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262C" w14:textId="15DBD9F0" w:rsidR="00B70AB1" w:rsidRPr="00B70AB1" w:rsidRDefault="00B70AB1" w:rsidP="00B70AB1">
      <w:pPr>
        <w:rPr>
          <w:b/>
          <w:bCs/>
        </w:rPr>
      </w:pPr>
      <w:r>
        <w:rPr>
          <w:b/>
          <w:bCs/>
        </w:rPr>
        <w:t xml:space="preserve">ABC </w:t>
      </w:r>
      <w:r w:rsidRPr="00B70AB1">
        <w:rPr>
          <w:b/>
          <w:bCs/>
        </w:rPr>
        <w:t xml:space="preserve">Store: Business </w:t>
      </w:r>
      <w:r>
        <w:rPr>
          <w:b/>
          <w:bCs/>
        </w:rPr>
        <w:t xml:space="preserve">Annual </w:t>
      </w:r>
      <w:r w:rsidRPr="00B70AB1">
        <w:rPr>
          <w:b/>
          <w:bCs/>
        </w:rPr>
        <w:t>Report &amp; Strategic Recommendations</w:t>
      </w:r>
    </w:p>
    <w:p w14:paraId="1DBF4658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Executive Summary</w:t>
      </w:r>
    </w:p>
    <w:p w14:paraId="4DFA6839" w14:textId="77777777" w:rsidR="00B70AB1" w:rsidRPr="00B70AB1" w:rsidRDefault="00B70AB1" w:rsidP="00B70AB1">
      <w:r w:rsidRPr="00B70AB1">
        <w:t xml:space="preserve">This report provides a comprehensive analysis of the Vrinda Store's sales data, highlighting key performance metrics, customer </w:t>
      </w:r>
      <w:proofErr w:type="spellStart"/>
      <w:r w:rsidRPr="00B70AB1">
        <w:t>behaviors</w:t>
      </w:r>
      <w:proofErr w:type="spellEnd"/>
      <w:r w:rsidRPr="00B70AB1">
        <w:t>, and channel effectiveness. The primary findings indicate that the business is heavily driven by female customers, particularly adult women, and that Maharashtra and Karnataka are the top-performing states. Amazon and Myntra are the leading sales channels by order volume. While overall sales show a seasonal pattern, there is a consistent rate of problematic orders (cancelled, returned, refunded) that warrants attention.</w:t>
      </w:r>
    </w:p>
    <w:p w14:paraId="1A7D2CC6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 xml:space="preserve">1. </w:t>
      </w:r>
      <w:proofErr w:type="gramStart"/>
      <w:r w:rsidRPr="00B70AB1">
        <w:rPr>
          <w:b/>
          <w:bCs/>
        </w:rPr>
        <w:t>Overall</w:t>
      </w:r>
      <w:proofErr w:type="gramEnd"/>
      <w:r w:rsidRPr="00B70AB1">
        <w:rPr>
          <w:b/>
          <w:bCs/>
        </w:rPr>
        <w:t xml:space="preserve"> Sales and Order Performance</w:t>
      </w:r>
    </w:p>
    <w:p w14:paraId="4F2B6825" w14:textId="77777777" w:rsidR="00B70AB1" w:rsidRPr="00B70AB1" w:rsidRDefault="00B70AB1" w:rsidP="00B70AB1">
      <w:r w:rsidRPr="00B70AB1">
        <w:t>Based on the data for the year, the store generated a total of ₹21,176,377 in sales. The total number of orders placed was 28,641.</w:t>
      </w:r>
    </w:p>
    <w:p w14:paraId="4F472078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Monthly Sales and Order Trends</w:t>
      </w:r>
    </w:p>
    <w:p w14:paraId="76B56AF1" w14:textId="77777777" w:rsidR="00B70AB1" w:rsidRPr="00B70AB1" w:rsidRDefault="00B70AB1" w:rsidP="00B70AB1">
      <w:r w:rsidRPr="00B70AB1">
        <w:t>The monthly data shows a strong performance in the first half of the year, with peak sales and orders occurring in the months of February, March, and April. A notable decline is observed in the second half of the year, with the lowest performance in November and December.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B70AB1" w:rsidRPr="00B70AB1" w14:paraId="7C4FC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871A" w14:textId="77777777" w:rsidR="00B70AB1" w:rsidRPr="00B70AB1" w:rsidRDefault="00B70AB1" w:rsidP="00B70AB1"/>
        </w:tc>
      </w:tr>
    </w:tbl>
    <w:p w14:paraId="1C3E2220" w14:textId="77777777" w:rsidR="00B70AB1" w:rsidRPr="00B70AB1" w:rsidRDefault="00B70AB1" w:rsidP="00B70AB1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984"/>
        <w:gridCol w:w="1618"/>
      </w:tblGrid>
      <w:tr w:rsidR="00B70AB1" w:rsidRPr="00B70AB1" w14:paraId="1F62A59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AFE398" w14:textId="77777777" w:rsidR="00B70AB1" w:rsidRPr="00B70AB1" w:rsidRDefault="00B70AB1" w:rsidP="00B70AB1">
            <w:r w:rsidRPr="00B70AB1">
              <w:t>Month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AFA02" w14:textId="77777777" w:rsidR="00B70AB1" w:rsidRPr="00B70AB1" w:rsidRDefault="00B70AB1" w:rsidP="00B70AB1">
            <w:r w:rsidRPr="00B70AB1">
              <w:t>Total Sales (INR)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161CFB" w14:textId="77777777" w:rsidR="00B70AB1" w:rsidRPr="00B70AB1" w:rsidRDefault="00B70AB1" w:rsidP="00B70AB1">
            <w:r w:rsidRPr="00B70AB1">
              <w:t>Total Orders</w:t>
            </w:r>
          </w:p>
        </w:tc>
      </w:tr>
      <w:tr w:rsidR="00B70AB1" w:rsidRPr="00B70AB1" w14:paraId="448F6B2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6AA75" w14:textId="77777777" w:rsidR="00B70AB1" w:rsidRPr="00B70AB1" w:rsidRDefault="00B70AB1" w:rsidP="00B70AB1">
            <w:r w:rsidRPr="00B70AB1">
              <w:t>January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60ADE" w14:textId="77777777" w:rsidR="00B70AB1" w:rsidRPr="00B70AB1" w:rsidRDefault="00B70AB1" w:rsidP="00B70AB1">
            <w:r w:rsidRPr="00B70AB1">
              <w:t>₹1,820,601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BC19D" w14:textId="77777777" w:rsidR="00B70AB1" w:rsidRPr="00B70AB1" w:rsidRDefault="00B70AB1" w:rsidP="00B70AB1">
            <w:r w:rsidRPr="00B70AB1">
              <w:t>2,702</w:t>
            </w:r>
          </w:p>
        </w:tc>
      </w:tr>
      <w:tr w:rsidR="00B70AB1" w:rsidRPr="00B70AB1" w14:paraId="080CE05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E2C61" w14:textId="77777777" w:rsidR="00B70AB1" w:rsidRPr="00B70AB1" w:rsidRDefault="00B70AB1" w:rsidP="00B70AB1">
            <w:r w:rsidRPr="00B70AB1">
              <w:t>February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C95916" w14:textId="77777777" w:rsidR="00B70AB1" w:rsidRPr="00B70AB1" w:rsidRDefault="00B70AB1" w:rsidP="00B70AB1">
            <w:r w:rsidRPr="00B70AB1">
              <w:t>₹1,875,932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B5E48" w14:textId="77777777" w:rsidR="00B70AB1" w:rsidRPr="00B70AB1" w:rsidRDefault="00B70AB1" w:rsidP="00B70AB1">
            <w:r w:rsidRPr="00B70AB1">
              <w:t>2,750</w:t>
            </w:r>
          </w:p>
        </w:tc>
      </w:tr>
      <w:tr w:rsidR="00B70AB1" w:rsidRPr="00B70AB1" w14:paraId="36A864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6A6C4" w14:textId="77777777" w:rsidR="00B70AB1" w:rsidRPr="00B70AB1" w:rsidRDefault="00B70AB1" w:rsidP="00B70AB1">
            <w:r w:rsidRPr="00B70AB1">
              <w:t>March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AC82" w14:textId="77777777" w:rsidR="00B70AB1" w:rsidRPr="00B70AB1" w:rsidRDefault="00B70AB1" w:rsidP="00B70AB1">
            <w:r w:rsidRPr="00B70AB1">
              <w:t>₹1,928,066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EC214" w14:textId="77777777" w:rsidR="00B70AB1" w:rsidRPr="00B70AB1" w:rsidRDefault="00B70AB1" w:rsidP="00B70AB1">
            <w:r w:rsidRPr="00B70AB1">
              <w:t>2,819</w:t>
            </w:r>
          </w:p>
        </w:tc>
      </w:tr>
      <w:tr w:rsidR="00B70AB1" w:rsidRPr="00B70AB1" w14:paraId="07B5B87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C8616" w14:textId="77777777" w:rsidR="00B70AB1" w:rsidRPr="00B70AB1" w:rsidRDefault="00B70AB1" w:rsidP="00B70AB1">
            <w:r w:rsidRPr="00B70AB1">
              <w:t>April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0F061" w14:textId="77777777" w:rsidR="00B70AB1" w:rsidRPr="00B70AB1" w:rsidRDefault="00B70AB1" w:rsidP="00B70AB1">
            <w:r w:rsidRPr="00B70AB1">
              <w:t>₹1,829,263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292C7" w14:textId="77777777" w:rsidR="00B70AB1" w:rsidRPr="00B70AB1" w:rsidRDefault="00B70AB1" w:rsidP="00B70AB1">
            <w:r w:rsidRPr="00B70AB1">
              <w:t>2,685</w:t>
            </w:r>
          </w:p>
        </w:tc>
      </w:tr>
      <w:tr w:rsidR="00B70AB1" w:rsidRPr="00B70AB1" w14:paraId="5AAFC2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22403" w14:textId="77777777" w:rsidR="00B70AB1" w:rsidRPr="00B70AB1" w:rsidRDefault="00B70AB1" w:rsidP="00B70AB1">
            <w:r w:rsidRPr="00B70AB1">
              <w:t>May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C7A2D" w14:textId="77777777" w:rsidR="00B70AB1" w:rsidRPr="00B70AB1" w:rsidRDefault="00B70AB1" w:rsidP="00B70AB1">
            <w:r w:rsidRPr="00B70AB1">
              <w:t>₹1,797,822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8108E" w14:textId="77777777" w:rsidR="00B70AB1" w:rsidRPr="00B70AB1" w:rsidRDefault="00B70AB1" w:rsidP="00B70AB1">
            <w:r w:rsidRPr="00B70AB1">
              <w:t>2,617</w:t>
            </w:r>
          </w:p>
        </w:tc>
      </w:tr>
      <w:tr w:rsidR="00B70AB1" w:rsidRPr="00B70AB1" w14:paraId="02B1AA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78474" w14:textId="77777777" w:rsidR="00B70AB1" w:rsidRPr="00B70AB1" w:rsidRDefault="00B70AB1" w:rsidP="00B70AB1">
            <w:r w:rsidRPr="00B70AB1">
              <w:t>June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01203F" w14:textId="77777777" w:rsidR="00B70AB1" w:rsidRPr="00B70AB1" w:rsidRDefault="00B70AB1" w:rsidP="00B70AB1">
            <w:r w:rsidRPr="00B70AB1">
              <w:t>₹1,750,966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EDD04" w14:textId="77777777" w:rsidR="00B70AB1" w:rsidRPr="00B70AB1" w:rsidRDefault="00B70AB1" w:rsidP="00B70AB1">
            <w:r w:rsidRPr="00B70AB1">
              <w:t>2,597</w:t>
            </w:r>
          </w:p>
        </w:tc>
      </w:tr>
      <w:tr w:rsidR="00B70AB1" w:rsidRPr="00B70AB1" w14:paraId="0EC07F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678EB" w14:textId="77777777" w:rsidR="00B70AB1" w:rsidRPr="00B70AB1" w:rsidRDefault="00B70AB1" w:rsidP="00B70AB1">
            <w:r w:rsidRPr="00B70AB1">
              <w:t>July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9CC21" w14:textId="77777777" w:rsidR="00B70AB1" w:rsidRPr="00B70AB1" w:rsidRDefault="00B70AB1" w:rsidP="00B70AB1">
            <w:r w:rsidRPr="00B70AB1">
              <w:t>₹1,772,300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68E906" w14:textId="77777777" w:rsidR="00B70AB1" w:rsidRPr="00B70AB1" w:rsidRDefault="00B70AB1" w:rsidP="00B70AB1">
            <w:r w:rsidRPr="00B70AB1">
              <w:t>2,579</w:t>
            </w:r>
          </w:p>
        </w:tc>
      </w:tr>
      <w:tr w:rsidR="00B70AB1" w:rsidRPr="00B70AB1" w14:paraId="66CF132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CB4BB" w14:textId="77777777" w:rsidR="00B70AB1" w:rsidRPr="00B70AB1" w:rsidRDefault="00B70AB1" w:rsidP="00B70AB1">
            <w:r w:rsidRPr="00B70AB1">
              <w:lastRenderedPageBreak/>
              <w:t>August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E25BA" w14:textId="77777777" w:rsidR="00B70AB1" w:rsidRPr="00B70AB1" w:rsidRDefault="00B70AB1" w:rsidP="00B70AB1">
            <w:r w:rsidRPr="00B70AB1">
              <w:t>₹1,808,505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A2876" w14:textId="77777777" w:rsidR="00B70AB1" w:rsidRPr="00B70AB1" w:rsidRDefault="00B70AB1" w:rsidP="00B70AB1">
            <w:r w:rsidRPr="00B70AB1">
              <w:t>2,617</w:t>
            </w:r>
          </w:p>
        </w:tc>
      </w:tr>
      <w:tr w:rsidR="00B70AB1" w:rsidRPr="00B70AB1" w14:paraId="22F588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F9D29" w14:textId="77777777" w:rsidR="00B70AB1" w:rsidRPr="00B70AB1" w:rsidRDefault="00B70AB1" w:rsidP="00B70AB1">
            <w:r w:rsidRPr="00B70AB1">
              <w:t>September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CF262" w14:textId="77777777" w:rsidR="00B70AB1" w:rsidRPr="00B70AB1" w:rsidRDefault="00B70AB1" w:rsidP="00B70AB1">
            <w:r w:rsidRPr="00B70AB1">
              <w:t>₹1,688,871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B4DD4" w14:textId="77777777" w:rsidR="00B70AB1" w:rsidRPr="00B70AB1" w:rsidRDefault="00B70AB1" w:rsidP="00B70AB1">
            <w:r w:rsidRPr="00B70AB1">
              <w:t>2,490</w:t>
            </w:r>
          </w:p>
        </w:tc>
      </w:tr>
      <w:tr w:rsidR="00B70AB1" w:rsidRPr="00B70AB1" w14:paraId="2A439D9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7F87C" w14:textId="77777777" w:rsidR="00B70AB1" w:rsidRPr="00B70AB1" w:rsidRDefault="00B70AB1" w:rsidP="00B70AB1">
            <w:r w:rsidRPr="00B70AB1">
              <w:t>October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47F05" w14:textId="77777777" w:rsidR="00B70AB1" w:rsidRPr="00B70AB1" w:rsidRDefault="00B70AB1" w:rsidP="00B70AB1">
            <w:r w:rsidRPr="00B70AB1">
              <w:t>₹1,666,662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9B1B8" w14:textId="77777777" w:rsidR="00B70AB1" w:rsidRPr="00B70AB1" w:rsidRDefault="00B70AB1" w:rsidP="00B70AB1">
            <w:r w:rsidRPr="00B70AB1">
              <w:t>2,424</w:t>
            </w:r>
          </w:p>
        </w:tc>
      </w:tr>
      <w:tr w:rsidR="00B70AB1" w:rsidRPr="00B70AB1" w14:paraId="211E94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150BD" w14:textId="77777777" w:rsidR="00B70AB1" w:rsidRPr="00B70AB1" w:rsidRDefault="00B70AB1" w:rsidP="00B70AB1">
            <w:r w:rsidRPr="00B70AB1">
              <w:t>November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36D46" w14:textId="77777777" w:rsidR="00B70AB1" w:rsidRPr="00B70AB1" w:rsidRDefault="00B70AB1" w:rsidP="00B70AB1">
            <w:r w:rsidRPr="00B70AB1">
              <w:t>₹1,615,356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41821" w14:textId="77777777" w:rsidR="00B70AB1" w:rsidRPr="00B70AB1" w:rsidRDefault="00B70AB1" w:rsidP="00B70AB1">
            <w:r w:rsidRPr="00B70AB1">
              <w:t>2,383</w:t>
            </w:r>
          </w:p>
        </w:tc>
      </w:tr>
      <w:tr w:rsidR="00B70AB1" w:rsidRPr="00B70AB1" w14:paraId="50CA42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111D4" w14:textId="77777777" w:rsidR="00B70AB1" w:rsidRPr="00B70AB1" w:rsidRDefault="00B70AB1" w:rsidP="00B70AB1">
            <w:r w:rsidRPr="00B70AB1">
              <w:t>December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5CA94" w14:textId="77777777" w:rsidR="00B70AB1" w:rsidRPr="00B70AB1" w:rsidRDefault="00B70AB1" w:rsidP="00B70AB1">
            <w:r w:rsidRPr="00B70AB1">
              <w:t>₹1,622,033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9846E" w14:textId="77777777" w:rsidR="00B70AB1" w:rsidRPr="00B70AB1" w:rsidRDefault="00B70AB1" w:rsidP="00B70AB1">
            <w:r w:rsidRPr="00B70AB1">
              <w:t>2,384</w:t>
            </w:r>
          </w:p>
        </w:tc>
      </w:tr>
    </w:tbl>
    <w:p w14:paraId="7A6CFB6D" w14:textId="77777777" w:rsidR="00B70AB1" w:rsidRPr="00B70AB1" w:rsidRDefault="00B70AB1" w:rsidP="00B70AB1">
      <w:r w:rsidRPr="00B70AB1">
        <w:t>Insight: The business experiences a significant drop in sales and orders after the mid-year peak. This suggests a potential opportunity for targeted marketing and promotional campaigns to boost performance in the latter part of the year.</w:t>
      </w:r>
    </w:p>
    <w:p w14:paraId="41F68C38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 xml:space="preserve">2. Customer Demographics and </w:t>
      </w:r>
      <w:proofErr w:type="spellStart"/>
      <w:r w:rsidRPr="00B70AB1">
        <w:rPr>
          <w:b/>
          <w:bCs/>
        </w:rPr>
        <w:t>Behavior</w:t>
      </w:r>
      <w:proofErr w:type="spellEnd"/>
    </w:p>
    <w:p w14:paraId="2A6E117E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Gender-Based Sales Contribution</w:t>
      </w:r>
    </w:p>
    <w:p w14:paraId="5BA1DDBF" w14:textId="77777777" w:rsidR="00B70AB1" w:rsidRPr="00B70AB1" w:rsidRDefault="00B70AB1" w:rsidP="00B70AB1">
      <w:r w:rsidRPr="00B70AB1">
        <w:t>A significant portion of the total revenue is generated by a specific customer segment.</w:t>
      </w:r>
    </w:p>
    <w:p w14:paraId="6BC4D375" w14:textId="77777777" w:rsidR="00B70AB1" w:rsidRPr="00B70AB1" w:rsidRDefault="00B70AB1" w:rsidP="00B70AB1">
      <w:pPr>
        <w:numPr>
          <w:ilvl w:val="0"/>
          <w:numId w:val="1"/>
        </w:numPr>
      </w:pPr>
      <w:r w:rsidRPr="00B70AB1">
        <w:t>Women: ₹13,562,773</w:t>
      </w:r>
    </w:p>
    <w:p w14:paraId="78F11EFE" w14:textId="77777777" w:rsidR="00B70AB1" w:rsidRPr="00B70AB1" w:rsidRDefault="00B70AB1" w:rsidP="00B70AB1">
      <w:pPr>
        <w:numPr>
          <w:ilvl w:val="0"/>
          <w:numId w:val="1"/>
        </w:numPr>
      </w:pPr>
      <w:r w:rsidRPr="00B70AB1">
        <w:t>Men: ₹7,613,604</w:t>
      </w:r>
    </w:p>
    <w:p w14:paraId="553F0144" w14:textId="77777777" w:rsidR="00B70AB1" w:rsidRPr="00B70AB1" w:rsidRDefault="00B70AB1" w:rsidP="00B70AB1">
      <w:r w:rsidRPr="00B70AB1">
        <w:t>Insight: Women are the dominant customer group, contributing approximately 64% of the total sales. This confirms that the current product line and marketing strategy resonate strongly with this demographic.</w:t>
      </w:r>
    </w:p>
    <w:p w14:paraId="6D206571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Age Group and Gender Distribution</w:t>
      </w:r>
    </w:p>
    <w:p w14:paraId="0EE094CB" w14:textId="77777777" w:rsidR="00B70AB1" w:rsidRPr="00B70AB1" w:rsidRDefault="00B70AB1" w:rsidP="00B70AB1">
      <w:r w:rsidRPr="00B70AB1">
        <w:t>The data on order distribution by age and gender provides a clearer picture of the primary customer profile.</w:t>
      </w:r>
    </w:p>
    <w:p w14:paraId="58B8E338" w14:textId="77777777" w:rsidR="00B70AB1" w:rsidRPr="00B70AB1" w:rsidRDefault="00B70AB1" w:rsidP="00B70AB1">
      <w:pPr>
        <w:numPr>
          <w:ilvl w:val="0"/>
          <w:numId w:val="2"/>
        </w:numPr>
      </w:pPr>
      <w:r w:rsidRPr="00B70AB1">
        <w:t>Adult Women are the largest customer segment, accounting for over 50.7% of all orders.</w:t>
      </w:r>
    </w:p>
    <w:p w14:paraId="47F1D361" w14:textId="77777777" w:rsidR="00B70AB1" w:rsidRPr="00B70AB1" w:rsidRDefault="00B70AB1" w:rsidP="00B70AB1">
      <w:pPr>
        <w:numPr>
          <w:ilvl w:val="0"/>
          <w:numId w:val="2"/>
        </w:numPr>
      </w:pPr>
      <w:r w:rsidRPr="00B70AB1">
        <w:t>Adult Men make up approximately 22.5% of all orders.</w:t>
      </w:r>
    </w:p>
    <w:p w14:paraId="234709A1" w14:textId="77777777" w:rsidR="00B70AB1" w:rsidRPr="00B70AB1" w:rsidRDefault="00B70AB1" w:rsidP="00B70AB1">
      <w:pPr>
        <w:numPr>
          <w:ilvl w:val="0"/>
          <w:numId w:val="2"/>
        </w:numPr>
      </w:pPr>
      <w:r w:rsidRPr="00B70AB1">
        <w:t>Senior customers (both men and women) contribute a smaller but significant portion of orders.</w:t>
      </w:r>
    </w:p>
    <w:p w14:paraId="774933B6" w14:textId="77777777" w:rsidR="00B70AB1" w:rsidRPr="00B70AB1" w:rsidRDefault="00B70AB1" w:rsidP="00B70AB1">
      <w:pPr>
        <w:numPr>
          <w:ilvl w:val="0"/>
          <w:numId w:val="2"/>
        </w:numPr>
      </w:pPr>
      <w:r w:rsidRPr="00B70AB1">
        <w:t>Teenagers represent the smallest customer segment.</w:t>
      </w:r>
    </w:p>
    <w:p w14:paraId="4E51BF3C" w14:textId="77777777" w:rsidR="00B70AB1" w:rsidRPr="00B70AB1" w:rsidRDefault="00B70AB1" w:rsidP="00B70AB1">
      <w:r w:rsidRPr="00B70AB1">
        <w:t>Insight: The core business revolves around adult customers, with adult women being the most valuable segment.</w:t>
      </w:r>
    </w:p>
    <w:p w14:paraId="31222CDA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lastRenderedPageBreak/>
        <w:t>3. Geographical Performance</w:t>
      </w:r>
    </w:p>
    <w:p w14:paraId="071F68B0" w14:textId="77777777" w:rsidR="00B70AB1" w:rsidRPr="00B70AB1" w:rsidRDefault="00B70AB1" w:rsidP="00B70AB1">
      <w:r w:rsidRPr="00B70AB1">
        <w:t>The sales performance is heavily concentrated in a few key states. The top 10 states contribute the majority of the revenue.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2250"/>
        <w:gridCol w:w="1999"/>
      </w:tblGrid>
      <w:tr w:rsidR="00B70AB1" w:rsidRPr="00B70AB1" w14:paraId="3165DB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FD1F9" w14:textId="77777777" w:rsidR="00B70AB1" w:rsidRPr="00B70AB1" w:rsidRDefault="00B70AB1" w:rsidP="00B70AB1">
            <w:r w:rsidRPr="00B70AB1">
              <w:t>Rank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27137A" w14:textId="77777777" w:rsidR="00B70AB1" w:rsidRPr="00B70AB1" w:rsidRDefault="00B70AB1" w:rsidP="00B70AB1">
            <w:r w:rsidRPr="00B70AB1"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2F6E1" w14:textId="77777777" w:rsidR="00B70AB1" w:rsidRPr="00B70AB1" w:rsidRDefault="00B70AB1" w:rsidP="00B70AB1">
            <w:r w:rsidRPr="00B70AB1">
              <w:t>Total Sales (INR)</w:t>
            </w:r>
          </w:p>
        </w:tc>
      </w:tr>
      <w:tr w:rsidR="00B70AB1" w:rsidRPr="00B70AB1" w14:paraId="02EBC6D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415BF" w14:textId="77777777" w:rsidR="00B70AB1" w:rsidRPr="00B70AB1" w:rsidRDefault="00B70AB1" w:rsidP="00B70AB1">
            <w:r w:rsidRPr="00B70AB1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2FFEC" w14:textId="77777777" w:rsidR="00B70AB1" w:rsidRPr="00B70AB1" w:rsidRDefault="00B70AB1" w:rsidP="00B70AB1">
            <w:r w:rsidRPr="00B70AB1">
              <w:t>MAHARASHTRA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10222" w14:textId="77777777" w:rsidR="00B70AB1" w:rsidRPr="00B70AB1" w:rsidRDefault="00B70AB1" w:rsidP="00B70AB1">
            <w:r w:rsidRPr="00B70AB1">
              <w:t>₹2,990,221</w:t>
            </w:r>
          </w:p>
        </w:tc>
      </w:tr>
      <w:tr w:rsidR="00B70AB1" w:rsidRPr="00B70AB1" w14:paraId="46C191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8F76F" w14:textId="77777777" w:rsidR="00B70AB1" w:rsidRPr="00B70AB1" w:rsidRDefault="00B70AB1" w:rsidP="00B70AB1">
            <w:r w:rsidRPr="00B70AB1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92D6C" w14:textId="77777777" w:rsidR="00B70AB1" w:rsidRPr="00B70AB1" w:rsidRDefault="00B70AB1" w:rsidP="00B70AB1">
            <w:r w:rsidRPr="00B70AB1">
              <w:t>KARNATAKA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D07FBF" w14:textId="77777777" w:rsidR="00B70AB1" w:rsidRPr="00B70AB1" w:rsidRDefault="00B70AB1" w:rsidP="00B70AB1">
            <w:r w:rsidRPr="00B70AB1">
              <w:t>₹2,646,358</w:t>
            </w:r>
          </w:p>
        </w:tc>
      </w:tr>
      <w:tr w:rsidR="00B70AB1" w:rsidRPr="00B70AB1" w14:paraId="1D6633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2617F" w14:textId="77777777" w:rsidR="00B70AB1" w:rsidRPr="00B70AB1" w:rsidRDefault="00B70AB1" w:rsidP="00B70AB1">
            <w:r w:rsidRPr="00B70AB1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30E45" w14:textId="77777777" w:rsidR="00B70AB1" w:rsidRPr="00B70AB1" w:rsidRDefault="00B70AB1" w:rsidP="00B70AB1">
            <w:r w:rsidRPr="00B70AB1">
              <w:t>UTTAR PRADESH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972B56" w14:textId="77777777" w:rsidR="00B70AB1" w:rsidRPr="00B70AB1" w:rsidRDefault="00B70AB1" w:rsidP="00B70AB1">
            <w:r w:rsidRPr="00B70AB1">
              <w:t>₹2,104,659</w:t>
            </w:r>
          </w:p>
        </w:tc>
      </w:tr>
      <w:tr w:rsidR="00B70AB1" w:rsidRPr="00B70AB1" w14:paraId="532ACC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44943" w14:textId="77777777" w:rsidR="00B70AB1" w:rsidRPr="00B70AB1" w:rsidRDefault="00B70AB1" w:rsidP="00B70AB1">
            <w:r w:rsidRPr="00B70AB1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B9384" w14:textId="77777777" w:rsidR="00B70AB1" w:rsidRPr="00B70AB1" w:rsidRDefault="00B70AB1" w:rsidP="00B70AB1">
            <w:r w:rsidRPr="00B70AB1">
              <w:t>TELANGANA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6F250" w14:textId="77777777" w:rsidR="00B70AB1" w:rsidRPr="00B70AB1" w:rsidRDefault="00B70AB1" w:rsidP="00B70AB1">
            <w:r w:rsidRPr="00B70AB1">
              <w:t>₹1,712,439</w:t>
            </w:r>
          </w:p>
        </w:tc>
      </w:tr>
      <w:tr w:rsidR="00B70AB1" w:rsidRPr="00B70AB1" w14:paraId="5B17C5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93C10" w14:textId="77777777" w:rsidR="00B70AB1" w:rsidRPr="00B70AB1" w:rsidRDefault="00B70AB1" w:rsidP="00B70AB1">
            <w:r w:rsidRPr="00B70AB1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B202BD" w14:textId="77777777" w:rsidR="00B70AB1" w:rsidRPr="00B70AB1" w:rsidRDefault="00B70AB1" w:rsidP="00B70AB1">
            <w:r w:rsidRPr="00B70AB1">
              <w:t>TAMIL NADU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FC6BB" w14:textId="77777777" w:rsidR="00B70AB1" w:rsidRPr="00B70AB1" w:rsidRDefault="00B70AB1" w:rsidP="00B70AB1">
            <w:r w:rsidRPr="00B70AB1">
              <w:t>₹1,678,877</w:t>
            </w:r>
          </w:p>
        </w:tc>
      </w:tr>
      <w:tr w:rsidR="00B70AB1" w:rsidRPr="00B70AB1" w14:paraId="36CB894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DA5BC" w14:textId="77777777" w:rsidR="00B70AB1" w:rsidRPr="00B70AB1" w:rsidRDefault="00B70AB1" w:rsidP="00B70AB1">
            <w:r w:rsidRPr="00B70AB1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BE620" w14:textId="77777777" w:rsidR="00B70AB1" w:rsidRPr="00B70AB1" w:rsidRDefault="00B70AB1" w:rsidP="00B70AB1">
            <w:r w:rsidRPr="00B70AB1">
              <w:t>DELHI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B848BF" w14:textId="77777777" w:rsidR="00B70AB1" w:rsidRPr="00B70AB1" w:rsidRDefault="00B70AB1" w:rsidP="00B70AB1">
            <w:r w:rsidRPr="00B70AB1">
              <w:t>₹1,266,328</w:t>
            </w:r>
          </w:p>
        </w:tc>
      </w:tr>
      <w:tr w:rsidR="00B70AB1" w:rsidRPr="00B70AB1" w14:paraId="35A40EF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5D2921" w14:textId="77777777" w:rsidR="00B70AB1" w:rsidRPr="00B70AB1" w:rsidRDefault="00B70AB1" w:rsidP="00B70AB1">
            <w:r w:rsidRPr="00B70AB1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F9867" w14:textId="77777777" w:rsidR="00B70AB1" w:rsidRPr="00B70AB1" w:rsidRDefault="00B70AB1" w:rsidP="00B70AB1">
            <w:r w:rsidRPr="00B70AB1">
              <w:t>KERALA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670D8" w14:textId="77777777" w:rsidR="00B70AB1" w:rsidRPr="00B70AB1" w:rsidRDefault="00B70AB1" w:rsidP="00B70AB1">
            <w:r w:rsidRPr="00B70AB1">
              <w:t>₹1,008,940</w:t>
            </w:r>
          </w:p>
        </w:tc>
      </w:tr>
      <w:tr w:rsidR="00B70AB1" w:rsidRPr="00B70AB1" w14:paraId="5680EA8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F2DB6" w14:textId="77777777" w:rsidR="00B70AB1" w:rsidRPr="00B70AB1" w:rsidRDefault="00B70AB1" w:rsidP="00B70AB1">
            <w:r w:rsidRPr="00B70AB1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9955B" w14:textId="77777777" w:rsidR="00B70AB1" w:rsidRPr="00B70AB1" w:rsidRDefault="00B70AB1" w:rsidP="00B70AB1">
            <w:r w:rsidRPr="00B70AB1">
              <w:t>WEST BENGAL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38FD0" w14:textId="77777777" w:rsidR="00B70AB1" w:rsidRPr="00B70AB1" w:rsidRDefault="00B70AB1" w:rsidP="00B70AB1">
            <w:r w:rsidRPr="00B70AB1">
              <w:t>₹922,444</w:t>
            </w:r>
          </w:p>
        </w:tc>
      </w:tr>
      <w:tr w:rsidR="00B70AB1" w:rsidRPr="00B70AB1" w14:paraId="41B4E8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29104" w14:textId="77777777" w:rsidR="00B70AB1" w:rsidRPr="00B70AB1" w:rsidRDefault="00B70AB1" w:rsidP="00B70AB1">
            <w:r w:rsidRPr="00B70AB1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21AF9" w14:textId="77777777" w:rsidR="00B70AB1" w:rsidRPr="00B70AB1" w:rsidRDefault="00B70AB1" w:rsidP="00B70AB1">
            <w:r w:rsidRPr="00B70AB1">
              <w:t>ANDHRA PRADESH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19819" w14:textId="77777777" w:rsidR="00B70AB1" w:rsidRPr="00B70AB1" w:rsidRDefault="00B70AB1" w:rsidP="00B70AB1">
            <w:r w:rsidRPr="00B70AB1">
              <w:t>₹918,499</w:t>
            </w:r>
          </w:p>
        </w:tc>
      </w:tr>
      <w:tr w:rsidR="00B70AB1" w:rsidRPr="00B70AB1" w14:paraId="670375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936D1" w14:textId="77777777" w:rsidR="00B70AB1" w:rsidRPr="00B70AB1" w:rsidRDefault="00B70AB1" w:rsidP="00B70AB1">
            <w:r w:rsidRPr="00B70AB1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C8DD79" w14:textId="77777777" w:rsidR="00B70AB1" w:rsidRPr="00B70AB1" w:rsidRDefault="00B70AB1" w:rsidP="00B70AB1">
            <w:r w:rsidRPr="00B70AB1">
              <w:t>HARYANA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533DE" w14:textId="77777777" w:rsidR="00B70AB1" w:rsidRPr="00B70AB1" w:rsidRDefault="00B70AB1" w:rsidP="00B70AB1">
            <w:r w:rsidRPr="00B70AB1">
              <w:t>₹813,320</w:t>
            </w:r>
          </w:p>
        </w:tc>
      </w:tr>
    </w:tbl>
    <w:p w14:paraId="0AACB1C2" w14:textId="77777777" w:rsidR="00B70AB1" w:rsidRPr="00B70AB1" w:rsidRDefault="00B70AB1" w:rsidP="00B70AB1">
      <w:r w:rsidRPr="00B70AB1">
        <w:t>Insight: Maharashtra, Karnataka, and Uttar Pradesh are the leading markets, representing critical areas for investment and growth.</w:t>
      </w:r>
    </w:p>
    <w:p w14:paraId="1E2C25C3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4. Sales Channel Analysis</w:t>
      </w:r>
    </w:p>
    <w:p w14:paraId="1EB16BDB" w14:textId="77777777" w:rsidR="00B70AB1" w:rsidRPr="00B70AB1" w:rsidRDefault="00B70AB1" w:rsidP="00B70AB1">
      <w:r w:rsidRPr="00B70AB1">
        <w:t>The store utilizes several e-commerce channels to sell products. The order volume varies significantly across these platforms.</w:t>
      </w:r>
    </w:p>
    <w:p w14:paraId="17836503" w14:textId="77777777" w:rsidR="00B70AB1" w:rsidRPr="00B70AB1" w:rsidRDefault="00B70AB1" w:rsidP="00B70AB1">
      <w:pPr>
        <w:numPr>
          <w:ilvl w:val="0"/>
          <w:numId w:val="3"/>
        </w:numPr>
      </w:pPr>
      <w:r w:rsidRPr="00B70AB1">
        <w:t>Amazon: 11,016 orders</w:t>
      </w:r>
    </w:p>
    <w:p w14:paraId="26C6DD43" w14:textId="77777777" w:rsidR="00B70AB1" w:rsidRPr="00B70AB1" w:rsidRDefault="00B70AB1" w:rsidP="00B70AB1">
      <w:pPr>
        <w:numPr>
          <w:ilvl w:val="0"/>
          <w:numId w:val="3"/>
        </w:numPr>
      </w:pPr>
      <w:r w:rsidRPr="00B70AB1">
        <w:t>Myntra: 7,254 orders</w:t>
      </w:r>
    </w:p>
    <w:p w14:paraId="36231D85" w14:textId="77777777" w:rsidR="00B70AB1" w:rsidRPr="00B70AB1" w:rsidRDefault="00B70AB1" w:rsidP="00B70AB1">
      <w:pPr>
        <w:numPr>
          <w:ilvl w:val="0"/>
          <w:numId w:val="3"/>
        </w:numPr>
      </w:pPr>
      <w:r w:rsidRPr="00B70AB1">
        <w:t>Flipkart: 6,703 orders</w:t>
      </w:r>
    </w:p>
    <w:p w14:paraId="7C304A69" w14:textId="77777777" w:rsidR="00B70AB1" w:rsidRPr="00B70AB1" w:rsidRDefault="00B70AB1" w:rsidP="00B70AB1">
      <w:pPr>
        <w:numPr>
          <w:ilvl w:val="0"/>
          <w:numId w:val="3"/>
        </w:numPr>
      </w:pPr>
      <w:r w:rsidRPr="00B70AB1">
        <w:lastRenderedPageBreak/>
        <w:t>Ajio: 1,931 orders</w:t>
      </w:r>
    </w:p>
    <w:p w14:paraId="63A388D7" w14:textId="77777777" w:rsidR="00B70AB1" w:rsidRPr="00B70AB1" w:rsidRDefault="00B70AB1" w:rsidP="00B70AB1">
      <w:pPr>
        <w:numPr>
          <w:ilvl w:val="0"/>
          <w:numId w:val="3"/>
        </w:numPr>
      </w:pPr>
      <w:r w:rsidRPr="00B70AB1">
        <w:t>Nalli: 1,484 orders</w:t>
      </w:r>
    </w:p>
    <w:p w14:paraId="13C59320" w14:textId="77777777" w:rsidR="00B70AB1" w:rsidRPr="00B70AB1" w:rsidRDefault="00B70AB1" w:rsidP="00B70AB1">
      <w:pPr>
        <w:numPr>
          <w:ilvl w:val="0"/>
          <w:numId w:val="3"/>
        </w:numPr>
      </w:pPr>
      <w:proofErr w:type="spellStart"/>
      <w:r w:rsidRPr="00B70AB1">
        <w:t>Meesho</w:t>
      </w:r>
      <w:proofErr w:type="spellEnd"/>
      <w:r w:rsidRPr="00B70AB1">
        <w:t>: 1,398 orders</w:t>
      </w:r>
    </w:p>
    <w:p w14:paraId="1DA9DF23" w14:textId="77777777" w:rsidR="00B70AB1" w:rsidRPr="00B70AB1" w:rsidRDefault="00B70AB1" w:rsidP="00B70AB1">
      <w:pPr>
        <w:numPr>
          <w:ilvl w:val="0"/>
          <w:numId w:val="3"/>
        </w:numPr>
      </w:pPr>
      <w:r w:rsidRPr="00B70AB1">
        <w:t>Others: 1,261 orders</w:t>
      </w:r>
    </w:p>
    <w:p w14:paraId="18E1F126" w14:textId="77777777" w:rsidR="00B70AB1" w:rsidRPr="00B70AB1" w:rsidRDefault="00B70AB1" w:rsidP="00B70AB1">
      <w:r w:rsidRPr="00B70AB1">
        <w:t>Insight: Amazon is the most effective channel by a large margin, followed by Myntra and Flipkart. This indicates that a strong focus on these platforms is essential for maintaining sales volume.</w:t>
      </w:r>
    </w:p>
    <w:p w14:paraId="2EECF175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5. Order Status and Operational Efficiency</w:t>
      </w:r>
    </w:p>
    <w:p w14:paraId="52F7E740" w14:textId="77777777" w:rsidR="00B70AB1" w:rsidRPr="00B70AB1" w:rsidRDefault="00B70AB1" w:rsidP="00B70AB1">
      <w:r w:rsidRPr="00B70AB1">
        <w:t>The status of orders provides insight into customer satisfaction and operational challenges.</w:t>
      </w:r>
    </w:p>
    <w:p w14:paraId="0B6F629C" w14:textId="77777777" w:rsidR="00B70AB1" w:rsidRPr="00B70AB1" w:rsidRDefault="00B70AB1" w:rsidP="00B70AB1">
      <w:pPr>
        <w:numPr>
          <w:ilvl w:val="0"/>
          <w:numId w:val="4"/>
        </w:numPr>
      </w:pPr>
      <w:r w:rsidRPr="00B70AB1">
        <w:t>Delivered: 28,641 orders (92.3%)</w:t>
      </w:r>
    </w:p>
    <w:p w14:paraId="4B26C4C7" w14:textId="77777777" w:rsidR="00B70AB1" w:rsidRPr="00B70AB1" w:rsidRDefault="00B70AB1" w:rsidP="00B70AB1">
      <w:pPr>
        <w:numPr>
          <w:ilvl w:val="0"/>
          <w:numId w:val="4"/>
        </w:numPr>
      </w:pPr>
      <w:r w:rsidRPr="00B70AB1">
        <w:t>Returned: 1,045 orders (3.4%)</w:t>
      </w:r>
    </w:p>
    <w:p w14:paraId="2957D26C" w14:textId="77777777" w:rsidR="00B70AB1" w:rsidRPr="00B70AB1" w:rsidRDefault="00B70AB1" w:rsidP="00B70AB1">
      <w:pPr>
        <w:numPr>
          <w:ilvl w:val="0"/>
          <w:numId w:val="4"/>
        </w:numPr>
      </w:pPr>
      <w:r w:rsidRPr="00B70AB1">
        <w:t>Cancelled: 844 orders (2.7%)</w:t>
      </w:r>
    </w:p>
    <w:p w14:paraId="293041B1" w14:textId="77777777" w:rsidR="00B70AB1" w:rsidRPr="00B70AB1" w:rsidRDefault="00B70AB1" w:rsidP="00B70AB1">
      <w:pPr>
        <w:numPr>
          <w:ilvl w:val="0"/>
          <w:numId w:val="4"/>
        </w:numPr>
      </w:pPr>
      <w:r w:rsidRPr="00B70AB1">
        <w:t>Refunded: 517 orders (1.7%)</w:t>
      </w:r>
    </w:p>
    <w:p w14:paraId="3B54EF94" w14:textId="77777777" w:rsidR="00B70AB1" w:rsidRPr="00B70AB1" w:rsidRDefault="00B70AB1" w:rsidP="00B70AB1">
      <w:r w:rsidRPr="00B70AB1">
        <w:t xml:space="preserve">Insight: While the vast majority of orders are successfully delivered, the combined percentage of problematic orders (returned, cancelled, refunded) is approximately 7.8%. This is a significant figure that suggests areas for improvement in product quality, </w:t>
      </w:r>
      <w:proofErr w:type="spellStart"/>
      <w:r w:rsidRPr="00B70AB1">
        <w:t>fulfillment</w:t>
      </w:r>
      <w:proofErr w:type="spellEnd"/>
      <w:r w:rsidRPr="00B70AB1">
        <w:t>, or customer communication.</w:t>
      </w:r>
    </w:p>
    <w:p w14:paraId="4477D728" w14:textId="77777777" w:rsidR="00B70AB1" w:rsidRPr="00B70AB1" w:rsidRDefault="00B70AB1" w:rsidP="00B70AB1">
      <w:pPr>
        <w:rPr>
          <w:b/>
          <w:bCs/>
        </w:rPr>
      </w:pPr>
      <w:r w:rsidRPr="00B70AB1">
        <w:rPr>
          <w:b/>
          <w:bCs/>
        </w:rPr>
        <w:t>Key Recommendations for Business Growth</w:t>
      </w:r>
    </w:p>
    <w:p w14:paraId="448603EE" w14:textId="77777777" w:rsidR="00B70AB1" w:rsidRPr="00B70AB1" w:rsidRDefault="00B70AB1" w:rsidP="00B70AB1">
      <w:r w:rsidRPr="00B70AB1">
        <w:t>Based on the insights from this report, we recommend the following strategies to optimize performance and drive future growth:</w:t>
      </w:r>
    </w:p>
    <w:p w14:paraId="6451989A" w14:textId="77777777" w:rsidR="00B70AB1" w:rsidRPr="00B70AB1" w:rsidRDefault="00B70AB1" w:rsidP="00B70AB1">
      <w:pPr>
        <w:numPr>
          <w:ilvl w:val="0"/>
          <w:numId w:val="5"/>
        </w:numPr>
      </w:pPr>
      <w:r w:rsidRPr="00B70AB1">
        <w:t>Reinforce Focus on Core Customer Segments: Continue to develop and market products that appeal to adult women, as they are the primary revenue drivers. Consider creating exclusive product lines or marketing campaigns specifically for this demographic.</w:t>
      </w:r>
    </w:p>
    <w:p w14:paraId="29582F4D" w14:textId="77777777" w:rsidR="00B70AB1" w:rsidRPr="00B70AB1" w:rsidRDefault="00B70AB1" w:rsidP="00B70AB1">
      <w:pPr>
        <w:numPr>
          <w:ilvl w:val="0"/>
          <w:numId w:val="5"/>
        </w:numPr>
      </w:pPr>
      <w:r w:rsidRPr="00B70AB1">
        <w:t>Geographical Expansion and Targeted Marketing: The top-performing states (Maharashtra, Karnataka, Uttar Pradesh) should be a focus for marketing efforts. Consider running localized ad campaigns or pop-up events in these regions to capitalize on existing success.</w:t>
      </w:r>
    </w:p>
    <w:p w14:paraId="371B7145" w14:textId="77777777" w:rsidR="00B70AB1" w:rsidRPr="00B70AB1" w:rsidRDefault="00B70AB1" w:rsidP="00B70AB1">
      <w:pPr>
        <w:numPr>
          <w:ilvl w:val="0"/>
          <w:numId w:val="5"/>
        </w:numPr>
      </w:pPr>
      <w:r w:rsidRPr="00B70AB1">
        <w:t xml:space="preserve">Optimize Sales Channel Strategy: Maintain a strong presence on Amazon, Myntra, and Flipkart, as these are the most profitable platforms. Investigate opportunities to improve performance on other channels like Ajio and </w:t>
      </w:r>
      <w:proofErr w:type="spellStart"/>
      <w:r w:rsidRPr="00B70AB1">
        <w:t>Meesho</w:t>
      </w:r>
      <w:proofErr w:type="spellEnd"/>
      <w:r w:rsidRPr="00B70AB1">
        <w:t xml:space="preserve"> to increase their contribution to total orders.</w:t>
      </w:r>
    </w:p>
    <w:p w14:paraId="32D524CE" w14:textId="77777777" w:rsidR="00B70AB1" w:rsidRPr="00B70AB1" w:rsidRDefault="00B70AB1" w:rsidP="00B70AB1">
      <w:pPr>
        <w:numPr>
          <w:ilvl w:val="0"/>
          <w:numId w:val="5"/>
        </w:numPr>
      </w:pPr>
      <w:r w:rsidRPr="00B70AB1">
        <w:lastRenderedPageBreak/>
        <w:t>Implement Off-Season Promotional Campaigns: To counter the seasonal decline in the latter half of the year, launch targeted promotions, sales, or exclusive product drops during these months to stimulate demand and stabilize revenue.</w:t>
      </w:r>
    </w:p>
    <w:p w14:paraId="35F1CA47" w14:textId="77777777" w:rsidR="00B70AB1" w:rsidRPr="00B70AB1" w:rsidRDefault="00B70AB1" w:rsidP="00B70AB1">
      <w:pPr>
        <w:numPr>
          <w:ilvl w:val="0"/>
          <w:numId w:val="5"/>
        </w:numPr>
      </w:pPr>
      <w:r w:rsidRPr="00B70AB1">
        <w:t>Improve Order Management and Customer Satisfaction: Address the 7.8% of problematic orders by conducting a root cause analysis. This may involve:</w:t>
      </w:r>
    </w:p>
    <w:p w14:paraId="17E9DEA9" w14:textId="77777777" w:rsidR="00B70AB1" w:rsidRPr="00B70AB1" w:rsidRDefault="00B70AB1" w:rsidP="00B70AB1">
      <w:pPr>
        <w:numPr>
          <w:ilvl w:val="1"/>
          <w:numId w:val="5"/>
        </w:numPr>
      </w:pPr>
      <w:r w:rsidRPr="00B70AB1">
        <w:t>Enhancing product descriptions and size guides to reduce returns due to fit issues.</w:t>
      </w:r>
    </w:p>
    <w:p w14:paraId="020FBD35" w14:textId="77777777" w:rsidR="00B70AB1" w:rsidRPr="00B70AB1" w:rsidRDefault="00B70AB1" w:rsidP="00B70AB1">
      <w:pPr>
        <w:numPr>
          <w:ilvl w:val="1"/>
          <w:numId w:val="5"/>
        </w:numPr>
      </w:pPr>
      <w:r w:rsidRPr="00B70AB1">
        <w:t xml:space="preserve">Improving logistics and </w:t>
      </w:r>
      <w:proofErr w:type="spellStart"/>
      <w:r w:rsidRPr="00B70AB1">
        <w:t>fulfillment</w:t>
      </w:r>
      <w:proofErr w:type="spellEnd"/>
      <w:r w:rsidRPr="00B70AB1">
        <w:t xml:space="preserve"> to prevent cancellations and late deliveries.</w:t>
      </w:r>
    </w:p>
    <w:p w14:paraId="30DA5C7E" w14:textId="77777777" w:rsidR="00B70AB1" w:rsidRPr="00B70AB1" w:rsidRDefault="00B70AB1" w:rsidP="00B70AB1">
      <w:pPr>
        <w:numPr>
          <w:ilvl w:val="1"/>
          <w:numId w:val="5"/>
        </w:numPr>
      </w:pPr>
      <w:r w:rsidRPr="00B70AB1">
        <w:t>Streamlining the refund process to improve customer experience for the small number of cases that require it.</w:t>
      </w:r>
    </w:p>
    <w:p w14:paraId="441B1721" w14:textId="77777777" w:rsidR="00B70AB1" w:rsidRPr="00B70AB1" w:rsidRDefault="00B70AB1" w:rsidP="00B70AB1">
      <w:r w:rsidRPr="00B70AB1">
        <w:t>By implementing these recommendations, the Vrinda Store can leverage its strengths, mitigate its weaknesses, and position itself for sustainable growth.</w:t>
      </w:r>
    </w:p>
    <w:p w14:paraId="13B1F9A0" w14:textId="4713CDB3" w:rsidR="00B70AB1" w:rsidRDefault="00B70AB1"/>
    <w:sectPr w:rsidR="00B7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46F5A"/>
    <w:multiLevelType w:val="multilevel"/>
    <w:tmpl w:val="4FCC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0D4C"/>
    <w:multiLevelType w:val="multilevel"/>
    <w:tmpl w:val="800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7456"/>
    <w:multiLevelType w:val="multilevel"/>
    <w:tmpl w:val="CF4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049D3"/>
    <w:multiLevelType w:val="multilevel"/>
    <w:tmpl w:val="BFA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E7F7B"/>
    <w:multiLevelType w:val="multilevel"/>
    <w:tmpl w:val="D8B6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86714">
    <w:abstractNumId w:val="2"/>
  </w:num>
  <w:num w:numId="2" w16cid:durableId="2112041856">
    <w:abstractNumId w:val="0"/>
  </w:num>
  <w:num w:numId="3" w16cid:durableId="1699502053">
    <w:abstractNumId w:val="1"/>
  </w:num>
  <w:num w:numId="4" w16cid:durableId="420417732">
    <w:abstractNumId w:val="3"/>
  </w:num>
  <w:num w:numId="5" w16cid:durableId="270405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B1"/>
    <w:rsid w:val="002C1821"/>
    <w:rsid w:val="00B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80330"/>
  <w15:chartTrackingRefBased/>
  <w15:docId w15:val="{CC7E82AC-C640-473E-BABB-233D201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5133</Characters>
  <Application>Microsoft Office Word</Application>
  <DocSecurity>0</DocSecurity>
  <Lines>171</Lines>
  <Paragraphs>142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TEJESHWAR Govvala</dc:creator>
  <cp:keywords/>
  <dc:description/>
  <cp:lastModifiedBy>TEJESHWAR Govvala</cp:lastModifiedBy>
  <cp:revision>1</cp:revision>
  <dcterms:created xsi:type="dcterms:W3CDTF">2025-08-05T12:15:00Z</dcterms:created>
  <dcterms:modified xsi:type="dcterms:W3CDTF">2025-08-05T12:16:00Z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e3c65d3b-8a05-4399-9a73-72503f71ec34</vt:lpwstr>
  </property>
</Properties>
</file>