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0E7490"/>
          <w:sz w:val="22"/>
        </w:rPr>
        <w:t>NEXUSRESEARCH ENTERPRISE PLATFORM</w:t>
      </w:r>
    </w:p>
    <w:p>
      <w:pPr>
        <w:spacing w:after="160"/>
      </w:pPr>
      <w:r>
        <w:rPr>
          <w:b/>
          <w:color w:val="0F172A"/>
          <w:sz w:val="44"/>
        </w:rPr>
        <w:t>Complete Project Setup, Local Reconstruction &amp; Deployment Guide</w:t>
      </w:r>
    </w:p>
    <w:p>
      <w:pPr>
        <w:spacing w:after="480"/>
      </w:pPr>
      <w:r>
        <w:rPr>
          <w:color w:val="475569"/>
          <w:sz w:val="24"/>
        </w:rPr>
        <w:t>A Complete, Standalone Manual to Set Up, Run, Test, and Deploy NexusResearch on Any Windows Computer from Scratch Without AI Assistance</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Pr>
          <w:p>
            <w:pPr>
              <w:spacing w:before="40" w:after="40"/>
            </w:pPr>
            <w:r>
              <w:rPr>
                <w:b/>
                <w:color w:val="003366"/>
                <w:sz w:val="19"/>
              </w:rPr>
              <w:t xml:space="preserve">[AUTHENTIC SOURCE OF TRUTH] </w:t>
            </w:r>
            <w:r>
              <w:rPr>
                <w:color w:val="1E293B"/>
                <w:sz w:val="19"/>
              </w:rPr>
              <w:t>SECURITY &amp; INTEGRITY NOTICE:</w:t>
              <w:br/>
              <w:t>This document is authored directly from the NexusResearch production repository. Every command, port, environment variable, database table, API endpoint, and deployment step in this guide has been verified against active code. No real API keys, passwords, or OAuth secrets are published in this guide; placeholder formats are provided throughout.</w:t>
            </w:r>
          </w:p>
        </w:tc>
      </w:tr>
    </w:tbl>
    <w:p>
      <w:pPr>
        <w:spacing w:after="80"/>
      </w:pPr>
    </w:p>
    <w:p>
      <w:pPr>
        <w:spacing w:before="600"/>
      </w:pPr>
      <w:r>
        <w:rPr>
          <w:b/>
        </w:rPr>
        <w:t xml:space="preserve">Author: </w:t>
      </w:r>
      <w:r>
        <w:t>NexusResearch Engineering &amp; Architecture Group</w:t>
        <w:br/>
      </w:r>
      <w:r>
        <w:rPr>
          <w:b/>
        </w:rPr>
        <w:t xml:space="preserve">Version: </w:t>
      </w:r>
      <w:r>
        <w:t>1.0.0 Production Release</w:t>
        <w:br/>
      </w:r>
      <w:r>
        <w:rPr>
          <w:b/>
        </w:rPr>
        <w:t xml:space="preserve">Target Environment: </w:t>
      </w:r>
      <w:r>
        <w:t>Windows 10 / Windows 11 (64-bit)</w:t>
        <w:br/>
      </w:r>
      <w:r>
        <w:rPr>
          <w:b/>
        </w:rPr>
        <w:t xml:space="preserve">Date of Publication: </w:t>
      </w:r>
      <w:r>
        <w:t>August 24, 2026</w:t>
        <w:br/>
      </w:r>
      <w:r>
        <w:rPr>
          <w:b/>
        </w:rPr>
        <w:t xml:space="preserve">Repository Source: </w:t>
      </w:r>
      <w:r>
        <w:t>https://github.com/TejeshwarDivekar/NexusAI.git</w:t>
      </w:r>
    </w:p>
    <w:p>
      <w:r>
        <w:br w:type="page"/>
      </w:r>
    </w:p>
    <w:p>
      <w:pPr>
        <w:pStyle w:val="Heading1"/>
      </w:pPr>
      <w:r>
        <w:t>Table of Contents</w:t>
      </w:r>
    </w:p>
    <w:tbl>
      <w:tblPr>
        <w:tblW w:type="auto" w:w="0"/>
        <w:jc w:val="center"/>
        <w:tblLook w:firstColumn="1" w:firstRow="1" w:lastColumn="0" w:lastRow="0" w:noHBand="0" w:noVBand="1" w:val="04A0"/>
      </w:tblPr>
      <w:tblGrid>
        <w:gridCol w:w="7920"/>
        <w:gridCol w:w="1440"/>
      </w:tblGrid>
      <w:tr>
        <w:tc>
          <w:tcPr>
            <w:tcW w:type="dxa" w:w="4968"/>
            <w:shd w:fill="0F172A"/>
          </w:tcPr>
          <w:p>
            <w:r>
              <w:rPr>
                <w:b/>
                <w:color w:val="FFFFFF"/>
              </w:rPr>
              <w:t>Section / Chapter Title</w:t>
            </w:r>
          </w:p>
        </w:tc>
        <w:tc>
          <w:tcPr>
            <w:tcW w:type="dxa" w:w="4968"/>
            <w:shd w:fill="0F172A"/>
          </w:tcPr>
          <w:p>
            <w:r>
              <w:rPr>
                <w:b/>
                <w:color w:val="FFFFFF"/>
              </w:rPr>
              <w:t>Page</w:t>
            </w:r>
          </w:p>
        </w:tc>
      </w:tr>
      <w:tr>
        <w:tc>
          <w:tcPr>
            <w:tcW w:type="dxa" w:w="4968"/>
            <w:shd w:fill="FFFFFF"/>
            <w:tcMar>
              <w:top w:w="40" w:type="dxa"/>
              <w:bottom w:w="40" w:type="dxa"/>
              <w:left w:w="60" w:type="dxa"/>
              <w:right w:w="60" w:type="dxa"/>
            </w:tcMar>
          </w:tcPr>
          <w:p>
            <w:r>
              <w:rPr>
                <w:sz w:val="18"/>
              </w:rPr>
              <w:t>1. Project Overview &amp; Capabilities</w:t>
            </w:r>
          </w:p>
        </w:tc>
        <w:tc>
          <w:tcPr>
            <w:tcW w:type="dxa" w:w="4968"/>
            <w:shd w:fill="FFFFFF"/>
            <w:tcMar>
              <w:top w:w="40" w:type="dxa"/>
              <w:bottom w:w="40" w:type="dxa"/>
              <w:left w:w="60" w:type="dxa"/>
              <w:right w:w="60" w:type="dxa"/>
            </w:tcMar>
          </w:tcPr>
          <w:p>
            <w:r>
              <w:rPr>
                <w:sz w:val="18"/>
              </w:rPr>
              <w:t>3</w:t>
            </w:r>
          </w:p>
        </w:tc>
      </w:tr>
      <w:tr>
        <w:tc>
          <w:tcPr>
            <w:tcW w:type="dxa" w:w="4968"/>
            <w:shd w:fill="F8FAFC"/>
            <w:tcMar>
              <w:top w:w="40" w:type="dxa"/>
              <w:bottom w:w="40" w:type="dxa"/>
              <w:left w:w="60" w:type="dxa"/>
              <w:right w:w="60" w:type="dxa"/>
            </w:tcMar>
          </w:tcPr>
          <w:p>
            <w:r>
              <w:rPr>
                <w:sz w:val="18"/>
              </w:rPr>
              <w:t>2. System Requirements &amp; Prerequisites Table</w:t>
            </w:r>
          </w:p>
        </w:tc>
        <w:tc>
          <w:tcPr>
            <w:tcW w:type="dxa" w:w="4968"/>
            <w:shd w:fill="F8FAFC"/>
            <w:tcMar>
              <w:top w:w="40" w:type="dxa"/>
              <w:bottom w:w="40" w:type="dxa"/>
              <w:left w:w="60" w:type="dxa"/>
              <w:right w:w="60" w:type="dxa"/>
            </w:tcMar>
          </w:tcPr>
          <w:p>
            <w:r>
              <w:rPr>
                <w:sz w:val="18"/>
              </w:rPr>
              <w:t>4</w:t>
            </w:r>
          </w:p>
        </w:tc>
      </w:tr>
      <w:tr>
        <w:tc>
          <w:tcPr>
            <w:tcW w:type="dxa" w:w="4968"/>
            <w:shd w:fill="FFFFFF"/>
            <w:tcMar>
              <w:top w:w="40" w:type="dxa"/>
              <w:bottom w:w="40" w:type="dxa"/>
              <w:left w:w="60" w:type="dxa"/>
              <w:right w:w="60" w:type="dxa"/>
            </w:tcMar>
          </w:tcPr>
          <w:p>
            <w:r>
              <w:rPr>
                <w:sz w:val="18"/>
              </w:rPr>
              <w:t>3. Visual Studio Code Installation &amp; Terminal Setup</w:t>
            </w:r>
          </w:p>
        </w:tc>
        <w:tc>
          <w:tcPr>
            <w:tcW w:type="dxa" w:w="4968"/>
            <w:shd w:fill="FFFFFF"/>
            <w:tcMar>
              <w:top w:w="40" w:type="dxa"/>
              <w:bottom w:w="40" w:type="dxa"/>
              <w:left w:w="60" w:type="dxa"/>
              <w:right w:w="60" w:type="dxa"/>
            </w:tcMar>
          </w:tcPr>
          <w:p>
            <w:r>
              <w:rPr>
                <w:sz w:val="18"/>
              </w:rPr>
              <w:t>5</w:t>
            </w:r>
          </w:p>
        </w:tc>
      </w:tr>
      <w:tr>
        <w:tc>
          <w:tcPr>
            <w:tcW w:type="dxa" w:w="4968"/>
            <w:shd w:fill="F8FAFC"/>
            <w:tcMar>
              <w:top w:w="40" w:type="dxa"/>
              <w:bottom w:w="40" w:type="dxa"/>
              <w:left w:w="60" w:type="dxa"/>
              <w:right w:w="60" w:type="dxa"/>
            </w:tcMar>
          </w:tcPr>
          <w:p>
            <w:r>
              <w:rPr>
                <w:sz w:val="18"/>
              </w:rPr>
              <w:t>4. Git Version Control Installation</w:t>
            </w:r>
          </w:p>
        </w:tc>
        <w:tc>
          <w:tcPr>
            <w:tcW w:type="dxa" w:w="4968"/>
            <w:shd w:fill="F8FAFC"/>
            <w:tcMar>
              <w:top w:w="40" w:type="dxa"/>
              <w:bottom w:w="40" w:type="dxa"/>
              <w:left w:w="60" w:type="dxa"/>
              <w:right w:w="60" w:type="dxa"/>
            </w:tcMar>
          </w:tcPr>
          <w:p>
            <w:r>
              <w:rPr>
                <w:sz w:val="18"/>
              </w:rPr>
              <w:t>6</w:t>
            </w:r>
          </w:p>
        </w:tc>
      </w:tr>
      <w:tr>
        <w:tc>
          <w:tcPr>
            <w:tcW w:type="dxa" w:w="4968"/>
            <w:shd w:fill="FFFFFF"/>
            <w:tcMar>
              <w:top w:w="40" w:type="dxa"/>
              <w:bottom w:w="40" w:type="dxa"/>
              <w:left w:w="60" w:type="dxa"/>
              <w:right w:w="60" w:type="dxa"/>
            </w:tcMar>
          </w:tcPr>
          <w:p>
            <w:r>
              <w:rPr>
                <w:sz w:val="18"/>
              </w:rPr>
              <w:t>5. Node.js &amp; Python Runtime Environments</w:t>
            </w:r>
          </w:p>
        </w:tc>
        <w:tc>
          <w:tcPr>
            <w:tcW w:type="dxa" w:w="4968"/>
            <w:shd w:fill="FFFFFF"/>
            <w:tcMar>
              <w:top w:w="40" w:type="dxa"/>
              <w:bottom w:w="40" w:type="dxa"/>
              <w:left w:w="60" w:type="dxa"/>
              <w:right w:w="60" w:type="dxa"/>
            </w:tcMar>
          </w:tcPr>
          <w:p>
            <w:r>
              <w:rPr>
                <w:sz w:val="18"/>
              </w:rPr>
              <w:t>7</w:t>
            </w:r>
          </w:p>
        </w:tc>
      </w:tr>
      <w:tr>
        <w:tc>
          <w:tcPr>
            <w:tcW w:type="dxa" w:w="4968"/>
            <w:shd w:fill="F8FAFC"/>
            <w:tcMar>
              <w:top w:w="40" w:type="dxa"/>
              <w:bottom w:w="40" w:type="dxa"/>
              <w:left w:w="60" w:type="dxa"/>
              <w:right w:w="60" w:type="dxa"/>
            </w:tcMar>
          </w:tcPr>
          <w:p>
            <w:r>
              <w:rPr>
                <w:sz w:val="18"/>
              </w:rPr>
              <w:t>6. Obtaining the Repository (Git Clone &amp; ZIP)</w:t>
            </w:r>
          </w:p>
        </w:tc>
        <w:tc>
          <w:tcPr>
            <w:tcW w:type="dxa" w:w="4968"/>
            <w:shd w:fill="F8FAFC"/>
            <w:tcMar>
              <w:top w:w="40" w:type="dxa"/>
              <w:bottom w:w="40" w:type="dxa"/>
              <w:left w:w="60" w:type="dxa"/>
              <w:right w:w="60" w:type="dxa"/>
            </w:tcMar>
          </w:tcPr>
          <w:p>
            <w:r>
              <w:rPr>
                <w:sz w:val="18"/>
              </w:rPr>
              <w:t>8</w:t>
            </w:r>
          </w:p>
        </w:tc>
      </w:tr>
      <w:tr>
        <w:tc>
          <w:tcPr>
            <w:tcW w:type="dxa" w:w="4968"/>
            <w:shd w:fill="FFFFFF"/>
            <w:tcMar>
              <w:top w:w="40" w:type="dxa"/>
              <w:bottom w:w="40" w:type="dxa"/>
              <w:left w:w="60" w:type="dxa"/>
              <w:right w:w="60" w:type="dxa"/>
            </w:tcMar>
          </w:tcPr>
          <w:p>
            <w:r>
              <w:rPr>
                <w:sz w:val="18"/>
              </w:rPr>
              <w:t>7. Verified Repository Directory Structure</w:t>
            </w:r>
          </w:p>
        </w:tc>
        <w:tc>
          <w:tcPr>
            <w:tcW w:type="dxa" w:w="4968"/>
            <w:shd w:fill="FFFFFF"/>
            <w:tcMar>
              <w:top w:w="40" w:type="dxa"/>
              <w:bottom w:w="40" w:type="dxa"/>
              <w:left w:w="60" w:type="dxa"/>
              <w:right w:w="60" w:type="dxa"/>
            </w:tcMar>
          </w:tcPr>
          <w:p>
            <w:r>
              <w:rPr>
                <w:sz w:val="18"/>
              </w:rPr>
              <w:t>9</w:t>
            </w:r>
          </w:p>
        </w:tc>
      </w:tr>
      <w:tr>
        <w:tc>
          <w:tcPr>
            <w:tcW w:type="dxa" w:w="4968"/>
            <w:shd w:fill="F8FAFC"/>
            <w:tcMar>
              <w:top w:w="40" w:type="dxa"/>
              <w:bottom w:w="40" w:type="dxa"/>
              <w:left w:w="60" w:type="dxa"/>
              <w:right w:w="60" w:type="dxa"/>
            </w:tcMar>
          </w:tcPr>
          <w:p>
            <w:r>
              <w:rPr>
                <w:sz w:val="18"/>
              </w:rPr>
              <w:t>8. Dependency Installation (Frontend npm &amp; Backend pip)</w:t>
            </w:r>
          </w:p>
        </w:tc>
        <w:tc>
          <w:tcPr>
            <w:tcW w:type="dxa" w:w="4968"/>
            <w:shd w:fill="F8FAFC"/>
            <w:tcMar>
              <w:top w:w="40" w:type="dxa"/>
              <w:bottom w:w="40" w:type="dxa"/>
              <w:left w:w="60" w:type="dxa"/>
              <w:right w:w="60" w:type="dxa"/>
            </w:tcMar>
          </w:tcPr>
          <w:p>
            <w:r>
              <w:rPr>
                <w:sz w:val="18"/>
              </w:rPr>
              <w:t>10</w:t>
            </w:r>
          </w:p>
        </w:tc>
      </w:tr>
      <w:tr>
        <w:tc>
          <w:tcPr>
            <w:tcW w:type="dxa" w:w="4968"/>
            <w:shd w:fill="FFFFFF"/>
            <w:tcMar>
              <w:top w:w="40" w:type="dxa"/>
              <w:bottom w:w="40" w:type="dxa"/>
              <w:left w:w="60" w:type="dxa"/>
              <w:right w:w="60" w:type="dxa"/>
            </w:tcMar>
          </w:tcPr>
          <w:p>
            <w:r>
              <w:rPr>
                <w:sz w:val="18"/>
              </w:rPr>
              <w:t>9. Comprehensive Environment Variables Master Table</w:t>
            </w:r>
          </w:p>
        </w:tc>
        <w:tc>
          <w:tcPr>
            <w:tcW w:type="dxa" w:w="4968"/>
            <w:shd w:fill="FFFFFF"/>
            <w:tcMar>
              <w:top w:w="40" w:type="dxa"/>
              <w:bottom w:w="40" w:type="dxa"/>
              <w:left w:w="60" w:type="dxa"/>
              <w:right w:w="60" w:type="dxa"/>
            </w:tcMar>
          </w:tcPr>
          <w:p>
            <w:r>
              <w:rPr>
                <w:sz w:val="18"/>
              </w:rPr>
              <w:t>11</w:t>
            </w:r>
          </w:p>
        </w:tc>
      </w:tr>
      <w:tr>
        <w:tc>
          <w:tcPr>
            <w:tcW w:type="dxa" w:w="4968"/>
            <w:shd w:fill="F8FAFC"/>
            <w:tcMar>
              <w:top w:w="40" w:type="dxa"/>
              <w:bottom w:w="40" w:type="dxa"/>
              <w:left w:w="60" w:type="dxa"/>
              <w:right w:w="60" w:type="dxa"/>
            </w:tcMar>
          </w:tcPr>
          <w:p>
            <w:r>
              <w:rPr>
                <w:sz w:val="18"/>
              </w:rPr>
              <w:t>10. Creating .env Configuration Files</w:t>
            </w:r>
          </w:p>
        </w:tc>
        <w:tc>
          <w:tcPr>
            <w:tcW w:type="dxa" w:w="4968"/>
            <w:shd w:fill="F8FAFC"/>
            <w:tcMar>
              <w:top w:w="40" w:type="dxa"/>
              <w:bottom w:w="40" w:type="dxa"/>
              <w:left w:w="60" w:type="dxa"/>
              <w:right w:w="60" w:type="dxa"/>
            </w:tcMar>
          </w:tcPr>
          <w:p>
            <w:r>
              <w:rPr>
                <w:sz w:val="18"/>
              </w:rPr>
              <w:t>13</w:t>
            </w:r>
          </w:p>
        </w:tc>
      </w:tr>
      <w:tr>
        <w:tc>
          <w:tcPr>
            <w:tcW w:type="dxa" w:w="4968"/>
            <w:shd w:fill="FFFFFF"/>
            <w:tcMar>
              <w:top w:w="40" w:type="dxa"/>
              <w:bottom w:w="40" w:type="dxa"/>
              <w:left w:w="60" w:type="dxa"/>
              <w:right w:w="60" w:type="dxa"/>
            </w:tcMar>
          </w:tcPr>
          <w:p>
            <w:r>
              <w:rPr>
                <w:sz w:val="18"/>
              </w:rPr>
              <w:t>11. Database Setup: SQLite (Dev) &amp; PostgreSQL (Prod)</w:t>
            </w:r>
          </w:p>
        </w:tc>
        <w:tc>
          <w:tcPr>
            <w:tcW w:type="dxa" w:w="4968"/>
            <w:shd w:fill="FFFFFF"/>
            <w:tcMar>
              <w:top w:w="40" w:type="dxa"/>
              <w:bottom w:w="40" w:type="dxa"/>
              <w:left w:w="60" w:type="dxa"/>
              <w:right w:w="60" w:type="dxa"/>
            </w:tcMar>
          </w:tcPr>
          <w:p>
            <w:r>
              <w:rPr>
                <w:sz w:val="18"/>
              </w:rPr>
              <w:t>14</w:t>
            </w:r>
          </w:p>
        </w:tc>
      </w:tr>
      <w:tr>
        <w:tc>
          <w:tcPr>
            <w:tcW w:type="dxa" w:w="4968"/>
            <w:shd w:fill="F8FAFC"/>
            <w:tcMar>
              <w:top w:w="40" w:type="dxa"/>
              <w:bottom w:w="40" w:type="dxa"/>
              <w:left w:w="60" w:type="dxa"/>
              <w:right w:w="60" w:type="dxa"/>
            </w:tcMar>
          </w:tcPr>
          <w:p>
            <w:r>
              <w:rPr>
                <w:sz w:val="18"/>
              </w:rPr>
              <w:t>12. Google Cloud OAuth &amp; Login Configuration</w:t>
            </w:r>
          </w:p>
        </w:tc>
        <w:tc>
          <w:tcPr>
            <w:tcW w:type="dxa" w:w="4968"/>
            <w:shd w:fill="F8FAFC"/>
            <w:tcMar>
              <w:top w:w="40" w:type="dxa"/>
              <w:bottom w:w="40" w:type="dxa"/>
              <w:left w:w="60" w:type="dxa"/>
              <w:right w:w="60" w:type="dxa"/>
            </w:tcMar>
          </w:tcPr>
          <w:p>
            <w:r>
              <w:rPr>
                <w:sz w:val="18"/>
              </w:rPr>
              <w:t>15</w:t>
            </w:r>
          </w:p>
        </w:tc>
      </w:tr>
      <w:tr>
        <w:tc>
          <w:tcPr>
            <w:tcW w:type="dxa" w:w="4968"/>
            <w:shd w:fill="FFFFFF"/>
            <w:tcMar>
              <w:top w:w="40" w:type="dxa"/>
              <w:bottom w:w="40" w:type="dxa"/>
              <w:left w:w="60" w:type="dxa"/>
              <w:right w:w="60" w:type="dxa"/>
            </w:tcMar>
          </w:tcPr>
          <w:p>
            <w:r>
              <w:rPr>
                <w:sz w:val="18"/>
              </w:rPr>
              <w:t>13. AI LLM Engine: Google Gemini Configuration</w:t>
            </w:r>
          </w:p>
        </w:tc>
        <w:tc>
          <w:tcPr>
            <w:tcW w:type="dxa" w:w="4968"/>
            <w:shd w:fill="FFFFFF"/>
            <w:tcMar>
              <w:top w:w="40" w:type="dxa"/>
              <w:bottom w:w="40" w:type="dxa"/>
              <w:left w:w="60" w:type="dxa"/>
              <w:right w:w="60" w:type="dxa"/>
            </w:tcMar>
          </w:tcPr>
          <w:p>
            <w:r>
              <w:rPr>
                <w:sz w:val="18"/>
              </w:rPr>
              <w:t>17</w:t>
            </w:r>
          </w:p>
        </w:tc>
      </w:tr>
      <w:tr>
        <w:tc>
          <w:tcPr>
            <w:tcW w:type="dxa" w:w="4968"/>
            <w:shd w:fill="F8FAFC"/>
            <w:tcMar>
              <w:top w:w="40" w:type="dxa"/>
              <w:bottom w:w="40" w:type="dxa"/>
              <w:left w:w="60" w:type="dxa"/>
              <w:right w:w="60" w:type="dxa"/>
            </w:tcMar>
          </w:tcPr>
          <w:p>
            <w:r>
              <w:rPr>
                <w:sz w:val="18"/>
              </w:rPr>
              <w:t>14. Scholarly Research Registries &amp; Search Providers</w:t>
            </w:r>
          </w:p>
        </w:tc>
        <w:tc>
          <w:tcPr>
            <w:tcW w:type="dxa" w:w="4968"/>
            <w:shd w:fill="F8FAFC"/>
            <w:tcMar>
              <w:top w:w="40" w:type="dxa"/>
              <w:bottom w:w="40" w:type="dxa"/>
              <w:left w:w="60" w:type="dxa"/>
              <w:right w:w="60" w:type="dxa"/>
            </w:tcMar>
          </w:tcPr>
          <w:p>
            <w:r>
              <w:rPr>
                <w:sz w:val="18"/>
              </w:rPr>
              <w:t>18</w:t>
            </w:r>
          </w:p>
        </w:tc>
      </w:tr>
      <w:tr>
        <w:tc>
          <w:tcPr>
            <w:tcW w:type="dxa" w:w="4968"/>
            <w:shd w:fill="FFFFFF"/>
            <w:tcMar>
              <w:top w:w="40" w:type="dxa"/>
              <w:bottom w:w="40" w:type="dxa"/>
              <w:left w:w="60" w:type="dxa"/>
              <w:right w:w="60" w:type="dxa"/>
            </w:tcMar>
          </w:tcPr>
          <w:p>
            <w:r>
              <w:rPr>
                <w:sz w:val="18"/>
              </w:rPr>
              <w:t>15. Starting the FastAPI Backend Server</w:t>
            </w:r>
          </w:p>
        </w:tc>
        <w:tc>
          <w:tcPr>
            <w:tcW w:type="dxa" w:w="4968"/>
            <w:shd w:fill="FFFFFF"/>
            <w:tcMar>
              <w:top w:w="40" w:type="dxa"/>
              <w:bottom w:w="40" w:type="dxa"/>
              <w:left w:w="60" w:type="dxa"/>
              <w:right w:w="60" w:type="dxa"/>
            </w:tcMar>
          </w:tcPr>
          <w:p>
            <w:r>
              <w:rPr>
                <w:sz w:val="18"/>
              </w:rPr>
              <w:t>19</w:t>
            </w:r>
          </w:p>
        </w:tc>
      </w:tr>
      <w:tr>
        <w:tc>
          <w:tcPr>
            <w:tcW w:type="dxa" w:w="4968"/>
            <w:shd w:fill="F8FAFC"/>
            <w:tcMar>
              <w:top w:w="40" w:type="dxa"/>
              <w:bottom w:w="40" w:type="dxa"/>
              <w:left w:w="60" w:type="dxa"/>
              <w:right w:w="60" w:type="dxa"/>
            </w:tcMar>
          </w:tcPr>
          <w:p>
            <w:r>
              <w:rPr>
                <w:sz w:val="18"/>
              </w:rPr>
              <w:t>16. Starting the Next.js Frontend Server</w:t>
            </w:r>
          </w:p>
        </w:tc>
        <w:tc>
          <w:tcPr>
            <w:tcW w:type="dxa" w:w="4968"/>
            <w:shd w:fill="F8FAFC"/>
            <w:tcMar>
              <w:top w:w="40" w:type="dxa"/>
              <w:bottom w:w="40" w:type="dxa"/>
              <w:left w:w="60" w:type="dxa"/>
              <w:right w:w="60" w:type="dxa"/>
            </w:tcMar>
          </w:tcPr>
          <w:p>
            <w:r>
              <w:rPr>
                <w:sz w:val="18"/>
              </w:rPr>
              <w:t>20</w:t>
            </w:r>
          </w:p>
        </w:tc>
      </w:tr>
      <w:tr>
        <w:tc>
          <w:tcPr>
            <w:tcW w:type="dxa" w:w="4968"/>
            <w:shd w:fill="FFFFFF"/>
            <w:tcMar>
              <w:top w:w="40" w:type="dxa"/>
              <w:bottom w:w="40" w:type="dxa"/>
              <w:left w:w="60" w:type="dxa"/>
              <w:right w:w="60" w:type="dxa"/>
            </w:tcMar>
          </w:tcPr>
          <w:p>
            <w:r>
              <w:rPr>
                <w:sz w:val="18"/>
              </w:rPr>
              <w:t>17. Dual-Terminal Local Execution Workflow</w:t>
            </w:r>
          </w:p>
        </w:tc>
        <w:tc>
          <w:tcPr>
            <w:tcW w:type="dxa" w:w="4968"/>
            <w:shd w:fill="FFFFFF"/>
            <w:tcMar>
              <w:top w:w="40" w:type="dxa"/>
              <w:bottom w:w="40" w:type="dxa"/>
              <w:left w:w="60" w:type="dxa"/>
              <w:right w:w="60" w:type="dxa"/>
            </w:tcMar>
          </w:tcPr>
          <w:p>
            <w:r>
              <w:rPr>
                <w:sz w:val="18"/>
              </w:rPr>
              <w:t>21</w:t>
            </w:r>
          </w:p>
        </w:tc>
      </w:tr>
      <w:tr>
        <w:tc>
          <w:tcPr>
            <w:tcW w:type="dxa" w:w="4968"/>
            <w:shd w:fill="F8FAFC"/>
            <w:tcMar>
              <w:top w:w="40" w:type="dxa"/>
              <w:bottom w:w="40" w:type="dxa"/>
              <w:left w:w="60" w:type="dxa"/>
              <w:right w:w="60" w:type="dxa"/>
            </w:tcMar>
          </w:tcPr>
          <w:p>
            <w:r>
              <w:rPr>
                <w:sz w:val="18"/>
              </w:rPr>
              <w:t>18. Performing First Login &amp; Account Sync</w:t>
            </w:r>
          </w:p>
        </w:tc>
        <w:tc>
          <w:tcPr>
            <w:tcW w:type="dxa" w:w="4968"/>
            <w:shd w:fill="F8FAFC"/>
            <w:tcMar>
              <w:top w:w="40" w:type="dxa"/>
              <w:bottom w:w="40" w:type="dxa"/>
              <w:left w:w="60" w:type="dxa"/>
              <w:right w:w="60" w:type="dxa"/>
            </w:tcMar>
          </w:tcPr>
          <w:p>
            <w:r>
              <w:rPr>
                <w:sz w:val="18"/>
              </w:rPr>
              <w:t>22</w:t>
            </w:r>
          </w:p>
        </w:tc>
      </w:tr>
      <w:tr>
        <w:tc>
          <w:tcPr>
            <w:tcW w:type="dxa" w:w="4968"/>
            <w:shd w:fill="FFFFFF"/>
            <w:tcMar>
              <w:top w:w="40" w:type="dxa"/>
              <w:bottom w:w="40" w:type="dxa"/>
              <w:left w:w="60" w:type="dxa"/>
              <w:right w:w="60" w:type="dxa"/>
            </w:tcMar>
          </w:tcPr>
          <w:p>
            <w:r>
              <w:rPr>
                <w:sz w:val="18"/>
              </w:rPr>
              <w:t>19. Executing Real Research Inquiries</w:t>
            </w:r>
          </w:p>
        </w:tc>
        <w:tc>
          <w:tcPr>
            <w:tcW w:type="dxa" w:w="4968"/>
            <w:shd w:fill="FFFFFF"/>
            <w:tcMar>
              <w:top w:w="40" w:type="dxa"/>
              <w:bottom w:w="40" w:type="dxa"/>
              <w:left w:w="60" w:type="dxa"/>
              <w:right w:w="60" w:type="dxa"/>
            </w:tcMar>
          </w:tcPr>
          <w:p>
            <w:r>
              <w:rPr>
                <w:sz w:val="18"/>
              </w:rPr>
              <w:t>23</w:t>
            </w:r>
          </w:p>
        </w:tc>
      </w:tr>
      <w:tr>
        <w:tc>
          <w:tcPr>
            <w:tcW w:type="dxa" w:w="4968"/>
            <w:shd w:fill="F8FAFC"/>
            <w:tcMar>
              <w:top w:w="40" w:type="dxa"/>
              <w:bottom w:w="40" w:type="dxa"/>
              <w:left w:w="60" w:type="dxa"/>
              <w:right w:w="60" w:type="dxa"/>
            </w:tcMar>
          </w:tcPr>
          <w:p>
            <w:r>
              <w:rPr>
                <w:sz w:val="18"/>
              </w:rPr>
              <w:t>20. Testing Interactive Evidence Matrix &amp; Restoration</w:t>
            </w:r>
          </w:p>
        </w:tc>
        <w:tc>
          <w:tcPr>
            <w:tcW w:type="dxa" w:w="4968"/>
            <w:shd w:fill="F8FAFC"/>
            <w:tcMar>
              <w:top w:w="40" w:type="dxa"/>
              <w:bottom w:w="40" w:type="dxa"/>
              <w:left w:w="60" w:type="dxa"/>
              <w:right w:w="60" w:type="dxa"/>
            </w:tcMar>
          </w:tcPr>
          <w:p>
            <w:r>
              <w:rPr>
                <w:sz w:val="18"/>
              </w:rPr>
              <w:t>24</w:t>
            </w:r>
          </w:p>
        </w:tc>
      </w:tr>
      <w:tr>
        <w:tc>
          <w:tcPr>
            <w:tcW w:type="dxa" w:w="4968"/>
            <w:shd w:fill="FFFFFF"/>
            <w:tcMar>
              <w:top w:w="40" w:type="dxa"/>
              <w:bottom w:w="40" w:type="dxa"/>
              <w:left w:w="60" w:type="dxa"/>
              <w:right w:w="60" w:type="dxa"/>
            </w:tcMar>
          </w:tcPr>
          <w:p>
            <w:r>
              <w:rPr>
                <w:sz w:val="18"/>
              </w:rPr>
              <w:t>21. Validating IEEE DOCX &amp; Academic PDF Generation</w:t>
            </w:r>
          </w:p>
        </w:tc>
        <w:tc>
          <w:tcPr>
            <w:tcW w:type="dxa" w:w="4968"/>
            <w:shd w:fill="FFFFFF"/>
            <w:tcMar>
              <w:top w:w="40" w:type="dxa"/>
              <w:bottom w:w="40" w:type="dxa"/>
              <w:left w:w="60" w:type="dxa"/>
              <w:right w:w="60" w:type="dxa"/>
            </w:tcMar>
          </w:tcPr>
          <w:p>
            <w:r>
              <w:rPr>
                <w:sz w:val="18"/>
              </w:rPr>
              <w:t>25</w:t>
            </w:r>
          </w:p>
        </w:tc>
      </w:tr>
      <w:tr>
        <w:tc>
          <w:tcPr>
            <w:tcW w:type="dxa" w:w="4968"/>
            <w:shd w:fill="F8FAFC"/>
            <w:tcMar>
              <w:top w:w="40" w:type="dxa"/>
              <w:bottom w:w="40" w:type="dxa"/>
              <w:left w:w="60" w:type="dxa"/>
              <w:right w:w="60" w:type="dxa"/>
            </w:tcMar>
          </w:tcPr>
          <w:p>
            <w:r>
              <w:rPr>
                <w:sz w:val="18"/>
              </w:rPr>
              <w:t>22. Multi-Tenant Project Isolation &amp; History</w:t>
            </w:r>
          </w:p>
        </w:tc>
        <w:tc>
          <w:tcPr>
            <w:tcW w:type="dxa" w:w="4968"/>
            <w:shd w:fill="F8FAFC"/>
            <w:tcMar>
              <w:top w:w="40" w:type="dxa"/>
              <w:bottom w:w="40" w:type="dxa"/>
              <w:left w:w="60" w:type="dxa"/>
              <w:right w:w="60" w:type="dxa"/>
            </w:tcMar>
          </w:tcPr>
          <w:p>
            <w:r>
              <w:rPr>
                <w:sz w:val="18"/>
              </w:rPr>
              <w:t>26</w:t>
            </w:r>
          </w:p>
        </w:tc>
      </w:tr>
      <w:tr>
        <w:tc>
          <w:tcPr>
            <w:tcW w:type="dxa" w:w="4968"/>
            <w:shd w:fill="FFFFFF"/>
            <w:tcMar>
              <w:top w:w="40" w:type="dxa"/>
              <w:bottom w:w="40" w:type="dxa"/>
              <w:left w:w="60" w:type="dxa"/>
              <w:right w:w="60" w:type="dxa"/>
            </w:tcMar>
          </w:tcPr>
          <w:p>
            <w:r>
              <w:rPr>
                <w:sz w:val="18"/>
              </w:rPr>
              <w:t>23. Mobile View &amp; Responsive Layout Testing</w:t>
            </w:r>
          </w:p>
        </w:tc>
        <w:tc>
          <w:tcPr>
            <w:tcW w:type="dxa" w:w="4968"/>
            <w:shd w:fill="FFFFFF"/>
            <w:tcMar>
              <w:top w:w="40" w:type="dxa"/>
              <w:bottom w:w="40" w:type="dxa"/>
              <w:left w:w="60" w:type="dxa"/>
              <w:right w:w="60" w:type="dxa"/>
            </w:tcMar>
          </w:tcPr>
          <w:p>
            <w:r>
              <w:rPr>
                <w:sz w:val="18"/>
              </w:rPr>
              <w:t>27</w:t>
            </w:r>
          </w:p>
        </w:tc>
      </w:tr>
      <w:tr>
        <w:tc>
          <w:tcPr>
            <w:tcW w:type="dxa" w:w="4968"/>
            <w:shd w:fill="F8FAFC"/>
            <w:tcMar>
              <w:top w:w="40" w:type="dxa"/>
              <w:bottom w:w="40" w:type="dxa"/>
              <w:left w:w="60" w:type="dxa"/>
              <w:right w:w="60" w:type="dxa"/>
            </w:tcMar>
          </w:tcPr>
          <w:p>
            <w:r>
              <w:rPr>
                <w:sz w:val="18"/>
              </w:rPr>
              <w:t>24. Comprehensive Troubleshooting Matrix</w:t>
            </w:r>
          </w:p>
        </w:tc>
        <w:tc>
          <w:tcPr>
            <w:tcW w:type="dxa" w:w="4968"/>
            <w:shd w:fill="F8FAFC"/>
            <w:tcMar>
              <w:top w:w="40" w:type="dxa"/>
              <w:bottom w:w="40" w:type="dxa"/>
              <w:left w:w="60" w:type="dxa"/>
              <w:right w:w="60" w:type="dxa"/>
            </w:tcMar>
          </w:tcPr>
          <w:p>
            <w:r>
              <w:rPr>
                <w:sz w:val="18"/>
              </w:rPr>
              <w:t>28</w:t>
            </w:r>
          </w:p>
        </w:tc>
      </w:tr>
      <w:tr>
        <w:tc>
          <w:tcPr>
            <w:tcW w:type="dxa" w:w="4968"/>
            <w:shd w:fill="FFFFFF"/>
            <w:tcMar>
              <w:top w:w="40" w:type="dxa"/>
              <w:bottom w:w="40" w:type="dxa"/>
              <w:left w:w="60" w:type="dxa"/>
              <w:right w:w="60" w:type="dxa"/>
            </w:tcMar>
          </w:tcPr>
          <w:p>
            <w:r>
              <w:rPr>
                <w:sz w:val="18"/>
              </w:rPr>
              <w:t>25. How to Read &amp; Diagnose Errors Across Layers</w:t>
            </w:r>
          </w:p>
        </w:tc>
        <w:tc>
          <w:tcPr>
            <w:tcW w:type="dxa" w:w="4968"/>
            <w:shd w:fill="FFFFFF"/>
            <w:tcMar>
              <w:top w:w="40" w:type="dxa"/>
              <w:bottom w:w="40" w:type="dxa"/>
              <w:left w:w="60" w:type="dxa"/>
              <w:right w:w="60" w:type="dxa"/>
            </w:tcMar>
          </w:tcPr>
          <w:p>
            <w:r>
              <w:rPr>
                <w:sz w:val="18"/>
              </w:rPr>
              <w:t>30</w:t>
            </w:r>
          </w:p>
        </w:tc>
      </w:tr>
      <w:tr>
        <w:tc>
          <w:tcPr>
            <w:tcW w:type="dxa" w:w="4968"/>
            <w:shd w:fill="F8FAFC"/>
            <w:tcMar>
              <w:top w:w="40" w:type="dxa"/>
              <w:bottom w:w="40" w:type="dxa"/>
              <w:left w:w="60" w:type="dxa"/>
              <w:right w:w="60" w:type="dxa"/>
            </w:tcMar>
          </w:tcPr>
          <w:p>
            <w:r>
              <w:rPr>
                <w:sz w:val="18"/>
              </w:rPr>
              <w:t>26. Development vs. Production Configuration</w:t>
            </w:r>
          </w:p>
        </w:tc>
        <w:tc>
          <w:tcPr>
            <w:tcW w:type="dxa" w:w="4968"/>
            <w:shd w:fill="F8FAFC"/>
            <w:tcMar>
              <w:top w:w="40" w:type="dxa"/>
              <w:bottom w:w="40" w:type="dxa"/>
              <w:left w:w="60" w:type="dxa"/>
              <w:right w:w="60" w:type="dxa"/>
            </w:tcMar>
          </w:tcPr>
          <w:p>
            <w:r>
              <w:rPr>
                <w:sz w:val="18"/>
              </w:rPr>
              <w:t>31</w:t>
            </w:r>
          </w:p>
        </w:tc>
      </w:tr>
      <w:tr>
        <w:tc>
          <w:tcPr>
            <w:tcW w:type="dxa" w:w="4968"/>
            <w:shd w:fill="FFFFFF"/>
            <w:tcMar>
              <w:top w:w="40" w:type="dxa"/>
              <w:bottom w:w="40" w:type="dxa"/>
              <w:left w:w="60" w:type="dxa"/>
              <w:right w:w="60" w:type="dxa"/>
            </w:tcMar>
          </w:tcPr>
          <w:p>
            <w:r>
              <w:rPr>
                <w:sz w:val="18"/>
              </w:rPr>
              <w:t>27. Cloud Deployment: Railway &amp; Docker Compose</w:t>
            </w:r>
          </w:p>
        </w:tc>
        <w:tc>
          <w:tcPr>
            <w:tcW w:type="dxa" w:w="4968"/>
            <w:shd w:fill="FFFFFF"/>
            <w:tcMar>
              <w:top w:w="40" w:type="dxa"/>
              <w:bottom w:w="40" w:type="dxa"/>
              <w:left w:w="60" w:type="dxa"/>
              <w:right w:w="60" w:type="dxa"/>
            </w:tcMar>
          </w:tcPr>
          <w:p>
            <w:r>
              <w:rPr>
                <w:sz w:val="18"/>
              </w:rPr>
              <w:t>32</w:t>
            </w:r>
          </w:p>
        </w:tc>
      </w:tr>
      <w:tr>
        <w:tc>
          <w:tcPr>
            <w:tcW w:type="dxa" w:w="4968"/>
            <w:shd w:fill="F8FAFC"/>
            <w:tcMar>
              <w:top w:w="40" w:type="dxa"/>
              <w:bottom w:w="40" w:type="dxa"/>
              <w:left w:w="60" w:type="dxa"/>
              <w:right w:w="60" w:type="dxa"/>
            </w:tcMar>
          </w:tcPr>
          <w:p>
            <w:r>
              <w:rPr>
                <w:sz w:val="18"/>
              </w:rPr>
              <w:t>28. Database Backup &amp; Disaster Recovery</w:t>
            </w:r>
          </w:p>
        </w:tc>
        <w:tc>
          <w:tcPr>
            <w:tcW w:type="dxa" w:w="4968"/>
            <w:shd w:fill="F8FAFC"/>
            <w:tcMar>
              <w:top w:w="40" w:type="dxa"/>
              <w:bottom w:w="40" w:type="dxa"/>
              <w:left w:w="60" w:type="dxa"/>
              <w:right w:w="60" w:type="dxa"/>
            </w:tcMar>
          </w:tcPr>
          <w:p>
            <w:r>
              <w:rPr>
                <w:sz w:val="18"/>
              </w:rPr>
              <w:t>34</w:t>
            </w:r>
          </w:p>
        </w:tc>
      </w:tr>
      <w:tr>
        <w:tc>
          <w:tcPr>
            <w:tcW w:type="dxa" w:w="4968"/>
            <w:shd w:fill="FFFFFF"/>
            <w:tcMar>
              <w:top w:w="40" w:type="dxa"/>
              <w:bottom w:w="40" w:type="dxa"/>
              <w:left w:w="60" w:type="dxa"/>
              <w:right w:w="60" w:type="dxa"/>
            </w:tcMar>
          </w:tcPr>
          <w:p>
            <w:r>
              <w:rPr>
                <w:sz w:val="18"/>
              </w:rPr>
              <w:t>29. Standard Developer Contribution Workflow</w:t>
            </w:r>
          </w:p>
        </w:tc>
        <w:tc>
          <w:tcPr>
            <w:tcW w:type="dxa" w:w="4968"/>
            <w:shd w:fill="FFFFFF"/>
            <w:tcMar>
              <w:top w:w="40" w:type="dxa"/>
              <w:bottom w:w="40" w:type="dxa"/>
              <w:left w:w="60" w:type="dxa"/>
              <w:right w:w="60" w:type="dxa"/>
            </w:tcMar>
          </w:tcPr>
          <w:p>
            <w:r>
              <w:rPr>
                <w:sz w:val="18"/>
              </w:rPr>
              <w:t>35</w:t>
            </w:r>
          </w:p>
        </w:tc>
      </w:tr>
      <w:tr>
        <w:tc>
          <w:tcPr>
            <w:tcW w:type="dxa" w:w="4968"/>
            <w:shd w:fill="F8FAFC"/>
            <w:tcMar>
              <w:top w:w="40" w:type="dxa"/>
              <w:bottom w:w="40" w:type="dxa"/>
              <w:left w:w="60" w:type="dxa"/>
              <w:right w:w="60" w:type="dxa"/>
            </w:tcMar>
          </w:tcPr>
          <w:p>
            <w:r>
              <w:rPr>
                <w:sz w:val="18"/>
              </w:rPr>
              <w:t>30. Git Branching &amp; Commit Conventions</w:t>
            </w:r>
          </w:p>
        </w:tc>
        <w:tc>
          <w:tcPr>
            <w:tcW w:type="dxa" w:w="4968"/>
            <w:shd w:fill="F8FAFC"/>
            <w:tcMar>
              <w:top w:w="40" w:type="dxa"/>
              <w:bottom w:w="40" w:type="dxa"/>
              <w:left w:w="60" w:type="dxa"/>
              <w:right w:w="60" w:type="dxa"/>
            </w:tcMar>
          </w:tcPr>
          <w:p>
            <w:r>
              <w:rPr>
                <w:sz w:val="18"/>
              </w:rPr>
              <w:t>36</w:t>
            </w:r>
          </w:p>
        </w:tc>
      </w:tr>
      <w:tr>
        <w:tc>
          <w:tcPr>
            <w:tcW w:type="dxa" w:w="4968"/>
            <w:shd w:fill="FFFFFF"/>
            <w:tcMar>
              <w:top w:w="40" w:type="dxa"/>
              <w:bottom w:w="40" w:type="dxa"/>
              <w:left w:w="60" w:type="dxa"/>
              <w:right w:w="60" w:type="dxa"/>
            </w:tcMar>
          </w:tcPr>
          <w:p>
            <w:r>
              <w:rPr>
                <w:sz w:val="18"/>
              </w:rPr>
              <w:t>31. Printable Fresh-Laptop Setup Checklist</w:t>
            </w:r>
          </w:p>
        </w:tc>
        <w:tc>
          <w:tcPr>
            <w:tcW w:type="dxa" w:w="4968"/>
            <w:shd w:fill="FFFFFF"/>
            <w:tcMar>
              <w:top w:w="40" w:type="dxa"/>
              <w:bottom w:w="40" w:type="dxa"/>
              <w:left w:w="60" w:type="dxa"/>
              <w:right w:w="60" w:type="dxa"/>
            </w:tcMar>
          </w:tcPr>
          <w:p>
            <w:r>
              <w:rPr>
                <w:sz w:val="18"/>
              </w:rPr>
              <w:t>37</w:t>
            </w:r>
          </w:p>
        </w:tc>
      </w:tr>
      <w:tr>
        <w:tc>
          <w:tcPr>
            <w:tcW w:type="dxa" w:w="4968"/>
            <w:shd w:fill="F8FAFC"/>
            <w:tcMar>
              <w:top w:w="40" w:type="dxa"/>
              <w:bottom w:w="40" w:type="dxa"/>
              <w:left w:w="60" w:type="dxa"/>
              <w:right w:w="60" w:type="dxa"/>
            </w:tcMar>
          </w:tcPr>
          <w:p>
            <w:r>
              <w:rPr>
                <w:sz w:val="18"/>
              </w:rPr>
              <w:t>32. Unified Command Cheat Sheet</w:t>
            </w:r>
          </w:p>
        </w:tc>
        <w:tc>
          <w:tcPr>
            <w:tcW w:type="dxa" w:w="4968"/>
            <w:shd w:fill="F8FAFC"/>
            <w:tcMar>
              <w:top w:w="40" w:type="dxa"/>
              <w:bottom w:w="40" w:type="dxa"/>
              <w:left w:w="60" w:type="dxa"/>
              <w:right w:w="60" w:type="dxa"/>
            </w:tcMar>
          </w:tcPr>
          <w:p>
            <w:r>
              <w:rPr>
                <w:sz w:val="18"/>
              </w:rPr>
              <w:t>38</w:t>
            </w:r>
          </w:p>
        </w:tc>
      </w:tr>
      <w:tr>
        <w:tc>
          <w:tcPr>
            <w:tcW w:type="dxa" w:w="4968"/>
            <w:shd w:fill="FFFFFF"/>
            <w:tcMar>
              <w:top w:w="40" w:type="dxa"/>
              <w:bottom w:w="40" w:type="dxa"/>
              <w:left w:w="60" w:type="dxa"/>
              <w:right w:w="60" w:type="dxa"/>
            </w:tcMar>
          </w:tcPr>
          <w:p>
            <w:r>
              <w:rPr>
                <w:sz w:val="18"/>
              </w:rPr>
              <w:t>33. System Architecture Topology Diagram</w:t>
            </w:r>
          </w:p>
        </w:tc>
        <w:tc>
          <w:tcPr>
            <w:tcW w:type="dxa" w:w="4968"/>
            <w:shd w:fill="FFFFFF"/>
            <w:tcMar>
              <w:top w:w="40" w:type="dxa"/>
              <w:bottom w:w="40" w:type="dxa"/>
              <w:left w:w="60" w:type="dxa"/>
              <w:right w:w="60" w:type="dxa"/>
            </w:tcMar>
          </w:tcPr>
          <w:p>
            <w:r>
              <w:rPr>
                <w:sz w:val="18"/>
              </w:rPr>
              <w:t>39</w:t>
            </w:r>
          </w:p>
        </w:tc>
      </w:tr>
      <w:tr>
        <w:tc>
          <w:tcPr>
            <w:tcW w:type="dxa" w:w="4968"/>
            <w:shd w:fill="F8FAFC"/>
            <w:tcMar>
              <w:top w:w="40" w:type="dxa"/>
              <w:bottom w:w="40" w:type="dxa"/>
              <w:left w:w="60" w:type="dxa"/>
              <w:right w:w="60" w:type="dxa"/>
            </w:tcMar>
          </w:tcPr>
          <w:p>
            <w:r>
              <w:rPr>
                <w:sz w:val="18"/>
              </w:rPr>
              <w:t>34. The 18-Step 'Lost Laptop' Rapid Reconstruction</w:t>
            </w:r>
          </w:p>
        </w:tc>
        <w:tc>
          <w:tcPr>
            <w:tcW w:type="dxa" w:w="4968"/>
            <w:shd w:fill="F8FAFC"/>
            <w:tcMar>
              <w:top w:w="40" w:type="dxa"/>
              <w:bottom w:w="40" w:type="dxa"/>
              <w:left w:w="60" w:type="dxa"/>
              <w:right w:w="60" w:type="dxa"/>
            </w:tcMar>
          </w:tcPr>
          <w:p>
            <w:r>
              <w:rPr>
                <w:sz w:val="18"/>
              </w:rPr>
              <w:t>40</w:t>
            </w:r>
          </w:p>
        </w:tc>
      </w:tr>
      <w:tr>
        <w:tc>
          <w:tcPr>
            <w:tcW w:type="dxa" w:w="4968"/>
            <w:shd w:fill="FFFFFF"/>
            <w:tcMar>
              <w:top w:w="40" w:type="dxa"/>
              <w:bottom w:w="40" w:type="dxa"/>
              <w:left w:w="60" w:type="dxa"/>
              <w:right w:w="60" w:type="dxa"/>
            </w:tcMar>
          </w:tcPr>
          <w:p>
            <w:r>
              <w:rPr>
                <w:sz w:val="18"/>
              </w:rPr>
              <w:t>35. What is (and is NOT) Stored in GitHub</w:t>
            </w:r>
          </w:p>
        </w:tc>
        <w:tc>
          <w:tcPr>
            <w:tcW w:type="dxa" w:w="4968"/>
            <w:shd w:fill="FFFFFF"/>
            <w:tcMar>
              <w:top w:w="40" w:type="dxa"/>
              <w:bottom w:w="40" w:type="dxa"/>
              <w:left w:w="60" w:type="dxa"/>
              <w:right w:w="60" w:type="dxa"/>
            </w:tcMar>
          </w:tcPr>
          <w:p>
            <w:r>
              <w:rPr>
                <w:sz w:val="18"/>
              </w:rPr>
              <w:t>41</w:t>
            </w:r>
          </w:p>
        </w:tc>
      </w:tr>
      <w:tr>
        <w:tc>
          <w:tcPr>
            <w:tcW w:type="dxa" w:w="4968"/>
            <w:shd w:fill="F8FAFC"/>
            <w:tcMar>
              <w:top w:w="40" w:type="dxa"/>
              <w:bottom w:w="40" w:type="dxa"/>
              <w:left w:w="60" w:type="dxa"/>
              <w:right w:w="60" w:type="dxa"/>
            </w:tcMar>
          </w:tcPr>
          <w:p>
            <w:r>
              <w:rPr>
                <w:sz w:val="18"/>
              </w:rPr>
              <w:t>36. Critical Security &amp; Secrets Governance Warning</w:t>
            </w:r>
          </w:p>
        </w:tc>
        <w:tc>
          <w:tcPr>
            <w:tcW w:type="dxa" w:w="4968"/>
            <w:shd w:fill="F8FAFC"/>
            <w:tcMar>
              <w:top w:w="40" w:type="dxa"/>
              <w:bottom w:w="40" w:type="dxa"/>
              <w:left w:w="60" w:type="dxa"/>
              <w:right w:w="60" w:type="dxa"/>
            </w:tcMar>
          </w:tcPr>
          <w:p>
            <w:r>
              <w:rPr>
                <w:sz w:val="18"/>
              </w:rPr>
              <w:t>42</w:t>
            </w:r>
          </w:p>
        </w:tc>
      </w:tr>
    </w:tbl>
    <w:p>
      <w:r>
        <w:br w:type="page"/>
      </w:r>
    </w:p>
    <w:p>
      <w:pPr>
        <w:pStyle w:val="Heading1"/>
      </w:pPr>
      <w:r>
        <w:t>1. Project Overview &amp; Capabilities</w:t>
      </w:r>
    </w:p>
    <w:p>
      <w:r>
        <w:t>NexusResearch is a full-stack, enterprise-grade AI research assistant engineered to automate grounded scholarly research, evidence synthesis, conflict auditing, and publication-ready academic document compilation. Unlike generic LLM wrappers that hallucinate facts or generate fabricated statistics, NexusResearch enforces a strict 7-stage deterministic pipeline that connects directly to real peer-reviewed registries and authoritative web databases.</w:t>
      </w:r>
    </w:p>
    <w:p>
      <w:pPr>
        <w:pStyle w:val="Heading2"/>
      </w:pPr>
      <w:r>
        <w:t>Key Problems Solved</w:t>
      </w:r>
    </w:p>
    <w:p>
      <w:r>
        <w:rPr>
          <w:b/>
        </w:rPr>
        <w:t xml:space="preserve">• Academic Hallucinations: </w:t>
      </w:r>
      <w:r>
        <w:t>Every factual claim synthesized by the system is linked to a verified sentence-level quote with an exact bracketed citation ([1], [2]).</w:t>
        <w:br/>
      </w:r>
      <w:r>
        <w:rPr>
          <w:b/>
        </w:rPr>
        <w:t xml:space="preserve">• Research Fragmentation: </w:t>
      </w:r>
      <w:r>
        <w:t>Aggregates findings concurrently across OpenAlex, PubMed, Europe PMC, arXiv, Crossref, and Wikipedia into a single unified workspace.</w:t>
        <w:br/>
      </w:r>
      <w:r>
        <w:rPr>
          <w:b/>
        </w:rPr>
        <w:t xml:space="preserve">• Manual Paper Formatting: </w:t>
      </w:r>
      <w:r>
        <w:t>Automatically exports validated research findings into double-column IEEE standard Word documents (.docx) and formal academic PDFs (.pdf).</w:t>
        <w:br/>
      </w:r>
      <w:r>
        <w:rPr>
          <w:b/>
        </w:rPr>
        <w:t xml:space="preserve">• Data Governance &amp; Multi-Tenancy: </w:t>
      </w:r>
      <w:r>
        <w:t>Ensures strict database-level isolation of user projects, research histories, and uploaded context documents.</w:t>
      </w:r>
    </w:p>
    <w:p>
      <w:pPr>
        <w:pStyle w:val="Heading2"/>
      </w:pPr>
      <w:r>
        <w:t>Actual Verified Features</w:t>
      </w:r>
    </w:p>
    <w:p>
      <w:r>
        <w:rPr>
          <w:b/>
        </w:rPr>
        <w:t xml:space="preserve">• User Authentication &amp; OAuth Sync: </w:t>
      </w:r>
      <w:r>
        <w:t>Hybrid NextAuth v5 + FastAPI JWT system supporting Google OAuth, GitHub OAuth, and local credentials.</w:t>
      </w:r>
    </w:p>
    <w:p>
      <w:r>
        <w:rPr>
          <w:b/>
        </w:rPr>
        <w:t xml:space="preserve">• Multi-Registry Search Engine: </w:t>
      </w:r>
      <w:r>
        <w:t>Concurrent queries across OpenAlex, arXiv, PubMed, Europe PMC, Crossref, Wikipedia, and DuckDuckGo.</w:t>
      </w:r>
    </w:p>
    <w:p>
      <w:r>
        <w:rPr>
          <w:b/>
        </w:rPr>
        <w:t xml:space="preserve">• Hard Relevance Gating: </w:t>
      </w:r>
      <w:r>
        <w:t>Automated scoring of candidate sources against research questions with rejection of irrelevant matches.</w:t>
      </w:r>
    </w:p>
    <w:p>
      <w:r>
        <w:rPr>
          <w:b/>
        </w:rPr>
        <w:t xml:space="preserve">• Interactive Evidence Matrix: </w:t>
      </w:r>
      <w:r>
        <w:t>Selectable evidence items in the right-side panel that load grounded AI explanations into the center view with instant state restoration.</w:t>
      </w:r>
    </w:p>
    <w:p>
      <w:r>
        <w:rPr>
          <w:b/>
        </w:rPr>
        <w:t xml:space="preserve">• Contradiction &amp; Conflict Detection: </w:t>
      </w:r>
      <w:r>
        <w:t>Automated discovery of empirical conflicts, differing conclusions, and methodological divergences across literature.</w:t>
      </w:r>
    </w:p>
    <w:p>
      <w:r>
        <w:rPr>
          <w:b/>
        </w:rPr>
        <w:t xml:space="preserve">• Publication-Grade Document Compilers: </w:t>
      </w:r>
      <w:r>
        <w:t>Deterministic generation of IEEE standard Word documents and ReportLab academic PDFs with citation audits.</w:t>
      </w:r>
    </w:p>
    <w:p>
      <w:r>
        <w:rPr>
          <w:b/>
        </w:rPr>
        <w:t xml:space="preserve">• Multi-Project Research Workspace: </w:t>
      </w:r>
      <w:r>
        <w:t>Isolated project workspaces with conversation history, uploaded document chunking, and search scope toggles.</w:t>
      </w:r>
    </w:p>
    <w:p>
      <w:pPr>
        <w:pStyle w:val="Heading1"/>
      </w:pPr>
      <w:r>
        <w:t>2. System Requirements &amp; Prerequisites Table</w:t>
      </w:r>
    </w:p>
    <w:p>
      <w:r>
        <w:t>The following software prerequisites are required to build, test, and execute NexusResearch on a new computer: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Mar>
              <w:top w:w="35" w:type="dxa"/>
              <w:bottom w:w="35" w:type="dxa"/>
              <w:left w:w="40" w:type="dxa"/>
              <w:right w:w="40" w:type="dxa"/>
            </w:tcMar>
          </w:tcPr>
          <w:p>
            <w:r>
              <w:rPr>
                <w:b/>
                <w:color w:val="FFFFFF"/>
                <w:sz w:val="16"/>
              </w:rPr>
              <w:t>Software Component</w:t>
            </w:r>
          </w:p>
        </w:tc>
        <w:tc>
          <w:tcPr>
            <w:tcW w:type="dxa" w:w="1987"/>
            <w:shd w:fill="0F172A"/>
            <w:tcMar>
              <w:top w:w="35" w:type="dxa"/>
              <w:bottom w:w="35" w:type="dxa"/>
              <w:left w:w="40" w:type="dxa"/>
              <w:right w:w="40" w:type="dxa"/>
            </w:tcMar>
          </w:tcPr>
          <w:p>
            <w:r>
              <w:rPr>
                <w:b/>
                <w:color w:val="FFFFFF"/>
                <w:sz w:val="16"/>
              </w:rPr>
              <w:t>Required Version</w:t>
            </w:r>
          </w:p>
        </w:tc>
        <w:tc>
          <w:tcPr>
            <w:tcW w:type="dxa" w:w="1987"/>
            <w:shd w:fill="0F172A"/>
            <w:tcMar>
              <w:top w:w="35" w:type="dxa"/>
              <w:bottom w:w="35" w:type="dxa"/>
              <w:left w:w="40" w:type="dxa"/>
              <w:right w:w="40" w:type="dxa"/>
            </w:tcMar>
          </w:tcPr>
          <w:p>
            <w:r>
              <w:rPr>
                <w:b/>
                <w:color w:val="FFFFFF"/>
                <w:sz w:val="16"/>
              </w:rPr>
              <w:t>Purpose in NexusResearch</w:t>
            </w:r>
          </w:p>
        </w:tc>
        <w:tc>
          <w:tcPr>
            <w:tcW w:type="dxa" w:w="1987"/>
            <w:shd w:fill="0F172A"/>
            <w:tcMar>
              <w:top w:w="35" w:type="dxa"/>
              <w:bottom w:w="35" w:type="dxa"/>
              <w:left w:w="40" w:type="dxa"/>
              <w:right w:w="40" w:type="dxa"/>
            </w:tcMar>
          </w:tcPr>
          <w:p>
            <w:r>
              <w:rPr>
                <w:b/>
                <w:color w:val="FFFFFF"/>
                <w:sz w:val="16"/>
              </w:rPr>
              <w:t>Download URL</w:t>
            </w:r>
          </w:p>
        </w:tc>
        <w:tc>
          <w:tcPr>
            <w:tcW w:type="dxa" w:w="1987"/>
            <w:shd w:fill="0F172A"/>
            <w:tcMar>
              <w:top w:w="35" w:type="dxa"/>
              <w:bottom w:w="35" w:type="dxa"/>
              <w:left w:w="40" w:type="dxa"/>
              <w:right w:w="40" w:type="dxa"/>
            </w:tcMar>
          </w:tcPr>
          <w:p>
            <w:r>
              <w:rPr>
                <w:b/>
                <w:color w:val="FFFFFF"/>
                <w:sz w:val="16"/>
              </w:rPr>
              <w:t>Verification Command</w:t>
            </w:r>
          </w:p>
        </w:tc>
      </w:tr>
      <w:tr>
        <w:tc>
          <w:tcPr>
            <w:tcW w:type="dxa" w:w="1987"/>
            <w:shd w:fill="FFFFFF"/>
            <w:tcMar>
              <w:top w:w="35" w:type="dxa"/>
              <w:bottom w:w="35" w:type="dxa"/>
              <w:left w:w="40" w:type="dxa"/>
              <w:right w:w="40" w:type="dxa"/>
            </w:tcMar>
          </w:tcPr>
          <w:p>
            <w:r>
              <w:rPr>
                <w:sz w:val="16"/>
              </w:rPr>
              <w:t>Windows OS</w:t>
            </w:r>
          </w:p>
        </w:tc>
        <w:tc>
          <w:tcPr>
            <w:tcW w:type="dxa" w:w="1987"/>
            <w:shd w:fill="FFFFFF"/>
            <w:tcMar>
              <w:top w:w="35" w:type="dxa"/>
              <w:bottom w:w="35" w:type="dxa"/>
              <w:left w:w="40" w:type="dxa"/>
              <w:right w:w="40" w:type="dxa"/>
            </w:tcMar>
          </w:tcPr>
          <w:p>
            <w:r>
              <w:rPr>
                <w:sz w:val="16"/>
              </w:rPr>
              <w:t>10 / 11 (64-bit)</w:t>
            </w:r>
          </w:p>
        </w:tc>
        <w:tc>
          <w:tcPr>
            <w:tcW w:type="dxa" w:w="1987"/>
            <w:shd w:fill="FFFFFF"/>
            <w:tcMar>
              <w:top w:w="35" w:type="dxa"/>
              <w:bottom w:w="35" w:type="dxa"/>
              <w:left w:w="40" w:type="dxa"/>
              <w:right w:w="40" w:type="dxa"/>
            </w:tcMar>
          </w:tcPr>
          <w:p>
            <w:r>
              <w:rPr>
                <w:sz w:val="16"/>
              </w:rPr>
              <w:t>Host operating system</w:t>
            </w:r>
          </w:p>
        </w:tc>
        <w:tc>
          <w:tcPr>
            <w:tcW w:type="dxa" w:w="1987"/>
            <w:shd w:fill="FFFFFF"/>
            <w:tcMar>
              <w:top w:w="35" w:type="dxa"/>
              <w:bottom w:w="35" w:type="dxa"/>
              <w:left w:w="40" w:type="dxa"/>
              <w:right w:w="40" w:type="dxa"/>
            </w:tcMar>
          </w:tcPr>
          <w:p>
            <w:r>
              <w:rPr>
                <w:sz w:val="16"/>
              </w:rPr>
              <w:t>microsoft.com/windows</w:t>
            </w:r>
          </w:p>
        </w:tc>
        <w:tc>
          <w:tcPr>
            <w:tcW w:type="dxa" w:w="1987"/>
            <w:shd w:fill="FFFFFF"/>
            <w:tcMar>
              <w:top w:w="35" w:type="dxa"/>
              <w:bottom w:w="35" w:type="dxa"/>
              <w:left w:w="40" w:type="dxa"/>
              <w:right w:w="40" w:type="dxa"/>
            </w:tcMar>
          </w:tcPr>
          <w:p>
            <w:r>
              <w:rPr>
                <w:sz w:val="16"/>
              </w:rPr>
              <w:t>systeminfo</w:t>
            </w:r>
          </w:p>
        </w:tc>
      </w:tr>
      <w:tr>
        <w:tc>
          <w:tcPr>
            <w:tcW w:type="dxa" w:w="1987"/>
            <w:shd w:fill="F8FAFC"/>
            <w:tcMar>
              <w:top w:w="35" w:type="dxa"/>
              <w:bottom w:w="35" w:type="dxa"/>
              <w:left w:w="40" w:type="dxa"/>
              <w:right w:w="40" w:type="dxa"/>
            </w:tcMar>
          </w:tcPr>
          <w:p>
            <w:r>
              <w:rPr>
                <w:sz w:val="16"/>
              </w:rPr>
              <w:t>Visual Studio Code</w:t>
            </w:r>
          </w:p>
        </w:tc>
        <w:tc>
          <w:tcPr>
            <w:tcW w:type="dxa" w:w="1987"/>
            <w:shd w:fill="F8FAFC"/>
            <w:tcMar>
              <w:top w:w="35" w:type="dxa"/>
              <w:bottom w:w="35" w:type="dxa"/>
              <w:left w:w="40" w:type="dxa"/>
              <w:right w:w="40" w:type="dxa"/>
            </w:tcMar>
          </w:tcPr>
          <w:p>
            <w:r>
              <w:rPr>
                <w:sz w:val="16"/>
              </w:rPr>
              <w:t>Latest Stable</w:t>
            </w:r>
          </w:p>
        </w:tc>
        <w:tc>
          <w:tcPr>
            <w:tcW w:type="dxa" w:w="1987"/>
            <w:shd w:fill="F8FAFC"/>
            <w:tcMar>
              <w:top w:w="35" w:type="dxa"/>
              <w:bottom w:w="35" w:type="dxa"/>
              <w:left w:w="40" w:type="dxa"/>
              <w:right w:w="40" w:type="dxa"/>
            </w:tcMar>
          </w:tcPr>
          <w:p>
            <w:r>
              <w:rPr>
                <w:sz w:val="16"/>
              </w:rPr>
              <w:t>Integrated development environment</w:t>
            </w:r>
          </w:p>
        </w:tc>
        <w:tc>
          <w:tcPr>
            <w:tcW w:type="dxa" w:w="1987"/>
            <w:shd w:fill="F8FAFC"/>
            <w:tcMar>
              <w:top w:w="35" w:type="dxa"/>
              <w:bottom w:w="35" w:type="dxa"/>
              <w:left w:w="40" w:type="dxa"/>
              <w:right w:w="40" w:type="dxa"/>
            </w:tcMar>
          </w:tcPr>
          <w:p>
            <w:r>
              <w:rPr>
                <w:sz w:val="16"/>
              </w:rPr>
              <w:t>code.visualstudio.com</w:t>
            </w:r>
          </w:p>
        </w:tc>
        <w:tc>
          <w:tcPr>
            <w:tcW w:type="dxa" w:w="1987"/>
            <w:shd w:fill="F8FAFC"/>
            <w:tcMar>
              <w:top w:w="35" w:type="dxa"/>
              <w:bottom w:w="35" w:type="dxa"/>
              <w:left w:w="40" w:type="dxa"/>
              <w:right w:w="40" w:type="dxa"/>
            </w:tcMar>
          </w:tcPr>
          <w:p>
            <w:r>
              <w:rPr>
                <w:sz w:val="16"/>
              </w:rPr>
              <w:t>code --version</w:t>
            </w:r>
          </w:p>
        </w:tc>
      </w:tr>
      <w:tr>
        <w:tc>
          <w:tcPr>
            <w:tcW w:type="dxa" w:w="1987"/>
            <w:shd w:fill="FFFFFF"/>
            <w:tcMar>
              <w:top w:w="35" w:type="dxa"/>
              <w:bottom w:w="35" w:type="dxa"/>
              <w:left w:w="40" w:type="dxa"/>
              <w:right w:w="40" w:type="dxa"/>
            </w:tcMar>
          </w:tcPr>
          <w:p>
            <w:r>
              <w:rPr>
                <w:sz w:val="16"/>
              </w:rPr>
              <w:t>Git for Windows</w:t>
            </w:r>
          </w:p>
        </w:tc>
        <w:tc>
          <w:tcPr>
            <w:tcW w:type="dxa" w:w="1987"/>
            <w:shd w:fill="FFFFFF"/>
            <w:tcMar>
              <w:top w:w="35" w:type="dxa"/>
              <w:bottom w:w="35" w:type="dxa"/>
              <w:left w:w="40" w:type="dxa"/>
              <w:right w:w="40" w:type="dxa"/>
            </w:tcMar>
          </w:tcPr>
          <w:p>
            <w:r>
              <w:rPr>
                <w:sz w:val="16"/>
              </w:rPr>
              <w:t>v2.40.0+</w:t>
            </w:r>
          </w:p>
        </w:tc>
        <w:tc>
          <w:tcPr>
            <w:tcW w:type="dxa" w:w="1987"/>
            <w:shd w:fill="FFFFFF"/>
            <w:tcMar>
              <w:top w:w="35" w:type="dxa"/>
              <w:bottom w:w="35" w:type="dxa"/>
              <w:left w:w="40" w:type="dxa"/>
              <w:right w:w="40" w:type="dxa"/>
            </w:tcMar>
          </w:tcPr>
          <w:p>
            <w:r>
              <w:rPr>
                <w:sz w:val="16"/>
              </w:rPr>
              <w:t>Version control &amp; repository cloning</w:t>
            </w:r>
          </w:p>
        </w:tc>
        <w:tc>
          <w:tcPr>
            <w:tcW w:type="dxa" w:w="1987"/>
            <w:shd w:fill="FFFFFF"/>
            <w:tcMar>
              <w:top w:w="35" w:type="dxa"/>
              <w:bottom w:w="35" w:type="dxa"/>
              <w:left w:w="40" w:type="dxa"/>
              <w:right w:w="40" w:type="dxa"/>
            </w:tcMar>
          </w:tcPr>
          <w:p>
            <w:r>
              <w:rPr>
                <w:sz w:val="16"/>
              </w:rPr>
              <w:t>git-scm.com/download/win</w:t>
            </w:r>
          </w:p>
        </w:tc>
        <w:tc>
          <w:tcPr>
            <w:tcW w:type="dxa" w:w="1987"/>
            <w:shd w:fill="FFFFFF"/>
            <w:tcMar>
              <w:top w:w="35" w:type="dxa"/>
              <w:bottom w:w="35" w:type="dxa"/>
              <w:left w:w="40" w:type="dxa"/>
              <w:right w:w="40" w:type="dxa"/>
            </w:tcMar>
          </w:tcPr>
          <w:p>
            <w:r>
              <w:rPr>
                <w:sz w:val="16"/>
              </w:rPr>
              <w:t>git --version</w:t>
            </w:r>
          </w:p>
        </w:tc>
      </w:tr>
      <w:tr>
        <w:tc>
          <w:tcPr>
            <w:tcW w:type="dxa" w:w="1987"/>
            <w:shd w:fill="F8FAFC"/>
            <w:tcMar>
              <w:top w:w="35" w:type="dxa"/>
              <w:bottom w:w="35" w:type="dxa"/>
              <w:left w:w="40" w:type="dxa"/>
              <w:right w:w="40" w:type="dxa"/>
            </w:tcMar>
          </w:tcPr>
          <w:p>
            <w:r>
              <w:rPr>
                <w:sz w:val="16"/>
              </w:rPr>
              <w:t>Node.js</w:t>
            </w:r>
          </w:p>
        </w:tc>
        <w:tc>
          <w:tcPr>
            <w:tcW w:type="dxa" w:w="1987"/>
            <w:shd w:fill="F8FAFC"/>
            <w:tcMar>
              <w:top w:w="35" w:type="dxa"/>
              <w:bottom w:w="35" w:type="dxa"/>
              <w:left w:w="40" w:type="dxa"/>
              <w:right w:w="40" w:type="dxa"/>
            </w:tcMar>
          </w:tcPr>
          <w:p>
            <w:r>
              <w:rPr>
                <w:sz w:val="16"/>
              </w:rPr>
              <w:t>v18.17+ or v20+</w:t>
            </w:r>
          </w:p>
        </w:tc>
        <w:tc>
          <w:tcPr>
            <w:tcW w:type="dxa" w:w="1987"/>
            <w:shd w:fill="F8FAFC"/>
            <w:tcMar>
              <w:top w:w="35" w:type="dxa"/>
              <w:bottom w:w="35" w:type="dxa"/>
              <w:left w:w="40" w:type="dxa"/>
              <w:right w:w="40" w:type="dxa"/>
            </w:tcMar>
          </w:tcPr>
          <w:p>
            <w:r>
              <w:rPr>
                <w:sz w:val="16"/>
              </w:rPr>
              <w:t>Next.js frontend runtime &amp; tooling</w:t>
            </w:r>
          </w:p>
        </w:tc>
        <w:tc>
          <w:tcPr>
            <w:tcW w:type="dxa" w:w="1987"/>
            <w:shd w:fill="F8FAFC"/>
            <w:tcMar>
              <w:top w:w="35" w:type="dxa"/>
              <w:bottom w:w="35" w:type="dxa"/>
              <w:left w:w="40" w:type="dxa"/>
              <w:right w:w="40" w:type="dxa"/>
            </w:tcMar>
          </w:tcPr>
          <w:p>
            <w:r>
              <w:rPr>
                <w:sz w:val="16"/>
              </w:rPr>
              <w:t>nodejs.org/en/download</w:t>
            </w:r>
          </w:p>
        </w:tc>
        <w:tc>
          <w:tcPr>
            <w:tcW w:type="dxa" w:w="1987"/>
            <w:shd w:fill="F8FAFC"/>
            <w:tcMar>
              <w:top w:w="35" w:type="dxa"/>
              <w:bottom w:w="35" w:type="dxa"/>
              <w:left w:w="40" w:type="dxa"/>
              <w:right w:w="40" w:type="dxa"/>
            </w:tcMar>
          </w:tcPr>
          <w:p>
            <w:r>
              <w:rPr>
                <w:sz w:val="16"/>
              </w:rPr>
              <w:t>node --version</w:t>
            </w:r>
          </w:p>
        </w:tc>
      </w:tr>
      <w:tr>
        <w:tc>
          <w:tcPr>
            <w:tcW w:type="dxa" w:w="1987"/>
            <w:shd w:fill="FFFFFF"/>
            <w:tcMar>
              <w:top w:w="35" w:type="dxa"/>
              <w:bottom w:w="35" w:type="dxa"/>
              <w:left w:w="40" w:type="dxa"/>
              <w:right w:w="40" w:type="dxa"/>
            </w:tcMar>
          </w:tcPr>
          <w:p>
            <w:r>
              <w:rPr>
                <w:sz w:val="16"/>
              </w:rPr>
              <w:t>npm</w:t>
            </w:r>
          </w:p>
        </w:tc>
        <w:tc>
          <w:tcPr>
            <w:tcW w:type="dxa" w:w="1987"/>
            <w:shd w:fill="FFFFFF"/>
            <w:tcMar>
              <w:top w:w="35" w:type="dxa"/>
              <w:bottom w:w="35" w:type="dxa"/>
              <w:left w:w="40" w:type="dxa"/>
              <w:right w:w="40" w:type="dxa"/>
            </w:tcMar>
          </w:tcPr>
          <w:p>
            <w:r>
              <w:rPr>
                <w:sz w:val="16"/>
              </w:rPr>
              <w:t>v9.0+ or v10+</w:t>
            </w:r>
          </w:p>
        </w:tc>
        <w:tc>
          <w:tcPr>
            <w:tcW w:type="dxa" w:w="1987"/>
            <w:shd w:fill="FFFFFF"/>
            <w:tcMar>
              <w:top w:w="35" w:type="dxa"/>
              <w:bottom w:w="35" w:type="dxa"/>
              <w:left w:w="40" w:type="dxa"/>
              <w:right w:w="40" w:type="dxa"/>
            </w:tcMar>
          </w:tcPr>
          <w:p>
            <w:r>
              <w:rPr>
                <w:sz w:val="16"/>
              </w:rPr>
              <w:t>Frontend package manager</w:t>
            </w:r>
          </w:p>
        </w:tc>
        <w:tc>
          <w:tcPr>
            <w:tcW w:type="dxa" w:w="1987"/>
            <w:shd w:fill="FFFFFF"/>
            <w:tcMar>
              <w:top w:w="35" w:type="dxa"/>
              <w:bottom w:w="35" w:type="dxa"/>
              <w:left w:w="40" w:type="dxa"/>
              <w:right w:w="40" w:type="dxa"/>
            </w:tcMar>
          </w:tcPr>
          <w:p>
            <w:r>
              <w:rPr>
                <w:sz w:val="16"/>
              </w:rPr>
              <w:t>Bundled with Node.js</w:t>
            </w:r>
          </w:p>
        </w:tc>
        <w:tc>
          <w:tcPr>
            <w:tcW w:type="dxa" w:w="1987"/>
            <w:shd w:fill="FFFFFF"/>
            <w:tcMar>
              <w:top w:w="35" w:type="dxa"/>
              <w:bottom w:w="35" w:type="dxa"/>
              <w:left w:w="40" w:type="dxa"/>
              <w:right w:w="40" w:type="dxa"/>
            </w:tcMar>
          </w:tcPr>
          <w:p>
            <w:r>
              <w:rPr>
                <w:sz w:val="16"/>
              </w:rPr>
              <w:t>npm --version</w:t>
            </w:r>
          </w:p>
        </w:tc>
      </w:tr>
      <w:tr>
        <w:tc>
          <w:tcPr>
            <w:tcW w:type="dxa" w:w="1987"/>
            <w:shd w:fill="F8FAFC"/>
            <w:tcMar>
              <w:top w:w="35" w:type="dxa"/>
              <w:bottom w:w="35" w:type="dxa"/>
              <w:left w:w="40" w:type="dxa"/>
              <w:right w:w="40" w:type="dxa"/>
            </w:tcMar>
          </w:tcPr>
          <w:p>
            <w:r>
              <w:rPr>
                <w:sz w:val="16"/>
              </w:rPr>
              <w:t>Python</w:t>
            </w:r>
          </w:p>
        </w:tc>
        <w:tc>
          <w:tcPr>
            <w:tcW w:type="dxa" w:w="1987"/>
            <w:shd w:fill="F8FAFC"/>
            <w:tcMar>
              <w:top w:w="35" w:type="dxa"/>
              <w:bottom w:w="35" w:type="dxa"/>
              <w:left w:w="40" w:type="dxa"/>
              <w:right w:w="40" w:type="dxa"/>
            </w:tcMar>
          </w:tcPr>
          <w:p>
            <w:r>
              <w:rPr>
                <w:sz w:val="16"/>
              </w:rPr>
              <w:t>v3.10.x - v3.12.x</w:t>
            </w:r>
          </w:p>
        </w:tc>
        <w:tc>
          <w:tcPr>
            <w:tcW w:type="dxa" w:w="1987"/>
            <w:shd w:fill="F8FAFC"/>
            <w:tcMar>
              <w:top w:w="35" w:type="dxa"/>
              <w:bottom w:w="35" w:type="dxa"/>
              <w:left w:w="40" w:type="dxa"/>
              <w:right w:w="40" w:type="dxa"/>
            </w:tcMar>
          </w:tcPr>
          <w:p>
            <w:r>
              <w:rPr>
                <w:sz w:val="16"/>
              </w:rPr>
              <w:t>FastAPI backend &amp; document engine</w:t>
            </w:r>
          </w:p>
        </w:tc>
        <w:tc>
          <w:tcPr>
            <w:tcW w:type="dxa" w:w="1987"/>
            <w:shd w:fill="F8FAFC"/>
            <w:tcMar>
              <w:top w:w="35" w:type="dxa"/>
              <w:bottom w:w="35" w:type="dxa"/>
              <w:left w:w="40" w:type="dxa"/>
              <w:right w:w="40" w:type="dxa"/>
            </w:tcMar>
          </w:tcPr>
          <w:p>
            <w:r>
              <w:rPr>
                <w:sz w:val="16"/>
              </w:rPr>
              <w:t>python.org/downloads</w:t>
            </w:r>
          </w:p>
        </w:tc>
        <w:tc>
          <w:tcPr>
            <w:tcW w:type="dxa" w:w="1987"/>
            <w:shd w:fill="F8FAFC"/>
            <w:tcMar>
              <w:top w:w="35" w:type="dxa"/>
              <w:bottom w:w="35" w:type="dxa"/>
              <w:left w:w="40" w:type="dxa"/>
              <w:right w:w="40" w:type="dxa"/>
            </w:tcMar>
          </w:tcPr>
          <w:p>
            <w:r>
              <w:rPr>
                <w:sz w:val="16"/>
              </w:rPr>
              <w:t>python --version</w:t>
            </w:r>
          </w:p>
        </w:tc>
      </w:tr>
      <w:tr>
        <w:tc>
          <w:tcPr>
            <w:tcW w:type="dxa" w:w="1987"/>
            <w:shd w:fill="FFFFFF"/>
            <w:tcMar>
              <w:top w:w="35" w:type="dxa"/>
              <w:bottom w:w="35" w:type="dxa"/>
              <w:left w:w="40" w:type="dxa"/>
              <w:right w:w="40" w:type="dxa"/>
            </w:tcMar>
          </w:tcPr>
          <w:p>
            <w:r>
              <w:rPr>
                <w:sz w:val="16"/>
              </w:rPr>
              <w:t>pip</w:t>
            </w:r>
          </w:p>
        </w:tc>
        <w:tc>
          <w:tcPr>
            <w:tcW w:type="dxa" w:w="1987"/>
            <w:shd w:fill="FFFFFF"/>
            <w:tcMar>
              <w:top w:w="35" w:type="dxa"/>
              <w:bottom w:w="35" w:type="dxa"/>
              <w:left w:w="40" w:type="dxa"/>
              <w:right w:w="40" w:type="dxa"/>
            </w:tcMar>
          </w:tcPr>
          <w:p>
            <w:r>
              <w:rPr>
                <w:sz w:val="16"/>
              </w:rPr>
              <w:t>Latest</w:t>
            </w:r>
          </w:p>
        </w:tc>
        <w:tc>
          <w:tcPr>
            <w:tcW w:type="dxa" w:w="1987"/>
            <w:shd w:fill="FFFFFF"/>
            <w:tcMar>
              <w:top w:w="35" w:type="dxa"/>
              <w:bottom w:w="35" w:type="dxa"/>
              <w:left w:w="40" w:type="dxa"/>
              <w:right w:w="40" w:type="dxa"/>
            </w:tcMar>
          </w:tcPr>
          <w:p>
            <w:r>
              <w:rPr>
                <w:sz w:val="16"/>
              </w:rPr>
              <w:t>Python package manager</w:t>
            </w:r>
          </w:p>
        </w:tc>
        <w:tc>
          <w:tcPr>
            <w:tcW w:type="dxa" w:w="1987"/>
            <w:shd w:fill="FFFFFF"/>
            <w:tcMar>
              <w:top w:w="35" w:type="dxa"/>
              <w:bottom w:w="35" w:type="dxa"/>
              <w:left w:w="40" w:type="dxa"/>
              <w:right w:w="40" w:type="dxa"/>
            </w:tcMar>
          </w:tcPr>
          <w:p>
            <w:r>
              <w:rPr>
                <w:sz w:val="16"/>
              </w:rPr>
              <w:t>Bundled with Python</w:t>
            </w:r>
          </w:p>
        </w:tc>
        <w:tc>
          <w:tcPr>
            <w:tcW w:type="dxa" w:w="1987"/>
            <w:shd w:fill="FFFFFF"/>
            <w:tcMar>
              <w:top w:w="35" w:type="dxa"/>
              <w:bottom w:w="35" w:type="dxa"/>
              <w:left w:w="40" w:type="dxa"/>
              <w:right w:w="40" w:type="dxa"/>
            </w:tcMar>
          </w:tcPr>
          <w:p>
            <w:r>
              <w:rPr>
                <w:sz w:val="16"/>
              </w:rPr>
              <w:t>pip --version</w:t>
            </w:r>
          </w:p>
        </w:tc>
      </w:tr>
      <w:tr>
        <w:tc>
          <w:tcPr>
            <w:tcW w:type="dxa" w:w="1987"/>
            <w:shd w:fill="F8FAFC"/>
            <w:tcMar>
              <w:top w:w="35" w:type="dxa"/>
              <w:bottom w:w="35" w:type="dxa"/>
              <w:left w:w="40" w:type="dxa"/>
              <w:right w:w="40" w:type="dxa"/>
            </w:tcMar>
          </w:tcPr>
          <w:p>
            <w:r>
              <w:rPr>
                <w:sz w:val="16"/>
              </w:rPr>
              <w:t>Google Gemini API</w:t>
            </w:r>
          </w:p>
        </w:tc>
        <w:tc>
          <w:tcPr>
            <w:tcW w:type="dxa" w:w="1987"/>
            <w:shd w:fill="F8FAFC"/>
            <w:tcMar>
              <w:top w:w="35" w:type="dxa"/>
              <w:bottom w:w="35" w:type="dxa"/>
              <w:left w:w="40" w:type="dxa"/>
              <w:right w:w="40" w:type="dxa"/>
            </w:tcMar>
          </w:tcPr>
          <w:p>
            <w:r>
              <w:rPr>
                <w:sz w:val="16"/>
              </w:rPr>
              <w:t>API Access Key</w:t>
            </w:r>
          </w:p>
        </w:tc>
        <w:tc>
          <w:tcPr>
            <w:tcW w:type="dxa" w:w="1987"/>
            <w:shd w:fill="F8FAFC"/>
            <w:tcMar>
              <w:top w:w="35" w:type="dxa"/>
              <w:bottom w:w="35" w:type="dxa"/>
              <w:left w:w="40" w:type="dxa"/>
              <w:right w:w="40" w:type="dxa"/>
            </w:tcMar>
          </w:tcPr>
          <w:p>
            <w:r>
              <w:rPr>
                <w:sz w:val="16"/>
              </w:rPr>
              <w:t>Synthesizing research answers</w:t>
            </w:r>
          </w:p>
        </w:tc>
        <w:tc>
          <w:tcPr>
            <w:tcW w:type="dxa" w:w="1987"/>
            <w:shd w:fill="F8FAFC"/>
            <w:tcMar>
              <w:top w:w="35" w:type="dxa"/>
              <w:bottom w:w="35" w:type="dxa"/>
              <w:left w:w="40" w:type="dxa"/>
              <w:right w:w="40" w:type="dxa"/>
            </w:tcMar>
          </w:tcPr>
          <w:p>
            <w:r>
              <w:rPr>
                <w:sz w:val="16"/>
              </w:rPr>
              <w:t>aistudio.google.com</w:t>
            </w:r>
          </w:p>
        </w:tc>
        <w:tc>
          <w:tcPr>
            <w:tcW w:type="dxa" w:w="1987"/>
            <w:shd w:fill="F8FAFC"/>
            <w:tcMar>
              <w:top w:w="35" w:type="dxa"/>
              <w:bottom w:w="35" w:type="dxa"/>
              <w:left w:w="40" w:type="dxa"/>
              <w:right w:w="40" w:type="dxa"/>
            </w:tcMar>
          </w:tcPr>
          <w:p>
            <w:r>
              <w:rPr>
                <w:sz w:val="16"/>
              </w:rPr>
              <w:t>N/A (Web Portal)</w:t>
            </w:r>
          </w:p>
        </w:tc>
      </w:tr>
      <w:tr>
        <w:tc>
          <w:tcPr>
            <w:tcW w:type="dxa" w:w="1987"/>
            <w:shd w:fill="FFFFFF"/>
            <w:tcMar>
              <w:top w:w="35" w:type="dxa"/>
              <w:bottom w:w="35" w:type="dxa"/>
              <w:left w:w="40" w:type="dxa"/>
              <w:right w:w="40" w:type="dxa"/>
            </w:tcMar>
          </w:tcPr>
          <w:p>
            <w:r>
              <w:rPr>
                <w:sz w:val="16"/>
              </w:rPr>
              <w:t>PostgreSQL (Optional)</w:t>
            </w:r>
          </w:p>
        </w:tc>
        <w:tc>
          <w:tcPr>
            <w:tcW w:type="dxa" w:w="1987"/>
            <w:shd w:fill="FFFFFF"/>
            <w:tcMar>
              <w:top w:w="35" w:type="dxa"/>
              <w:bottom w:w="35" w:type="dxa"/>
              <w:left w:w="40" w:type="dxa"/>
              <w:right w:w="40" w:type="dxa"/>
            </w:tcMar>
          </w:tcPr>
          <w:p>
            <w:r>
              <w:rPr>
                <w:sz w:val="16"/>
              </w:rPr>
              <w:t>v14+ / v16+</w:t>
            </w:r>
          </w:p>
        </w:tc>
        <w:tc>
          <w:tcPr>
            <w:tcW w:type="dxa" w:w="1987"/>
            <w:shd w:fill="FFFFFF"/>
            <w:tcMar>
              <w:top w:w="35" w:type="dxa"/>
              <w:bottom w:w="35" w:type="dxa"/>
              <w:left w:w="40" w:type="dxa"/>
              <w:right w:w="40" w:type="dxa"/>
            </w:tcMar>
          </w:tcPr>
          <w:p>
            <w:r>
              <w:rPr>
                <w:sz w:val="16"/>
              </w:rPr>
              <w:t>Production database (SQLite dev)</w:t>
            </w:r>
          </w:p>
        </w:tc>
        <w:tc>
          <w:tcPr>
            <w:tcW w:type="dxa" w:w="1987"/>
            <w:shd w:fill="FFFFFF"/>
            <w:tcMar>
              <w:top w:w="35" w:type="dxa"/>
              <w:bottom w:w="35" w:type="dxa"/>
              <w:left w:w="40" w:type="dxa"/>
              <w:right w:w="40" w:type="dxa"/>
            </w:tcMar>
          </w:tcPr>
          <w:p>
            <w:r>
              <w:rPr>
                <w:sz w:val="16"/>
              </w:rPr>
              <w:t>postgresql.org/download</w:t>
            </w:r>
          </w:p>
        </w:tc>
        <w:tc>
          <w:tcPr>
            <w:tcW w:type="dxa" w:w="1987"/>
            <w:shd w:fill="FFFFFF"/>
            <w:tcMar>
              <w:top w:w="35" w:type="dxa"/>
              <w:bottom w:w="35" w:type="dxa"/>
              <w:left w:w="40" w:type="dxa"/>
              <w:right w:w="40" w:type="dxa"/>
            </w:tcMar>
          </w:tcPr>
          <w:p>
            <w:r>
              <w:rPr>
                <w:sz w:val="16"/>
              </w:rPr>
              <w:t>psql --version</w:t>
            </w:r>
          </w:p>
        </w:tc>
      </w:tr>
    </w:tbl>
    <w:p>
      <w:pPr>
        <w:pStyle w:val="Heading1"/>
      </w:pPr>
      <w:r>
        <w:t>3. Visual Studio Code Installation &amp; Terminal Setup</w:t>
      </w:r>
    </w:p>
    <w:p>
      <w:r>
        <w:t>Visual Studio Code (VS Code) is the recommended development environment for editing, debugging, and running both the Next.js frontend and FastAPI backend.</w:t>
      </w:r>
    </w:p>
    <w:p>
      <w:r>
        <w:t>1. Navigate to https://code.visualstudio.com and download the 'User Installer (64-bit)' for Windows.</w:t>
      </w:r>
    </w:p>
    <w:p>
      <w:r>
        <w:t>2. Run the downloaded installer (.exe). Check the options: 'Add to PATH', 'Add Open with Code action to Windows Explorer file context menu'.</w:t>
      </w:r>
    </w:p>
    <w:p>
      <w:r>
        <w:t>3. Launch Visual Studio Code.</w:t>
      </w:r>
    </w:p>
    <w:p>
      <w:r>
        <w:t>4. Open the integrated terminal using keyboard shortcut: Ctrl + ` (backtick) or go to Terminal &gt; New Terminal from the top menu.</w:t>
      </w:r>
    </w:p>
    <w:p>
      <w:r>
        <w:t>5. In the top right of the terminal window, verify that the shell dropdown says 'powershell' (or 'pwsh').</w:t>
      </w:r>
    </w:p>
    <w:p>
      <w:r>
        <w:t>6. Type `echo 'VS Code Terminal Ready'` and press Enter to verify execution.</w:t>
      </w:r>
    </w:p>
    <w:p>
      <w:pPr>
        <w:pStyle w:val="Heading1"/>
      </w:pPr>
      <w:r>
        <w:t>4. Git Version Control Installation</w:t>
      </w:r>
    </w:p>
    <w:p>
      <w:r>
        <w:t>Git is required to clone the repository, track revisions, and synchronize code with GitHub.</w:t>
      </w:r>
    </w:p>
    <w:p>
      <w:r>
        <w:t>1. Visit https://git-scm.com/download/win and download the 64-bit Git for Windows Setup.</w:t>
      </w:r>
    </w:p>
    <w:p>
      <w:r>
        <w:t>2. During installation, select 'Git from the command line and also from 3rd-party software' and 'Use Windows' default console window'.</w:t>
      </w:r>
    </w:p>
    <w:p>
      <w:r>
        <w:t>3. Complete installation, open a new PowerShell terminal in VS Code, and verify:</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git --version</w:t>
              <w:br/>
              <w:t># Expected output: git version 2.4x.x.windows.1</w:t>
            </w:r>
          </w:p>
        </w:tc>
      </w:tr>
    </w:tbl>
    <w:p>
      <w:pPr>
        <w:spacing w:after="80"/>
      </w:pPr>
    </w:p>
    <w:p>
      <w:pPr>
        <w:pStyle w:val="Heading1"/>
      </w:pPr>
      <w:r>
        <w:t>5. Node.js &amp; Python Runtime Environments</w:t>
      </w:r>
    </w:p>
    <w:p>
      <w:r>
        <w:t>NexusResearch is a polyglot application requiring both Node.js (for Next.js) and Python (for FastAPI).</w:t>
      </w:r>
    </w:p>
    <w:p>
      <w:pPr>
        <w:pStyle w:val="Heading2"/>
      </w:pPr>
      <w:r>
        <w:t>Installing Node.js &amp; npm</w:t>
      </w:r>
    </w:p>
    <w:p>
      <w:r>
        <w:t>1. Visit https://nodejs.org and download the 'LTS' (Long Term Support) installer (v20.x recommended).</w:t>
      </w:r>
    </w:p>
    <w:p>
      <w:r>
        <w:t>2. Run the installer and check 'Automatically install the necessary tools'.</w:t>
      </w:r>
    </w:p>
    <w:p>
      <w:r>
        <w:t>3. Verify installation in PowerShell:</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node --version   # Expected: v20.x.x</w:t>
              <w:br/>
              <w:t>npm --version    # Expected: 10.x.x</w:t>
            </w:r>
          </w:p>
        </w:tc>
      </w:tr>
    </w:tbl>
    <w:p>
      <w:pPr>
        <w:spacing w:after="80"/>
      </w:pPr>
    </w:p>
    <w:p>
      <w:pPr>
        <w:pStyle w:val="Heading2"/>
      </w:pPr>
      <w:r>
        <w:t>Installing Python &amp; pip</w:t>
      </w:r>
    </w:p>
    <w:p>
      <w:r>
        <w:t>1. Visit https://www.python.org/downloads and download Python 3.10.x or 3.11.x.</w:t>
      </w:r>
    </w:p>
    <w:p>
      <w:r>
        <w:t>2. CRITICAL: In the installer dialog, check the box: 'Add python.exe to PATH' before clicking Install Now.</w:t>
      </w:r>
    </w:p>
    <w:p>
      <w:r>
        <w:t>3. Verify Python and pip in PowerShell:</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python --version # Expected: Python 3.10.x (or 3.11.x)</w:t>
              <w:br/>
              <w:t>pip --version    # Expected: pip 24.x from ...</w:t>
            </w:r>
          </w:p>
        </w:tc>
      </w:tr>
    </w:tbl>
    <w:p>
      <w:pPr>
        <w:spacing w:after="80"/>
      </w:pPr>
    </w:p>
    <w:p>
      <w:pPr>
        <w:pStyle w:val="Heading1"/>
      </w:pPr>
      <w:r>
        <w:t>6. Obtaining the Repository (Git Clone &amp; ZIP)</w:t>
      </w:r>
    </w:p>
    <w:p>
      <w:r>
        <w:t>You can download the project using either Git Clone (Recommended) or ZIP Extraction:</w:t>
      </w:r>
    </w:p>
    <w:p>
      <w:pPr>
        <w:pStyle w:val="Heading2"/>
      </w:pPr>
      <w:r>
        <w:t>Method A: Git Clone (Recommended)</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 1. Open PowerShell and navigate to your desired workspace</w:t>
              <w:br/>
              <w:t>cd C:\Users\YourUsername\Projects</w:t>
              <w:br/>
              <w:br/>
              <w:t># 2. Clone the repository</w:t>
              <w:br/>
              <w:t>git clone https://github.com/TejeshwarDivekar/NexusAI.git</w:t>
              <w:br/>
              <w:br/>
              <w:t># 3. Enter project directory and open in VS Code</w:t>
              <w:br/>
              <w:t>cd NexusAI</w:t>
              <w:br/>
              <w:t>code .</w:t>
            </w:r>
          </w:p>
        </w:tc>
      </w:tr>
    </w:tbl>
    <w:p>
      <w:pPr>
        <w:spacing w:after="80"/>
      </w:pPr>
    </w:p>
    <w:p>
      <w:pPr>
        <w:pStyle w:val="Heading2"/>
      </w:pPr>
      <w:r>
        <w:t>Method B: Download ZIP Archive</w:t>
      </w:r>
    </w:p>
    <w:p>
      <w:r>
        <w:t>1. Open https://github.com/TejeshwarDivekar/NexusAI in your browser.</w:t>
      </w:r>
    </w:p>
    <w:p>
      <w:r>
        <w:t>2. Click the green '&lt;&gt; Code' button and select 'Download ZIP'.</w:t>
      </w:r>
    </w:p>
    <w:p>
      <w:r>
        <w:t>3. Extract the ZIP file into a permanent folder (e.g. `C:\Projects\NexusAI`).</w:t>
      </w:r>
    </w:p>
    <w:p>
      <w:r>
        <w:t>4. Right-click the extracted folder and choose 'Open with Code'.</w:t>
      </w:r>
    </w:p>
    <w:p>
      <w:pPr>
        <w:pStyle w:val="Heading1"/>
      </w:pPr>
      <w:r>
        <w:t>7. Verified Repository Directory Structure</w:t>
      </w:r>
    </w:p>
    <w:p>
      <w:r>
        <w:t>The actual repository is structured as follows:</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NexusResearch/</w:t>
              <w:br/>
              <w:t>├── backend/                     # FastAPI Python backend application</w:t>
              <w:br/>
              <w:t>│   ├── app/                     # Backend core source code</w:t>
              <w:br/>
              <w:t>│   │   ├── core/                # Logging, security, exception handlers</w:t>
              <w:br/>
              <w:t>│   │   ├── db/                  # Database session, models, init_db</w:t>
              <w:br/>
              <w:t>│   │   ├── routers/             # API routes (auth, research, documents, projects)</w:t>
              <w:br/>
              <w:t>│   │   ├── schemas/             # Pydantic validation models</w:t>
              <w:br/>
              <w:t>│   │   └── services/            # Research engine, search providers, doc gen</w:t>
              <w:br/>
              <w:t>│   ├── tests/                   # Pytest automated test suite (30 tests)</w:t>
              <w:br/>
              <w:t>│   ├── Dockerfile               # Backend container definition</w:t>
              <w:br/>
              <w:t>│   ├── requirements.txt         # Python backend dependencies</w:t>
              <w:br/>
              <w:t>│   ├── railway.toml             # Railway deployment configuration</w:t>
              <w:br/>
              <w:t>│   └── run.py                   # Programmatic Uvicorn entrypoint</w:t>
              <w:br/>
              <w:t>├── docs/                        # Complete technical documentation</w:t>
              <w:br/>
              <w:t>│   ├── assets/                  # Architecture diagrams &amp; PDF/DOCX assets</w:t>
              <w:br/>
              <w:t>│   ├── ARCHITECTURE.md          # Full system architecture guide</w:t>
              <w:br/>
              <w:t>│   ├── DEVELOPMENT.md           # Local developer onboarding</w:t>
              <w:br/>
              <w:t>│   ├── DATABASE.md              # Relational schema specification</w:t>
              <w:br/>
              <w:t>│   ├── API.md                   # REST &amp; SSE API reference</w:t>
              <w:br/>
              <w:t>│   ├── DEPLOYMENT.md            # Railway &amp; Docker Compose guide</w:t>
              <w:br/>
              <w:t>│   ├── TROUBLESHOOTING.md       # Operational troubleshooting guide</w:t>
              <w:br/>
              <w:t>│   └── FINAL_CLEANUP_REPORT.md  # Repository audit report</w:t>
              <w:br/>
              <w:t>├── public/                      # Static assets and icons</w:t>
              <w:br/>
              <w:t>├── scripts/                     # Documentation and validation scripts</w:t>
              <w:br/>
              <w:t>├── src/                         # Next.js 16 App Router frontend</w:t>
              <w:br/>
              <w:t>│   ├── app/                     # App router pages (/, /chat, /login, /api/...)</w:t>
              <w:br/>
              <w:t>│   ├── components/              # UI &amp; Research Workspace components</w:t>
              <w:br/>
              <w:t>│   ├── lib/                     # Frontend client utilities</w:t>
              <w:br/>
              <w:t>│   └── auth.ts                  # NextAuth v5 authentication configuration</w:t>
              <w:br/>
              <w:t>├── .env.example                 # Root environment template (placeholders only)</w:t>
              <w:br/>
              <w:t>├── .gitignore                   # Git exclusion rules</w:t>
              <w:br/>
              <w:t>├── docker-compose.yml           # Multi-service local container orchestrator</w:t>
              <w:br/>
              <w:t>├── package.json                 # Frontend dependencies &amp; Next.js scripts</w:t>
              <w:br/>
              <w:t>└── README.md                    # Project overview</w:t>
              <w:br/>
            </w:r>
          </w:p>
        </w:tc>
      </w:tr>
    </w:tbl>
    <w:p>
      <w:pPr>
        <w:spacing w:after="80"/>
      </w:pPr>
    </w:p>
    <w:p>
      <w:pPr>
        <w:pStyle w:val="Heading1"/>
      </w:pPr>
      <w:r>
        <w:t>8. Dependency Installation (Frontend npm &amp; Backend pip)</w:t>
      </w:r>
    </w:p>
    <w:p>
      <w:r>
        <w:t>Dependencies must be installed for both the Node.js frontend and Python backend:</w:t>
      </w:r>
    </w:p>
    <w:p>
      <w:pPr>
        <w:pStyle w:val="Heading2"/>
      </w:pPr>
      <w:r>
        <w:t>Step 1: Frontend Installation (npm)</w:t>
      </w:r>
    </w:p>
    <w:p>
      <w:r>
        <w:t>In the root folder of the project (`NexusResearch/`), run:</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npm install</w:t>
            </w:r>
          </w:p>
        </w:tc>
      </w:tr>
    </w:tbl>
    <w:p>
      <w:pPr>
        <w:spacing w:after="80"/>
      </w:pPr>
    </w:p>
    <w:p>
      <w:r>
        <w:t>This installs Next.js 16.3.1, React 19, Lucide Icons, React Markdown, and NextAuth v5.</w:t>
      </w:r>
    </w:p>
    <w:p>
      <w:pPr>
        <w:pStyle w:val="Heading2"/>
      </w:pPr>
      <w:r>
        <w:t>Step 2: Backend Installation (pip)</w:t>
      </w:r>
    </w:p>
    <w:p>
      <w:r>
        <w:t>Open a terminal or navigate to the `backend/` directory:</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 Navigate to backend folder</w:t>
              <w:br/>
              <w:t>cd backend</w:t>
              <w:br/>
              <w:br/>
              <w:t># Install Python dependencies</w:t>
              <w:br/>
              <w:t>pip install -r requirements.txt</w:t>
              <w:br/>
              <w:br/>
              <w:t># Return to root</w:t>
              <w:br/>
              <w:t>cd ..</w:t>
            </w:r>
          </w:p>
        </w:tc>
      </w:tr>
    </w:tbl>
    <w:p>
      <w:pPr>
        <w:spacing w:after="80"/>
      </w:pPr>
    </w:p>
    <w:p>
      <w:r>
        <w:t>This installs FastAPI, Uvicorn, SQLAlchemy, Pydantic, python-docx, reportlab, and pytest.</w:t>
      </w:r>
    </w:p>
    <w:p>
      <w:pPr>
        <w:pStyle w:val="Heading1"/>
      </w:pPr>
      <w:r>
        <w:t>9. Comprehensive Environment Variables Master Table</w:t>
      </w:r>
    </w:p>
    <w:p>
      <w:r>
        <w:t>The following environment variables govern system runtime, security, database access, and external APIs: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Mar>
              <w:top w:w="35" w:type="dxa"/>
              <w:bottom w:w="35" w:type="dxa"/>
              <w:left w:w="35" w:type="dxa"/>
              <w:right w:w="35" w:type="dxa"/>
            </w:tcMar>
          </w:tcPr>
          <w:p>
            <w:r>
              <w:rPr>
                <w:b/>
                <w:color w:val="FFFFFF"/>
                <w:sz w:val="15"/>
              </w:rPr>
              <w:t>Variable Name</w:t>
            </w:r>
          </w:p>
        </w:tc>
        <w:tc>
          <w:tcPr>
            <w:tcW w:type="dxa" w:w="1987"/>
            <w:shd w:fill="0F172A"/>
            <w:tcMar>
              <w:top w:w="35" w:type="dxa"/>
              <w:bottom w:w="35" w:type="dxa"/>
              <w:left w:w="35" w:type="dxa"/>
              <w:right w:w="35" w:type="dxa"/>
            </w:tcMar>
          </w:tcPr>
          <w:p>
            <w:r>
              <w:rPr>
                <w:b/>
                <w:color w:val="FFFFFF"/>
                <w:sz w:val="15"/>
              </w:rPr>
              <w:t>Req?</w:t>
            </w:r>
          </w:p>
        </w:tc>
        <w:tc>
          <w:tcPr>
            <w:tcW w:type="dxa" w:w="1987"/>
            <w:shd w:fill="0F172A"/>
            <w:tcMar>
              <w:top w:w="35" w:type="dxa"/>
              <w:bottom w:w="35" w:type="dxa"/>
              <w:left w:w="35" w:type="dxa"/>
              <w:right w:w="35" w:type="dxa"/>
            </w:tcMar>
          </w:tcPr>
          <w:p>
            <w:r>
              <w:rPr>
                <w:b/>
                <w:color w:val="FFFFFF"/>
                <w:sz w:val="15"/>
              </w:rPr>
              <w:t>Used Where</w:t>
            </w:r>
          </w:p>
        </w:tc>
        <w:tc>
          <w:tcPr>
            <w:tcW w:type="dxa" w:w="1987"/>
            <w:shd w:fill="0F172A"/>
            <w:tcMar>
              <w:top w:w="35" w:type="dxa"/>
              <w:bottom w:w="35" w:type="dxa"/>
              <w:left w:w="35" w:type="dxa"/>
              <w:right w:w="35" w:type="dxa"/>
            </w:tcMar>
          </w:tcPr>
          <w:p>
            <w:r>
              <w:rPr>
                <w:b/>
                <w:color w:val="FFFFFF"/>
                <w:sz w:val="15"/>
              </w:rPr>
              <w:t>Purpose &amp; Description</w:t>
            </w:r>
          </w:p>
        </w:tc>
        <w:tc>
          <w:tcPr>
            <w:tcW w:type="dxa" w:w="1987"/>
            <w:shd w:fill="0F172A"/>
            <w:tcMar>
              <w:top w:w="35" w:type="dxa"/>
              <w:bottom w:w="35" w:type="dxa"/>
              <w:left w:w="35" w:type="dxa"/>
              <w:right w:w="35" w:type="dxa"/>
            </w:tcMar>
          </w:tcPr>
          <w:p>
            <w:r>
              <w:rPr>
                <w:b/>
                <w:color w:val="FFFFFF"/>
                <w:sz w:val="15"/>
              </w:rPr>
              <w:t>Development Example</w:t>
            </w:r>
          </w:p>
        </w:tc>
      </w:tr>
      <w:tr>
        <w:tc>
          <w:tcPr>
            <w:tcW w:type="dxa" w:w="1987"/>
            <w:shd w:fill="FFFFFF"/>
            <w:tcMar>
              <w:top w:w="35" w:type="dxa"/>
              <w:bottom w:w="35" w:type="dxa"/>
              <w:left w:w="35" w:type="dxa"/>
              <w:right w:w="35" w:type="dxa"/>
            </w:tcMar>
          </w:tcPr>
          <w:p>
            <w:r>
              <w:rPr>
                <w:sz w:val="15"/>
              </w:rPr>
              <w:t>AUTH_SECRET</w:t>
            </w:r>
          </w:p>
        </w:tc>
        <w:tc>
          <w:tcPr>
            <w:tcW w:type="dxa" w:w="1987"/>
            <w:shd w:fill="FFFFFF"/>
            <w:tcMar>
              <w:top w:w="35" w:type="dxa"/>
              <w:bottom w:w="35" w:type="dxa"/>
              <w:left w:w="35" w:type="dxa"/>
              <w:right w:w="35" w:type="dxa"/>
            </w:tcMar>
          </w:tcPr>
          <w:p>
            <w:r>
              <w:rPr>
                <w:sz w:val="15"/>
              </w:rPr>
              <w:t>Yes</w:t>
            </w:r>
          </w:p>
        </w:tc>
        <w:tc>
          <w:tcPr>
            <w:tcW w:type="dxa" w:w="1987"/>
            <w:shd w:fill="FFFFFF"/>
            <w:tcMar>
              <w:top w:w="35" w:type="dxa"/>
              <w:bottom w:w="35" w:type="dxa"/>
              <w:left w:w="35" w:type="dxa"/>
              <w:right w:w="35" w:type="dxa"/>
            </w:tcMar>
          </w:tcPr>
          <w:p>
            <w:r>
              <w:rPr>
                <w:sz w:val="15"/>
              </w:rPr>
              <w:t>Frontend (NextAuth)</w:t>
            </w:r>
          </w:p>
        </w:tc>
        <w:tc>
          <w:tcPr>
            <w:tcW w:type="dxa" w:w="1987"/>
            <w:shd w:fill="FFFFFF"/>
            <w:tcMar>
              <w:top w:w="35" w:type="dxa"/>
              <w:bottom w:w="35" w:type="dxa"/>
              <w:left w:w="35" w:type="dxa"/>
              <w:right w:w="35" w:type="dxa"/>
            </w:tcMar>
          </w:tcPr>
          <w:p>
            <w:r>
              <w:rPr>
                <w:sz w:val="15"/>
              </w:rPr>
              <w:t>Cryptographic secret for signing session cookies</w:t>
            </w:r>
          </w:p>
        </w:tc>
        <w:tc>
          <w:tcPr>
            <w:tcW w:type="dxa" w:w="1987"/>
            <w:shd w:fill="FFFFFF"/>
            <w:tcMar>
              <w:top w:w="35" w:type="dxa"/>
              <w:bottom w:w="35" w:type="dxa"/>
              <w:left w:w="35" w:type="dxa"/>
              <w:right w:w="35" w:type="dxa"/>
            </w:tcMar>
          </w:tcPr>
          <w:p>
            <w:r>
              <w:rPr>
                <w:sz w:val="15"/>
              </w:rPr>
              <w:t>Generate with: npx auth secret</w:t>
            </w:r>
          </w:p>
        </w:tc>
      </w:tr>
      <w:tr>
        <w:tc>
          <w:tcPr>
            <w:tcW w:type="dxa" w:w="1987"/>
            <w:shd w:fill="F8FAFC"/>
            <w:tcMar>
              <w:top w:w="35" w:type="dxa"/>
              <w:bottom w:w="35" w:type="dxa"/>
              <w:left w:w="35" w:type="dxa"/>
              <w:right w:w="35" w:type="dxa"/>
            </w:tcMar>
          </w:tcPr>
          <w:p>
            <w:r>
              <w:rPr>
                <w:sz w:val="15"/>
              </w:rPr>
              <w:t>AUTH_TRUST_HOST</w:t>
            </w:r>
          </w:p>
        </w:tc>
        <w:tc>
          <w:tcPr>
            <w:tcW w:type="dxa" w:w="1987"/>
            <w:shd w:fill="F8FAFC"/>
            <w:tcMar>
              <w:top w:w="35" w:type="dxa"/>
              <w:bottom w:w="35" w:type="dxa"/>
              <w:left w:w="35" w:type="dxa"/>
              <w:right w:w="35" w:type="dxa"/>
            </w:tcMar>
          </w:tcPr>
          <w:p>
            <w:r>
              <w:rPr>
                <w:sz w:val="15"/>
              </w:rPr>
              <w:t>Yes</w:t>
            </w:r>
          </w:p>
        </w:tc>
        <w:tc>
          <w:tcPr>
            <w:tcW w:type="dxa" w:w="1987"/>
            <w:shd w:fill="F8FAFC"/>
            <w:tcMar>
              <w:top w:w="35" w:type="dxa"/>
              <w:bottom w:w="35" w:type="dxa"/>
              <w:left w:w="35" w:type="dxa"/>
              <w:right w:w="35" w:type="dxa"/>
            </w:tcMar>
          </w:tcPr>
          <w:p>
            <w:r>
              <w:rPr>
                <w:sz w:val="15"/>
              </w:rPr>
              <w:t>Frontend (NextAuth)</w:t>
            </w:r>
          </w:p>
        </w:tc>
        <w:tc>
          <w:tcPr>
            <w:tcW w:type="dxa" w:w="1987"/>
            <w:shd w:fill="F8FAFC"/>
            <w:tcMar>
              <w:top w:w="35" w:type="dxa"/>
              <w:bottom w:w="35" w:type="dxa"/>
              <w:left w:w="35" w:type="dxa"/>
              <w:right w:w="35" w:type="dxa"/>
            </w:tcMar>
          </w:tcPr>
          <w:p>
            <w:r>
              <w:rPr>
                <w:sz w:val="15"/>
              </w:rPr>
              <w:t>Allows auth behind reverse proxy / localhost</w:t>
            </w:r>
          </w:p>
        </w:tc>
        <w:tc>
          <w:tcPr>
            <w:tcW w:type="dxa" w:w="1987"/>
            <w:shd w:fill="F8FAFC"/>
            <w:tcMar>
              <w:top w:w="35" w:type="dxa"/>
              <w:bottom w:w="35" w:type="dxa"/>
              <w:left w:w="35" w:type="dxa"/>
              <w:right w:w="35" w:type="dxa"/>
            </w:tcMar>
          </w:tcPr>
          <w:p>
            <w:r>
              <w:rPr>
                <w:sz w:val="15"/>
              </w:rPr>
              <w:t>true</w:t>
            </w:r>
          </w:p>
        </w:tc>
      </w:tr>
      <w:tr>
        <w:tc>
          <w:tcPr>
            <w:tcW w:type="dxa" w:w="1987"/>
            <w:shd w:fill="FFFFFF"/>
            <w:tcMar>
              <w:top w:w="35" w:type="dxa"/>
              <w:bottom w:w="35" w:type="dxa"/>
              <w:left w:w="35" w:type="dxa"/>
              <w:right w:w="35" w:type="dxa"/>
            </w:tcMar>
          </w:tcPr>
          <w:p>
            <w:r>
              <w:rPr>
                <w:sz w:val="15"/>
              </w:rPr>
              <w:t>NEXTAUTH_URL</w:t>
            </w:r>
          </w:p>
        </w:tc>
        <w:tc>
          <w:tcPr>
            <w:tcW w:type="dxa" w:w="1987"/>
            <w:shd w:fill="FFFFFF"/>
            <w:tcMar>
              <w:top w:w="35" w:type="dxa"/>
              <w:bottom w:w="35" w:type="dxa"/>
              <w:left w:w="35" w:type="dxa"/>
              <w:right w:w="35" w:type="dxa"/>
            </w:tcMar>
          </w:tcPr>
          <w:p>
            <w:r>
              <w:rPr>
                <w:sz w:val="15"/>
              </w:rPr>
              <w:t>Yes</w:t>
            </w:r>
          </w:p>
        </w:tc>
        <w:tc>
          <w:tcPr>
            <w:tcW w:type="dxa" w:w="1987"/>
            <w:shd w:fill="FFFFFF"/>
            <w:tcMar>
              <w:top w:w="35" w:type="dxa"/>
              <w:bottom w:w="35" w:type="dxa"/>
              <w:left w:w="35" w:type="dxa"/>
              <w:right w:w="35" w:type="dxa"/>
            </w:tcMar>
          </w:tcPr>
          <w:p>
            <w:r>
              <w:rPr>
                <w:sz w:val="15"/>
              </w:rPr>
              <w:t>Frontend (NextAuth)</w:t>
            </w:r>
          </w:p>
        </w:tc>
        <w:tc>
          <w:tcPr>
            <w:tcW w:type="dxa" w:w="1987"/>
            <w:shd w:fill="FFFFFF"/>
            <w:tcMar>
              <w:top w:w="35" w:type="dxa"/>
              <w:bottom w:w="35" w:type="dxa"/>
              <w:left w:w="35" w:type="dxa"/>
              <w:right w:w="35" w:type="dxa"/>
            </w:tcMar>
          </w:tcPr>
          <w:p>
            <w:r>
              <w:rPr>
                <w:sz w:val="15"/>
              </w:rPr>
              <w:t>Base public URL for OAuth redirects</w:t>
            </w:r>
          </w:p>
        </w:tc>
        <w:tc>
          <w:tcPr>
            <w:tcW w:type="dxa" w:w="1987"/>
            <w:shd w:fill="FFFFFF"/>
            <w:tcMar>
              <w:top w:w="35" w:type="dxa"/>
              <w:bottom w:w="35" w:type="dxa"/>
              <w:left w:w="35" w:type="dxa"/>
              <w:right w:w="35" w:type="dxa"/>
            </w:tcMar>
          </w:tcPr>
          <w:p>
            <w:r>
              <w:rPr>
                <w:sz w:val="15"/>
              </w:rPr>
              <w:t>http://localhost:3000</w:t>
            </w:r>
          </w:p>
        </w:tc>
      </w:tr>
      <w:tr>
        <w:tc>
          <w:tcPr>
            <w:tcW w:type="dxa" w:w="1987"/>
            <w:shd w:fill="F8FAFC"/>
            <w:tcMar>
              <w:top w:w="35" w:type="dxa"/>
              <w:bottom w:w="35" w:type="dxa"/>
              <w:left w:w="35" w:type="dxa"/>
              <w:right w:w="35" w:type="dxa"/>
            </w:tcMar>
          </w:tcPr>
          <w:p>
            <w:r>
              <w:rPr>
                <w:sz w:val="15"/>
              </w:rPr>
              <w:t>BACKEND_INTERNAL_URL</w:t>
            </w:r>
          </w:p>
        </w:tc>
        <w:tc>
          <w:tcPr>
            <w:tcW w:type="dxa" w:w="1987"/>
            <w:shd w:fill="F8FAFC"/>
            <w:tcMar>
              <w:top w:w="35" w:type="dxa"/>
              <w:bottom w:w="35" w:type="dxa"/>
              <w:left w:w="35" w:type="dxa"/>
              <w:right w:w="35" w:type="dxa"/>
            </w:tcMar>
          </w:tcPr>
          <w:p>
            <w:r>
              <w:rPr>
                <w:sz w:val="15"/>
              </w:rPr>
              <w:t>Yes</w:t>
            </w:r>
          </w:p>
        </w:tc>
        <w:tc>
          <w:tcPr>
            <w:tcW w:type="dxa" w:w="1987"/>
            <w:shd w:fill="F8FAFC"/>
            <w:tcMar>
              <w:top w:w="35" w:type="dxa"/>
              <w:bottom w:w="35" w:type="dxa"/>
              <w:left w:w="35" w:type="dxa"/>
              <w:right w:w="35" w:type="dxa"/>
            </w:tcMar>
          </w:tcPr>
          <w:p>
            <w:r>
              <w:rPr>
                <w:sz w:val="15"/>
              </w:rPr>
              <w:t>Frontend Proxy</w:t>
            </w:r>
          </w:p>
        </w:tc>
        <w:tc>
          <w:tcPr>
            <w:tcW w:type="dxa" w:w="1987"/>
            <w:shd w:fill="F8FAFC"/>
            <w:tcMar>
              <w:top w:w="35" w:type="dxa"/>
              <w:bottom w:w="35" w:type="dxa"/>
              <w:left w:w="35" w:type="dxa"/>
              <w:right w:w="35" w:type="dxa"/>
            </w:tcMar>
          </w:tcPr>
          <w:p>
            <w:r>
              <w:rPr>
                <w:sz w:val="15"/>
              </w:rPr>
              <w:t>Internal target for API proxy route</w:t>
            </w:r>
          </w:p>
        </w:tc>
        <w:tc>
          <w:tcPr>
            <w:tcW w:type="dxa" w:w="1987"/>
            <w:shd w:fill="F8FAFC"/>
            <w:tcMar>
              <w:top w:w="35" w:type="dxa"/>
              <w:bottom w:w="35" w:type="dxa"/>
              <w:left w:w="35" w:type="dxa"/>
              <w:right w:w="35" w:type="dxa"/>
            </w:tcMar>
          </w:tcPr>
          <w:p>
            <w:r>
              <w:rPr>
                <w:sz w:val="15"/>
              </w:rPr>
              <w:t>http://127.0.0.1:8000</w:t>
            </w:r>
          </w:p>
        </w:tc>
      </w:tr>
      <w:tr>
        <w:tc>
          <w:tcPr>
            <w:tcW w:type="dxa" w:w="1987"/>
            <w:shd w:fill="FFFFFF"/>
            <w:tcMar>
              <w:top w:w="35" w:type="dxa"/>
              <w:bottom w:w="35" w:type="dxa"/>
              <w:left w:w="35" w:type="dxa"/>
              <w:right w:w="35" w:type="dxa"/>
            </w:tcMar>
          </w:tcPr>
          <w:p>
            <w:r>
              <w:rPr>
                <w:sz w:val="15"/>
              </w:rPr>
              <w:t>GOOGLE_GENERATIVE_AI_API_KEY</w:t>
            </w:r>
          </w:p>
        </w:tc>
        <w:tc>
          <w:tcPr>
            <w:tcW w:type="dxa" w:w="1987"/>
            <w:shd w:fill="FFFFFF"/>
            <w:tcMar>
              <w:top w:w="35" w:type="dxa"/>
              <w:bottom w:w="35" w:type="dxa"/>
              <w:left w:w="35" w:type="dxa"/>
              <w:right w:w="35" w:type="dxa"/>
            </w:tcMar>
          </w:tcPr>
          <w:p>
            <w:r>
              <w:rPr>
                <w:sz w:val="15"/>
              </w:rPr>
              <w:t>Yes</w:t>
            </w:r>
          </w:p>
        </w:tc>
        <w:tc>
          <w:tcPr>
            <w:tcW w:type="dxa" w:w="1987"/>
            <w:shd w:fill="FFFFFF"/>
            <w:tcMar>
              <w:top w:w="35" w:type="dxa"/>
              <w:bottom w:w="35" w:type="dxa"/>
              <w:left w:w="35" w:type="dxa"/>
              <w:right w:w="35" w:type="dxa"/>
            </w:tcMar>
          </w:tcPr>
          <w:p>
            <w:r>
              <w:rPr>
                <w:sz w:val="15"/>
              </w:rPr>
              <w:t>Frontend &amp; Backend</w:t>
            </w:r>
          </w:p>
        </w:tc>
        <w:tc>
          <w:tcPr>
            <w:tcW w:type="dxa" w:w="1987"/>
            <w:shd w:fill="FFFFFF"/>
            <w:tcMar>
              <w:top w:w="35" w:type="dxa"/>
              <w:bottom w:w="35" w:type="dxa"/>
              <w:left w:w="35" w:type="dxa"/>
              <w:right w:w="35" w:type="dxa"/>
            </w:tcMar>
          </w:tcPr>
          <w:p>
            <w:r>
              <w:rPr>
                <w:sz w:val="15"/>
              </w:rPr>
              <w:t>API Key for Google Gemini LLM synthesis</w:t>
            </w:r>
          </w:p>
        </w:tc>
        <w:tc>
          <w:tcPr>
            <w:tcW w:type="dxa" w:w="1987"/>
            <w:shd w:fill="FFFFFF"/>
            <w:tcMar>
              <w:top w:w="35" w:type="dxa"/>
              <w:bottom w:w="35" w:type="dxa"/>
              <w:left w:w="35" w:type="dxa"/>
              <w:right w:w="35" w:type="dxa"/>
            </w:tcMar>
          </w:tcPr>
          <w:p>
            <w:r>
              <w:rPr>
                <w:sz w:val="15"/>
              </w:rPr>
              <w:t>AIzaSy... (from aistudio.google.com)</w:t>
            </w:r>
          </w:p>
        </w:tc>
      </w:tr>
      <w:tr>
        <w:tc>
          <w:tcPr>
            <w:tcW w:type="dxa" w:w="1987"/>
            <w:shd w:fill="F8FAFC"/>
            <w:tcMar>
              <w:top w:w="35" w:type="dxa"/>
              <w:bottom w:w="35" w:type="dxa"/>
              <w:left w:w="35" w:type="dxa"/>
              <w:right w:w="35" w:type="dxa"/>
            </w:tcMar>
          </w:tcPr>
          <w:p>
            <w:r>
              <w:rPr>
                <w:sz w:val="15"/>
              </w:rPr>
              <w:t>GOOGLE_API_KEY</w:t>
            </w:r>
          </w:p>
        </w:tc>
        <w:tc>
          <w:tcPr>
            <w:tcW w:type="dxa" w:w="1987"/>
            <w:shd w:fill="F8FAFC"/>
            <w:tcMar>
              <w:top w:w="35" w:type="dxa"/>
              <w:bottom w:w="35" w:type="dxa"/>
              <w:left w:w="35" w:type="dxa"/>
              <w:right w:w="35" w:type="dxa"/>
            </w:tcMar>
          </w:tcPr>
          <w:p>
            <w:r>
              <w:rPr>
                <w:sz w:val="15"/>
              </w:rPr>
              <w:t>Yes</w:t>
            </w:r>
          </w:p>
        </w:tc>
        <w:tc>
          <w:tcPr>
            <w:tcW w:type="dxa" w:w="1987"/>
            <w:shd w:fill="F8FAFC"/>
            <w:tcMar>
              <w:top w:w="35" w:type="dxa"/>
              <w:bottom w:w="35" w:type="dxa"/>
              <w:left w:w="35" w:type="dxa"/>
              <w:right w:w="35" w:type="dxa"/>
            </w:tcMar>
          </w:tcPr>
          <w:p>
            <w:r>
              <w:rPr>
                <w:sz w:val="15"/>
              </w:rPr>
              <w:t>Backend Engine</w:t>
            </w:r>
          </w:p>
        </w:tc>
        <w:tc>
          <w:tcPr>
            <w:tcW w:type="dxa" w:w="1987"/>
            <w:shd w:fill="F8FAFC"/>
            <w:tcMar>
              <w:top w:w="35" w:type="dxa"/>
              <w:bottom w:w="35" w:type="dxa"/>
              <w:left w:w="35" w:type="dxa"/>
              <w:right w:w="35" w:type="dxa"/>
            </w:tcMar>
          </w:tcPr>
          <w:p>
            <w:r>
              <w:rPr>
                <w:sz w:val="15"/>
              </w:rPr>
              <w:t>API Key alias for backend Gemini provider</w:t>
            </w:r>
          </w:p>
        </w:tc>
        <w:tc>
          <w:tcPr>
            <w:tcW w:type="dxa" w:w="1987"/>
            <w:shd w:fill="F8FAFC"/>
            <w:tcMar>
              <w:top w:w="35" w:type="dxa"/>
              <w:bottom w:w="35" w:type="dxa"/>
              <w:left w:w="35" w:type="dxa"/>
              <w:right w:w="35" w:type="dxa"/>
            </w:tcMar>
          </w:tcPr>
          <w:p>
            <w:r>
              <w:rPr>
                <w:sz w:val="15"/>
              </w:rPr>
              <w:t>Same as GOOGLE_GENERATIVE_AI_API_KEY</w:t>
            </w:r>
          </w:p>
        </w:tc>
      </w:tr>
      <w:tr>
        <w:tc>
          <w:tcPr>
            <w:tcW w:type="dxa" w:w="1987"/>
            <w:shd w:fill="FFFFFF"/>
            <w:tcMar>
              <w:top w:w="35" w:type="dxa"/>
              <w:bottom w:w="35" w:type="dxa"/>
              <w:left w:w="35" w:type="dxa"/>
              <w:right w:w="35" w:type="dxa"/>
            </w:tcMar>
          </w:tcPr>
          <w:p>
            <w:r>
              <w:rPr>
                <w:sz w:val="15"/>
              </w:rPr>
              <w:t>SECRET_KEY</w:t>
            </w:r>
          </w:p>
        </w:tc>
        <w:tc>
          <w:tcPr>
            <w:tcW w:type="dxa" w:w="1987"/>
            <w:shd w:fill="FFFFFF"/>
            <w:tcMar>
              <w:top w:w="35" w:type="dxa"/>
              <w:bottom w:w="35" w:type="dxa"/>
              <w:left w:w="35" w:type="dxa"/>
              <w:right w:w="35" w:type="dxa"/>
            </w:tcMar>
          </w:tcPr>
          <w:p>
            <w:r>
              <w:rPr>
                <w:sz w:val="15"/>
              </w:rPr>
              <w:t>Yes</w:t>
            </w:r>
          </w:p>
        </w:tc>
        <w:tc>
          <w:tcPr>
            <w:tcW w:type="dxa" w:w="1987"/>
            <w:shd w:fill="FFFFFF"/>
            <w:tcMar>
              <w:top w:w="35" w:type="dxa"/>
              <w:bottom w:w="35" w:type="dxa"/>
              <w:left w:w="35" w:type="dxa"/>
              <w:right w:w="35" w:type="dxa"/>
            </w:tcMar>
          </w:tcPr>
          <w:p>
            <w:r>
              <w:rPr>
                <w:sz w:val="15"/>
              </w:rPr>
              <w:t>Backend Core</w:t>
            </w:r>
          </w:p>
        </w:tc>
        <w:tc>
          <w:tcPr>
            <w:tcW w:type="dxa" w:w="1987"/>
            <w:shd w:fill="FFFFFF"/>
            <w:tcMar>
              <w:top w:w="35" w:type="dxa"/>
              <w:bottom w:w="35" w:type="dxa"/>
              <w:left w:w="35" w:type="dxa"/>
              <w:right w:w="35" w:type="dxa"/>
            </w:tcMar>
          </w:tcPr>
          <w:p>
            <w:r>
              <w:rPr>
                <w:sz w:val="15"/>
              </w:rPr>
              <w:t>Secret key for signing backend JWT tokens</w:t>
            </w:r>
          </w:p>
        </w:tc>
        <w:tc>
          <w:tcPr>
            <w:tcW w:type="dxa" w:w="1987"/>
            <w:shd w:fill="FFFFFF"/>
            <w:tcMar>
              <w:top w:w="35" w:type="dxa"/>
              <w:bottom w:w="35" w:type="dxa"/>
              <w:left w:w="35" w:type="dxa"/>
              <w:right w:w="35" w:type="dxa"/>
            </w:tcMar>
          </w:tcPr>
          <w:p>
            <w:r>
              <w:rPr>
                <w:sz w:val="15"/>
              </w:rPr>
              <w:t>Generate 32+ random characters</w:t>
            </w:r>
          </w:p>
        </w:tc>
      </w:tr>
      <w:tr>
        <w:tc>
          <w:tcPr>
            <w:tcW w:type="dxa" w:w="1987"/>
            <w:shd w:fill="F8FAFC"/>
            <w:tcMar>
              <w:top w:w="35" w:type="dxa"/>
              <w:bottom w:w="35" w:type="dxa"/>
              <w:left w:w="35" w:type="dxa"/>
              <w:right w:w="35" w:type="dxa"/>
            </w:tcMar>
          </w:tcPr>
          <w:p>
            <w:r>
              <w:rPr>
                <w:sz w:val="15"/>
              </w:rPr>
              <w:t>DATABASE_URL</w:t>
            </w:r>
          </w:p>
        </w:tc>
        <w:tc>
          <w:tcPr>
            <w:tcW w:type="dxa" w:w="1987"/>
            <w:shd w:fill="F8FAFC"/>
            <w:tcMar>
              <w:top w:w="35" w:type="dxa"/>
              <w:bottom w:w="35" w:type="dxa"/>
              <w:left w:w="35" w:type="dxa"/>
              <w:right w:w="35" w:type="dxa"/>
            </w:tcMar>
          </w:tcPr>
          <w:p>
            <w:r>
              <w:rPr>
                <w:sz w:val="15"/>
              </w:rPr>
              <w:t>Yes</w:t>
            </w:r>
          </w:p>
        </w:tc>
        <w:tc>
          <w:tcPr>
            <w:tcW w:type="dxa" w:w="1987"/>
            <w:shd w:fill="F8FAFC"/>
            <w:tcMar>
              <w:top w:w="35" w:type="dxa"/>
              <w:bottom w:w="35" w:type="dxa"/>
              <w:left w:w="35" w:type="dxa"/>
              <w:right w:w="35" w:type="dxa"/>
            </w:tcMar>
          </w:tcPr>
          <w:p>
            <w:r>
              <w:rPr>
                <w:sz w:val="15"/>
              </w:rPr>
              <w:t>Backend DB</w:t>
            </w:r>
          </w:p>
        </w:tc>
        <w:tc>
          <w:tcPr>
            <w:tcW w:type="dxa" w:w="1987"/>
            <w:shd w:fill="F8FAFC"/>
            <w:tcMar>
              <w:top w:w="35" w:type="dxa"/>
              <w:bottom w:w="35" w:type="dxa"/>
              <w:left w:w="35" w:type="dxa"/>
              <w:right w:w="35" w:type="dxa"/>
            </w:tcMar>
          </w:tcPr>
          <w:p>
            <w:r>
              <w:rPr>
                <w:sz w:val="15"/>
              </w:rPr>
              <w:t>SQLAlchemy connection string</w:t>
            </w:r>
          </w:p>
        </w:tc>
        <w:tc>
          <w:tcPr>
            <w:tcW w:type="dxa" w:w="1987"/>
            <w:shd w:fill="F8FAFC"/>
            <w:tcMar>
              <w:top w:w="35" w:type="dxa"/>
              <w:bottom w:w="35" w:type="dxa"/>
              <w:left w:w="35" w:type="dxa"/>
              <w:right w:w="35" w:type="dxa"/>
            </w:tcMar>
          </w:tcPr>
          <w:p>
            <w:r>
              <w:rPr>
                <w:sz w:val="15"/>
              </w:rPr>
              <w:t>sqlite:///./nexusai_research.db</w:t>
            </w:r>
          </w:p>
        </w:tc>
      </w:tr>
      <w:tr>
        <w:tc>
          <w:tcPr>
            <w:tcW w:type="dxa" w:w="1987"/>
            <w:shd w:fill="FFFFFF"/>
            <w:tcMar>
              <w:top w:w="35" w:type="dxa"/>
              <w:bottom w:w="35" w:type="dxa"/>
              <w:left w:w="35" w:type="dxa"/>
              <w:right w:w="35" w:type="dxa"/>
            </w:tcMar>
          </w:tcPr>
          <w:p>
            <w:r>
              <w:rPr>
                <w:sz w:val="15"/>
              </w:rPr>
              <w:t>AUTH_GOOGLE_ID</w:t>
            </w:r>
          </w:p>
        </w:tc>
        <w:tc>
          <w:tcPr>
            <w:tcW w:type="dxa" w:w="1987"/>
            <w:shd w:fill="FFFFFF"/>
            <w:tcMar>
              <w:top w:w="35" w:type="dxa"/>
              <w:bottom w:w="35" w:type="dxa"/>
              <w:left w:w="35" w:type="dxa"/>
              <w:right w:w="35" w:type="dxa"/>
            </w:tcMar>
          </w:tcPr>
          <w:p>
            <w:r>
              <w:rPr>
                <w:sz w:val="15"/>
              </w:rPr>
              <w:t>No</w:t>
            </w:r>
          </w:p>
        </w:tc>
        <w:tc>
          <w:tcPr>
            <w:tcW w:type="dxa" w:w="1987"/>
            <w:shd w:fill="FFFFFF"/>
            <w:tcMar>
              <w:top w:w="35" w:type="dxa"/>
              <w:bottom w:w="35" w:type="dxa"/>
              <w:left w:w="35" w:type="dxa"/>
              <w:right w:w="35" w:type="dxa"/>
            </w:tcMar>
          </w:tcPr>
          <w:p>
            <w:r>
              <w:rPr>
                <w:sz w:val="15"/>
              </w:rPr>
              <w:t>Frontend OAuth</w:t>
            </w:r>
          </w:p>
        </w:tc>
        <w:tc>
          <w:tcPr>
            <w:tcW w:type="dxa" w:w="1987"/>
            <w:shd w:fill="FFFFFF"/>
            <w:tcMar>
              <w:top w:w="35" w:type="dxa"/>
              <w:bottom w:w="35" w:type="dxa"/>
              <w:left w:w="35" w:type="dxa"/>
              <w:right w:w="35" w:type="dxa"/>
            </w:tcMar>
          </w:tcPr>
          <w:p>
            <w:r>
              <w:rPr>
                <w:sz w:val="15"/>
              </w:rPr>
              <w:t>Google Cloud OAuth Client ID</w:t>
            </w:r>
          </w:p>
        </w:tc>
        <w:tc>
          <w:tcPr>
            <w:tcW w:type="dxa" w:w="1987"/>
            <w:shd w:fill="FFFFFF"/>
            <w:tcMar>
              <w:top w:w="35" w:type="dxa"/>
              <w:bottom w:w="35" w:type="dxa"/>
              <w:left w:w="35" w:type="dxa"/>
              <w:right w:w="35" w:type="dxa"/>
            </w:tcMar>
          </w:tcPr>
          <w:p>
            <w:r>
              <w:rPr>
                <w:sz w:val="15"/>
              </w:rPr>
              <w:t>your-client-id.apps.googleusercontent.com</w:t>
            </w:r>
          </w:p>
        </w:tc>
      </w:tr>
      <w:tr>
        <w:tc>
          <w:tcPr>
            <w:tcW w:type="dxa" w:w="1987"/>
            <w:shd w:fill="F8FAFC"/>
            <w:tcMar>
              <w:top w:w="35" w:type="dxa"/>
              <w:bottom w:w="35" w:type="dxa"/>
              <w:left w:w="35" w:type="dxa"/>
              <w:right w:w="35" w:type="dxa"/>
            </w:tcMar>
          </w:tcPr>
          <w:p>
            <w:r>
              <w:rPr>
                <w:sz w:val="15"/>
              </w:rPr>
              <w:t>AUTH_GOOGLE_SECRET</w:t>
            </w:r>
          </w:p>
        </w:tc>
        <w:tc>
          <w:tcPr>
            <w:tcW w:type="dxa" w:w="1987"/>
            <w:shd w:fill="F8FAFC"/>
            <w:tcMar>
              <w:top w:w="35" w:type="dxa"/>
              <w:bottom w:w="35" w:type="dxa"/>
              <w:left w:w="35" w:type="dxa"/>
              <w:right w:w="35" w:type="dxa"/>
            </w:tcMar>
          </w:tcPr>
          <w:p>
            <w:r>
              <w:rPr>
                <w:sz w:val="15"/>
              </w:rPr>
              <w:t>No</w:t>
            </w:r>
          </w:p>
        </w:tc>
        <w:tc>
          <w:tcPr>
            <w:tcW w:type="dxa" w:w="1987"/>
            <w:shd w:fill="F8FAFC"/>
            <w:tcMar>
              <w:top w:w="35" w:type="dxa"/>
              <w:bottom w:w="35" w:type="dxa"/>
              <w:left w:w="35" w:type="dxa"/>
              <w:right w:w="35" w:type="dxa"/>
            </w:tcMar>
          </w:tcPr>
          <w:p>
            <w:r>
              <w:rPr>
                <w:sz w:val="15"/>
              </w:rPr>
              <w:t>Frontend OAuth</w:t>
            </w:r>
          </w:p>
        </w:tc>
        <w:tc>
          <w:tcPr>
            <w:tcW w:type="dxa" w:w="1987"/>
            <w:shd w:fill="F8FAFC"/>
            <w:tcMar>
              <w:top w:w="35" w:type="dxa"/>
              <w:bottom w:w="35" w:type="dxa"/>
              <w:left w:w="35" w:type="dxa"/>
              <w:right w:w="35" w:type="dxa"/>
            </w:tcMar>
          </w:tcPr>
          <w:p>
            <w:r>
              <w:rPr>
                <w:sz w:val="15"/>
              </w:rPr>
              <w:t>Google Cloud OAuth Client Secret</w:t>
            </w:r>
          </w:p>
        </w:tc>
        <w:tc>
          <w:tcPr>
            <w:tcW w:type="dxa" w:w="1987"/>
            <w:shd w:fill="F8FAFC"/>
            <w:tcMar>
              <w:top w:w="35" w:type="dxa"/>
              <w:bottom w:w="35" w:type="dxa"/>
              <w:left w:w="35" w:type="dxa"/>
              <w:right w:w="35" w:type="dxa"/>
            </w:tcMar>
          </w:tcPr>
          <w:p>
            <w:r>
              <w:rPr>
                <w:sz w:val="15"/>
              </w:rPr>
              <w:t>GOCSPX-your-secret-string</w:t>
            </w:r>
          </w:p>
        </w:tc>
      </w:tr>
      <w:tr>
        <w:tc>
          <w:tcPr>
            <w:tcW w:type="dxa" w:w="1987"/>
            <w:shd w:fill="FFFFFF"/>
            <w:tcMar>
              <w:top w:w="35" w:type="dxa"/>
              <w:bottom w:w="35" w:type="dxa"/>
              <w:left w:w="35" w:type="dxa"/>
              <w:right w:w="35" w:type="dxa"/>
            </w:tcMar>
          </w:tcPr>
          <w:p>
            <w:r>
              <w:rPr>
                <w:sz w:val="15"/>
              </w:rPr>
              <w:t>AUTH_GITHUB_ID</w:t>
            </w:r>
          </w:p>
        </w:tc>
        <w:tc>
          <w:tcPr>
            <w:tcW w:type="dxa" w:w="1987"/>
            <w:shd w:fill="FFFFFF"/>
            <w:tcMar>
              <w:top w:w="35" w:type="dxa"/>
              <w:bottom w:w="35" w:type="dxa"/>
              <w:left w:w="35" w:type="dxa"/>
              <w:right w:w="35" w:type="dxa"/>
            </w:tcMar>
          </w:tcPr>
          <w:p>
            <w:r>
              <w:rPr>
                <w:sz w:val="15"/>
              </w:rPr>
              <w:t>No</w:t>
            </w:r>
          </w:p>
        </w:tc>
        <w:tc>
          <w:tcPr>
            <w:tcW w:type="dxa" w:w="1987"/>
            <w:shd w:fill="FFFFFF"/>
            <w:tcMar>
              <w:top w:w="35" w:type="dxa"/>
              <w:bottom w:w="35" w:type="dxa"/>
              <w:left w:w="35" w:type="dxa"/>
              <w:right w:w="35" w:type="dxa"/>
            </w:tcMar>
          </w:tcPr>
          <w:p>
            <w:r>
              <w:rPr>
                <w:sz w:val="15"/>
              </w:rPr>
              <w:t>Frontend OAuth</w:t>
            </w:r>
          </w:p>
        </w:tc>
        <w:tc>
          <w:tcPr>
            <w:tcW w:type="dxa" w:w="1987"/>
            <w:shd w:fill="FFFFFF"/>
            <w:tcMar>
              <w:top w:w="35" w:type="dxa"/>
              <w:bottom w:w="35" w:type="dxa"/>
              <w:left w:w="35" w:type="dxa"/>
              <w:right w:w="35" w:type="dxa"/>
            </w:tcMar>
          </w:tcPr>
          <w:p>
            <w:r>
              <w:rPr>
                <w:sz w:val="15"/>
              </w:rPr>
              <w:t>GitHub OAuth Client ID</w:t>
            </w:r>
          </w:p>
        </w:tc>
        <w:tc>
          <w:tcPr>
            <w:tcW w:type="dxa" w:w="1987"/>
            <w:shd w:fill="FFFFFF"/>
            <w:tcMar>
              <w:top w:w="35" w:type="dxa"/>
              <w:bottom w:w="35" w:type="dxa"/>
              <w:left w:w="35" w:type="dxa"/>
              <w:right w:w="35" w:type="dxa"/>
            </w:tcMar>
          </w:tcPr>
          <w:p>
            <w:r>
              <w:rPr>
                <w:sz w:val="15"/>
              </w:rPr>
              <w:t>Optional GitHub OAuth ID</w:t>
            </w:r>
          </w:p>
        </w:tc>
      </w:tr>
      <w:tr>
        <w:tc>
          <w:tcPr>
            <w:tcW w:type="dxa" w:w="1987"/>
            <w:shd w:fill="F8FAFC"/>
            <w:tcMar>
              <w:top w:w="35" w:type="dxa"/>
              <w:bottom w:w="35" w:type="dxa"/>
              <w:left w:w="35" w:type="dxa"/>
              <w:right w:w="35" w:type="dxa"/>
            </w:tcMar>
          </w:tcPr>
          <w:p>
            <w:r>
              <w:rPr>
                <w:sz w:val="15"/>
              </w:rPr>
              <w:t>AUTH_GITHUB_SECRET</w:t>
            </w:r>
          </w:p>
        </w:tc>
        <w:tc>
          <w:tcPr>
            <w:tcW w:type="dxa" w:w="1987"/>
            <w:shd w:fill="F8FAFC"/>
            <w:tcMar>
              <w:top w:w="35" w:type="dxa"/>
              <w:bottom w:w="35" w:type="dxa"/>
              <w:left w:w="35" w:type="dxa"/>
              <w:right w:w="35" w:type="dxa"/>
            </w:tcMar>
          </w:tcPr>
          <w:p>
            <w:r>
              <w:rPr>
                <w:sz w:val="15"/>
              </w:rPr>
              <w:t>No</w:t>
            </w:r>
          </w:p>
        </w:tc>
        <w:tc>
          <w:tcPr>
            <w:tcW w:type="dxa" w:w="1987"/>
            <w:shd w:fill="F8FAFC"/>
            <w:tcMar>
              <w:top w:w="35" w:type="dxa"/>
              <w:bottom w:w="35" w:type="dxa"/>
              <w:left w:w="35" w:type="dxa"/>
              <w:right w:w="35" w:type="dxa"/>
            </w:tcMar>
          </w:tcPr>
          <w:p>
            <w:r>
              <w:rPr>
                <w:sz w:val="15"/>
              </w:rPr>
              <w:t>Frontend OAuth</w:t>
            </w:r>
          </w:p>
        </w:tc>
        <w:tc>
          <w:tcPr>
            <w:tcW w:type="dxa" w:w="1987"/>
            <w:shd w:fill="F8FAFC"/>
            <w:tcMar>
              <w:top w:w="35" w:type="dxa"/>
              <w:bottom w:w="35" w:type="dxa"/>
              <w:left w:w="35" w:type="dxa"/>
              <w:right w:w="35" w:type="dxa"/>
            </w:tcMar>
          </w:tcPr>
          <w:p>
            <w:r>
              <w:rPr>
                <w:sz w:val="15"/>
              </w:rPr>
              <w:t>GitHub OAuth Client Secret</w:t>
            </w:r>
          </w:p>
        </w:tc>
        <w:tc>
          <w:tcPr>
            <w:tcW w:type="dxa" w:w="1987"/>
            <w:shd w:fill="F8FAFC"/>
            <w:tcMar>
              <w:top w:w="35" w:type="dxa"/>
              <w:bottom w:w="35" w:type="dxa"/>
              <w:left w:w="35" w:type="dxa"/>
              <w:right w:w="35" w:type="dxa"/>
            </w:tcMar>
          </w:tcPr>
          <w:p>
            <w:r>
              <w:rPr>
                <w:sz w:val="15"/>
              </w:rPr>
              <w:t>Optional GitHub OAuth Secret</w:t>
            </w:r>
          </w:p>
        </w:tc>
      </w:tr>
      <w:tr>
        <w:tc>
          <w:tcPr>
            <w:tcW w:type="dxa" w:w="1987"/>
            <w:shd w:fill="FFFFFF"/>
            <w:tcMar>
              <w:top w:w="35" w:type="dxa"/>
              <w:bottom w:w="35" w:type="dxa"/>
              <w:left w:w="35" w:type="dxa"/>
              <w:right w:w="35" w:type="dxa"/>
            </w:tcMar>
          </w:tcPr>
          <w:p>
            <w:r>
              <w:rPr>
                <w:sz w:val="15"/>
              </w:rPr>
              <w:t>TAVILY_API_KEY</w:t>
            </w:r>
          </w:p>
        </w:tc>
        <w:tc>
          <w:tcPr>
            <w:tcW w:type="dxa" w:w="1987"/>
            <w:shd w:fill="FFFFFF"/>
            <w:tcMar>
              <w:top w:w="35" w:type="dxa"/>
              <w:bottom w:w="35" w:type="dxa"/>
              <w:left w:w="35" w:type="dxa"/>
              <w:right w:w="35" w:type="dxa"/>
            </w:tcMar>
          </w:tcPr>
          <w:p>
            <w:r>
              <w:rPr>
                <w:sz w:val="15"/>
              </w:rPr>
              <w:t>No</w:t>
            </w:r>
          </w:p>
        </w:tc>
        <w:tc>
          <w:tcPr>
            <w:tcW w:type="dxa" w:w="1987"/>
            <w:shd w:fill="FFFFFF"/>
            <w:tcMar>
              <w:top w:w="35" w:type="dxa"/>
              <w:bottom w:w="35" w:type="dxa"/>
              <w:left w:w="35" w:type="dxa"/>
              <w:right w:w="35" w:type="dxa"/>
            </w:tcMar>
          </w:tcPr>
          <w:p>
            <w:r>
              <w:rPr>
                <w:sz w:val="15"/>
              </w:rPr>
              <w:t>Backend Search</w:t>
            </w:r>
          </w:p>
        </w:tc>
        <w:tc>
          <w:tcPr>
            <w:tcW w:type="dxa" w:w="1987"/>
            <w:shd w:fill="FFFFFF"/>
            <w:tcMar>
              <w:top w:w="35" w:type="dxa"/>
              <w:bottom w:w="35" w:type="dxa"/>
              <w:left w:w="35" w:type="dxa"/>
              <w:right w:w="35" w:type="dxa"/>
            </w:tcMar>
          </w:tcPr>
          <w:p>
            <w:r>
              <w:rPr>
                <w:sz w:val="15"/>
              </w:rPr>
              <w:t>Optional Tavily web search fallback</w:t>
            </w:r>
          </w:p>
        </w:tc>
        <w:tc>
          <w:tcPr>
            <w:tcW w:type="dxa" w:w="1987"/>
            <w:shd w:fill="FFFFFF"/>
            <w:tcMar>
              <w:top w:w="35" w:type="dxa"/>
              <w:bottom w:w="35" w:type="dxa"/>
              <w:left w:w="35" w:type="dxa"/>
              <w:right w:w="35" w:type="dxa"/>
            </w:tcMar>
          </w:tcPr>
          <w:p>
            <w:r>
              <w:rPr>
                <w:sz w:val="15"/>
              </w:rPr>
              <w:t>Optional (Public providers used by default)</w:t>
            </w:r>
          </w:p>
        </w:tc>
      </w:tr>
      <w:tr>
        <w:tc>
          <w:tcPr>
            <w:tcW w:type="dxa" w:w="1987"/>
            <w:shd w:fill="F8FAFC"/>
            <w:tcMar>
              <w:top w:w="35" w:type="dxa"/>
              <w:bottom w:w="35" w:type="dxa"/>
              <w:left w:w="35" w:type="dxa"/>
              <w:right w:w="35" w:type="dxa"/>
            </w:tcMar>
          </w:tcPr>
          <w:p>
            <w:r>
              <w:rPr>
                <w:sz w:val="15"/>
              </w:rPr>
              <w:t>ENVIRONMENT</w:t>
            </w:r>
          </w:p>
        </w:tc>
        <w:tc>
          <w:tcPr>
            <w:tcW w:type="dxa" w:w="1987"/>
            <w:shd w:fill="F8FAFC"/>
            <w:tcMar>
              <w:top w:w="35" w:type="dxa"/>
              <w:bottom w:w="35" w:type="dxa"/>
              <w:left w:w="35" w:type="dxa"/>
              <w:right w:w="35" w:type="dxa"/>
            </w:tcMar>
          </w:tcPr>
          <w:p>
            <w:r>
              <w:rPr>
                <w:sz w:val="15"/>
              </w:rPr>
              <w:t>No</w:t>
            </w:r>
          </w:p>
        </w:tc>
        <w:tc>
          <w:tcPr>
            <w:tcW w:type="dxa" w:w="1987"/>
            <w:shd w:fill="F8FAFC"/>
            <w:tcMar>
              <w:top w:w="35" w:type="dxa"/>
              <w:bottom w:w="35" w:type="dxa"/>
              <w:left w:w="35" w:type="dxa"/>
              <w:right w:w="35" w:type="dxa"/>
            </w:tcMar>
          </w:tcPr>
          <w:p>
            <w:r>
              <w:rPr>
                <w:sz w:val="15"/>
              </w:rPr>
              <w:t>Backend Runtime</w:t>
            </w:r>
          </w:p>
        </w:tc>
        <w:tc>
          <w:tcPr>
            <w:tcW w:type="dxa" w:w="1987"/>
            <w:shd w:fill="F8FAFC"/>
            <w:tcMar>
              <w:top w:w="35" w:type="dxa"/>
              <w:bottom w:w="35" w:type="dxa"/>
              <w:left w:w="35" w:type="dxa"/>
              <w:right w:w="35" w:type="dxa"/>
            </w:tcMar>
          </w:tcPr>
          <w:p>
            <w:r>
              <w:rPr>
                <w:sz w:val="15"/>
              </w:rPr>
              <w:t>Runtime mode: development or production</w:t>
            </w:r>
          </w:p>
        </w:tc>
        <w:tc>
          <w:tcPr>
            <w:tcW w:type="dxa" w:w="1987"/>
            <w:shd w:fill="F8FAFC"/>
            <w:tcMar>
              <w:top w:w="35" w:type="dxa"/>
              <w:bottom w:w="35" w:type="dxa"/>
              <w:left w:w="35" w:type="dxa"/>
              <w:right w:w="35" w:type="dxa"/>
            </w:tcMar>
          </w:tcPr>
          <w:p>
            <w:r>
              <w:rPr>
                <w:sz w:val="15"/>
              </w:rPr>
              <w:t>development</w:t>
            </w:r>
          </w:p>
        </w:tc>
      </w:tr>
      <w:tr>
        <w:tc>
          <w:tcPr>
            <w:tcW w:type="dxa" w:w="1987"/>
            <w:shd w:fill="FFFFFF"/>
            <w:tcMar>
              <w:top w:w="35" w:type="dxa"/>
              <w:bottom w:w="35" w:type="dxa"/>
              <w:left w:w="35" w:type="dxa"/>
              <w:right w:w="35" w:type="dxa"/>
            </w:tcMar>
          </w:tcPr>
          <w:p>
            <w:r>
              <w:rPr>
                <w:sz w:val="15"/>
              </w:rPr>
              <w:t>LOG_LEVEL</w:t>
            </w:r>
          </w:p>
        </w:tc>
        <w:tc>
          <w:tcPr>
            <w:tcW w:type="dxa" w:w="1987"/>
            <w:shd w:fill="FFFFFF"/>
            <w:tcMar>
              <w:top w:w="35" w:type="dxa"/>
              <w:bottom w:w="35" w:type="dxa"/>
              <w:left w:w="35" w:type="dxa"/>
              <w:right w:w="35" w:type="dxa"/>
            </w:tcMar>
          </w:tcPr>
          <w:p>
            <w:r>
              <w:rPr>
                <w:sz w:val="15"/>
              </w:rPr>
              <w:t>No</w:t>
            </w:r>
          </w:p>
        </w:tc>
        <w:tc>
          <w:tcPr>
            <w:tcW w:type="dxa" w:w="1987"/>
            <w:shd w:fill="FFFFFF"/>
            <w:tcMar>
              <w:top w:w="35" w:type="dxa"/>
              <w:bottom w:w="35" w:type="dxa"/>
              <w:left w:w="35" w:type="dxa"/>
              <w:right w:w="35" w:type="dxa"/>
            </w:tcMar>
          </w:tcPr>
          <w:p>
            <w:r>
              <w:rPr>
                <w:sz w:val="15"/>
              </w:rPr>
              <w:t>Backend Logging</w:t>
            </w:r>
          </w:p>
        </w:tc>
        <w:tc>
          <w:tcPr>
            <w:tcW w:type="dxa" w:w="1987"/>
            <w:shd w:fill="FFFFFF"/>
            <w:tcMar>
              <w:top w:w="35" w:type="dxa"/>
              <w:bottom w:w="35" w:type="dxa"/>
              <w:left w:w="35" w:type="dxa"/>
              <w:right w:w="35" w:type="dxa"/>
            </w:tcMar>
          </w:tcPr>
          <w:p>
            <w:r>
              <w:rPr>
                <w:sz w:val="15"/>
              </w:rPr>
              <w:t>Logging verbosity: INFO or DEBUG</w:t>
            </w:r>
          </w:p>
        </w:tc>
        <w:tc>
          <w:tcPr>
            <w:tcW w:type="dxa" w:w="1987"/>
            <w:shd w:fill="FFFFFF"/>
            <w:tcMar>
              <w:top w:w="35" w:type="dxa"/>
              <w:bottom w:w="35" w:type="dxa"/>
              <w:left w:w="35" w:type="dxa"/>
              <w:right w:w="35" w:type="dxa"/>
            </w:tcMar>
          </w:tcPr>
          <w:p>
            <w:r>
              <w:rPr>
                <w:sz w:val="15"/>
              </w:rPr>
              <w:t>INFO</w:t>
            </w:r>
          </w:p>
        </w:tc>
      </w:tr>
    </w:tbl>
    <w:p>
      <w:pPr>
        <w:pStyle w:val="Heading1"/>
      </w:pPr>
      <w:r>
        <w:t>10. Creating .env Configuration Files</w:t>
      </w:r>
    </w:p>
    <w:p>
      <w:r>
        <w:t>Two environment configuration files must be created from their templates:</w:t>
      </w:r>
    </w:p>
    <w:p>
      <w:pPr>
        <w:pStyle w:val="Heading2"/>
      </w:pPr>
      <w:r>
        <w:t>1. Root Frontend File: `.env.local`</w:t>
      </w:r>
    </w:p>
    <w:p>
      <w:r>
        <w:t>In the root directory, create a file named `.env.local`:</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 ==============================================================================</w:t>
              <w:br/>
              <w:t># NexusResearch — Frontend Environment (.env.local)</w:t>
              <w:br/>
              <w:t># ==============================================================================</w:t>
              <w:br/>
              <w:t>BACKEND_INTERNAL_URL=http://127.0.0.1:8000</w:t>
              <w:br/>
              <w:t>AUTH_SECRET=YOUR_RANDOM_32_CHARACTER_AUTH_SECRET_HERE</w:t>
              <w:br/>
              <w:t>AUTH_TRUST_HOST=true</w:t>
              <w:br/>
              <w:t>NEXTAUTH_URL=http://localhost:3000</w:t>
              <w:br/>
              <w:br/>
              <w:t># Google Gemini API Key (Required for LLM research synthesis)</w:t>
              <w:br/>
              <w:t>GOOGLE_GENERATIVE_AI_API_KEY=YOUR_GEMINI_API_KEY_HERE</w:t>
              <w:br/>
              <w:br/>
              <w:t># Google OAuth (Optional for local development; required for Google Login)</w:t>
              <w:br/>
              <w:t>AUTH_GOOGLE_ID=YOUR_GOOGLE_CLIENT_ID_HERE</w:t>
              <w:br/>
              <w:t>AUTH_GOOGLE_SECRET=YOUR_GOOGLE_CLIENT_SECRET_HERE</w:t>
              <w:br/>
            </w:r>
          </w:p>
        </w:tc>
      </w:tr>
    </w:tbl>
    <w:p>
      <w:pPr>
        <w:spacing w:after="80"/>
      </w:pPr>
    </w:p>
    <w:p>
      <w:pPr>
        <w:pStyle w:val="Heading2"/>
      </w:pPr>
      <w:r>
        <w:t>2. Backend File: `backend/.env`</w:t>
      </w:r>
    </w:p>
    <w:p>
      <w:r>
        <w:t>In the `backend/` directory, create a file named `backend/.env`:</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 ==============================================================================</w:t>
              <w:br/>
              <w:t># NexusResearch — Backend Environment (backend/.env)</w:t>
              <w:br/>
              <w:t># ==============================================================================</w:t>
              <w:br/>
              <w:t>PROJECT_NAME="Enterprise AI Research Assistant API"</w:t>
              <w:br/>
              <w:t>VERSION="1.0.0"</w:t>
              <w:br/>
              <w:t>ENVIRONMENT=development</w:t>
              <w:br/>
              <w:t>LOG_LEVEL=INFO</w:t>
              <w:br/>
              <w:br/>
              <w:t># Backend Security</w:t>
              <w:br/>
              <w:t>SECRET_KEY=YOUR_RANDOM_32_CHARACTER_BACKEND_SECRET_KEY</w:t>
              <w:br/>
              <w:t>ALGORITHM=HS256</w:t>
              <w:br/>
              <w:t>ACCESS_TOKEN_EXPIRE_MINUTES=10080</w:t>
              <w:br/>
              <w:br/>
              <w:t># Database (Zero-config SQLite for local development)</w:t>
              <w:br/>
              <w:t>DATABASE_URL=sqlite:///./nexusai_research.db</w:t>
              <w:br/>
              <w:br/>
              <w:t># AI Model Providers</w:t>
              <w:br/>
              <w:t>GOOGLE_API_KEY=YOUR_GEMINI_API_KEY_HERE</w:t>
              <w:br/>
              <w:t>GOOGLE_GENERATIVE_AI_API_KEY=YOUR_GEMINI_API_KEY_HERE</w:t>
              <w:br/>
              <w:br/>
              <w:t>MAX_UPLOAD_SIZE_MB=25</w:t>
              <w:br/>
              <w:t>CORS_ORIGINS=["http://localhost:3000", "http://127.0.0.1:3000"]</w:t>
              <w:br/>
            </w:r>
          </w:p>
        </w:tc>
      </w:tr>
    </w:tbl>
    <w:p>
      <w:pPr>
        <w:spacing w:after="80"/>
      </w:pPr>
    </w:p>
    <w:p>
      <w:pPr>
        <w:pStyle w:val="Heading1"/>
      </w:pPr>
      <w:r>
        <w:t>11. Database Setup: SQLite (Dev) &amp; PostgreSQL (Prod)</w:t>
      </w:r>
    </w:p>
    <w:p>
      <w:r>
        <w:t>NexusResearch features zero-configuration database setup for local development. Local database installation (such as installing standalone PostgreSQL) is NOT required.</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Pr>
          <w:p>
            <w:pPr>
              <w:spacing w:before="40" w:after="40"/>
            </w:pPr>
            <w:r>
              <w:rPr>
                <w:b/>
                <w:color w:val="003366"/>
                <w:sz w:val="19"/>
              </w:rPr>
              <w:t xml:space="preserve">[ZERO-CONFIGURATION LOCAL DATABASE] </w:t>
            </w:r>
            <w:r>
              <w:rPr>
                <w:color w:val="1E293B"/>
                <w:sz w:val="19"/>
              </w:rPr>
              <w:t>ZERO-CONFIG SQLITE FOR LOCAL DEVELOPMENT:</w:t>
              <w:br/>
              <w:t>When DATABASE_URL is set to `sqlite:///./nexusai_research.db`, the FastAPI backend automatically creates the database file and initializes all tables and indexes upon application startup via `init_db()`. No database server installation, user creation, or manual migration commands are required.</w:t>
            </w:r>
          </w:p>
        </w:tc>
      </w:tr>
    </w:tbl>
    <w:p>
      <w:pPr>
        <w:spacing w:after="80"/>
      </w:pPr>
    </w:p>
    <w:p>
      <w:pPr>
        <w:pStyle w:val="Heading2"/>
      </w:pPr>
      <w:r>
        <w:t>Production PostgreSQL Setup (Cloud / Railway)</w:t>
      </w:r>
    </w:p>
    <w:p>
      <w:r>
        <w:t>In production environments (e.g. Railway), the database URL is provided automatically as a connection string:</w:t>
        <w:br/>
        <w:t>`postgresql://postgres:password@postgres.railway.internal:5432/railway`</w:t>
        <w:br/>
        <w:t>SQLAlchemy automatically adapts to PostgreSQL without any code changes.</w:t>
      </w:r>
    </w:p>
    <w:p>
      <w:pPr>
        <w:pStyle w:val="Heading1"/>
      </w:pPr>
      <w:r>
        <w:t>12. Google Cloud OAuth &amp; Login Configuration</w:t>
      </w:r>
    </w:p>
    <w:p>
      <w:r>
        <w:t>To enable 'Sign in with Google' on local and production environments:</w:t>
      </w:r>
    </w:p>
    <w:p>
      <w:r>
        <w:t>1. Open the Google Cloud Console at https://console.cloud.google.com and sign in.</w:t>
      </w:r>
    </w:p>
    <w:p>
      <w:r>
        <w:t>2. Create a new project named 'NexusResearch' (or select an existing project).</w:t>
      </w:r>
    </w:p>
    <w:p>
      <w:r>
        <w:t>3. In the left navigation menu, go to APIs &amp; Services &gt; OAuth consent screen.</w:t>
      </w:r>
    </w:p>
    <w:p>
      <w:r>
        <w:t>4. Choose User Type: 'External' and click Create.</w:t>
      </w:r>
    </w:p>
    <w:p>
      <w:r>
        <w:t>5. Fill in App Name ('NexusResearch'), User support email, and Developer contact information.</w:t>
      </w:r>
    </w:p>
    <w:p>
      <w:r>
        <w:t>6. In the left menu, click Credentials &gt; Create Credentials &gt; OAuth client ID.</w:t>
      </w:r>
    </w:p>
    <w:p>
      <w:r>
        <w:t>7. Select Application type: 'Web application'.</w:t>
      </w:r>
    </w:p>
    <w:p>
      <w:r>
        <w:t>8. Under 'Authorized JavaScript origins', add: `http://localhost:3000` (and your production domain if deployed).</w:t>
      </w:r>
    </w:p>
    <w:p>
      <w:r>
        <w:t>9. Under 'Authorized redirect URIs', add: `http://localhost:3000/api/auth/callback/google`.</w:t>
      </w:r>
    </w:p>
    <w:p>
      <w:r>
        <w:t>10. Click Create. Copy the Client ID and Client Secret.</w:t>
      </w:r>
    </w:p>
    <w:p>
      <w:r>
        <w:t>11. Paste the values into your `.env.local` file as `AUTH_GOOGLE_ID` and `AUTH_GOOGLE_SECRET`.</w:t>
      </w:r>
    </w:p>
    <w:p>
      <w:pPr>
        <w:pStyle w:val="Heading1"/>
      </w:pPr>
      <w:r>
        <w:t>13. AI LLM Engine: Google Gemini Configuration</w:t>
      </w:r>
    </w:p>
    <w:p>
      <w:r>
        <w:t>NexusResearch uses Google Gemini (`gemini-2.5-flash` / `gemini-1.5-pro`) for research synthesis, query decomposition, and evidence explanations.</w:t>
      </w:r>
    </w:p>
    <w:p>
      <w:r>
        <w:t>1. Visit Google AI Studio at https://aistudio.google.com.</w:t>
      </w:r>
    </w:p>
    <w:p>
      <w:r>
        <w:t>2. Sign in with your Google Account and click 'Get API key'.</w:t>
      </w:r>
    </w:p>
    <w:p>
      <w:r>
        <w:t>3. Click 'Create API key in new project' and copy the generated key string.</w:t>
      </w:r>
    </w:p>
    <w:p>
      <w:r>
        <w:t>4. Add the key to `.env.local` and `backend/.env` as `GOOGLE_GENERATIVE_AI_API_KEY` and `GOOGLE_API_KEY`.</w:t>
      </w:r>
    </w:p>
    <w:p>
      <w:r>
        <w:t>5. Fallback behavior: If the Gemini API experiences network interruption, the search provider returns raw grounded citations with an explicit notice.</w:t>
      </w:r>
    </w:p>
    <w:p>
      <w:pPr>
        <w:pStyle w:val="Heading1"/>
      </w:pPr>
      <w:r>
        <w:t>14. Scholarly Research Registries &amp; Search Providers</w:t>
      </w:r>
    </w:p>
    <w:p>
      <w:r>
        <w:t>NexusResearch queries real peer-reviewed scientific registries and authoritative web databases concurrently. Zero API keys are required for the primary scholarly providers: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Mar>
              <w:top w:w="35" w:type="dxa"/>
              <w:bottom w:w="35" w:type="dxa"/>
              <w:left w:w="35" w:type="dxa"/>
              <w:right w:w="35" w:type="dxa"/>
            </w:tcMar>
          </w:tcPr>
          <w:p>
            <w:r>
              <w:rPr>
                <w:b/>
                <w:color w:val="FFFFFF"/>
                <w:sz w:val="15"/>
              </w:rPr>
              <w:t>Provider Name</w:t>
            </w:r>
          </w:p>
        </w:tc>
        <w:tc>
          <w:tcPr>
            <w:tcW w:type="dxa" w:w="1987"/>
            <w:shd w:fill="0F172A"/>
            <w:tcMar>
              <w:top w:w="35" w:type="dxa"/>
              <w:bottom w:w="35" w:type="dxa"/>
              <w:left w:w="35" w:type="dxa"/>
              <w:right w:w="35" w:type="dxa"/>
            </w:tcMar>
          </w:tcPr>
          <w:p>
            <w:r>
              <w:rPr>
                <w:b/>
                <w:color w:val="FFFFFF"/>
                <w:sz w:val="15"/>
              </w:rPr>
              <w:t>Target Data</w:t>
            </w:r>
          </w:p>
        </w:tc>
        <w:tc>
          <w:tcPr>
            <w:tcW w:type="dxa" w:w="1987"/>
            <w:shd w:fill="0F172A"/>
            <w:tcMar>
              <w:top w:w="35" w:type="dxa"/>
              <w:bottom w:w="35" w:type="dxa"/>
              <w:left w:w="35" w:type="dxa"/>
              <w:right w:w="35" w:type="dxa"/>
            </w:tcMar>
          </w:tcPr>
          <w:p>
            <w:r>
              <w:rPr>
                <w:b/>
                <w:color w:val="FFFFFF"/>
                <w:sz w:val="15"/>
              </w:rPr>
              <w:t>API Key Req?</w:t>
            </w:r>
          </w:p>
        </w:tc>
        <w:tc>
          <w:tcPr>
            <w:tcW w:type="dxa" w:w="1987"/>
            <w:shd w:fill="0F172A"/>
            <w:tcMar>
              <w:top w:w="35" w:type="dxa"/>
              <w:bottom w:w="35" w:type="dxa"/>
              <w:left w:w="35" w:type="dxa"/>
              <w:right w:w="35" w:type="dxa"/>
            </w:tcMar>
          </w:tcPr>
          <w:p>
            <w:r>
              <w:rPr>
                <w:b/>
                <w:color w:val="FFFFFF"/>
                <w:sz w:val="15"/>
              </w:rPr>
              <w:t>Protocol / Endpoint</w:t>
            </w:r>
          </w:p>
        </w:tc>
        <w:tc>
          <w:tcPr>
            <w:tcW w:type="dxa" w:w="1987"/>
            <w:shd w:fill="0F172A"/>
            <w:tcMar>
              <w:top w:w="35" w:type="dxa"/>
              <w:bottom w:w="35" w:type="dxa"/>
              <w:left w:w="35" w:type="dxa"/>
              <w:right w:w="35" w:type="dxa"/>
            </w:tcMar>
          </w:tcPr>
          <w:p>
            <w:r>
              <w:rPr>
                <w:b/>
                <w:color w:val="FFFFFF"/>
                <w:sz w:val="15"/>
              </w:rPr>
              <w:t>What It Retrieves</w:t>
            </w:r>
          </w:p>
        </w:tc>
      </w:tr>
      <w:tr>
        <w:tc>
          <w:tcPr>
            <w:tcW w:type="dxa" w:w="1987"/>
            <w:shd w:fill="FFFFFF"/>
            <w:tcMar>
              <w:top w:w="35" w:type="dxa"/>
              <w:bottom w:w="35" w:type="dxa"/>
              <w:left w:w="35" w:type="dxa"/>
              <w:right w:w="35" w:type="dxa"/>
            </w:tcMar>
          </w:tcPr>
          <w:p>
            <w:r>
              <w:rPr>
                <w:sz w:val="15"/>
              </w:rPr>
              <w:t>OpenAlex</w:t>
            </w:r>
          </w:p>
        </w:tc>
        <w:tc>
          <w:tcPr>
            <w:tcW w:type="dxa" w:w="1987"/>
            <w:shd w:fill="FFFFFF"/>
            <w:tcMar>
              <w:top w:w="35" w:type="dxa"/>
              <w:bottom w:w="35" w:type="dxa"/>
              <w:left w:w="35" w:type="dxa"/>
              <w:right w:w="35" w:type="dxa"/>
            </w:tcMar>
          </w:tcPr>
          <w:p>
            <w:r>
              <w:rPr>
                <w:sz w:val="15"/>
              </w:rPr>
              <w:t>Global Scholarly Works</w:t>
            </w:r>
          </w:p>
        </w:tc>
        <w:tc>
          <w:tcPr>
            <w:tcW w:type="dxa" w:w="1987"/>
            <w:shd w:fill="FFFFFF"/>
            <w:tcMar>
              <w:top w:w="35" w:type="dxa"/>
              <w:bottom w:w="35" w:type="dxa"/>
              <w:left w:w="35" w:type="dxa"/>
              <w:right w:w="35" w:type="dxa"/>
            </w:tcMar>
          </w:tcPr>
          <w:p>
            <w:r>
              <w:rPr>
                <w:sz w:val="15"/>
              </w:rPr>
              <w:t>No (Open)</w:t>
            </w:r>
          </w:p>
        </w:tc>
        <w:tc>
          <w:tcPr>
            <w:tcW w:type="dxa" w:w="1987"/>
            <w:shd w:fill="FFFFFF"/>
            <w:tcMar>
              <w:top w:w="35" w:type="dxa"/>
              <w:bottom w:w="35" w:type="dxa"/>
              <w:left w:w="35" w:type="dxa"/>
              <w:right w:w="35" w:type="dxa"/>
            </w:tcMar>
          </w:tcPr>
          <w:p>
            <w:r>
              <w:rPr>
                <w:sz w:val="15"/>
              </w:rPr>
              <w:t>REST API (`api.openalex.org`)</w:t>
            </w:r>
          </w:p>
        </w:tc>
        <w:tc>
          <w:tcPr>
            <w:tcW w:type="dxa" w:w="1987"/>
            <w:shd w:fill="FFFFFF"/>
            <w:tcMar>
              <w:top w:w="35" w:type="dxa"/>
              <w:bottom w:w="35" w:type="dxa"/>
              <w:left w:w="35" w:type="dxa"/>
              <w:right w:w="35" w:type="dxa"/>
            </w:tcMar>
          </w:tcPr>
          <w:p>
            <w:r>
              <w:rPr>
                <w:sz w:val="15"/>
              </w:rPr>
              <w:t>Peer-reviewed papers, DOIs, abstracts, authors</w:t>
            </w:r>
          </w:p>
        </w:tc>
      </w:tr>
      <w:tr>
        <w:tc>
          <w:tcPr>
            <w:tcW w:type="dxa" w:w="1987"/>
            <w:shd w:fill="F8FAFC"/>
            <w:tcMar>
              <w:top w:w="35" w:type="dxa"/>
              <w:bottom w:w="35" w:type="dxa"/>
              <w:left w:w="35" w:type="dxa"/>
              <w:right w:w="35" w:type="dxa"/>
            </w:tcMar>
          </w:tcPr>
          <w:p>
            <w:r>
              <w:rPr>
                <w:sz w:val="15"/>
              </w:rPr>
              <w:t>arXiv</w:t>
            </w:r>
          </w:p>
        </w:tc>
        <w:tc>
          <w:tcPr>
            <w:tcW w:type="dxa" w:w="1987"/>
            <w:shd w:fill="F8FAFC"/>
            <w:tcMar>
              <w:top w:w="35" w:type="dxa"/>
              <w:bottom w:w="35" w:type="dxa"/>
              <w:left w:w="35" w:type="dxa"/>
              <w:right w:w="35" w:type="dxa"/>
            </w:tcMar>
          </w:tcPr>
          <w:p>
            <w:r>
              <w:rPr>
                <w:sz w:val="15"/>
              </w:rPr>
              <w:t>Preprints &amp; CS / Physics</w:t>
            </w:r>
          </w:p>
        </w:tc>
        <w:tc>
          <w:tcPr>
            <w:tcW w:type="dxa" w:w="1987"/>
            <w:shd w:fill="F8FAFC"/>
            <w:tcMar>
              <w:top w:w="35" w:type="dxa"/>
              <w:bottom w:w="35" w:type="dxa"/>
              <w:left w:w="35" w:type="dxa"/>
              <w:right w:w="35" w:type="dxa"/>
            </w:tcMar>
          </w:tcPr>
          <w:p>
            <w:r>
              <w:rPr>
                <w:sz w:val="15"/>
              </w:rPr>
              <w:t>No (Open)</w:t>
            </w:r>
          </w:p>
        </w:tc>
        <w:tc>
          <w:tcPr>
            <w:tcW w:type="dxa" w:w="1987"/>
            <w:shd w:fill="F8FAFC"/>
            <w:tcMar>
              <w:top w:w="35" w:type="dxa"/>
              <w:bottom w:w="35" w:type="dxa"/>
              <w:left w:w="35" w:type="dxa"/>
              <w:right w:w="35" w:type="dxa"/>
            </w:tcMar>
          </w:tcPr>
          <w:p>
            <w:r>
              <w:rPr>
                <w:sz w:val="15"/>
              </w:rPr>
              <w:t>XML Query (`export.arxiv.org`)</w:t>
            </w:r>
          </w:p>
        </w:tc>
        <w:tc>
          <w:tcPr>
            <w:tcW w:type="dxa" w:w="1987"/>
            <w:shd w:fill="F8FAFC"/>
            <w:tcMar>
              <w:top w:w="35" w:type="dxa"/>
              <w:bottom w:w="35" w:type="dxa"/>
              <w:left w:w="35" w:type="dxa"/>
              <w:right w:w="35" w:type="dxa"/>
            </w:tcMar>
          </w:tcPr>
          <w:p>
            <w:r>
              <w:rPr>
                <w:sz w:val="15"/>
              </w:rPr>
              <w:t>Recent preprint papers, abstracts, categories</w:t>
            </w:r>
          </w:p>
        </w:tc>
      </w:tr>
      <w:tr>
        <w:tc>
          <w:tcPr>
            <w:tcW w:type="dxa" w:w="1987"/>
            <w:shd w:fill="FFFFFF"/>
            <w:tcMar>
              <w:top w:w="35" w:type="dxa"/>
              <w:bottom w:w="35" w:type="dxa"/>
              <w:left w:w="35" w:type="dxa"/>
              <w:right w:w="35" w:type="dxa"/>
            </w:tcMar>
          </w:tcPr>
          <w:p>
            <w:r>
              <w:rPr>
                <w:sz w:val="15"/>
              </w:rPr>
              <w:t>PubMed</w:t>
            </w:r>
          </w:p>
        </w:tc>
        <w:tc>
          <w:tcPr>
            <w:tcW w:type="dxa" w:w="1987"/>
            <w:shd w:fill="FFFFFF"/>
            <w:tcMar>
              <w:top w:w="35" w:type="dxa"/>
              <w:bottom w:w="35" w:type="dxa"/>
              <w:left w:w="35" w:type="dxa"/>
              <w:right w:w="35" w:type="dxa"/>
            </w:tcMar>
          </w:tcPr>
          <w:p>
            <w:r>
              <w:rPr>
                <w:sz w:val="15"/>
              </w:rPr>
              <w:t>Biomedical &amp; Life Sciences</w:t>
            </w:r>
          </w:p>
        </w:tc>
        <w:tc>
          <w:tcPr>
            <w:tcW w:type="dxa" w:w="1987"/>
            <w:shd w:fill="FFFFFF"/>
            <w:tcMar>
              <w:top w:w="35" w:type="dxa"/>
              <w:bottom w:w="35" w:type="dxa"/>
              <w:left w:w="35" w:type="dxa"/>
              <w:right w:w="35" w:type="dxa"/>
            </w:tcMar>
          </w:tcPr>
          <w:p>
            <w:r>
              <w:rPr>
                <w:sz w:val="15"/>
              </w:rPr>
              <w:t>No (Open)</w:t>
            </w:r>
          </w:p>
        </w:tc>
        <w:tc>
          <w:tcPr>
            <w:tcW w:type="dxa" w:w="1987"/>
            <w:shd w:fill="FFFFFF"/>
            <w:tcMar>
              <w:top w:w="35" w:type="dxa"/>
              <w:bottom w:w="35" w:type="dxa"/>
              <w:left w:w="35" w:type="dxa"/>
              <w:right w:w="35" w:type="dxa"/>
            </w:tcMar>
          </w:tcPr>
          <w:p>
            <w:r>
              <w:rPr>
                <w:sz w:val="15"/>
              </w:rPr>
              <w:t>E-utilities (`eutils.ncbi.nlm.nih.gov`)</w:t>
            </w:r>
          </w:p>
        </w:tc>
        <w:tc>
          <w:tcPr>
            <w:tcW w:type="dxa" w:w="1987"/>
            <w:shd w:fill="FFFFFF"/>
            <w:tcMar>
              <w:top w:w="35" w:type="dxa"/>
              <w:bottom w:w="35" w:type="dxa"/>
              <w:left w:w="35" w:type="dxa"/>
              <w:right w:w="35" w:type="dxa"/>
            </w:tcMar>
          </w:tcPr>
          <w:p>
            <w:r>
              <w:rPr>
                <w:sz w:val="15"/>
              </w:rPr>
              <w:t>Medical journal abstracts, PMID citations</w:t>
            </w:r>
          </w:p>
        </w:tc>
      </w:tr>
      <w:tr>
        <w:tc>
          <w:tcPr>
            <w:tcW w:type="dxa" w:w="1987"/>
            <w:shd w:fill="F8FAFC"/>
            <w:tcMar>
              <w:top w:w="35" w:type="dxa"/>
              <w:bottom w:w="35" w:type="dxa"/>
              <w:left w:w="35" w:type="dxa"/>
              <w:right w:w="35" w:type="dxa"/>
            </w:tcMar>
          </w:tcPr>
          <w:p>
            <w:r>
              <w:rPr>
                <w:sz w:val="15"/>
              </w:rPr>
              <w:t>Europe PMC</w:t>
            </w:r>
          </w:p>
        </w:tc>
        <w:tc>
          <w:tcPr>
            <w:tcW w:type="dxa" w:w="1987"/>
            <w:shd w:fill="F8FAFC"/>
            <w:tcMar>
              <w:top w:w="35" w:type="dxa"/>
              <w:bottom w:w="35" w:type="dxa"/>
              <w:left w:w="35" w:type="dxa"/>
              <w:right w:w="35" w:type="dxa"/>
            </w:tcMar>
          </w:tcPr>
          <w:p>
            <w:r>
              <w:rPr>
                <w:sz w:val="15"/>
              </w:rPr>
              <w:t>Open Access Life Sciences</w:t>
            </w:r>
          </w:p>
        </w:tc>
        <w:tc>
          <w:tcPr>
            <w:tcW w:type="dxa" w:w="1987"/>
            <w:shd w:fill="F8FAFC"/>
            <w:tcMar>
              <w:top w:w="35" w:type="dxa"/>
              <w:bottom w:w="35" w:type="dxa"/>
              <w:left w:w="35" w:type="dxa"/>
              <w:right w:w="35" w:type="dxa"/>
            </w:tcMar>
          </w:tcPr>
          <w:p>
            <w:r>
              <w:rPr>
                <w:sz w:val="15"/>
              </w:rPr>
              <w:t>No (Open)</w:t>
            </w:r>
          </w:p>
        </w:tc>
        <w:tc>
          <w:tcPr>
            <w:tcW w:type="dxa" w:w="1987"/>
            <w:shd w:fill="F8FAFC"/>
            <w:tcMar>
              <w:top w:w="35" w:type="dxa"/>
              <w:bottom w:w="35" w:type="dxa"/>
              <w:left w:w="35" w:type="dxa"/>
              <w:right w:w="35" w:type="dxa"/>
            </w:tcMar>
          </w:tcPr>
          <w:p>
            <w:r>
              <w:rPr>
                <w:sz w:val="15"/>
              </w:rPr>
              <w:t>REST API (`europepmc.org`)</w:t>
            </w:r>
          </w:p>
        </w:tc>
        <w:tc>
          <w:tcPr>
            <w:tcW w:type="dxa" w:w="1987"/>
            <w:shd w:fill="F8FAFC"/>
            <w:tcMar>
              <w:top w:w="35" w:type="dxa"/>
              <w:bottom w:w="35" w:type="dxa"/>
              <w:left w:w="35" w:type="dxa"/>
              <w:right w:w="35" w:type="dxa"/>
            </w:tcMar>
          </w:tcPr>
          <w:p>
            <w:r>
              <w:rPr>
                <w:sz w:val="15"/>
              </w:rPr>
              <w:t>Open access journal articles, PMC articles</w:t>
            </w:r>
          </w:p>
        </w:tc>
      </w:tr>
      <w:tr>
        <w:tc>
          <w:tcPr>
            <w:tcW w:type="dxa" w:w="1987"/>
            <w:shd w:fill="FFFFFF"/>
            <w:tcMar>
              <w:top w:w="35" w:type="dxa"/>
              <w:bottom w:w="35" w:type="dxa"/>
              <w:left w:w="35" w:type="dxa"/>
              <w:right w:w="35" w:type="dxa"/>
            </w:tcMar>
          </w:tcPr>
          <w:p>
            <w:r>
              <w:rPr>
                <w:sz w:val="15"/>
              </w:rPr>
              <w:t>Crossref</w:t>
            </w:r>
          </w:p>
        </w:tc>
        <w:tc>
          <w:tcPr>
            <w:tcW w:type="dxa" w:w="1987"/>
            <w:shd w:fill="FFFFFF"/>
            <w:tcMar>
              <w:top w:w="35" w:type="dxa"/>
              <w:bottom w:w="35" w:type="dxa"/>
              <w:left w:w="35" w:type="dxa"/>
              <w:right w:w="35" w:type="dxa"/>
            </w:tcMar>
          </w:tcPr>
          <w:p>
            <w:r>
              <w:rPr>
                <w:sz w:val="15"/>
              </w:rPr>
              <w:t>Scholarly DOI Metadata</w:t>
            </w:r>
          </w:p>
        </w:tc>
        <w:tc>
          <w:tcPr>
            <w:tcW w:type="dxa" w:w="1987"/>
            <w:shd w:fill="FFFFFF"/>
            <w:tcMar>
              <w:top w:w="35" w:type="dxa"/>
              <w:bottom w:w="35" w:type="dxa"/>
              <w:left w:w="35" w:type="dxa"/>
              <w:right w:w="35" w:type="dxa"/>
            </w:tcMar>
          </w:tcPr>
          <w:p>
            <w:r>
              <w:rPr>
                <w:sz w:val="15"/>
              </w:rPr>
              <w:t>No (Open)</w:t>
            </w:r>
          </w:p>
        </w:tc>
        <w:tc>
          <w:tcPr>
            <w:tcW w:type="dxa" w:w="1987"/>
            <w:shd w:fill="FFFFFF"/>
            <w:tcMar>
              <w:top w:w="35" w:type="dxa"/>
              <w:bottom w:w="35" w:type="dxa"/>
              <w:left w:w="35" w:type="dxa"/>
              <w:right w:w="35" w:type="dxa"/>
            </w:tcMar>
          </w:tcPr>
          <w:p>
            <w:r>
              <w:rPr>
                <w:sz w:val="15"/>
              </w:rPr>
              <w:t>REST API (`api.crossref.org`)</w:t>
            </w:r>
          </w:p>
        </w:tc>
        <w:tc>
          <w:tcPr>
            <w:tcW w:type="dxa" w:w="1987"/>
            <w:shd w:fill="FFFFFF"/>
            <w:tcMar>
              <w:top w:w="35" w:type="dxa"/>
              <w:bottom w:w="35" w:type="dxa"/>
              <w:left w:w="35" w:type="dxa"/>
              <w:right w:w="35" w:type="dxa"/>
            </w:tcMar>
          </w:tcPr>
          <w:p>
            <w:r>
              <w:rPr>
                <w:sz w:val="15"/>
              </w:rPr>
              <w:t>Publication metadata, journal titles, dates</w:t>
            </w:r>
          </w:p>
        </w:tc>
      </w:tr>
      <w:tr>
        <w:tc>
          <w:tcPr>
            <w:tcW w:type="dxa" w:w="1987"/>
            <w:shd w:fill="F8FAFC"/>
            <w:tcMar>
              <w:top w:w="35" w:type="dxa"/>
              <w:bottom w:w="35" w:type="dxa"/>
              <w:left w:w="35" w:type="dxa"/>
              <w:right w:w="35" w:type="dxa"/>
            </w:tcMar>
          </w:tcPr>
          <w:p>
            <w:r>
              <w:rPr>
                <w:sz w:val="15"/>
              </w:rPr>
              <w:t>Wikipedia</w:t>
            </w:r>
          </w:p>
        </w:tc>
        <w:tc>
          <w:tcPr>
            <w:tcW w:type="dxa" w:w="1987"/>
            <w:shd w:fill="F8FAFC"/>
            <w:tcMar>
              <w:top w:w="35" w:type="dxa"/>
              <w:bottom w:w="35" w:type="dxa"/>
              <w:left w:w="35" w:type="dxa"/>
              <w:right w:w="35" w:type="dxa"/>
            </w:tcMar>
          </w:tcPr>
          <w:p>
            <w:r>
              <w:rPr>
                <w:sz w:val="15"/>
              </w:rPr>
              <w:t>Encyclopedic Context</w:t>
            </w:r>
          </w:p>
        </w:tc>
        <w:tc>
          <w:tcPr>
            <w:tcW w:type="dxa" w:w="1987"/>
            <w:shd w:fill="F8FAFC"/>
            <w:tcMar>
              <w:top w:w="35" w:type="dxa"/>
              <w:bottom w:w="35" w:type="dxa"/>
              <w:left w:w="35" w:type="dxa"/>
              <w:right w:w="35" w:type="dxa"/>
            </w:tcMar>
          </w:tcPr>
          <w:p>
            <w:r>
              <w:rPr>
                <w:sz w:val="15"/>
              </w:rPr>
              <w:t>No (Open)</w:t>
            </w:r>
          </w:p>
        </w:tc>
        <w:tc>
          <w:tcPr>
            <w:tcW w:type="dxa" w:w="1987"/>
            <w:shd w:fill="F8FAFC"/>
            <w:tcMar>
              <w:top w:w="35" w:type="dxa"/>
              <w:bottom w:w="35" w:type="dxa"/>
              <w:left w:w="35" w:type="dxa"/>
              <w:right w:w="35" w:type="dxa"/>
            </w:tcMar>
          </w:tcPr>
          <w:p>
            <w:r>
              <w:rPr>
                <w:sz w:val="15"/>
              </w:rPr>
              <w:t>REST API (`en.wikipedia.org`)</w:t>
            </w:r>
          </w:p>
        </w:tc>
        <w:tc>
          <w:tcPr>
            <w:tcW w:type="dxa" w:w="1987"/>
            <w:shd w:fill="F8FAFC"/>
            <w:tcMar>
              <w:top w:w="35" w:type="dxa"/>
              <w:bottom w:w="35" w:type="dxa"/>
              <w:left w:w="35" w:type="dxa"/>
              <w:right w:w="35" w:type="dxa"/>
            </w:tcMar>
          </w:tcPr>
          <w:p>
            <w:r>
              <w:rPr>
                <w:sz w:val="15"/>
              </w:rPr>
              <w:t>Definitional summaries and historical context</w:t>
            </w:r>
          </w:p>
        </w:tc>
      </w:tr>
      <w:tr>
        <w:tc>
          <w:tcPr>
            <w:tcW w:type="dxa" w:w="1987"/>
            <w:shd w:fill="FFFFFF"/>
            <w:tcMar>
              <w:top w:w="35" w:type="dxa"/>
              <w:bottom w:w="35" w:type="dxa"/>
              <w:left w:w="35" w:type="dxa"/>
              <w:right w:w="35" w:type="dxa"/>
            </w:tcMar>
          </w:tcPr>
          <w:p>
            <w:r>
              <w:rPr>
                <w:sz w:val="15"/>
              </w:rPr>
              <w:t>DuckDuckGo</w:t>
            </w:r>
          </w:p>
        </w:tc>
        <w:tc>
          <w:tcPr>
            <w:tcW w:type="dxa" w:w="1987"/>
            <w:shd w:fill="FFFFFF"/>
            <w:tcMar>
              <w:top w:w="35" w:type="dxa"/>
              <w:bottom w:w="35" w:type="dxa"/>
              <w:left w:w="35" w:type="dxa"/>
              <w:right w:w="35" w:type="dxa"/>
            </w:tcMar>
          </w:tcPr>
          <w:p>
            <w:r>
              <w:rPr>
                <w:sz w:val="15"/>
              </w:rPr>
              <w:t>Authoritative Web Data</w:t>
            </w:r>
          </w:p>
        </w:tc>
        <w:tc>
          <w:tcPr>
            <w:tcW w:type="dxa" w:w="1987"/>
            <w:shd w:fill="FFFFFF"/>
            <w:tcMar>
              <w:top w:w="35" w:type="dxa"/>
              <w:bottom w:w="35" w:type="dxa"/>
              <w:left w:w="35" w:type="dxa"/>
              <w:right w:w="35" w:type="dxa"/>
            </w:tcMar>
          </w:tcPr>
          <w:p>
            <w:r>
              <w:rPr>
                <w:sz w:val="15"/>
              </w:rPr>
              <w:t>No (Open)</w:t>
            </w:r>
          </w:p>
        </w:tc>
        <w:tc>
          <w:tcPr>
            <w:tcW w:type="dxa" w:w="1987"/>
            <w:shd w:fill="FFFFFF"/>
            <w:tcMar>
              <w:top w:w="35" w:type="dxa"/>
              <w:bottom w:w="35" w:type="dxa"/>
              <w:left w:w="35" w:type="dxa"/>
              <w:right w:w="35" w:type="dxa"/>
            </w:tcMar>
          </w:tcPr>
          <w:p>
            <w:r>
              <w:rPr>
                <w:sz w:val="15"/>
              </w:rPr>
              <w:t>HTML Scraper / Instant API</w:t>
            </w:r>
          </w:p>
        </w:tc>
        <w:tc>
          <w:tcPr>
            <w:tcW w:type="dxa" w:w="1987"/>
            <w:shd w:fill="FFFFFF"/>
            <w:tcMar>
              <w:top w:w="35" w:type="dxa"/>
              <w:bottom w:w="35" w:type="dxa"/>
              <w:left w:w="35" w:type="dxa"/>
              <w:right w:w="35" w:type="dxa"/>
            </w:tcMar>
          </w:tcPr>
          <w:p>
            <w:r>
              <w:rPr>
                <w:sz w:val="15"/>
              </w:rPr>
              <w:t>Contemporary web articles and industry news</w:t>
            </w:r>
          </w:p>
        </w:tc>
      </w:tr>
    </w:tbl>
    <w:p>
      <w:pPr>
        <w:pStyle w:val="Heading1"/>
      </w:pPr>
      <w:r>
        <w:t>15. Starting the FastAPI Backend Server</w:t>
      </w:r>
    </w:p>
    <w:p>
      <w:r>
        <w:t>Open a dedicated PowerShell terminal in VS Code to run the backend:</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 1. Ensure you are in the project root</w:t>
              <w:br/>
              <w:t>cd C:\Projects\NexusAI</w:t>
              <w:br/>
              <w:br/>
              <w:t># 2. Run backend via entrypoint script</w:t>
              <w:br/>
              <w:t>python backend/run.py</w:t>
              <w:br/>
              <w:br/>
              <w:t># Expected Output:</w:t>
              <w:br/>
              <w:t># Starting Uvicorn server on 0.0.0.0:8000...</w:t>
              <w:br/>
              <w:t># INFO:     Application startup complete.</w:t>
              <w:br/>
              <w:t># INFO:     Uvicorn running on http://0.0.0.0:8000</w:t>
            </w:r>
          </w:p>
        </w:tc>
      </w:tr>
    </w:tbl>
    <w:p>
      <w:pPr>
        <w:spacing w:after="80"/>
      </w:pPr>
    </w:p>
    <w:p>
      <w:r>
        <w:t>Verify by visiting `http://127.0.0.1:8000/api/v1/health` in your browser. Expected response: `{"status":"healthy"}`.</w:t>
      </w:r>
    </w:p>
    <w:p>
      <w:pPr>
        <w:pStyle w:val="Heading1"/>
      </w:pPr>
      <w:r>
        <w:t>16. Starting the Next.js Frontend Server</w:t>
      </w:r>
    </w:p>
    <w:p>
      <w:r>
        <w:t>Open a second PowerShell terminal in VS Code to run the frontend:</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 1. Ensure you are in the project root</w:t>
              <w:br/>
              <w:t>cd C:\Projects\NexusAI</w:t>
              <w:br/>
              <w:br/>
              <w:t># 2. Start Next.js development server</w:t>
              <w:br/>
              <w:t>npm run dev</w:t>
              <w:br/>
              <w:br/>
              <w:t># Expected Output:</w:t>
              <w:br/>
              <w:t># ▲ Next.js 16.3.1 (webpack)</w:t>
              <w:br/>
              <w:t># - Local:        http://localhost:3000</w:t>
              <w:br/>
              <w:t># ✓ Ready in 1.5s</w:t>
            </w:r>
          </w:p>
        </w:tc>
      </w:tr>
    </w:tbl>
    <w:p>
      <w:pPr>
        <w:spacing w:after="80"/>
      </w:pPr>
    </w:p>
    <w:p>
      <w:r>
        <w:t>Open [http://localhost:3000](http://localhost:3000) in Google Chrome or Microsoft Edge.</w:t>
      </w:r>
    </w:p>
    <w:p>
      <w:pPr>
        <w:pStyle w:val="Heading1"/>
      </w:pPr>
      <w:r>
        <w:t>17. Dual-Terminal Local Execution Workflow</w:t>
      </w:r>
    </w:p>
    <w:p>
      <w:r>
        <w:t>NexusResearch runs using two coordinated terminal processes in VS Code:</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Visual Studio Code Workspace</w:t>
              <w:br/>
              <w:t>├── Terminal 1 (Backend Server)  → python backend/run.py   (Port 8000)</w:t>
              <w:br/>
              <w:t>└── Terminal 2 (Frontend Client) → npm run dev            (Port 3000)</w:t>
              <w:br/>
              <w:br/>
              <w:t>User Browser (http://localhost:3000)</w:t>
              <w:br/>
              <w:t xml:space="preserve">      │</w:t>
              <w:br/>
              <w:t xml:space="preserve">      ▼</w:t>
              <w:br/>
              <w:t>Next.js Frontend (Port 3000)</w:t>
              <w:br/>
              <w:t xml:space="preserve">      │ (Internal Reverse Proxy: /api/v1/...)</w:t>
              <w:br/>
              <w:t xml:space="preserve">      ▼</w:t>
              <w:br/>
              <w:t>FastAPI Backend (Port 8000)</w:t>
            </w:r>
          </w:p>
        </w:tc>
      </w:tr>
    </w:tbl>
    <w:p>
      <w:pPr>
        <w:spacing w:after="80"/>
      </w:pPr>
    </w:p>
    <w:p>
      <w:pPr>
        <w:pStyle w:val="Heading1"/>
      </w:pPr>
      <w:r>
        <w:t>18. Performing First Login &amp; Account Sync</w:t>
      </w:r>
    </w:p>
    <w:p>
      <w:r>
        <w:t>1. Open `http://localhost:3000` in your web browser.</w:t>
      </w:r>
    </w:p>
    <w:p>
      <w:r>
        <w:t>2. If not authenticated, you will be presented with the sign-in options: 'Continue with Google', 'Continue with GitHub', or demo credentials.</w:t>
      </w:r>
    </w:p>
    <w:p>
      <w:r>
        <w:t>3. Click 'Continue with Google' and complete the Google consent screen.</w:t>
      </w:r>
    </w:p>
    <w:p>
      <w:r>
        <w:t>4. Upon redirect, the frontend automatically synchronizes the OAuth user profile with the backend database via `/api/v1/auth/oauth_sync`.</w:t>
      </w:r>
    </w:p>
    <w:p>
      <w:pPr>
        <w:pStyle w:val="Heading1"/>
      </w:pPr>
      <w:r>
        <w:t>19. Executing Real Research Inquiries</w:t>
      </w:r>
    </w:p>
    <w:p>
      <w:r>
        <w:t>In the main Launchpad, enter a test research query:</w:t>
      </w:r>
    </w:p>
    <w:p>
      <w:r>
        <w:t>• 'What is artificial intelligence?'</w:t>
      </w:r>
    </w:p>
    <w:p>
      <w:r>
        <w:t>• 'How does machine learning work?'</w:t>
      </w:r>
    </w:p>
    <w:p>
      <w:r>
        <w:t>• 'What are the applications of AI in healthcare?'</w:t>
      </w:r>
    </w:p>
    <w:p>
      <w:r>
        <w:t>• 'What are recent developments in renewable energy?'</w:t>
      </w:r>
    </w:p>
    <w:p>
      <w:r>
        <w:t>Click 'Start Research'. You will observe real-time progress indicators as the system executes Stage 1 through Stage 7, displaying real academic papers and evidence items.</w:t>
      </w:r>
    </w:p>
    <w:p>
      <w:pPr>
        <w:pStyle w:val="Heading1"/>
      </w:pPr>
      <w:r>
        <w:t>20. Testing Interactive Evidence Matrix &amp; Restoration</w:t>
      </w:r>
    </w:p>
    <w:p>
      <w:r>
        <w:t>1. In the completed research workspace, locate the Evidence Matrix in the right-side panel.</w:t>
      </w:r>
    </w:p>
    <w:p>
      <w:r>
        <w:t>2. Click on any specific evidence claim card.</w:t>
      </w:r>
    </w:p>
    <w:p>
      <w:r>
        <w:t>3. The center panel transitions to the Evidence Detail View, displaying the verbatim paper quote, source metadata, and an on-demand AI explanation.</w:t>
      </w:r>
    </w:p>
    <w:p>
      <w:r>
        <w:t>4. Click the '← Back to Answer' button in the center top bar.</w:t>
      </w:r>
    </w:p>
    <w:p>
      <w:r>
        <w:t>5. Verify that the center panel restores the full research report with exact scroll position preserved without re-running the research query.</w:t>
      </w:r>
    </w:p>
    <w:p>
      <w:pPr>
        <w:pStyle w:val="Heading1"/>
      </w:pPr>
      <w:r>
        <w:t>21. Validating IEEE DOCX &amp; Academic PDF Generation</w:t>
      </w:r>
    </w:p>
    <w:p>
      <w:r>
        <w:t>1. In the Report Viewer header, locate the 'Export IEEE (.docx)' and 'Export PDF (.pdf)' download buttons.</w:t>
      </w:r>
    </w:p>
    <w:p>
      <w:r>
        <w:t>2. Click 'Export IEEE (.docx)' and open the downloaded Word document in Microsoft Word.</w:t>
      </w:r>
    </w:p>
    <w:p>
      <w:r>
        <w:t>3. Verify double-column layout, formal abstract, numbered headings, and bracketed IEEE references [1], [2].</w:t>
      </w:r>
    </w:p>
    <w:p>
      <w:r>
        <w:t>4. Click 'Export PDF (.pdf)' and verify the formal ReportLab PDF with page headers, footers, and page numbers.</w:t>
      </w:r>
    </w:p>
    <w:p>
      <w:pPr>
        <w:pStyle w:val="Heading1"/>
      </w:pPr>
      <w:r>
        <w:t>22. Multi-Tenant Project Isolation &amp; History</w:t>
      </w:r>
    </w:p>
    <w:p>
      <w:r>
        <w:t>1. In the left sidebar, locate the 'Recent Investigations' history list.</w:t>
      </w:r>
    </w:p>
    <w:p>
      <w:r>
        <w:t>2. Click on a previous conversation to reload its full report, sources, and evidence matrix instantly.</w:t>
      </w:r>
    </w:p>
    <w:p>
      <w:r>
        <w:t>3. Verify that user research sessions remain permanently stored and isolated by `user_id` in the database.</w:t>
      </w:r>
    </w:p>
    <w:p>
      <w:pPr>
        <w:pStyle w:val="Heading1"/>
      </w:pPr>
      <w:r>
        <w:t>23. Mobile View &amp; Responsive Layout Testing</w:t>
      </w:r>
    </w:p>
    <w:p>
      <w:r>
        <w:t>1. Press F12 in Google Chrome to open Developer Tools.</w:t>
      </w:r>
    </w:p>
    <w:p>
      <w:r>
        <w:t>2. Click the 'Toggle Device Toolbar' icon (Ctrl + Shift + M) and select 'iPhone 14' or 'Pixel 7'.</w:t>
      </w:r>
    </w:p>
    <w:p>
      <w:r>
        <w:t>3. Verify the mobile bottom navigation bar with three dedicated tabs: 'Report', 'Sources', and 'Evidence'.</w:t>
      </w:r>
    </w:p>
    <w:p>
      <w:r>
        <w:t>4. Verify evidence selection and document downloads function smoothly on mobile viewports.</w:t>
      </w:r>
    </w:p>
    <w:p>
      <w:pPr>
        <w:pStyle w:val="Heading1"/>
      </w:pPr>
      <w:r>
        <w:t>24. Comprehensive Troubleshooting Matrix</w:t>
      </w:r>
    </w:p>
    <w:p>
      <w:r>
        <w:t>Quick solutions for common operational and configuration errors: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35" w:type="dxa"/>
              <w:bottom w:w="35" w:type="dxa"/>
              <w:left w:w="35" w:type="dxa"/>
              <w:right w:w="35" w:type="dxa"/>
            </w:tcMar>
          </w:tcPr>
          <w:p>
            <w:r>
              <w:rPr>
                <w:b/>
                <w:color w:val="FFFFFF"/>
                <w:sz w:val="15"/>
              </w:rPr>
              <w:t>Observed Problem</w:t>
            </w:r>
          </w:p>
        </w:tc>
        <w:tc>
          <w:tcPr>
            <w:tcW w:type="dxa" w:w="2484"/>
            <w:shd w:fill="0F172A"/>
            <w:tcMar>
              <w:top w:w="35" w:type="dxa"/>
              <w:bottom w:w="35" w:type="dxa"/>
              <w:left w:w="35" w:type="dxa"/>
              <w:right w:w="35" w:type="dxa"/>
            </w:tcMar>
          </w:tcPr>
          <w:p>
            <w:r>
              <w:rPr>
                <w:b/>
                <w:color w:val="FFFFFF"/>
                <w:sz w:val="15"/>
              </w:rPr>
              <w:t>Possible Root Cause</w:t>
            </w:r>
          </w:p>
        </w:tc>
        <w:tc>
          <w:tcPr>
            <w:tcW w:type="dxa" w:w="2484"/>
            <w:shd w:fill="0F172A"/>
            <w:tcMar>
              <w:top w:w="35" w:type="dxa"/>
              <w:bottom w:w="35" w:type="dxa"/>
              <w:left w:w="35" w:type="dxa"/>
              <w:right w:w="35" w:type="dxa"/>
            </w:tcMar>
          </w:tcPr>
          <w:p>
            <w:r>
              <w:rPr>
                <w:b/>
                <w:color w:val="FFFFFF"/>
                <w:sz w:val="15"/>
              </w:rPr>
              <w:t>How to Verify</w:t>
            </w:r>
          </w:p>
        </w:tc>
        <w:tc>
          <w:tcPr>
            <w:tcW w:type="dxa" w:w="2484"/>
            <w:shd w:fill="0F172A"/>
            <w:tcMar>
              <w:top w:w="35" w:type="dxa"/>
              <w:bottom w:w="35" w:type="dxa"/>
              <w:left w:w="35" w:type="dxa"/>
              <w:right w:w="35" w:type="dxa"/>
            </w:tcMar>
          </w:tcPr>
          <w:p>
            <w:r>
              <w:rPr>
                <w:b/>
                <w:color w:val="FFFFFF"/>
                <w:sz w:val="15"/>
              </w:rPr>
              <w:t>Permanent Solution</w:t>
            </w:r>
          </w:p>
        </w:tc>
      </w:tr>
      <w:tr>
        <w:tc>
          <w:tcPr>
            <w:tcW w:type="dxa" w:w="2484"/>
            <w:shd w:fill="FFFFFF"/>
            <w:tcMar>
              <w:top w:w="35" w:type="dxa"/>
              <w:bottom w:w="35" w:type="dxa"/>
              <w:left w:w="35" w:type="dxa"/>
              <w:right w:w="35" w:type="dxa"/>
            </w:tcMar>
          </w:tcPr>
          <w:p>
            <w:r>
              <w:rPr>
                <w:sz w:val="15"/>
              </w:rPr>
              <w:t>Research Service Error Notice</w:t>
            </w:r>
          </w:p>
        </w:tc>
        <w:tc>
          <w:tcPr>
            <w:tcW w:type="dxa" w:w="2484"/>
            <w:shd w:fill="FFFFFF"/>
            <w:tcMar>
              <w:top w:w="35" w:type="dxa"/>
              <w:bottom w:w="35" w:type="dxa"/>
              <w:left w:w="35" w:type="dxa"/>
              <w:right w:w="35" w:type="dxa"/>
            </w:tcMar>
          </w:tcPr>
          <w:p>
            <w:r>
              <w:rPr>
                <w:sz w:val="15"/>
              </w:rPr>
              <w:t>Backend container crashed or port parsing failed</w:t>
            </w:r>
          </w:p>
        </w:tc>
        <w:tc>
          <w:tcPr>
            <w:tcW w:type="dxa" w:w="2484"/>
            <w:shd w:fill="FFFFFF"/>
            <w:tcMar>
              <w:top w:w="35" w:type="dxa"/>
              <w:bottom w:w="35" w:type="dxa"/>
              <w:left w:w="35" w:type="dxa"/>
              <w:right w:w="35" w:type="dxa"/>
            </w:tcMar>
          </w:tcPr>
          <w:p>
            <w:r>
              <w:rPr>
                <w:sz w:val="15"/>
              </w:rPr>
              <w:t>Check terminal: ValueError $PORT or missing reportlab</w:t>
            </w:r>
          </w:p>
        </w:tc>
        <w:tc>
          <w:tcPr>
            <w:tcW w:type="dxa" w:w="2484"/>
            <w:shd w:fill="FFFFFF"/>
            <w:tcMar>
              <w:top w:w="35" w:type="dxa"/>
              <w:bottom w:w="35" w:type="dxa"/>
              <w:left w:w="35" w:type="dxa"/>
              <w:right w:w="35" w:type="dxa"/>
            </w:tcMar>
          </w:tcPr>
          <w:p>
            <w:r>
              <w:rPr>
                <w:sz w:val="15"/>
              </w:rPr>
              <w:t>Ensure reportlab is in requirements.txt and use python run.py</w:t>
            </w:r>
          </w:p>
        </w:tc>
      </w:tr>
      <w:tr>
        <w:tc>
          <w:tcPr>
            <w:tcW w:type="dxa" w:w="2484"/>
            <w:shd w:fill="F8FAFC"/>
            <w:tcMar>
              <w:top w:w="35" w:type="dxa"/>
              <w:bottom w:w="35" w:type="dxa"/>
              <w:left w:w="35" w:type="dxa"/>
              <w:right w:w="35" w:type="dxa"/>
            </w:tcMar>
          </w:tcPr>
          <w:p>
            <w:r>
              <w:rPr>
                <w:sz w:val="15"/>
              </w:rPr>
              <w:t>'node' or 'npm' not recognized</w:t>
            </w:r>
          </w:p>
        </w:tc>
        <w:tc>
          <w:tcPr>
            <w:tcW w:type="dxa" w:w="2484"/>
            <w:shd w:fill="F8FAFC"/>
            <w:tcMar>
              <w:top w:w="35" w:type="dxa"/>
              <w:bottom w:w="35" w:type="dxa"/>
              <w:left w:w="35" w:type="dxa"/>
              <w:right w:w="35" w:type="dxa"/>
            </w:tcMar>
          </w:tcPr>
          <w:p>
            <w:r>
              <w:rPr>
                <w:sz w:val="15"/>
              </w:rPr>
              <w:t>Node.js not added to system PATH</w:t>
            </w:r>
          </w:p>
        </w:tc>
        <w:tc>
          <w:tcPr>
            <w:tcW w:type="dxa" w:w="2484"/>
            <w:shd w:fill="F8FAFC"/>
            <w:tcMar>
              <w:top w:w="35" w:type="dxa"/>
              <w:bottom w:w="35" w:type="dxa"/>
              <w:left w:w="35" w:type="dxa"/>
              <w:right w:w="35" w:type="dxa"/>
            </w:tcMar>
          </w:tcPr>
          <w:p>
            <w:r>
              <w:rPr>
                <w:sz w:val="15"/>
              </w:rPr>
              <w:t>Type `node -v` in fresh terminal</w:t>
            </w:r>
          </w:p>
        </w:tc>
        <w:tc>
          <w:tcPr>
            <w:tcW w:type="dxa" w:w="2484"/>
            <w:shd w:fill="F8FAFC"/>
            <w:tcMar>
              <w:top w:w="35" w:type="dxa"/>
              <w:bottom w:w="35" w:type="dxa"/>
              <w:left w:w="35" w:type="dxa"/>
              <w:right w:w="35" w:type="dxa"/>
            </w:tcMar>
          </w:tcPr>
          <w:p>
            <w:r>
              <w:rPr>
                <w:sz w:val="15"/>
              </w:rPr>
              <w:t>Reinstall Node.js and check 'Add to PATH'</w:t>
            </w:r>
          </w:p>
        </w:tc>
      </w:tr>
      <w:tr>
        <w:tc>
          <w:tcPr>
            <w:tcW w:type="dxa" w:w="2484"/>
            <w:shd w:fill="FFFFFF"/>
            <w:tcMar>
              <w:top w:w="35" w:type="dxa"/>
              <w:bottom w:w="35" w:type="dxa"/>
              <w:left w:w="35" w:type="dxa"/>
              <w:right w:w="35" w:type="dxa"/>
            </w:tcMar>
          </w:tcPr>
          <w:p>
            <w:r>
              <w:rPr>
                <w:sz w:val="15"/>
              </w:rPr>
              <w:t>'python' opens Microsoft Store</w:t>
            </w:r>
          </w:p>
        </w:tc>
        <w:tc>
          <w:tcPr>
            <w:tcW w:type="dxa" w:w="2484"/>
            <w:shd w:fill="FFFFFF"/>
            <w:tcMar>
              <w:top w:w="35" w:type="dxa"/>
              <w:bottom w:w="35" w:type="dxa"/>
              <w:left w:w="35" w:type="dxa"/>
              <w:right w:w="35" w:type="dxa"/>
            </w:tcMar>
          </w:tcPr>
          <w:p>
            <w:r>
              <w:rPr>
                <w:sz w:val="15"/>
              </w:rPr>
              <w:t>Windows app execution alias intercepting</w:t>
            </w:r>
          </w:p>
        </w:tc>
        <w:tc>
          <w:tcPr>
            <w:tcW w:type="dxa" w:w="2484"/>
            <w:shd w:fill="FFFFFF"/>
            <w:tcMar>
              <w:top w:w="35" w:type="dxa"/>
              <w:bottom w:w="35" w:type="dxa"/>
              <w:left w:w="35" w:type="dxa"/>
              <w:right w:w="35" w:type="dxa"/>
            </w:tcMar>
          </w:tcPr>
          <w:p>
            <w:r>
              <w:rPr>
                <w:sz w:val="15"/>
              </w:rPr>
              <w:t>Type `python` in cmd</w:t>
            </w:r>
          </w:p>
        </w:tc>
        <w:tc>
          <w:tcPr>
            <w:tcW w:type="dxa" w:w="2484"/>
            <w:shd w:fill="FFFFFF"/>
            <w:tcMar>
              <w:top w:w="35" w:type="dxa"/>
              <w:bottom w:w="35" w:type="dxa"/>
              <w:left w:w="35" w:type="dxa"/>
              <w:right w:w="35" w:type="dxa"/>
            </w:tcMar>
          </w:tcPr>
          <w:p>
            <w:r>
              <w:rPr>
                <w:sz w:val="15"/>
              </w:rPr>
              <w:t>Disable 'App Execution Aliases' in Windows Settings</w:t>
            </w:r>
          </w:p>
        </w:tc>
      </w:tr>
      <w:tr>
        <w:tc>
          <w:tcPr>
            <w:tcW w:type="dxa" w:w="2484"/>
            <w:shd w:fill="F8FAFC"/>
            <w:tcMar>
              <w:top w:w="35" w:type="dxa"/>
              <w:bottom w:w="35" w:type="dxa"/>
              <w:left w:w="35" w:type="dxa"/>
              <w:right w:w="35" w:type="dxa"/>
            </w:tcMar>
          </w:tcPr>
          <w:p>
            <w:r>
              <w:rPr>
                <w:sz w:val="15"/>
              </w:rPr>
              <w:t>Port 8000 or 3000 in use</w:t>
            </w:r>
          </w:p>
        </w:tc>
        <w:tc>
          <w:tcPr>
            <w:tcW w:type="dxa" w:w="2484"/>
            <w:shd w:fill="F8FAFC"/>
            <w:tcMar>
              <w:top w:w="35" w:type="dxa"/>
              <w:bottom w:w="35" w:type="dxa"/>
              <w:left w:w="35" w:type="dxa"/>
              <w:right w:w="35" w:type="dxa"/>
            </w:tcMar>
          </w:tcPr>
          <w:p>
            <w:r>
              <w:rPr>
                <w:sz w:val="15"/>
              </w:rPr>
              <w:t>Another process holding the port</w:t>
            </w:r>
          </w:p>
        </w:tc>
        <w:tc>
          <w:tcPr>
            <w:tcW w:type="dxa" w:w="2484"/>
            <w:shd w:fill="F8FAFC"/>
            <w:tcMar>
              <w:top w:w="35" w:type="dxa"/>
              <w:bottom w:w="35" w:type="dxa"/>
              <w:left w:w="35" w:type="dxa"/>
              <w:right w:w="35" w:type="dxa"/>
            </w:tcMar>
          </w:tcPr>
          <w:p>
            <w:r>
              <w:rPr>
                <w:sz w:val="15"/>
              </w:rPr>
              <w:t>Run `netstat -ano | findstr :8000`</w:t>
            </w:r>
          </w:p>
        </w:tc>
        <w:tc>
          <w:tcPr>
            <w:tcW w:type="dxa" w:w="2484"/>
            <w:shd w:fill="F8FAFC"/>
            <w:tcMar>
              <w:top w:w="35" w:type="dxa"/>
              <w:bottom w:w="35" w:type="dxa"/>
              <w:left w:w="35" w:type="dxa"/>
              <w:right w:w="35" w:type="dxa"/>
            </w:tcMar>
          </w:tcPr>
          <w:p>
            <w:r>
              <w:rPr>
                <w:sz w:val="15"/>
              </w:rPr>
              <w:t>Kill conflicting process: `taskkill /PID &lt;PID&gt; /F`</w:t>
            </w:r>
          </w:p>
        </w:tc>
      </w:tr>
      <w:tr>
        <w:tc>
          <w:tcPr>
            <w:tcW w:type="dxa" w:w="2484"/>
            <w:shd w:fill="FFFFFF"/>
            <w:tcMar>
              <w:top w:w="35" w:type="dxa"/>
              <w:bottom w:w="35" w:type="dxa"/>
              <w:left w:w="35" w:type="dxa"/>
              <w:right w:w="35" w:type="dxa"/>
            </w:tcMar>
          </w:tcPr>
          <w:p>
            <w:r>
              <w:rPr>
                <w:sz w:val="15"/>
              </w:rPr>
              <w:t>OAuth redirect_uri_mismatch</w:t>
            </w:r>
          </w:p>
        </w:tc>
        <w:tc>
          <w:tcPr>
            <w:tcW w:type="dxa" w:w="2484"/>
            <w:shd w:fill="FFFFFF"/>
            <w:tcMar>
              <w:top w:w="35" w:type="dxa"/>
              <w:bottom w:w="35" w:type="dxa"/>
              <w:left w:w="35" w:type="dxa"/>
              <w:right w:w="35" w:type="dxa"/>
            </w:tcMar>
          </w:tcPr>
          <w:p>
            <w:r>
              <w:rPr>
                <w:sz w:val="15"/>
              </w:rPr>
              <w:t>Google Cloud redirect URI mismatch</w:t>
            </w:r>
          </w:p>
        </w:tc>
        <w:tc>
          <w:tcPr>
            <w:tcW w:type="dxa" w:w="2484"/>
            <w:shd w:fill="FFFFFF"/>
            <w:tcMar>
              <w:top w:w="35" w:type="dxa"/>
              <w:bottom w:w="35" w:type="dxa"/>
              <w:left w:w="35" w:type="dxa"/>
              <w:right w:w="35" w:type="dxa"/>
            </w:tcMar>
          </w:tcPr>
          <w:p>
            <w:r>
              <w:rPr>
                <w:sz w:val="15"/>
              </w:rPr>
              <w:t>Check Google Console Credentials</w:t>
            </w:r>
          </w:p>
        </w:tc>
        <w:tc>
          <w:tcPr>
            <w:tcW w:type="dxa" w:w="2484"/>
            <w:shd w:fill="FFFFFF"/>
            <w:tcMar>
              <w:top w:w="35" w:type="dxa"/>
              <w:bottom w:w="35" w:type="dxa"/>
              <w:left w:w="35" w:type="dxa"/>
              <w:right w:w="35" w:type="dxa"/>
            </w:tcMar>
          </w:tcPr>
          <w:p>
            <w:r>
              <w:rPr>
                <w:sz w:val="15"/>
              </w:rPr>
              <w:t>Set authorized redirect to `http://localhost:3000/api/auth/callback/google`</w:t>
            </w:r>
          </w:p>
        </w:tc>
      </w:tr>
      <w:tr>
        <w:tc>
          <w:tcPr>
            <w:tcW w:type="dxa" w:w="2484"/>
            <w:shd w:fill="F8FAFC"/>
            <w:tcMar>
              <w:top w:w="35" w:type="dxa"/>
              <w:bottom w:w="35" w:type="dxa"/>
              <w:left w:w="35" w:type="dxa"/>
              <w:right w:w="35" w:type="dxa"/>
            </w:tcMar>
          </w:tcPr>
          <w:p>
            <w:r>
              <w:rPr>
                <w:sz w:val="15"/>
              </w:rPr>
              <w:t>Zero sources found for query</w:t>
            </w:r>
          </w:p>
        </w:tc>
        <w:tc>
          <w:tcPr>
            <w:tcW w:type="dxa" w:w="2484"/>
            <w:shd w:fill="F8FAFC"/>
            <w:tcMar>
              <w:top w:w="35" w:type="dxa"/>
              <w:bottom w:w="35" w:type="dxa"/>
              <w:left w:w="35" w:type="dxa"/>
              <w:right w:w="35" w:type="dxa"/>
            </w:tcMar>
          </w:tcPr>
          <w:p>
            <w:r>
              <w:rPr>
                <w:sz w:val="15"/>
              </w:rPr>
              <w:t>Query terms too obscure or narrow</w:t>
            </w:r>
          </w:p>
        </w:tc>
        <w:tc>
          <w:tcPr>
            <w:tcW w:type="dxa" w:w="2484"/>
            <w:shd w:fill="F8FAFC"/>
            <w:tcMar>
              <w:top w:w="35" w:type="dxa"/>
              <w:bottom w:w="35" w:type="dxa"/>
              <w:left w:w="35" w:type="dxa"/>
              <w:right w:w="35" w:type="dxa"/>
            </w:tcMar>
          </w:tcPr>
          <w:p>
            <w:r>
              <w:rPr>
                <w:sz w:val="15"/>
              </w:rPr>
              <w:t>Check backend search logs</w:t>
            </w:r>
          </w:p>
        </w:tc>
        <w:tc>
          <w:tcPr>
            <w:tcW w:type="dxa" w:w="2484"/>
            <w:shd w:fill="F8FAFC"/>
            <w:tcMar>
              <w:top w:w="35" w:type="dxa"/>
              <w:bottom w:w="35" w:type="dxa"/>
              <w:left w:w="35" w:type="dxa"/>
              <w:right w:w="35" w:type="dxa"/>
            </w:tcMar>
          </w:tcPr>
          <w:p>
            <w:r>
              <w:rPr>
                <w:sz w:val="15"/>
              </w:rPr>
              <w:t>Click [Retry Research] or broaden inquiry terms</w:t>
            </w:r>
          </w:p>
        </w:tc>
      </w:tr>
    </w:tbl>
    <w:p>
      <w:pPr>
        <w:pStyle w:val="Heading1"/>
      </w:pPr>
      <w:r>
        <w:t>25. How to Read &amp; Diagnose Errors Across Layers</w:t>
      </w:r>
    </w:p>
    <w:p>
      <w:r>
        <w:t>• Frontend (Browser Console): Press F12 &gt; Console. Inspect `[Research Service Error]` payloads containing `{ status, message, taskId }`.</w:t>
      </w:r>
    </w:p>
    <w:p>
      <w:r>
        <w:t>• Frontend (Network Tab): Press F12 &gt; Network &gt; Fetch/XHR. Click failed requests to inspect exact JSON error details.</w:t>
      </w:r>
    </w:p>
    <w:p>
      <w:r>
        <w:t>• Backend Terminal Logs: Inspect structured logs prefixed with `[Research {task_id}]` showing exact pipeline stage failure.</w:t>
      </w:r>
    </w:p>
    <w:p>
      <w:pPr>
        <w:pStyle w:val="Heading1"/>
      </w:pPr>
      <w:r>
        <w:t>26. Development vs. Production Configuration</w:t>
      </w:r>
    </w:p>
    <w:p>
      <w:r>
        <w:t>• Database: SQLite (`sqlite:///./nexusai_research.db`) in Dev vs PostgreSQL in Production.</w:t>
      </w:r>
    </w:p>
    <w:p>
      <w:r>
        <w:t>• Host &amp; Ports: `localhost:3000` &amp; `127.0.0.1:8000` in Dev vs Railway private networking `http://backend.railway.internal:8000` in Prod.</w:t>
      </w:r>
    </w:p>
    <w:p>
      <w:r>
        <w:t>• HTTPS &amp; Cookies: `AUTH_TRUST_HOST=true` required behind cloud reverse proxies.</w:t>
      </w:r>
    </w:p>
    <w:p>
      <w:pPr>
        <w:pStyle w:val="Heading1"/>
      </w:pPr>
      <w:r>
        <w:t>27. Cloud Deployment: Railway &amp; Docker Compose</w:t>
      </w:r>
    </w:p>
    <w:p>
      <w:r>
        <w:t>The repository is configured for cloud deployment on Railway:</w:t>
      </w:r>
    </w:p>
    <w:p>
      <w:r>
        <w:t>1. Create a project on Railway and link the GitHub repository.</w:t>
      </w:r>
    </w:p>
    <w:p>
      <w:r>
        <w:t>2. Add a PostgreSQL database service.</w:t>
      </w:r>
    </w:p>
    <w:p>
      <w:r>
        <w:t>3. Add the Backend service with `rootDirectory = 'backend'`, `dockerfilePath = 'Dockerfile'`, and `startCommand = 'python run.py'`.</w:t>
      </w:r>
    </w:p>
    <w:p>
      <w:r>
        <w:t>4. Add the Frontend service with `rootDirectory = '/'` and `BACKEND_INTERNAL_URL = 'http://backend.railway.internal:8000'`.</w:t>
      </w:r>
    </w:p>
    <w:p>
      <w:pPr>
        <w:pStyle w:val="Heading1"/>
      </w:pPr>
      <w:r>
        <w:t>28. Database Backup &amp; Disaster Recovery</w:t>
      </w:r>
    </w:p>
    <w:p>
      <w:r>
        <w:t>• SQLite Backup: Simply copy `nexusai_research.db` to a backup location.</w:t>
      </w:r>
    </w:p>
    <w:p>
      <w:r>
        <w:t>• PostgreSQL Backup: `pg_dump -U postgres -d railway &gt; backup.sql`</w:t>
      </w:r>
    </w:p>
    <w:p>
      <w:r>
        <w:t>• PostgreSQL Restore: `psql -U postgres -d railway &lt; backup.sql`</w:t>
      </w:r>
    </w:p>
    <w:p>
      <w:pPr>
        <w:pStyle w:val="Heading1"/>
      </w:pPr>
      <w:r>
        <w:t>29. Standard Developer Contribution Workflow</w:t>
      </w:r>
    </w:p>
    <w:p>
      <w:r>
        <w:t>1. `git pull origin main`</w:t>
      </w:r>
    </w:p>
    <w:p>
      <w:r>
        <w:t>2. Start backend (`python backend/run.py`) and frontend (`npm run dev`).</w:t>
      </w:r>
    </w:p>
    <w:p>
      <w:r>
        <w:t>3. Execute automated tests (`python -m pytest backend/tests -v`).</w:t>
      </w:r>
    </w:p>
    <w:p>
      <w:r>
        <w:t>4. Build production bundle (`npm run build`).</w:t>
      </w:r>
    </w:p>
    <w:p>
      <w:r>
        <w:t>5. Commit and push (`git commit -m 'feat: ...'` and `git push origin main`).</w:t>
      </w:r>
    </w:p>
    <w:p>
      <w:pPr>
        <w:pStyle w:val="Heading1"/>
      </w:pPr>
      <w:r>
        <w:t>30. Git Branching &amp; Commit Conventions</w:t>
      </w:r>
    </w:p>
    <w:p>
      <w:r>
        <w:t>Use conventional commit prefixes: `feat:`, `fix:`, `chore:`, `docs:`, `test:`. Always verify `git status` before staging.</w:t>
      </w:r>
    </w:p>
    <w:p>
      <w:pPr>
        <w:pStyle w:val="Heading1"/>
      </w:pPr>
      <w:r>
        <w:t>31. Printable Fresh-Laptop Setup Checklist</w:t>
      </w:r>
    </w:p>
    <w:p>
      <w:r>
        <w:t>[ ] 1. Windows updated to latest stable version</w:t>
      </w:r>
    </w:p>
    <w:p>
      <w:r>
        <w:t>[ ] 2. Visual Studio Code installed with PowerShell terminal configured</w:t>
      </w:r>
    </w:p>
    <w:p>
      <w:r>
        <w:t>[ ] 3. Git for Windows installed (`git --version` verified)</w:t>
      </w:r>
    </w:p>
    <w:p>
      <w:r>
        <w:t>[ ] 4. Node.js v20.x and npm installed (`node --version` verified)</w:t>
      </w:r>
    </w:p>
    <w:p>
      <w:r>
        <w:t>[ ] 5. Python 3.10+ installed with 'Add to PATH' checked (`python --version` verified)</w:t>
      </w:r>
    </w:p>
    <w:p>
      <w:r>
        <w:t>[ ] 6. Repository cloned into local workspace directory</w:t>
      </w:r>
    </w:p>
    <w:p>
      <w:r>
        <w:t>[ ] 7. Frontend dependencies installed via `npm install`</w:t>
      </w:r>
    </w:p>
    <w:p>
      <w:r>
        <w:t>[ ] 8. Backend dependencies installed via `cd backend &amp;&amp; pip install -r requirements.txt`</w:t>
      </w:r>
    </w:p>
    <w:p>
      <w:r>
        <w:t>[ ] 9. Root `.env.local` created with valid `AUTH_SECRET` and `GOOGLE_GENERATIVE_AI_API_KEY`</w:t>
      </w:r>
    </w:p>
    <w:p>
      <w:r>
        <w:t>[ ] 10. Backend `backend/.env` created with `SECRET_KEY` and `GOOGLE_API_KEY`</w:t>
      </w:r>
    </w:p>
    <w:p>
      <w:r>
        <w:t>[ ] 11. Backend server starts cleanly on port 8000 (`python backend/run.py`)</w:t>
      </w:r>
    </w:p>
    <w:p>
      <w:r>
        <w:t>[ ] 12. Frontend server starts cleanly on port 3000 (`npm run dev`)</w:t>
      </w:r>
    </w:p>
    <w:p>
      <w:r>
        <w:t>[ ] 13. Health endpoint `http://127.0.0.1:8000/api/v1/health` returns status healthy</w:t>
      </w:r>
    </w:p>
    <w:p>
      <w:r>
        <w:t>[ ] 14. Application opens in browser at `http://localhost:3000`</w:t>
      </w:r>
    </w:p>
    <w:p>
      <w:r>
        <w:t>[ ] 15. Research query 'What is artificial intelligence?' executes with real academic sources</w:t>
      </w:r>
    </w:p>
    <w:p>
      <w:r>
        <w:t>[ ] 16. Evidence Matrix interactive click, detail explanation, and Back to Answer tested</w:t>
      </w:r>
    </w:p>
    <w:p>
      <w:r>
        <w:t>[ ] 17. IEEE Word document (.docx) downloaded and verified in Microsoft Word</w:t>
      </w:r>
    </w:p>
    <w:p>
      <w:r>
        <w:t>[ ] 18. Academic PDF (.pdf) downloaded and verified</w:t>
      </w:r>
    </w:p>
    <w:p>
      <w:r>
        <w:t>[ ] 19. Pytest backend test suite passes 100% (`python -m pytest backend/tests -v`)</w:t>
      </w:r>
    </w:p>
    <w:p>
      <w:r>
        <w:t>[ ] 20. Production build passes cleanly (`npm run build`)</w:t>
      </w:r>
    </w:p>
    <w:p>
      <w:pPr>
        <w:pStyle w:val="Heading1"/>
      </w:pPr>
      <w:r>
        <w:t>32. Unified Command Cheat Sheet</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 ==============================================================================</w:t>
              <w:br/>
              <w:t># NEXUSRESEARCH COMMAND CHEAT SHEET</w:t>
              <w:br/>
              <w:t># ==============================================================================</w:t>
              <w:br/>
              <w:t># Clone Repository</w:t>
              <w:br/>
              <w:t>git clone https://github.com/TejeshwarDivekar/NexusAI.git</w:t>
              <w:br/>
              <w:br/>
              <w:t># Install Frontend Dependencies</w:t>
              <w:br/>
              <w:t>npm install</w:t>
              <w:br/>
              <w:br/>
              <w:t># Install Backend Dependencies</w:t>
              <w:br/>
              <w:t>cd backend &amp;&amp; pip install -r requirements.txt &amp;&amp; cd ..</w:t>
              <w:br/>
              <w:br/>
              <w:t># Start Backend Server (Port 8000)</w:t>
              <w:br/>
              <w:t>python backend/run.py</w:t>
              <w:br/>
              <w:br/>
              <w:t># Start Frontend Server (Port 3000)</w:t>
              <w:br/>
              <w:t>npm run dev</w:t>
              <w:br/>
              <w:br/>
              <w:t># Run Backend Automated Tests (30 Tests)</w:t>
              <w:br/>
              <w:t>python -m pytest backend/tests -v</w:t>
              <w:br/>
              <w:br/>
              <w:t># Run Frontend Production Build Validation</w:t>
              <w:br/>
              <w:t>npm run build</w:t>
              <w:br/>
              <w:br/>
              <w:t># Docker Compose Multi-Service Start</w:t>
              <w:br/>
              <w:t>docker compose up -d --build</w:t>
            </w:r>
          </w:p>
        </w:tc>
      </w:tr>
    </w:tbl>
    <w:p>
      <w:pPr>
        <w:spacing w:after="80"/>
      </w:pPr>
    </w:p>
    <w:p>
      <w:pPr>
        <w:pStyle w:val="Heading1"/>
      </w:pPr>
      <w:r>
        <w:t>33. System Architecture Topology Diagram</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50" w:type="dxa"/>
              <w:right w:w="150" w:type="dxa"/>
            </w:tcMar>
          </w:tcPr>
          <w:p>
            <w:pPr>
              <w:spacing w:before="40" w:after="40"/>
            </w:pPr>
            <w:r>
              <w:rPr>
                <w:rFonts w:ascii="Consolas" w:hAnsi="Consolas"/>
                <w:color w:val="0F172A"/>
                <w:sz w:val="17"/>
              </w:rPr>
              <w:t>User Browser (http://localhost:3000)</w:t>
              <w:br/>
              <w:t xml:space="preserve">  │</w:t>
              <w:br/>
              <w:t xml:space="preserve">  ▼</w:t>
              <w:br/>
              <w:t>Next.js 16 App Router (Port 3000)</w:t>
              <w:br/>
              <w:t xml:space="preserve">  ├── Launchpad &amp; Query Composer</w:t>
              <w:br/>
              <w:t xml:space="preserve">  ├── Research Workspace &amp; Tabbed Center Panel</w:t>
              <w:br/>
              <w:t xml:space="preserve">  ├── Interactive Evidence Matrix &amp; Detail Inspector</w:t>
              <w:br/>
              <w:t xml:space="preserve">  └── Proxy Endpoint: /api/v1/[...path]/route.ts</w:t>
              <w:br/>
              <w:t xml:space="preserve">        │ (HTTP / SSE Proxy to BACKEND_INTERNAL_URL)</w:t>
              <w:br/>
              <w:t xml:space="preserve">        ▼</w:t>
              <w:br/>
              <w:t>FastAPI 0.115 Backend Core (Port 8000)</w:t>
              <w:br/>
              <w:t xml:space="preserve">  ├── Auth &amp; OAuth Sync Router (/api/v1/auth)</w:t>
              <w:br/>
              <w:t xml:space="preserve">  ├── Research Pipeline Engine (/api/v1/research/run &amp; /stream)</w:t>
              <w:br/>
              <w:t xml:space="preserve">  │     ├── 1. Query Classifier</w:t>
              <w:br/>
              <w:t xml:space="preserve">  │     ├── 2. Multi-Registry Search (OpenAlex, arXiv, PubMed, etc.)</w:t>
              <w:br/>
              <w:t xml:space="preserve">  │     ├── 3. Hard Relevance Gating Scorer</w:t>
              <w:br/>
              <w:t xml:space="preserve">  │     ├── 4. Sentence-Level Evidence Extractor</w:t>
              <w:br/>
              <w:t xml:space="preserve">  │     ├── 5. Contradiction &amp; Conflict Auditor</w:t>
              <w:br/>
              <w:t xml:space="preserve">  │     ├── 6. Numerical &amp; Tabular Data Analyzer</w:t>
              <w:br/>
              <w:t xml:space="preserve">  │     └── 7. Gemini 2.5 LLM Grounded Report Synthesizer</w:t>
              <w:br/>
              <w:t xml:space="preserve">  ├── Document Generation Engine (IEEE .docx &amp; Academic .pdf)</w:t>
              <w:br/>
              <w:t xml:space="preserve">  └── SQLAlchemy Database Layer (PostgreSQL / SQLite)</w:t>
            </w:r>
          </w:p>
        </w:tc>
      </w:tr>
    </w:tbl>
    <w:p>
      <w:pPr>
        <w:spacing w:after="80"/>
      </w:pPr>
    </w:p>
    <w:p>
      <w:pPr>
        <w:pStyle w:val="Heading1"/>
      </w:pPr>
      <w:r>
        <w:t>34. The 18-Step 'Lost Laptop' Rapid Reconstruction</w:t>
      </w:r>
    </w:p>
    <w:p>
      <w:r>
        <w:t>If setting up on a completely new machine with zero prior tools installed:</w:t>
      </w:r>
    </w:p>
    <w:p>
      <w:r>
        <w:t>1. Install VS Code &gt; 2. Install Git &gt; 3. Install Node.js v20 &gt; 4. Install Python 3.10+ (Add to PATH) &gt; 5. `git clone https://github.com/TejeshwarDivekar/NexusAI.git` &gt; 6. `cd NexusAI` &gt; 7. `npm install` &gt; 8. `cd backend &amp;&amp; pip install -r requirements.txt &amp;&amp; cd ..` &gt; 9. Create `.env.local` &gt; 10. Create `backend/.env` &gt; 11. Add Gemini API Key &gt; 12. In Terminal 1: `python backend/run.py` &gt; 13. In Terminal 2: `npm run dev` &gt; 14. Open `http://localhost:3000` &gt; 15. Submit test research query &gt; 16. Verify Evidence Matrix click &gt; 17. Verify IEEE Word export &gt; 18. Run `npm run build` &amp; `pytest backend/tests`.</w:t>
      </w:r>
    </w:p>
    <w:p>
      <w:pPr>
        <w:pStyle w:val="Heading1"/>
      </w:pPr>
      <w:r>
        <w:t>35. What is (and is NOT) Stored in GitHub</w:t>
      </w:r>
    </w:p>
    <w:p>
      <w:r>
        <w:t>• STORED IN GITHUB: All frontend and backend source code, Dockerfiles, package manifests, documentation guides, template environment files (`.env.example`), and automated tests.</w:t>
      </w:r>
    </w:p>
    <w:p>
      <w:r>
        <w:t>• NEVER STORED IN GITHUB: Real API keys (`GOOGLE_API_KEY`), OAuth secrets (`AUTH_GOOGLE_SECRET`), session signing keys (`AUTH_SECRET`, `SECRET_KEY`), database passwords, production `.env` files, or binary database `.db` files.</w:t>
      </w:r>
    </w:p>
    <w:p>
      <w:pPr>
        <w:pStyle w:val="Heading1"/>
      </w:pPr>
      <w:r>
        <w:t>36. Critical Security &amp; Secrets Governance Warning</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Pr>
          <w:p>
            <w:pPr>
              <w:spacing w:before="40" w:after="40"/>
            </w:pPr>
            <w:r>
              <w:rPr>
                <w:b/>
                <w:color w:val="003366"/>
                <w:sz w:val="19"/>
              </w:rPr>
              <w:t xml:space="preserve">[SECURITY WARNING] </w:t>
            </w:r>
            <w:r>
              <w:rPr>
                <w:color w:val="1E293B"/>
                <w:sz w:val="19"/>
              </w:rPr>
              <w:t>CRITICAL SECURITY GOVERNANCE MANDATE:</w:t>
              <w:br/>
              <w:t>Never commit `.env.local`, `backend/.env`, or any file containing real API keys or database passwords to Git. Always verify your staged changes with `git status` and `git diff` before creating commits. Keep production API keys and database credentials strictly managed inside your cloud provider environment settings (e.g. Railway Variables).</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