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19B" w:rsidRPr="00C62B6B" w:rsidRDefault="003F6565" w:rsidP="00EE1C51">
      <w:pPr>
        <w:ind w:right="55"/>
        <w:rPr>
          <w:color w:val="2B0330"/>
          <w:spacing w:val="5"/>
          <w:kern w:val="28"/>
        </w:rPr>
      </w:pPr>
      <w:r>
        <w:rPr>
          <w:color w:val="2B0330"/>
          <w:spacing w:val="5"/>
          <w:kern w:val="28"/>
        </w:rPr>
        <w:t xml:space="preserve"> </w:t>
      </w:r>
    </w:p>
    <w:p w:rsidR="00686D60" w:rsidRPr="00C62B6B" w:rsidRDefault="00686D60" w:rsidP="00EE1C51">
      <w:pPr>
        <w:pStyle w:val="Title"/>
        <w:spacing w:after="0" w:line="288" w:lineRule="auto"/>
        <w:ind w:right="55"/>
        <w:rPr>
          <w:rFonts w:eastAsia="Verdana"/>
          <w:noProof/>
          <w:sz w:val="24"/>
          <w:szCs w:val="24"/>
        </w:rPr>
      </w:pPr>
      <w:bookmarkStart w:id="0" w:name="_Toc523033297"/>
    </w:p>
    <w:p w:rsidR="00686D60" w:rsidRPr="00C62B6B" w:rsidRDefault="00686D60" w:rsidP="00EE1C51">
      <w:pPr>
        <w:pStyle w:val="Title"/>
        <w:spacing w:after="0" w:line="288" w:lineRule="auto"/>
        <w:ind w:right="55"/>
        <w:rPr>
          <w:rFonts w:eastAsia="Verdana"/>
          <w:noProof/>
          <w:sz w:val="24"/>
          <w:szCs w:val="24"/>
        </w:rPr>
      </w:pPr>
      <w:r w:rsidRPr="00C62B6B">
        <w:rPr>
          <w:rFonts w:eastAsia="Verdana"/>
          <w:noProof/>
          <w:sz w:val="24"/>
          <w:szCs w:val="24"/>
        </w:rPr>
        <w:t xml:space="preserve">            </w:t>
      </w:r>
    </w:p>
    <w:p w:rsidR="00686D60" w:rsidRPr="00C62B6B" w:rsidRDefault="00686D60" w:rsidP="00EE1C51">
      <w:pPr>
        <w:pStyle w:val="Title"/>
        <w:spacing w:after="0" w:line="288" w:lineRule="auto"/>
        <w:ind w:right="55"/>
        <w:rPr>
          <w:sz w:val="24"/>
          <w:szCs w:val="24"/>
        </w:rPr>
      </w:pPr>
      <w:r w:rsidRPr="00C62B6B">
        <w:rPr>
          <w:sz w:val="24"/>
          <w:szCs w:val="24"/>
        </w:rPr>
        <w:t xml:space="preserve">      </w:t>
      </w:r>
    </w:p>
    <w:p w:rsidR="00686D60" w:rsidRPr="00C62B6B" w:rsidRDefault="00686D60" w:rsidP="00EE1C51">
      <w:pPr>
        <w:ind w:right="55"/>
      </w:pPr>
    </w:p>
    <w:p w:rsidR="00686D60" w:rsidRPr="00C62B6B" w:rsidRDefault="00686D60" w:rsidP="00EE1C51">
      <w:pPr>
        <w:ind w:right="55"/>
      </w:pPr>
    </w:p>
    <w:p w:rsidR="00686D60" w:rsidRPr="00C62B6B" w:rsidRDefault="00686D60" w:rsidP="00EE1C51">
      <w:pPr>
        <w:ind w:right="55"/>
      </w:pPr>
    </w:p>
    <w:p w:rsidR="005250AC" w:rsidRDefault="005250AC">
      <w:pPr>
        <w:ind w:right="55"/>
      </w:pPr>
    </w:p>
    <w:p w:rsidR="0028310B" w:rsidRPr="0028310B" w:rsidRDefault="0028310B" w:rsidP="00EE1C51">
      <w:pPr>
        <w:spacing w:line="240" w:lineRule="auto"/>
        <w:ind w:right="55"/>
        <w:jc w:val="both"/>
        <w:rPr>
          <w:rFonts w:ascii="Times New Roman" w:hAnsi="Times New Roman"/>
          <w:sz w:val="20"/>
        </w:rPr>
      </w:pPr>
    </w:p>
    <w:p w:rsidR="0028310B" w:rsidRPr="0028310B" w:rsidRDefault="002D7E2A" w:rsidP="00EE1C51">
      <w:pPr>
        <w:spacing w:line="240" w:lineRule="auto"/>
        <w:ind w:right="55"/>
        <w:jc w:val="both"/>
        <w:rPr>
          <w:rFonts w:ascii="Times New Roman" w:hAnsi="Times New Roman"/>
          <w:sz w:val="20"/>
        </w:rPr>
      </w:pPr>
      <w:r>
        <w:rPr>
          <w:rFonts w:ascii="Times New Roman" w:hAnsi="Times New Roman"/>
          <w:noProof/>
          <w:sz w:val="20"/>
          <w:lang w:eastAsia="zh-TW"/>
        </w:rPr>
        <mc:AlternateContent>
          <mc:Choice Requires="wps">
            <w:drawing>
              <wp:anchor distT="0" distB="0" distL="114300" distR="114300" simplePos="0" relativeHeight="251660288" behindDoc="0" locked="0" layoutInCell="1" allowOverlap="1">
                <wp:simplePos x="0" y="0"/>
                <wp:positionH relativeFrom="column">
                  <wp:posOffset>1678305</wp:posOffset>
                </wp:positionH>
                <wp:positionV relativeFrom="page">
                  <wp:posOffset>6762750</wp:posOffset>
                </wp:positionV>
                <wp:extent cx="3200400" cy="730250"/>
                <wp:effectExtent l="0" t="0" r="0" b="0"/>
                <wp:wrapNone/>
                <wp:docPr id="29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79A" w:rsidRPr="008844CE" w:rsidRDefault="005B479A" w:rsidP="0028310B">
                            <w:pPr>
                              <w:rPr>
                                <w:b/>
                                <w:color w:val="808080"/>
                                <w:sz w:val="56"/>
                                <w:szCs w:val="56"/>
                              </w:rPr>
                            </w:pPr>
                            <w:r>
                              <w:rPr>
                                <w:b/>
                                <w:color w:val="808080"/>
                                <w:sz w:val="56"/>
                                <w:szCs w:val="56"/>
                              </w:rPr>
                              <w:t>April 2013 v1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32.15pt;margin-top:532.5pt;width:252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4htwIAALw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1GaYiRoDyQ9sr1Bd3KP4sQ2aBx0Bn4PA3iaPZwD0a5YPdzL6ptGQi5bKjbsVik5tozWkGBob/oX&#10;VyccbUHW40dZQxy6NdIB7RvV2+5BPxCgA1FPJ3JsLhUcXgPdJABTBbb5dRDFjj2fZsfbg9LmPZM9&#10;soscKyDfodPdvTY2G5odXWwwIUvedU4AnXh2AI7TCcSGq9Zms3B8/kyDdJWsEuKRaLbySFAU3m25&#10;JN6sDOdxcV0sl0X4y8YNSdbyumbChjlqKyR/xt1B5ZMqTurSsuO1hbMpabVZLzuFdhS0XbrP9Rws&#10;Zzf/eRquCVDLi5LCiAR3UeqVs2TukZLEXjoPEi8I07t0FpCUFOXzku65YP9eEhpznMZRPInpnPSL&#10;2gL3va6NZj03MD063uc4OTnRzEpwJWpHraG8m9YXrbDpn1sBdB+JdoK1Gp3UavbrPaBYFa9l/QTS&#10;VRKUBSKEkQeLVqofGI0wPnKsv2+pYhh1HwTIPw0JsfPGbUg8j2CjLi3rSwsVFUDl2GA0LZdmmlHb&#10;QfFNC5GmByfkLTyZhjs1n7M6PDQYEa6owzizM+hy77zOQ3fxGwAA//8DAFBLAwQUAAYACAAAACEA&#10;3oOtod8AAAANAQAADwAAAGRycy9kb3ducmV2LnhtbEyPwU7DMBBE70j9B2uRuFG7pQ0hxKkQiCuo&#10;La3EzY23SdR4HcVuE/6e5USPO/M0O5OvRteKC/ah8aRhNlUgkEpvG6o0fG3f71MQIRqypvWEGn4w&#10;wKqY3OQms36gNV42sRIcQiEzGuoYu0zKUNboTJj6Dom9o++diXz2lbS9GTjctXKuVCKdaYg/1KbD&#10;1xrL0+bsNOw+jt/7hfqs3tyyG/yoJLknqfXd7fjyDCLiGP9h+KvP1aHgTgd/JhtEq2GeLB4YZUMl&#10;S17FyGOSsnRgaZYqBbLI5fWK4hcAAP//AwBQSwECLQAUAAYACAAAACEAtoM4kv4AAADhAQAAEwAA&#10;AAAAAAAAAAAAAAAAAAAAW0NvbnRlbnRfVHlwZXNdLnhtbFBLAQItABQABgAIAAAAIQA4/SH/1gAA&#10;AJQBAAALAAAAAAAAAAAAAAAAAC8BAABfcmVscy8ucmVsc1BLAQItABQABgAIAAAAIQCgl04htwIA&#10;ALwFAAAOAAAAAAAAAAAAAAAAAC4CAABkcnMvZTJvRG9jLnhtbFBLAQItABQABgAIAAAAIQDeg62h&#10;3wAAAA0BAAAPAAAAAAAAAAAAAAAAABEFAABkcnMvZG93bnJldi54bWxQSwUGAAAAAAQABADzAAAA&#10;HQYAAAAA&#10;" filled="f" stroked="f">
                <v:textbox>
                  <w:txbxContent>
                    <w:p w:rsidR="005B479A" w:rsidRPr="008844CE" w:rsidRDefault="005B479A" w:rsidP="0028310B">
                      <w:pPr>
                        <w:rPr>
                          <w:b/>
                          <w:color w:val="808080"/>
                          <w:sz w:val="56"/>
                          <w:szCs w:val="56"/>
                        </w:rPr>
                      </w:pPr>
                      <w:r>
                        <w:rPr>
                          <w:b/>
                          <w:color w:val="808080"/>
                          <w:sz w:val="56"/>
                          <w:szCs w:val="56"/>
                        </w:rPr>
                        <w:t>April 2013 v1</w:t>
                      </w:r>
                    </w:p>
                  </w:txbxContent>
                </v:textbox>
                <w10:wrap anchory="page"/>
              </v:shape>
            </w:pict>
          </mc:Fallback>
        </mc:AlternateContent>
      </w:r>
      <w:r>
        <w:rPr>
          <w:rFonts w:ascii="Times New Roman" w:hAnsi="Times New Roman"/>
          <w:noProof/>
          <w:sz w:val="20"/>
          <w:lang w:eastAsia="zh-TW"/>
        </w:rPr>
        <mc:AlternateContent>
          <mc:Choice Requires="wps">
            <w:drawing>
              <wp:anchor distT="0" distB="0" distL="114300" distR="114300" simplePos="0" relativeHeight="251659264" behindDoc="0" locked="0" layoutInCell="1" allowOverlap="1">
                <wp:simplePos x="0" y="0"/>
                <wp:positionH relativeFrom="column">
                  <wp:posOffset>1610360</wp:posOffset>
                </wp:positionH>
                <wp:positionV relativeFrom="page">
                  <wp:posOffset>3448050</wp:posOffset>
                </wp:positionV>
                <wp:extent cx="3975100" cy="2779395"/>
                <wp:effectExtent l="0" t="0" r="0" b="1905"/>
                <wp:wrapNone/>
                <wp:docPr id="30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77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79A" w:rsidRDefault="005B479A" w:rsidP="0028310B">
                            <w:pPr>
                              <w:spacing w:line="960" w:lineRule="exact"/>
                              <w:rPr>
                                <w:b/>
                                <w:color w:val="808080"/>
                                <w:sz w:val="100"/>
                                <w:szCs w:val="80"/>
                              </w:rPr>
                            </w:pPr>
                          </w:p>
                          <w:p w:rsidR="005B479A" w:rsidRPr="00DB0AF4" w:rsidRDefault="005B479A" w:rsidP="0028310B">
                            <w:pPr>
                              <w:spacing w:line="960" w:lineRule="exact"/>
                              <w:rPr>
                                <w:b/>
                                <w:color w:val="808080"/>
                                <w:sz w:val="100"/>
                                <w:szCs w:val="80"/>
                              </w:rPr>
                            </w:pPr>
                            <w:r>
                              <w:rPr>
                                <w:b/>
                                <w:color w:val="808080"/>
                                <w:sz w:val="100"/>
                                <w:szCs w:val="80"/>
                              </w:rPr>
                              <w:t>4Screen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7" type="#_x0000_t202" style="position:absolute;left:0;text-align:left;margin-left:126.8pt;margin-top:271.5pt;width:313pt;height:2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DRugIAAMQFAAAOAAAAZHJzL2Uyb0RvYy54bWysVG1vmzAQ/j5p/8Hyd8pLIARUUrUhTJO6&#10;F6ndD3DABGtgM9sJdNP++84mSZNWk6ZtfEC27/zcc3eP7/pm7Fq0p1IxwTPsX3kYUV6KivFthr88&#10;Fs4CI6UJr0grOM3wE1X4Zvn2zfXQpzQQjWgrKhGAcJUOfYYbrfvUdVXZ0I6oK9FTDsZayI5o2Mqt&#10;W0kyAHrXuoHnzd1ByKqXoqRKwWk+GfHS4tc1LfWnulZUozbDwE3bv7T/jfm7y2uSbiXpG1YeaJC/&#10;YNERxiHoCSonmqCdZK+gOlZKoUStr0rRuaKuWUltDpCN773I5qEhPbW5QHFUfyqT+n+w5cf9Z4lY&#10;leGZB/XhpIMmPdJRozsxoig2BRp6lYLfQw+eeoRzaLRNVvX3ovyqEBerhvAtvZVSDA0lFRD0zU33&#10;7OqEowzIZvggKohDdlpYoLGWnake1AMBOhB5OjXHcCnhcJbEkW84lmAL4jiZJZGNQdLj9V4q/Y6K&#10;DplFhiV038KT/b3Shg5Jjy4mGhcFa1urgJZfHIDjdALB4aqxGRq2oT8SL1kv1ovQCYP52gm9PHdu&#10;i1XozAs/jvJZvlrl/k8T1w/ThlUV5SbMUVx++GfNO8h8ksVJXkq0rDJwhpKS282qlWhPQNyF/Q4F&#10;OXNzL2nYIkAuL1Lyg9C7CxKnmC9iJyzCyElib+F4fnKXzL0wCfPiMqV7xum/p4SGDCdREE1q+m1u&#10;nv1e50bSjmkYHy3rMrw4OZHUaHDNK9taTVg7rc9KYeg/lwLafWy0VawR6SRXPW5G+zqsnI2aN6J6&#10;AglLAQIDMcLog0Uj5HeMBhgjGVbfdkRSjNr3HJ5B4ochuGm7CaM4gI08t2zOLYSXAJVhjdG0XOlp&#10;Vu16ybYNRJoeHhe38HRqZkX9zOrw4GBU2NwOY83MovO99XoevstfAAAA//8DAFBLAwQUAAYACAAA&#10;ACEAkp4Mi98AAAALAQAADwAAAGRycy9kb3ducmV2LnhtbEyPwU7DMAyG70i8Q2QkbixhW7e2NJ0Q&#10;iCtoAybtljVeW9E4VZOt5e0xJzja/vT7+4vN5DpxwSG0njTczxQIpMrblmoNH+8vdymIEA1Z03lC&#10;Dd8YYFNeXxUmt36kLV52sRYcQiE3GpoY+1zKUDXoTJj5HolvJz84E3kcamkHM3K46+RcqZV0piX+&#10;0JgenxqsvnZnp+Hz9XTYL9Vb/eySfvSTkuQyqfXtzfT4ACLiFP9g+NVndSjZ6ejPZIPoNMyTxYpR&#10;DclywaWYSNcZb44aslStQZaF/N+h/AEAAP//AwBQSwECLQAUAAYACAAAACEAtoM4kv4AAADhAQAA&#10;EwAAAAAAAAAAAAAAAAAAAAAAW0NvbnRlbnRfVHlwZXNdLnhtbFBLAQItABQABgAIAAAAIQA4/SH/&#10;1gAAAJQBAAALAAAAAAAAAAAAAAAAAC8BAABfcmVscy8ucmVsc1BLAQItABQABgAIAAAAIQB9VhDR&#10;ugIAAMQFAAAOAAAAAAAAAAAAAAAAAC4CAABkcnMvZTJvRG9jLnhtbFBLAQItABQABgAIAAAAIQCS&#10;ngyL3wAAAAsBAAAPAAAAAAAAAAAAAAAAABQFAABkcnMvZG93bnJldi54bWxQSwUGAAAAAAQABADz&#10;AAAAIAYAAAAA&#10;" filled="f" stroked="f">
                <v:textbox>
                  <w:txbxContent>
                    <w:p w:rsidR="005B479A" w:rsidRDefault="005B479A" w:rsidP="0028310B">
                      <w:pPr>
                        <w:spacing w:line="960" w:lineRule="exact"/>
                        <w:rPr>
                          <w:b/>
                          <w:color w:val="808080"/>
                          <w:sz w:val="100"/>
                          <w:szCs w:val="80"/>
                        </w:rPr>
                      </w:pPr>
                    </w:p>
                    <w:p w:rsidR="005B479A" w:rsidRPr="00DB0AF4" w:rsidRDefault="005B479A" w:rsidP="0028310B">
                      <w:pPr>
                        <w:spacing w:line="960" w:lineRule="exact"/>
                        <w:rPr>
                          <w:b/>
                          <w:color w:val="808080"/>
                          <w:sz w:val="100"/>
                          <w:szCs w:val="80"/>
                        </w:rPr>
                      </w:pPr>
                      <w:r>
                        <w:rPr>
                          <w:b/>
                          <w:color w:val="808080"/>
                          <w:sz w:val="100"/>
                          <w:szCs w:val="80"/>
                        </w:rPr>
                        <w:t>4Screen</w:t>
                      </w:r>
                    </w:p>
                  </w:txbxContent>
                </v:textbox>
                <w10:wrap anchory="page"/>
              </v:shape>
            </w:pict>
          </mc:Fallback>
        </mc:AlternateContent>
      </w:r>
    </w:p>
    <w:p w:rsidR="0028310B" w:rsidRPr="0028310B" w:rsidRDefault="0028310B" w:rsidP="00EE1C51">
      <w:pPr>
        <w:spacing w:line="240" w:lineRule="auto"/>
        <w:ind w:right="55"/>
        <w:jc w:val="both"/>
        <w:rPr>
          <w:rFonts w:ascii="Times New Roman" w:hAnsi="Times New Roman"/>
          <w:sz w:val="20"/>
        </w:rPr>
        <w:sectPr w:rsidR="0028310B" w:rsidRPr="0028310B" w:rsidSect="00EE1C51">
          <w:headerReference w:type="default" r:id="rId10"/>
          <w:footerReference w:type="default" r:id="rId11"/>
          <w:type w:val="nextColumn"/>
          <w:pgSz w:w="11900" w:h="16840"/>
          <w:pgMar w:top="1440" w:right="1418" w:bottom="1440" w:left="1077" w:header="708" w:footer="708" w:gutter="0"/>
          <w:pgNumType w:start="1"/>
          <w:cols w:space="708"/>
        </w:sectPr>
      </w:pPr>
    </w:p>
    <w:p w:rsidR="0028310B" w:rsidRPr="0028310B" w:rsidRDefault="0028310B" w:rsidP="00EE1C51">
      <w:pPr>
        <w:spacing w:line="240" w:lineRule="auto"/>
        <w:ind w:right="55"/>
        <w:jc w:val="both"/>
        <w:rPr>
          <w:rFonts w:ascii="Calibri" w:hAnsi="Calibri" w:cs="Calibri"/>
          <w:color w:val="4D4D4D"/>
          <w:sz w:val="20"/>
        </w:rPr>
      </w:pPr>
      <w:r w:rsidRPr="0028310B">
        <w:rPr>
          <w:rFonts w:ascii="Calibri" w:hAnsi="Calibri" w:cs="Calibri"/>
          <w:color w:val="4D4D4D"/>
          <w:sz w:val="20"/>
        </w:rPr>
        <w:lastRenderedPageBreak/>
        <w:t>LEGAL NOTICE</w:t>
      </w:r>
    </w:p>
    <w:p w:rsidR="0028310B" w:rsidRPr="0028310B" w:rsidRDefault="0028310B" w:rsidP="00EE1C51">
      <w:pPr>
        <w:spacing w:line="240" w:lineRule="auto"/>
        <w:ind w:right="55"/>
        <w:jc w:val="both"/>
        <w:rPr>
          <w:rFonts w:ascii="Calibri" w:hAnsi="Calibri" w:cs="Calibri"/>
          <w:color w:val="4D4D4D"/>
          <w:sz w:val="20"/>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ASU30</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Cs/>
          <w:color w:val="4D4D4D"/>
          <w:sz w:val="16"/>
          <w:szCs w:val="16"/>
          <w:u w:val="single"/>
        </w:rPr>
      </w:pPr>
      <w:r w:rsidRPr="0028310B">
        <w:rPr>
          <w:rFonts w:ascii="Calibri" w:hAnsi="Calibri" w:cs="Calibri"/>
          <w:bCs/>
          <w:iCs/>
          <w:color w:val="4D4D4D"/>
          <w:sz w:val="16"/>
          <w:szCs w:val="16"/>
          <w:u w:val="single"/>
        </w:rPr>
        <w:t>LOCAL LEGISLATION / REGULATIONS</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COPYRIGHT AND CONFIDENTIALITY</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British-American Tobacco (Holdings) Limited 201</w:t>
      </w:r>
      <w:r w:rsidR="004F7E8E">
        <w:rPr>
          <w:rFonts w:ascii="Calibri" w:hAnsi="Calibri" w:cs="Calibri"/>
          <w:bCs/>
          <w:i/>
          <w:iCs/>
          <w:color w:val="4D4D4D"/>
          <w:sz w:val="16"/>
          <w:szCs w:val="16"/>
        </w:rPr>
        <w:t>3</w:t>
      </w:r>
      <w:r w:rsidRPr="0028310B">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Unauthorised possession or use of this material or disclosure of the proprietary information without the prior written consent of BAT may result in legal action.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THIRD PARTY TRADEMARKS</w:t>
      </w:r>
    </w:p>
    <w:p w:rsidR="0028310B" w:rsidRPr="0028310B" w:rsidRDefault="0028310B" w:rsidP="00EE1C51">
      <w:pPr>
        <w:spacing w:line="240" w:lineRule="auto"/>
        <w:ind w:right="55"/>
        <w:rPr>
          <w:rFonts w:ascii="Calibri" w:hAnsi="Calibri" w:cs="Calibri"/>
          <w:color w:val="4D4D4D"/>
          <w:sz w:val="16"/>
          <w:szCs w:val="16"/>
        </w:rPr>
      </w:pPr>
      <w:r w:rsidRPr="0028310B">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5250AC" w:rsidRDefault="0028310B" w:rsidP="00A27876">
      <w:pPr>
        <w:spacing w:line="240" w:lineRule="auto"/>
        <w:ind w:right="55"/>
      </w:pPr>
      <w:r>
        <w:br w:type="page"/>
      </w:r>
    </w:p>
    <w:p w:rsidR="005525A0" w:rsidRDefault="005525A0" w:rsidP="00EE1C51">
      <w:pPr>
        <w:ind w:right="55"/>
      </w:pPr>
    </w:p>
    <w:p w:rsidR="00FF7C81" w:rsidRPr="00C62B6B" w:rsidRDefault="00FF7C81" w:rsidP="00EE1C51">
      <w:pPr>
        <w:ind w:right="55"/>
      </w:pPr>
    </w:p>
    <w:bookmarkStart w:id="1" w:name="_Toc286336055" w:displacedByCustomXml="next"/>
    <w:sdt>
      <w:sdtPr>
        <w:rPr>
          <w:rFonts w:ascii="Verdana" w:eastAsia="Times New Roman" w:hAnsi="Verdana" w:cs="Times New Roman"/>
          <w:b w:val="0"/>
          <w:bCs w:val="0"/>
          <w:color w:val="333333"/>
          <w:sz w:val="24"/>
          <w:szCs w:val="24"/>
          <w:lang w:val="en-GB" w:eastAsia="en-US"/>
        </w:rPr>
        <w:id w:val="-1688586051"/>
        <w:docPartObj>
          <w:docPartGallery w:val="Table of Contents"/>
          <w:docPartUnique/>
        </w:docPartObj>
      </w:sdtPr>
      <w:sdtEndPr>
        <w:rPr>
          <w:noProof/>
        </w:rPr>
      </w:sdtEndPr>
      <w:sdtContent>
        <w:p w:rsidR="00CD50E9" w:rsidRDefault="00CD50E9">
          <w:pPr>
            <w:pStyle w:val="TOCHeading"/>
          </w:pPr>
          <w:r>
            <w:t>Table of Co</w:t>
          </w:r>
          <w:bookmarkStart w:id="2" w:name="_GoBack"/>
          <w:bookmarkEnd w:id="2"/>
          <w:r>
            <w:t>ntents</w:t>
          </w:r>
        </w:p>
        <w:p w:rsidR="006100E8" w:rsidRDefault="00BA776D">
          <w:pPr>
            <w:pStyle w:val="TOC1"/>
            <w:rPr>
              <w:rFonts w:asciiTheme="minorHAnsi" w:eastAsiaTheme="minorEastAsia" w:hAnsiTheme="minorHAnsi" w:cstheme="minorBidi"/>
              <w:b w:val="0"/>
              <w:noProof/>
              <w:color w:val="auto"/>
              <w:sz w:val="22"/>
              <w:szCs w:val="22"/>
              <w:lang w:eastAsia="zh-TW"/>
            </w:rPr>
          </w:pPr>
          <w:r>
            <w:fldChar w:fldCharType="begin"/>
          </w:r>
          <w:r w:rsidR="00CD50E9">
            <w:instrText xml:space="preserve"> TOC \o "1-3" \h \z \u </w:instrText>
          </w:r>
          <w:r>
            <w:fldChar w:fldCharType="separate"/>
          </w:r>
          <w:hyperlink w:anchor="_Toc354978036" w:history="1">
            <w:r w:rsidR="006100E8" w:rsidRPr="00A82E33">
              <w:rPr>
                <w:rStyle w:val="Hyperlink"/>
                <w:noProof/>
              </w:rPr>
              <w:t>1.</w:t>
            </w:r>
            <w:r w:rsidR="006100E8">
              <w:rPr>
                <w:rFonts w:asciiTheme="minorHAnsi" w:eastAsiaTheme="minorEastAsia" w:hAnsiTheme="minorHAnsi" w:cstheme="minorBidi"/>
                <w:b w:val="0"/>
                <w:noProof/>
                <w:color w:val="auto"/>
                <w:sz w:val="22"/>
                <w:szCs w:val="22"/>
                <w:lang w:eastAsia="zh-TW"/>
              </w:rPr>
              <w:tab/>
            </w:r>
            <w:r w:rsidR="006100E8" w:rsidRPr="00A82E33">
              <w:rPr>
                <w:rStyle w:val="Hyperlink"/>
                <w:noProof/>
              </w:rPr>
              <w:t>Overview – 4Screen Study:</w:t>
            </w:r>
            <w:r w:rsidR="006100E8">
              <w:rPr>
                <w:noProof/>
                <w:webHidden/>
              </w:rPr>
              <w:tab/>
            </w:r>
            <w:r w:rsidR="006100E8">
              <w:rPr>
                <w:noProof/>
                <w:webHidden/>
              </w:rPr>
              <w:fldChar w:fldCharType="begin"/>
            </w:r>
            <w:r w:rsidR="006100E8">
              <w:rPr>
                <w:noProof/>
                <w:webHidden/>
              </w:rPr>
              <w:instrText xml:space="preserve"> PAGEREF _Toc354978036 \h </w:instrText>
            </w:r>
            <w:r w:rsidR="006100E8">
              <w:rPr>
                <w:noProof/>
                <w:webHidden/>
              </w:rPr>
            </w:r>
            <w:r w:rsidR="006100E8">
              <w:rPr>
                <w:noProof/>
                <w:webHidden/>
              </w:rPr>
              <w:fldChar w:fldCharType="separate"/>
            </w:r>
            <w:r w:rsidR="006100E8">
              <w:rPr>
                <w:noProof/>
                <w:webHidden/>
              </w:rPr>
              <w:t>3</w:t>
            </w:r>
            <w:r w:rsidR="006100E8">
              <w:rPr>
                <w:noProof/>
                <w:webHidden/>
              </w:rPr>
              <w:fldChar w:fldCharType="end"/>
            </w:r>
          </w:hyperlink>
        </w:p>
        <w:p w:rsidR="006100E8" w:rsidRDefault="006100E8">
          <w:pPr>
            <w:pStyle w:val="TOC1"/>
            <w:rPr>
              <w:rFonts w:asciiTheme="minorHAnsi" w:eastAsiaTheme="minorEastAsia" w:hAnsiTheme="minorHAnsi" w:cstheme="minorBidi"/>
              <w:b w:val="0"/>
              <w:noProof/>
              <w:color w:val="auto"/>
              <w:sz w:val="22"/>
              <w:szCs w:val="22"/>
              <w:lang w:eastAsia="zh-TW"/>
            </w:rPr>
          </w:pPr>
          <w:hyperlink w:anchor="_Toc354978037" w:history="1">
            <w:r w:rsidRPr="00A82E33">
              <w:rPr>
                <w:rStyle w:val="Hyperlink"/>
                <w:noProof/>
              </w:rPr>
              <w:t>2.</w:t>
            </w:r>
            <w:r>
              <w:rPr>
                <w:rFonts w:asciiTheme="minorHAnsi" w:eastAsiaTheme="minorEastAsia" w:hAnsiTheme="minorHAnsi" w:cstheme="minorBidi"/>
                <w:b w:val="0"/>
                <w:noProof/>
                <w:color w:val="auto"/>
                <w:sz w:val="22"/>
                <w:szCs w:val="22"/>
                <w:lang w:eastAsia="zh-TW"/>
              </w:rPr>
              <w:tab/>
            </w:r>
            <w:r w:rsidRPr="00A82E33">
              <w:rPr>
                <w:rStyle w:val="Hyperlink"/>
                <w:noProof/>
              </w:rPr>
              <w:t>How to set up a 4Screen study?</w:t>
            </w:r>
            <w:r>
              <w:rPr>
                <w:noProof/>
                <w:webHidden/>
              </w:rPr>
              <w:tab/>
            </w:r>
            <w:r>
              <w:rPr>
                <w:noProof/>
                <w:webHidden/>
              </w:rPr>
              <w:fldChar w:fldCharType="begin"/>
            </w:r>
            <w:r>
              <w:rPr>
                <w:noProof/>
                <w:webHidden/>
              </w:rPr>
              <w:instrText xml:space="preserve"> PAGEREF _Toc354978037 \h </w:instrText>
            </w:r>
            <w:r>
              <w:rPr>
                <w:noProof/>
                <w:webHidden/>
              </w:rPr>
            </w:r>
            <w:r>
              <w:rPr>
                <w:noProof/>
                <w:webHidden/>
              </w:rPr>
              <w:fldChar w:fldCharType="separate"/>
            </w:r>
            <w:r>
              <w:rPr>
                <w:noProof/>
                <w:webHidden/>
              </w:rPr>
              <w:t>5</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38" w:history="1">
            <w:r w:rsidRPr="00A82E33">
              <w:rPr>
                <w:rStyle w:val="Hyperlink"/>
                <w:noProof/>
              </w:rPr>
              <w:t>2.1</w:t>
            </w:r>
            <w:r>
              <w:rPr>
                <w:rFonts w:asciiTheme="minorHAnsi" w:eastAsiaTheme="minorEastAsia" w:hAnsiTheme="minorHAnsi" w:cstheme="minorBidi"/>
                <w:noProof/>
                <w:color w:val="auto"/>
                <w:sz w:val="22"/>
                <w:szCs w:val="22"/>
                <w:lang w:eastAsia="zh-TW"/>
              </w:rPr>
              <w:tab/>
            </w:r>
            <w:r w:rsidRPr="00A82E33">
              <w:rPr>
                <w:rStyle w:val="Hyperlink"/>
                <w:noProof/>
              </w:rPr>
              <w:t>Design considerations</w:t>
            </w:r>
            <w:r>
              <w:rPr>
                <w:noProof/>
                <w:webHidden/>
              </w:rPr>
              <w:tab/>
            </w:r>
            <w:r>
              <w:rPr>
                <w:noProof/>
                <w:webHidden/>
              </w:rPr>
              <w:fldChar w:fldCharType="begin"/>
            </w:r>
            <w:r>
              <w:rPr>
                <w:noProof/>
                <w:webHidden/>
              </w:rPr>
              <w:instrText xml:space="preserve"> PAGEREF _Toc354978038 \h </w:instrText>
            </w:r>
            <w:r>
              <w:rPr>
                <w:noProof/>
                <w:webHidden/>
              </w:rPr>
            </w:r>
            <w:r>
              <w:rPr>
                <w:noProof/>
                <w:webHidden/>
              </w:rPr>
              <w:fldChar w:fldCharType="separate"/>
            </w:r>
            <w:r>
              <w:rPr>
                <w:noProof/>
                <w:webHidden/>
              </w:rPr>
              <w:t>5</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39" w:history="1">
            <w:r w:rsidRPr="00A82E33">
              <w:rPr>
                <w:rStyle w:val="Hyperlink"/>
                <w:noProof/>
              </w:rPr>
              <w:t>2.2</w:t>
            </w:r>
            <w:r>
              <w:rPr>
                <w:rFonts w:asciiTheme="minorHAnsi" w:eastAsiaTheme="minorEastAsia" w:hAnsiTheme="minorHAnsi" w:cstheme="minorBidi"/>
                <w:noProof/>
                <w:color w:val="auto"/>
                <w:sz w:val="22"/>
                <w:szCs w:val="22"/>
                <w:lang w:eastAsia="zh-TW"/>
              </w:rPr>
              <w:tab/>
            </w:r>
            <w:r w:rsidRPr="00A82E33">
              <w:rPr>
                <w:rStyle w:val="Hyperlink"/>
                <w:noProof/>
              </w:rPr>
              <w:t>Sample Size and type</w:t>
            </w:r>
            <w:r>
              <w:rPr>
                <w:noProof/>
                <w:webHidden/>
              </w:rPr>
              <w:tab/>
            </w:r>
            <w:r>
              <w:rPr>
                <w:noProof/>
                <w:webHidden/>
              </w:rPr>
              <w:fldChar w:fldCharType="begin"/>
            </w:r>
            <w:r>
              <w:rPr>
                <w:noProof/>
                <w:webHidden/>
              </w:rPr>
              <w:instrText xml:space="preserve"> PAGEREF _Toc354978039 \h </w:instrText>
            </w:r>
            <w:r>
              <w:rPr>
                <w:noProof/>
                <w:webHidden/>
              </w:rPr>
            </w:r>
            <w:r>
              <w:rPr>
                <w:noProof/>
                <w:webHidden/>
              </w:rPr>
              <w:fldChar w:fldCharType="separate"/>
            </w:r>
            <w:r>
              <w:rPr>
                <w:noProof/>
                <w:webHidden/>
              </w:rPr>
              <w:t>6</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40" w:history="1">
            <w:r w:rsidRPr="00A82E33">
              <w:rPr>
                <w:rStyle w:val="Hyperlink"/>
                <w:noProof/>
              </w:rPr>
              <w:t>2.3</w:t>
            </w:r>
            <w:r>
              <w:rPr>
                <w:rFonts w:asciiTheme="minorHAnsi" w:eastAsiaTheme="minorEastAsia" w:hAnsiTheme="minorHAnsi" w:cstheme="minorBidi"/>
                <w:noProof/>
                <w:color w:val="auto"/>
                <w:sz w:val="22"/>
                <w:szCs w:val="22"/>
                <w:lang w:eastAsia="zh-TW"/>
              </w:rPr>
              <w:tab/>
            </w:r>
            <w:r w:rsidRPr="00A82E33">
              <w:rPr>
                <w:rStyle w:val="Hyperlink"/>
                <w:noProof/>
              </w:rPr>
              <w:t>Target Group</w:t>
            </w:r>
            <w:r>
              <w:rPr>
                <w:noProof/>
                <w:webHidden/>
              </w:rPr>
              <w:tab/>
            </w:r>
            <w:r>
              <w:rPr>
                <w:noProof/>
                <w:webHidden/>
              </w:rPr>
              <w:fldChar w:fldCharType="begin"/>
            </w:r>
            <w:r>
              <w:rPr>
                <w:noProof/>
                <w:webHidden/>
              </w:rPr>
              <w:instrText xml:space="preserve"> PAGEREF _Toc354978040 \h </w:instrText>
            </w:r>
            <w:r>
              <w:rPr>
                <w:noProof/>
                <w:webHidden/>
              </w:rPr>
            </w:r>
            <w:r>
              <w:rPr>
                <w:noProof/>
                <w:webHidden/>
              </w:rPr>
              <w:fldChar w:fldCharType="separate"/>
            </w:r>
            <w:r>
              <w:rPr>
                <w:noProof/>
                <w:webHidden/>
              </w:rPr>
              <w:t>7</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41" w:history="1">
            <w:r w:rsidRPr="00A82E33">
              <w:rPr>
                <w:rStyle w:val="Hyperlink"/>
                <w:noProof/>
              </w:rPr>
              <w:t>2.4</w:t>
            </w:r>
            <w:r>
              <w:rPr>
                <w:rFonts w:asciiTheme="minorHAnsi" w:eastAsiaTheme="minorEastAsia" w:hAnsiTheme="minorHAnsi" w:cstheme="minorBidi"/>
                <w:noProof/>
                <w:color w:val="auto"/>
                <w:sz w:val="22"/>
                <w:szCs w:val="22"/>
                <w:lang w:eastAsia="zh-TW"/>
              </w:rPr>
              <w:tab/>
            </w:r>
            <w:r w:rsidRPr="00A82E33">
              <w:rPr>
                <w:rStyle w:val="Hyperlink"/>
                <w:noProof/>
              </w:rPr>
              <w:t>Stimulus materials and requirements</w:t>
            </w:r>
            <w:r>
              <w:rPr>
                <w:noProof/>
                <w:webHidden/>
              </w:rPr>
              <w:tab/>
            </w:r>
            <w:r>
              <w:rPr>
                <w:noProof/>
                <w:webHidden/>
              </w:rPr>
              <w:fldChar w:fldCharType="begin"/>
            </w:r>
            <w:r>
              <w:rPr>
                <w:noProof/>
                <w:webHidden/>
              </w:rPr>
              <w:instrText xml:space="preserve"> PAGEREF _Toc354978041 \h </w:instrText>
            </w:r>
            <w:r>
              <w:rPr>
                <w:noProof/>
                <w:webHidden/>
              </w:rPr>
            </w:r>
            <w:r>
              <w:rPr>
                <w:noProof/>
                <w:webHidden/>
              </w:rPr>
              <w:fldChar w:fldCharType="separate"/>
            </w:r>
            <w:r>
              <w:rPr>
                <w:noProof/>
                <w:webHidden/>
              </w:rPr>
              <w:t>7</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42" w:history="1">
            <w:r w:rsidRPr="00A82E33">
              <w:rPr>
                <w:rStyle w:val="Hyperlink"/>
                <w:noProof/>
              </w:rPr>
              <w:t>2.5</w:t>
            </w:r>
            <w:r>
              <w:rPr>
                <w:rFonts w:asciiTheme="minorHAnsi" w:eastAsiaTheme="minorEastAsia" w:hAnsiTheme="minorHAnsi" w:cstheme="minorBidi"/>
                <w:noProof/>
                <w:color w:val="auto"/>
                <w:sz w:val="22"/>
                <w:szCs w:val="22"/>
                <w:lang w:eastAsia="zh-TW"/>
              </w:rPr>
              <w:tab/>
            </w:r>
            <w:r w:rsidRPr="00A82E33">
              <w:rPr>
                <w:rStyle w:val="Hyperlink"/>
                <w:noProof/>
              </w:rPr>
              <w:t>Interview location and requirements:</w:t>
            </w:r>
            <w:r>
              <w:rPr>
                <w:noProof/>
                <w:webHidden/>
              </w:rPr>
              <w:tab/>
            </w:r>
            <w:r>
              <w:rPr>
                <w:noProof/>
                <w:webHidden/>
              </w:rPr>
              <w:fldChar w:fldCharType="begin"/>
            </w:r>
            <w:r>
              <w:rPr>
                <w:noProof/>
                <w:webHidden/>
              </w:rPr>
              <w:instrText xml:space="preserve"> PAGEREF _Toc354978042 \h </w:instrText>
            </w:r>
            <w:r>
              <w:rPr>
                <w:noProof/>
                <w:webHidden/>
              </w:rPr>
            </w:r>
            <w:r>
              <w:rPr>
                <w:noProof/>
                <w:webHidden/>
              </w:rPr>
              <w:fldChar w:fldCharType="separate"/>
            </w:r>
            <w:r>
              <w:rPr>
                <w:noProof/>
                <w:webHidden/>
              </w:rPr>
              <w:t>9</w:t>
            </w:r>
            <w:r>
              <w:rPr>
                <w:noProof/>
                <w:webHidden/>
              </w:rPr>
              <w:fldChar w:fldCharType="end"/>
            </w:r>
          </w:hyperlink>
        </w:p>
        <w:p w:rsidR="006100E8" w:rsidRDefault="006100E8">
          <w:pPr>
            <w:pStyle w:val="TOC1"/>
            <w:rPr>
              <w:rFonts w:asciiTheme="minorHAnsi" w:eastAsiaTheme="minorEastAsia" w:hAnsiTheme="minorHAnsi" w:cstheme="minorBidi"/>
              <w:b w:val="0"/>
              <w:noProof/>
              <w:color w:val="auto"/>
              <w:sz w:val="22"/>
              <w:szCs w:val="22"/>
              <w:lang w:eastAsia="zh-TW"/>
            </w:rPr>
          </w:pPr>
          <w:hyperlink w:anchor="_Toc354978043" w:history="1">
            <w:r w:rsidRPr="00A82E33">
              <w:rPr>
                <w:rStyle w:val="Hyperlink"/>
                <w:noProof/>
              </w:rPr>
              <w:t>3.</w:t>
            </w:r>
            <w:r>
              <w:rPr>
                <w:rFonts w:asciiTheme="minorHAnsi" w:eastAsiaTheme="minorEastAsia" w:hAnsiTheme="minorHAnsi" w:cstheme="minorBidi"/>
                <w:b w:val="0"/>
                <w:noProof/>
                <w:color w:val="auto"/>
                <w:sz w:val="22"/>
                <w:szCs w:val="22"/>
                <w:lang w:eastAsia="zh-TW"/>
              </w:rPr>
              <w:tab/>
            </w:r>
            <w:r w:rsidRPr="00A82E33">
              <w:rPr>
                <w:rStyle w:val="Hyperlink"/>
                <w:noProof/>
              </w:rPr>
              <w:t>The Interview and Questionnaire</w:t>
            </w:r>
            <w:r>
              <w:rPr>
                <w:noProof/>
                <w:webHidden/>
              </w:rPr>
              <w:tab/>
            </w:r>
            <w:r>
              <w:rPr>
                <w:noProof/>
                <w:webHidden/>
              </w:rPr>
              <w:fldChar w:fldCharType="begin"/>
            </w:r>
            <w:r>
              <w:rPr>
                <w:noProof/>
                <w:webHidden/>
              </w:rPr>
              <w:instrText xml:space="preserve"> PAGEREF _Toc354978043 \h </w:instrText>
            </w:r>
            <w:r>
              <w:rPr>
                <w:noProof/>
                <w:webHidden/>
              </w:rPr>
            </w:r>
            <w:r>
              <w:rPr>
                <w:noProof/>
                <w:webHidden/>
              </w:rPr>
              <w:fldChar w:fldCharType="separate"/>
            </w:r>
            <w:r>
              <w:rPr>
                <w:noProof/>
                <w:webHidden/>
              </w:rPr>
              <w:t>10</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44" w:history="1">
            <w:r w:rsidRPr="00A82E33">
              <w:rPr>
                <w:rStyle w:val="Hyperlink"/>
                <w:noProof/>
              </w:rPr>
              <w:t>3.1</w:t>
            </w:r>
            <w:r>
              <w:rPr>
                <w:rFonts w:asciiTheme="minorHAnsi" w:eastAsiaTheme="minorEastAsia" w:hAnsiTheme="minorHAnsi" w:cstheme="minorBidi"/>
                <w:noProof/>
                <w:color w:val="auto"/>
                <w:sz w:val="22"/>
                <w:szCs w:val="22"/>
                <w:lang w:eastAsia="zh-TW"/>
              </w:rPr>
              <w:tab/>
            </w:r>
            <w:r w:rsidRPr="00A82E33">
              <w:rPr>
                <w:rStyle w:val="Hyperlink"/>
                <w:noProof/>
              </w:rPr>
              <w:t>Interview Flow:</w:t>
            </w:r>
            <w:r>
              <w:rPr>
                <w:noProof/>
                <w:webHidden/>
              </w:rPr>
              <w:tab/>
            </w:r>
            <w:r>
              <w:rPr>
                <w:noProof/>
                <w:webHidden/>
              </w:rPr>
              <w:fldChar w:fldCharType="begin"/>
            </w:r>
            <w:r>
              <w:rPr>
                <w:noProof/>
                <w:webHidden/>
              </w:rPr>
              <w:instrText xml:space="preserve"> PAGEREF _Toc354978044 \h </w:instrText>
            </w:r>
            <w:r>
              <w:rPr>
                <w:noProof/>
                <w:webHidden/>
              </w:rPr>
            </w:r>
            <w:r>
              <w:rPr>
                <w:noProof/>
                <w:webHidden/>
              </w:rPr>
              <w:fldChar w:fldCharType="separate"/>
            </w:r>
            <w:r>
              <w:rPr>
                <w:noProof/>
                <w:webHidden/>
              </w:rPr>
              <w:t>10</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45" w:history="1">
            <w:r w:rsidRPr="00A82E33">
              <w:rPr>
                <w:rStyle w:val="Hyperlink"/>
                <w:noProof/>
              </w:rPr>
              <w:t>Illustration of questionnaire flow based on 4 concepts:</w:t>
            </w:r>
            <w:r>
              <w:rPr>
                <w:noProof/>
                <w:webHidden/>
              </w:rPr>
              <w:tab/>
            </w:r>
            <w:r>
              <w:rPr>
                <w:noProof/>
                <w:webHidden/>
              </w:rPr>
              <w:fldChar w:fldCharType="begin"/>
            </w:r>
            <w:r>
              <w:rPr>
                <w:noProof/>
                <w:webHidden/>
              </w:rPr>
              <w:instrText xml:space="preserve"> PAGEREF _Toc354978045 \h </w:instrText>
            </w:r>
            <w:r>
              <w:rPr>
                <w:noProof/>
                <w:webHidden/>
              </w:rPr>
            </w:r>
            <w:r>
              <w:rPr>
                <w:noProof/>
                <w:webHidden/>
              </w:rPr>
              <w:fldChar w:fldCharType="separate"/>
            </w:r>
            <w:r>
              <w:rPr>
                <w:noProof/>
                <w:webHidden/>
              </w:rPr>
              <w:t>11</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46" w:history="1">
            <w:r w:rsidRPr="00A82E33">
              <w:rPr>
                <w:rStyle w:val="Hyperlink"/>
                <w:noProof/>
              </w:rPr>
              <w:t>3.2</w:t>
            </w:r>
            <w:r>
              <w:rPr>
                <w:rFonts w:asciiTheme="minorHAnsi" w:eastAsiaTheme="minorEastAsia" w:hAnsiTheme="minorHAnsi" w:cstheme="minorBidi"/>
                <w:noProof/>
                <w:color w:val="auto"/>
                <w:sz w:val="22"/>
                <w:szCs w:val="22"/>
                <w:lang w:eastAsia="zh-TW"/>
              </w:rPr>
              <w:tab/>
            </w:r>
            <w:r w:rsidRPr="00A82E33">
              <w:rPr>
                <w:rStyle w:val="Hyperlink"/>
                <w:noProof/>
              </w:rPr>
              <w:t>Questionnaire flow and information areas:</w:t>
            </w:r>
            <w:r>
              <w:rPr>
                <w:noProof/>
                <w:webHidden/>
              </w:rPr>
              <w:tab/>
            </w:r>
            <w:r>
              <w:rPr>
                <w:noProof/>
                <w:webHidden/>
              </w:rPr>
              <w:fldChar w:fldCharType="begin"/>
            </w:r>
            <w:r>
              <w:rPr>
                <w:noProof/>
                <w:webHidden/>
              </w:rPr>
              <w:instrText xml:space="preserve"> PAGEREF _Toc354978046 \h </w:instrText>
            </w:r>
            <w:r>
              <w:rPr>
                <w:noProof/>
                <w:webHidden/>
              </w:rPr>
            </w:r>
            <w:r>
              <w:rPr>
                <w:noProof/>
                <w:webHidden/>
              </w:rPr>
              <w:fldChar w:fldCharType="separate"/>
            </w:r>
            <w:r>
              <w:rPr>
                <w:noProof/>
                <w:webHidden/>
              </w:rPr>
              <w:t>12</w:t>
            </w:r>
            <w:r>
              <w:rPr>
                <w:noProof/>
                <w:webHidden/>
              </w:rPr>
              <w:fldChar w:fldCharType="end"/>
            </w:r>
          </w:hyperlink>
        </w:p>
        <w:p w:rsidR="006100E8" w:rsidRDefault="006100E8">
          <w:pPr>
            <w:pStyle w:val="TOC1"/>
            <w:rPr>
              <w:rFonts w:asciiTheme="minorHAnsi" w:eastAsiaTheme="minorEastAsia" w:hAnsiTheme="minorHAnsi" w:cstheme="minorBidi"/>
              <w:b w:val="0"/>
              <w:noProof/>
              <w:color w:val="auto"/>
              <w:sz w:val="22"/>
              <w:szCs w:val="22"/>
              <w:lang w:eastAsia="zh-TW"/>
            </w:rPr>
          </w:pPr>
          <w:hyperlink w:anchor="_Toc354978047" w:history="1">
            <w:r w:rsidRPr="00A82E33">
              <w:rPr>
                <w:rStyle w:val="Hyperlink"/>
                <w:noProof/>
              </w:rPr>
              <w:t>4.</w:t>
            </w:r>
            <w:r>
              <w:rPr>
                <w:rFonts w:asciiTheme="minorHAnsi" w:eastAsiaTheme="minorEastAsia" w:hAnsiTheme="minorHAnsi" w:cstheme="minorBidi"/>
                <w:b w:val="0"/>
                <w:noProof/>
                <w:color w:val="auto"/>
                <w:sz w:val="22"/>
                <w:szCs w:val="22"/>
                <w:lang w:eastAsia="zh-TW"/>
              </w:rPr>
              <w:tab/>
            </w:r>
            <w:r w:rsidRPr="00A82E33">
              <w:rPr>
                <w:rStyle w:val="Hyperlink"/>
                <w:noProof/>
              </w:rPr>
              <w:t>Key Metrics and Analytics</w:t>
            </w:r>
            <w:r>
              <w:rPr>
                <w:noProof/>
                <w:webHidden/>
              </w:rPr>
              <w:tab/>
            </w:r>
            <w:r>
              <w:rPr>
                <w:noProof/>
                <w:webHidden/>
              </w:rPr>
              <w:fldChar w:fldCharType="begin"/>
            </w:r>
            <w:r>
              <w:rPr>
                <w:noProof/>
                <w:webHidden/>
              </w:rPr>
              <w:instrText xml:space="preserve"> PAGEREF _Toc354978047 \h </w:instrText>
            </w:r>
            <w:r>
              <w:rPr>
                <w:noProof/>
                <w:webHidden/>
              </w:rPr>
            </w:r>
            <w:r>
              <w:rPr>
                <w:noProof/>
                <w:webHidden/>
              </w:rPr>
              <w:fldChar w:fldCharType="separate"/>
            </w:r>
            <w:r>
              <w:rPr>
                <w:noProof/>
                <w:webHidden/>
              </w:rPr>
              <w:t>13</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48" w:history="1">
            <w:r w:rsidRPr="00A82E33">
              <w:rPr>
                <w:rStyle w:val="Hyperlink"/>
                <w:noProof/>
              </w:rPr>
              <w:t>4.1</w:t>
            </w:r>
            <w:r>
              <w:rPr>
                <w:rFonts w:asciiTheme="minorHAnsi" w:eastAsiaTheme="minorEastAsia" w:hAnsiTheme="minorHAnsi" w:cstheme="minorBidi"/>
                <w:noProof/>
                <w:color w:val="auto"/>
                <w:sz w:val="22"/>
                <w:szCs w:val="22"/>
                <w:lang w:eastAsia="zh-TW"/>
              </w:rPr>
              <w:tab/>
            </w:r>
            <w:r w:rsidRPr="00A82E33">
              <w:rPr>
                <w:rStyle w:val="Hyperlink"/>
                <w:noProof/>
              </w:rPr>
              <w:t>Action Standard Setting:</w:t>
            </w:r>
            <w:r>
              <w:rPr>
                <w:noProof/>
                <w:webHidden/>
              </w:rPr>
              <w:tab/>
            </w:r>
            <w:r>
              <w:rPr>
                <w:noProof/>
                <w:webHidden/>
              </w:rPr>
              <w:fldChar w:fldCharType="begin"/>
            </w:r>
            <w:r>
              <w:rPr>
                <w:noProof/>
                <w:webHidden/>
              </w:rPr>
              <w:instrText xml:space="preserve"> PAGEREF _Toc354978048 \h </w:instrText>
            </w:r>
            <w:r>
              <w:rPr>
                <w:noProof/>
                <w:webHidden/>
              </w:rPr>
            </w:r>
            <w:r>
              <w:rPr>
                <w:noProof/>
                <w:webHidden/>
              </w:rPr>
              <w:fldChar w:fldCharType="separate"/>
            </w:r>
            <w:r>
              <w:rPr>
                <w:noProof/>
                <w:webHidden/>
              </w:rPr>
              <w:t>13</w:t>
            </w:r>
            <w:r>
              <w:rPr>
                <w:noProof/>
                <w:webHidden/>
              </w:rPr>
              <w:fldChar w:fldCharType="end"/>
            </w:r>
          </w:hyperlink>
        </w:p>
        <w:p w:rsidR="006100E8" w:rsidRDefault="006100E8">
          <w:pPr>
            <w:pStyle w:val="TOC2"/>
            <w:rPr>
              <w:rFonts w:asciiTheme="minorHAnsi" w:eastAsiaTheme="minorEastAsia" w:hAnsiTheme="minorHAnsi" w:cstheme="minorBidi"/>
              <w:noProof/>
              <w:color w:val="auto"/>
              <w:sz w:val="22"/>
              <w:szCs w:val="22"/>
              <w:lang w:eastAsia="zh-TW"/>
            </w:rPr>
          </w:pPr>
          <w:hyperlink w:anchor="_Toc354978049" w:history="1">
            <w:r w:rsidRPr="00A82E33">
              <w:rPr>
                <w:rStyle w:val="Hyperlink"/>
                <w:noProof/>
              </w:rPr>
              <w:t>4.2</w:t>
            </w:r>
            <w:r>
              <w:rPr>
                <w:rFonts w:asciiTheme="minorHAnsi" w:eastAsiaTheme="minorEastAsia" w:hAnsiTheme="minorHAnsi" w:cstheme="minorBidi"/>
                <w:noProof/>
                <w:color w:val="auto"/>
                <w:sz w:val="22"/>
                <w:szCs w:val="22"/>
                <w:lang w:eastAsia="zh-TW"/>
              </w:rPr>
              <w:tab/>
            </w:r>
            <w:r w:rsidRPr="00A82E33">
              <w:rPr>
                <w:rStyle w:val="Hyperlink"/>
                <w:noProof/>
              </w:rPr>
              <w:t>Key Deliverables:</w:t>
            </w:r>
            <w:r>
              <w:rPr>
                <w:noProof/>
                <w:webHidden/>
              </w:rPr>
              <w:tab/>
            </w:r>
            <w:r>
              <w:rPr>
                <w:noProof/>
                <w:webHidden/>
              </w:rPr>
              <w:fldChar w:fldCharType="begin"/>
            </w:r>
            <w:r>
              <w:rPr>
                <w:noProof/>
                <w:webHidden/>
              </w:rPr>
              <w:instrText xml:space="preserve"> PAGEREF _Toc354978049 \h </w:instrText>
            </w:r>
            <w:r>
              <w:rPr>
                <w:noProof/>
                <w:webHidden/>
              </w:rPr>
            </w:r>
            <w:r>
              <w:rPr>
                <w:noProof/>
                <w:webHidden/>
              </w:rPr>
              <w:fldChar w:fldCharType="separate"/>
            </w:r>
            <w:r>
              <w:rPr>
                <w:noProof/>
                <w:webHidden/>
              </w:rPr>
              <w:t>14</w:t>
            </w:r>
            <w:r>
              <w:rPr>
                <w:noProof/>
                <w:webHidden/>
              </w:rPr>
              <w:fldChar w:fldCharType="end"/>
            </w:r>
          </w:hyperlink>
        </w:p>
        <w:p w:rsidR="006100E8" w:rsidRDefault="006100E8">
          <w:pPr>
            <w:pStyle w:val="TOC3"/>
            <w:rPr>
              <w:rFonts w:asciiTheme="minorHAnsi" w:eastAsiaTheme="minorEastAsia" w:hAnsiTheme="minorHAnsi" w:cstheme="minorBidi"/>
              <w:i w:val="0"/>
              <w:noProof/>
              <w:color w:val="auto"/>
              <w:sz w:val="22"/>
              <w:szCs w:val="22"/>
              <w:lang w:eastAsia="zh-TW"/>
            </w:rPr>
          </w:pPr>
          <w:hyperlink w:anchor="_Toc354978050" w:history="1">
            <w:r w:rsidRPr="00A82E33">
              <w:rPr>
                <w:rStyle w:val="Hyperlink"/>
                <w:noProof/>
                <w:snapToGrid w:val="0"/>
                <w:w w:val="0"/>
              </w:rPr>
              <w:t>4.2.1</w:t>
            </w:r>
            <w:r>
              <w:rPr>
                <w:rFonts w:asciiTheme="minorHAnsi" w:eastAsiaTheme="minorEastAsia" w:hAnsiTheme="minorHAnsi" w:cstheme="minorBidi"/>
                <w:i w:val="0"/>
                <w:noProof/>
                <w:color w:val="auto"/>
                <w:sz w:val="22"/>
                <w:szCs w:val="22"/>
                <w:lang w:eastAsia="zh-TW"/>
              </w:rPr>
              <w:tab/>
            </w:r>
            <w:r w:rsidRPr="00A82E33">
              <w:rPr>
                <w:rStyle w:val="Hyperlink"/>
                <w:noProof/>
              </w:rPr>
              <w:t>How are the ideas/concepts prioritised?</w:t>
            </w:r>
            <w:r>
              <w:rPr>
                <w:noProof/>
                <w:webHidden/>
              </w:rPr>
              <w:tab/>
            </w:r>
            <w:r>
              <w:rPr>
                <w:noProof/>
                <w:webHidden/>
              </w:rPr>
              <w:fldChar w:fldCharType="begin"/>
            </w:r>
            <w:r>
              <w:rPr>
                <w:noProof/>
                <w:webHidden/>
              </w:rPr>
              <w:instrText xml:space="preserve"> PAGEREF _Toc354978050 \h </w:instrText>
            </w:r>
            <w:r>
              <w:rPr>
                <w:noProof/>
                <w:webHidden/>
              </w:rPr>
            </w:r>
            <w:r>
              <w:rPr>
                <w:noProof/>
                <w:webHidden/>
              </w:rPr>
              <w:fldChar w:fldCharType="separate"/>
            </w:r>
            <w:r>
              <w:rPr>
                <w:noProof/>
                <w:webHidden/>
              </w:rPr>
              <w:t>14</w:t>
            </w:r>
            <w:r>
              <w:rPr>
                <w:noProof/>
                <w:webHidden/>
              </w:rPr>
              <w:fldChar w:fldCharType="end"/>
            </w:r>
          </w:hyperlink>
        </w:p>
        <w:p w:rsidR="006100E8" w:rsidRDefault="006100E8">
          <w:pPr>
            <w:pStyle w:val="TOC3"/>
            <w:rPr>
              <w:rFonts w:asciiTheme="minorHAnsi" w:eastAsiaTheme="minorEastAsia" w:hAnsiTheme="minorHAnsi" w:cstheme="minorBidi"/>
              <w:i w:val="0"/>
              <w:noProof/>
              <w:color w:val="auto"/>
              <w:sz w:val="22"/>
              <w:szCs w:val="22"/>
              <w:lang w:eastAsia="zh-TW"/>
            </w:rPr>
          </w:pPr>
          <w:hyperlink w:anchor="_Toc354978051" w:history="1">
            <w:r w:rsidRPr="00A82E33">
              <w:rPr>
                <w:rStyle w:val="Hyperlink"/>
                <w:noProof/>
                <w:snapToGrid w:val="0"/>
                <w:w w:val="0"/>
              </w:rPr>
              <w:t>4.2.2</w:t>
            </w:r>
            <w:r>
              <w:rPr>
                <w:rFonts w:asciiTheme="minorHAnsi" w:eastAsiaTheme="minorEastAsia" w:hAnsiTheme="minorHAnsi" w:cstheme="minorBidi"/>
                <w:i w:val="0"/>
                <w:noProof/>
                <w:color w:val="auto"/>
                <w:sz w:val="22"/>
                <w:szCs w:val="22"/>
                <w:lang w:eastAsia="zh-TW"/>
              </w:rPr>
              <w:tab/>
            </w:r>
            <w:r w:rsidRPr="00A82E33">
              <w:rPr>
                <w:rStyle w:val="Hyperlink"/>
                <w:noProof/>
              </w:rPr>
              <w:t>Is the idea/concept good enough to progress to the next stage of the innovation process?</w:t>
            </w:r>
            <w:r>
              <w:rPr>
                <w:noProof/>
                <w:webHidden/>
              </w:rPr>
              <w:tab/>
            </w:r>
            <w:r>
              <w:rPr>
                <w:noProof/>
                <w:webHidden/>
              </w:rPr>
              <w:fldChar w:fldCharType="begin"/>
            </w:r>
            <w:r>
              <w:rPr>
                <w:noProof/>
                <w:webHidden/>
              </w:rPr>
              <w:instrText xml:space="preserve"> PAGEREF _Toc354978051 \h </w:instrText>
            </w:r>
            <w:r>
              <w:rPr>
                <w:noProof/>
                <w:webHidden/>
              </w:rPr>
            </w:r>
            <w:r>
              <w:rPr>
                <w:noProof/>
                <w:webHidden/>
              </w:rPr>
              <w:fldChar w:fldCharType="separate"/>
            </w:r>
            <w:r>
              <w:rPr>
                <w:noProof/>
                <w:webHidden/>
              </w:rPr>
              <w:t>15</w:t>
            </w:r>
            <w:r>
              <w:rPr>
                <w:noProof/>
                <w:webHidden/>
              </w:rPr>
              <w:fldChar w:fldCharType="end"/>
            </w:r>
          </w:hyperlink>
        </w:p>
        <w:p w:rsidR="006100E8" w:rsidRDefault="006100E8">
          <w:pPr>
            <w:pStyle w:val="TOC3"/>
            <w:rPr>
              <w:rFonts w:asciiTheme="minorHAnsi" w:eastAsiaTheme="minorEastAsia" w:hAnsiTheme="minorHAnsi" w:cstheme="minorBidi"/>
              <w:i w:val="0"/>
              <w:noProof/>
              <w:color w:val="auto"/>
              <w:sz w:val="22"/>
              <w:szCs w:val="22"/>
              <w:lang w:eastAsia="zh-TW"/>
            </w:rPr>
          </w:pPr>
          <w:hyperlink w:anchor="_Toc354978052" w:history="1">
            <w:r w:rsidRPr="00A82E33">
              <w:rPr>
                <w:rStyle w:val="Hyperlink"/>
                <w:noProof/>
                <w:snapToGrid w:val="0"/>
                <w:w w:val="0"/>
              </w:rPr>
              <w:t>4.2.3</w:t>
            </w:r>
            <w:r>
              <w:rPr>
                <w:rFonts w:asciiTheme="minorHAnsi" w:eastAsiaTheme="minorEastAsia" w:hAnsiTheme="minorHAnsi" w:cstheme="minorBidi"/>
                <w:i w:val="0"/>
                <w:noProof/>
                <w:color w:val="auto"/>
                <w:sz w:val="22"/>
                <w:szCs w:val="22"/>
                <w:lang w:eastAsia="zh-TW"/>
              </w:rPr>
              <w:tab/>
            </w:r>
            <w:r w:rsidRPr="00A82E33">
              <w:rPr>
                <w:rStyle w:val="Hyperlink"/>
                <w:noProof/>
              </w:rPr>
              <w:t>How can the idea/concept be refined? (OPTIONAL)</w:t>
            </w:r>
            <w:r>
              <w:rPr>
                <w:noProof/>
                <w:webHidden/>
              </w:rPr>
              <w:tab/>
            </w:r>
            <w:r>
              <w:rPr>
                <w:noProof/>
                <w:webHidden/>
              </w:rPr>
              <w:fldChar w:fldCharType="begin"/>
            </w:r>
            <w:r>
              <w:rPr>
                <w:noProof/>
                <w:webHidden/>
              </w:rPr>
              <w:instrText xml:space="preserve"> PAGEREF _Toc354978052 \h </w:instrText>
            </w:r>
            <w:r>
              <w:rPr>
                <w:noProof/>
                <w:webHidden/>
              </w:rPr>
            </w:r>
            <w:r>
              <w:rPr>
                <w:noProof/>
                <w:webHidden/>
              </w:rPr>
              <w:fldChar w:fldCharType="separate"/>
            </w:r>
            <w:r>
              <w:rPr>
                <w:noProof/>
                <w:webHidden/>
              </w:rPr>
              <w:t>16</w:t>
            </w:r>
            <w:r>
              <w:rPr>
                <w:noProof/>
                <w:webHidden/>
              </w:rPr>
              <w:fldChar w:fldCharType="end"/>
            </w:r>
          </w:hyperlink>
        </w:p>
        <w:p w:rsidR="006100E8" w:rsidRDefault="006100E8">
          <w:pPr>
            <w:pStyle w:val="TOC1"/>
            <w:rPr>
              <w:rFonts w:asciiTheme="minorHAnsi" w:eastAsiaTheme="minorEastAsia" w:hAnsiTheme="minorHAnsi" w:cstheme="minorBidi"/>
              <w:b w:val="0"/>
              <w:noProof/>
              <w:color w:val="auto"/>
              <w:sz w:val="22"/>
              <w:szCs w:val="22"/>
              <w:lang w:eastAsia="zh-TW"/>
            </w:rPr>
          </w:pPr>
          <w:hyperlink w:anchor="_Toc354978053" w:history="1">
            <w:r w:rsidRPr="00A82E33">
              <w:rPr>
                <w:rStyle w:val="Hyperlink"/>
                <w:noProof/>
              </w:rPr>
              <w:t>5.</w:t>
            </w:r>
            <w:r>
              <w:rPr>
                <w:rFonts w:asciiTheme="minorHAnsi" w:eastAsiaTheme="minorEastAsia" w:hAnsiTheme="minorHAnsi" w:cstheme="minorBidi"/>
                <w:b w:val="0"/>
                <w:noProof/>
                <w:color w:val="auto"/>
                <w:sz w:val="22"/>
                <w:szCs w:val="22"/>
                <w:lang w:eastAsia="zh-TW"/>
              </w:rPr>
              <w:tab/>
            </w:r>
            <w:r w:rsidRPr="00A82E33">
              <w:rPr>
                <w:rStyle w:val="Hyperlink"/>
                <w:noProof/>
              </w:rPr>
              <w:t>Agency for 4Screen</w:t>
            </w:r>
            <w:r>
              <w:rPr>
                <w:noProof/>
                <w:webHidden/>
              </w:rPr>
              <w:tab/>
            </w:r>
            <w:r>
              <w:rPr>
                <w:noProof/>
                <w:webHidden/>
              </w:rPr>
              <w:fldChar w:fldCharType="begin"/>
            </w:r>
            <w:r>
              <w:rPr>
                <w:noProof/>
                <w:webHidden/>
              </w:rPr>
              <w:instrText xml:space="preserve"> PAGEREF _Toc354978053 \h </w:instrText>
            </w:r>
            <w:r>
              <w:rPr>
                <w:noProof/>
                <w:webHidden/>
              </w:rPr>
            </w:r>
            <w:r>
              <w:rPr>
                <w:noProof/>
                <w:webHidden/>
              </w:rPr>
              <w:fldChar w:fldCharType="separate"/>
            </w:r>
            <w:r>
              <w:rPr>
                <w:noProof/>
                <w:webHidden/>
              </w:rPr>
              <w:t>17</w:t>
            </w:r>
            <w:r>
              <w:rPr>
                <w:noProof/>
                <w:webHidden/>
              </w:rPr>
              <w:fldChar w:fldCharType="end"/>
            </w:r>
          </w:hyperlink>
        </w:p>
        <w:p w:rsidR="00CD50E9" w:rsidRDefault="00BA776D">
          <w:r>
            <w:rPr>
              <w:b/>
              <w:bCs/>
              <w:noProof/>
            </w:rPr>
            <w:fldChar w:fldCharType="end"/>
          </w:r>
        </w:p>
      </w:sdtContent>
    </w:sdt>
    <w:p w:rsidR="008F6148" w:rsidRDefault="00BA776D" w:rsidP="008F6148">
      <w:pPr>
        <w:pStyle w:val="TOC1"/>
        <w:rPr>
          <w:rFonts w:asciiTheme="minorHAnsi" w:eastAsiaTheme="minorEastAsia" w:hAnsiTheme="minorHAnsi" w:cstheme="minorBidi"/>
          <w:b w:val="0"/>
          <w:noProof/>
          <w:color w:val="auto"/>
          <w:sz w:val="22"/>
          <w:szCs w:val="22"/>
          <w:lang w:eastAsia="zh-TW"/>
        </w:rPr>
      </w:pPr>
      <w:r w:rsidRPr="00C62B6B">
        <w:rPr>
          <w:rFonts w:cs="Calibri"/>
        </w:rPr>
        <w:fldChar w:fldCharType="begin"/>
      </w:r>
      <w:r w:rsidR="00431E27" w:rsidRPr="00C62B6B">
        <w:rPr>
          <w:rFonts w:cs="Calibri"/>
        </w:rPr>
        <w:instrText xml:space="preserve"> TOC \o "1-1" \h \z \u </w:instrText>
      </w:r>
      <w:r w:rsidRPr="00C62B6B">
        <w:rPr>
          <w:rFonts w:cs="Calibri"/>
        </w:rPr>
        <w:fldChar w:fldCharType="separate"/>
      </w:r>
    </w:p>
    <w:p w:rsidR="008F6148" w:rsidRDefault="008F6148">
      <w:pPr>
        <w:pStyle w:val="TOC1"/>
        <w:rPr>
          <w:rFonts w:asciiTheme="minorHAnsi" w:eastAsiaTheme="minorEastAsia" w:hAnsiTheme="minorHAnsi" w:cstheme="minorBidi"/>
          <w:b w:val="0"/>
          <w:noProof/>
          <w:color w:val="auto"/>
          <w:sz w:val="22"/>
          <w:szCs w:val="22"/>
          <w:lang w:eastAsia="zh-TW"/>
        </w:rPr>
      </w:pPr>
    </w:p>
    <w:p w:rsidR="006061F1" w:rsidRPr="00C62B6B" w:rsidRDefault="00BA776D" w:rsidP="00EE1C51">
      <w:pPr>
        <w:ind w:right="55"/>
      </w:pPr>
      <w:r w:rsidRPr="00C62B6B">
        <w:rPr>
          <w:rFonts w:cs="Calibri"/>
          <w:b/>
        </w:rPr>
        <w:fldChar w:fldCharType="end"/>
      </w:r>
      <w:bookmarkStart w:id="3" w:name="_Toc279740568"/>
      <w:bookmarkEnd w:id="0"/>
      <w:bookmarkEnd w:id="1"/>
    </w:p>
    <w:p w:rsidR="00632D83" w:rsidRPr="00C62B6B" w:rsidRDefault="00632D83" w:rsidP="00EE1C51">
      <w:pPr>
        <w:ind w:right="55"/>
        <w:rPr>
          <w:rFonts w:cs="Arial"/>
          <w:b/>
          <w:bCs/>
        </w:rPr>
      </w:pPr>
      <w:bookmarkStart w:id="4" w:name="_Toc278888769"/>
      <w:bookmarkStart w:id="5" w:name="_Toc279740571"/>
      <w:bookmarkStart w:id="6" w:name="_Toc296340916"/>
      <w:bookmarkEnd w:id="3"/>
      <w:r w:rsidRPr="00C62B6B">
        <w:br w:type="page"/>
      </w:r>
    </w:p>
    <w:p w:rsidR="006061F1" w:rsidRDefault="00CE3D94" w:rsidP="00EE1C51">
      <w:pPr>
        <w:pStyle w:val="Heading1"/>
        <w:ind w:right="55"/>
        <w:rPr>
          <w:sz w:val="40"/>
          <w:szCs w:val="40"/>
        </w:rPr>
      </w:pPr>
      <w:bookmarkStart w:id="7" w:name="_Toc352491939"/>
      <w:bookmarkStart w:id="8" w:name="_Toc354978036"/>
      <w:r>
        <w:rPr>
          <w:sz w:val="40"/>
          <w:szCs w:val="40"/>
        </w:rPr>
        <w:lastRenderedPageBreak/>
        <w:t xml:space="preserve">Overview – </w:t>
      </w:r>
      <w:r w:rsidR="009612E5">
        <w:rPr>
          <w:sz w:val="40"/>
          <w:szCs w:val="40"/>
        </w:rPr>
        <w:t>4Screen</w:t>
      </w:r>
      <w:r w:rsidR="006310A1">
        <w:rPr>
          <w:sz w:val="40"/>
          <w:szCs w:val="40"/>
        </w:rPr>
        <w:t xml:space="preserve"> Study</w:t>
      </w:r>
      <w:r>
        <w:rPr>
          <w:sz w:val="40"/>
          <w:szCs w:val="40"/>
        </w:rPr>
        <w:t>:</w:t>
      </w:r>
      <w:bookmarkEnd w:id="7"/>
      <w:bookmarkEnd w:id="8"/>
    </w:p>
    <w:p w:rsidR="00BE47EC" w:rsidRDefault="009612E5" w:rsidP="000E08E0">
      <w:pPr>
        <w:jc w:val="both"/>
      </w:pPr>
      <w:r>
        <w:t xml:space="preserve">4Screen is </w:t>
      </w:r>
      <w:r w:rsidR="005E43E2">
        <w:t xml:space="preserve">the first </w:t>
      </w:r>
      <w:r>
        <w:t xml:space="preserve">part of the BAT 4Suite Innovation Testing toolkit. The tool has been designed to </w:t>
      </w:r>
      <w:r w:rsidR="00D66591">
        <w:t>screen</w:t>
      </w:r>
      <w:r w:rsidR="004F662E">
        <w:t xml:space="preserve"> and prioritise</w:t>
      </w:r>
      <w:r w:rsidR="00272ECC">
        <w:t xml:space="preserve"> early stage ideas and concepts</w:t>
      </w:r>
      <w:r>
        <w:t xml:space="preserve"> </w:t>
      </w:r>
      <w:r w:rsidR="00272ECC">
        <w:t xml:space="preserve">to </w:t>
      </w:r>
      <w:r w:rsidR="004F662E">
        <w:t>help decide</w:t>
      </w:r>
      <w:r w:rsidR="00272ECC">
        <w:t xml:space="preserve"> which ones </w:t>
      </w:r>
      <w:r w:rsidR="002E0147">
        <w:t>are worth taking forward to the concept development stage.</w:t>
      </w:r>
    </w:p>
    <w:p w:rsidR="002E0147" w:rsidRDefault="002E0147" w:rsidP="00DE6D02">
      <w:pPr>
        <w:rPr>
          <w:rFonts w:ascii="Arial" w:hAnsi="Arial" w:cs="Arial"/>
          <w:noProof/>
          <w:szCs w:val="22"/>
          <w:lang w:eastAsia="zh-TW"/>
        </w:rPr>
      </w:pPr>
    </w:p>
    <w:p w:rsidR="0021208C" w:rsidRDefault="00E41A15" w:rsidP="00DE2118">
      <w:pPr>
        <w:rPr>
          <w:rFonts w:ascii="Arial" w:hAnsi="Arial" w:cs="Arial"/>
          <w:noProof/>
          <w:szCs w:val="22"/>
          <w:lang w:eastAsia="zh-TW"/>
        </w:rPr>
      </w:pPr>
      <w:r>
        <w:rPr>
          <w:rFonts w:ascii="Arial" w:hAnsi="Arial" w:cs="Arial"/>
          <w:noProof/>
          <w:szCs w:val="22"/>
          <w:lang w:eastAsia="zh-TW"/>
        </w:rPr>
        <w:drawing>
          <wp:inline distT="0" distB="0" distL="0" distR="0" wp14:anchorId="0304AFB8" wp14:editId="65D5D592">
            <wp:extent cx="5956300" cy="2139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6300" cy="2139950"/>
                    </a:xfrm>
                    <a:prstGeom prst="rect">
                      <a:avLst/>
                    </a:prstGeom>
                    <a:noFill/>
                  </pic:spPr>
                </pic:pic>
              </a:graphicData>
            </a:graphic>
          </wp:inline>
        </w:drawing>
      </w:r>
    </w:p>
    <w:p w:rsidR="0021208C" w:rsidRDefault="0021208C" w:rsidP="00DE6D02"/>
    <w:p w:rsidR="00C73A36" w:rsidRDefault="00C73A36" w:rsidP="000E08E0">
      <w:pPr>
        <w:jc w:val="both"/>
      </w:pPr>
      <w:r>
        <w:t xml:space="preserve">4Screen can </w:t>
      </w:r>
      <w:r w:rsidR="004F662E">
        <w:t>be used to test either early stage ideas or concepts – the type of test will need to be decided in advance</w:t>
      </w:r>
      <w:r>
        <w:t xml:space="preserve">: </w:t>
      </w:r>
    </w:p>
    <w:p w:rsidR="00C73A36" w:rsidRDefault="00C73A36" w:rsidP="000E08E0">
      <w:pPr>
        <w:jc w:val="both"/>
      </w:pPr>
    </w:p>
    <w:p w:rsidR="00C73A36" w:rsidRDefault="00C73A36" w:rsidP="000E08E0">
      <w:pPr>
        <w:pStyle w:val="ListParagraph"/>
        <w:numPr>
          <w:ilvl w:val="0"/>
          <w:numId w:val="37"/>
        </w:numPr>
        <w:jc w:val="both"/>
      </w:pPr>
      <w:r w:rsidRPr="00B655A0">
        <w:rPr>
          <w:b/>
        </w:rPr>
        <w:t xml:space="preserve">Early stage ideas </w:t>
      </w:r>
      <w:r>
        <w:t xml:space="preserve">– </w:t>
      </w:r>
      <w:r w:rsidR="004F662E">
        <w:t>U</w:t>
      </w:r>
      <w:r>
        <w:t xml:space="preserve">nbranded and </w:t>
      </w:r>
      <w:r w:rsidR="004F662E">
        <w:t>“</w:t>
      </w:r>
      <w:r>
        <w:t>un-priced</w:t>
      </w:r>
      <w:r w:rsidR="004F662E">
        <w:t>”</w:t>
      </w:r>
      <w:r>
        <w:t xml:space="preserve"> ideas that include an insight, benefit (claim) and a product description</w:t>
      </w:r>
      <w:r w:rsidR="004F662E">
        <w:t>.</w:t>
      </w:r>
      <w:r w:rsidR="00D66591">
        <w:t xml:space="preserve"> </w:t>
      </w:r>
    </w:p>
    <w:p w:rsidR="00C73A36" w:rsidRDefault="00C73A36" w:rsidP="000E08E0">
      <w:pPr>
        <w:jc w:val="both"/>
      </w:pPr>
    </w:p>
    <w:p w:rsidR="00F56436" w:rsidRDefault="00C73A36" w:rsidP="000E08E0">
      <w:pPr>
        <w:pStyle w:val="ListParagraph"/>
        <w:numPr>
          <w:ilvl w:val="0"/>
          <w:numId w:val="37"/>
        </w:numPr>
        <w:jc w:val="both"/>
      </w:pPr>
      <w:r w:rsidRPr="00B655A0">
        <w:rPr>
          <w:b/>
        </w:rPr>
        <w:t>Early stage concepts</w:t>
      </w:r>
      <w:r>
        <w:t xml:space="preserve"> – </w:t>
      </w:r>
      <w:r w:rsidR="004F662E">
        <w:t>B</w:t>
      </w:r>
      <w:r>
        <w:t>randed concepts. In addition to an insight, benefit (claim) and product description they include a reason to believe</w:t>
      </w:r>
      <w:r w:rsidRPr="00D66591">
        <w:t xml:space="preserve">, </w:t>
      </w:r>
      <w:r w:rsidR="00D66591" w:rsidRPr="00D66591">
        <w:t xml:space="preserve">a </w:t>
      </w:r>
      <w:r w:rsidRPr="00D66591">
        <w:t xml:space="preserve">tagline, </w:t>
      </w:r>
      <w:r w:rsidR="00D66591" w:rsidRPr="00D66591">
        <w:t xml:space="preserve">a </w:t>
      </w:r>
      <w:r w:rsidRPr="00D66591">
        <w:t>price and</w:t>
      </w:r>
      <w:r>
        <w:t xml:space="preserve"> an image or illustration of the concept. </w:t>
      </w:r>
    </w:p>
    <w:p w:rsidR="004F662E" w:rsidRDefault="004F662E" w:rsidP="000E08E0">
      <w:pPr>
        <w:pStyle w:val="ListParagraph"/>
        <w:ind w:left="720"/>
        <w:jc w:val="both"/>
      </w:pPr>
    </w:p>
    <w:p w:rsidR="00367632" w:rsidRDefault="00367632" w:rsidP="000E08E0">
      <w:pPr>
        <w:jc w:val="both"/>
      </w:pPr>
      <w:r>
        <w:t>T</w:t>
      </w:r>
      <w:r w:rsidR="00903ED0">
        <w:t>he key business</w:t>
      </w:r>
      <w:r w:rsidR="00F56436">
        <w:t xml:space="preserve"> question that 4Screen</w:t>
      </w:r>
      <w:r w:rsidR="00903ED0">
        <w:t xml:space="preserve"> helps to answer</w:t>
      </w:r>
      <w:r>
        <w:t>:</w:t>
      </w:r>
    </w:p>
    <w:p w:rsidR="00BE47EC" w:rsidRDefault="00BE47EC" w:rsidP="000E08E0">
      <w:pPr>
        <w:jc w:val="both"/>
      </w:pPr>
    </w:p>
    <w:p w:rsidR="00BE47EC" w:rsidRPr="00903ED0" w:rsidRDefault="000C582B" w:rsidP="000E08E0">
      <w:pPr>
        <w:pStyle w:val="ListParagraph"/>
        <w:numPr>
          <w:ilvl w:val="0"/>
          <w:numId w:val="24"/>
        </w:numPr>
        <w:jc w:val="both"/>
        <w:rPr>
          <w:b/>
          <w:i/>
        </w:rPr>
      </w:pPr>
      <w:r>
        <w:rPr>
          <w:b/>
          <w:i/>
        </w:rPr>
        <w:t>What are the most promising early stage innovation ideas or concepts i.e. whether</w:t>
      </w:r>
      <w:r w:rsidR="00F56436" w:rsidRPr="00F56436">
        <w:rPr>
          <w:b/>
          <w:i/>
        </w:rPr>
        <w:t xml:space="preserve"> the idea/concept </w:t>
      </w:r>
      <w:r>
        <w:rPr>
          <w:b/>
          <w:i/>
        </w:rPr>
        <w:t xml:space="preserve">is </w:t>
      </w:r>
      <w:r w:rsidR="00F56436" w:rsidRPr="00F56436">
        <w:rPr>
          <w:b/>
          <w:i/>
        </w:rPr>
        <w:t xml:space="preserve">good enough to justify taking it forward to the next </w:t>
      </w:r>
      <w:r w:rsidR="00F151D0">
        <w:rPr>
          <w:b/>
          <w:i/>
        </w:rPr>
        <w:t>stage</w:t>
      </w:r>
      <w:r w:rsidR="00F56436" w:rsidRPr="00F56436">
        <w:rPr>
          <w:b/>
          <w:i/>
        </w:rPr>
        <w:t xml:space="preserve"> of the innovation process?</w:t>
      </w:r>
    </w:p>
    <w:p w:rsidR="00BE47EC" w:rsidRDefault="00BE47EC" w:rsidP="000E08E0">
      <w:pPr>
        <w:jc w:val="both"/>
      </w:pPr>
    </w:p>
    <w:p w:rsidR="00BE47EC" w:rsidRDefault="00EC202E" w:rsidP="000E08E0">
      <w:pPr>
        <w:jc w:val="both"/>
      </w:pPr>
      <w:r>
        <w:t>4Screen uses</w:t>
      </w:r>
      <w:r w:rsidR="00F56436">
        <w:t xml:space="preserve"> standardised metrics to determine whether an early stage idea or concept should be dropped</w:t>
      </w:r>
      <w:r w:rsidR="00B655A0">
        <w:t>, de-prioritised</w:t>
      </w:r>
      <w:r w:rsidR="00F56436">
        <w:t xml:space="preserve">, refined or progressed to the next innovation stage. </w:t>
      </w:r>
      <w:r w:rsidR="002E0147">
        <w:t xml:space="preserve">4Screen is a </w:t>
      </w:r>
      <w:r w:rsidR="002E0147" w:rsidRPr="00D66591">
        <w:rPr>
          <w:b/>
        </w:rPr>
        <w:t xml:space="preserve">screening </w:t>
      </w:r>
      <w:r>
        <w:rPr>
          <w:b/>
        </w:rPr>
        <w:t>tool</w:t>
      </w:r>
      <w:r w:rsidR="002E0147" w:rsidRPr="00D66591">
        <w:rPr>
          <w:b/>
        </w:rPr>
        <w:t xml:space="preserve"> </w:t>
      </w:r>
      <w:r w:rsidR="002E0147">
        <w:t xml:space="preserve">that will provide key metrics and diagnostics but no volumetric projection. </w:t>
      </w:r>
      <w:r>
        <w:t xml:space="preserve">The focus is on </w:t>
      </w:r>
      <w:r>
        <w:lastRenderedPageBreak/>
        <w:t>screening/ranking and comparing against a normative database. 4Screen is not suitable for testing more developed concepts or offers.</w:t>
      </w:r>
    </w:p>
    <w:p w:rsidR="00B408EA" w:rsidRDefault="00B408EA" w:rsidP="000E08E0">
      <w:pPr>
        <w:jc w:val="both"/>
      </w:pPr>
    </w:p>
    <w:p w:rsidR="00B408EA" w:rsidRDefault="002E0147" w:rsidP="000E08E0">
      <w:pPr>
        <w:jc w:val="both"/>
      </w:pPr>
      <w:r>
        <w:t>4Screen</w:t>
      </w:r>
      <w:r w:rsidR="00F56436">
        <w:t xml:space="preserve"> </w:t>
      </w:r>
      <w:r w:rsidR="00EC202E">
        <w:t>has also</w:t>
      </w:r>
      <w:r>
        <w:t xml:space="preserve"> </w:t>
      </w:r>
      <w:r w:rsidR="00F56436">
        <w:t>a range of indicators embedded that will help to understand the appeal and potential</w:t>
      </w:r>
      <w:r w:rsidR="009B0F3C">
        <w:t xml:space="preserve"> main</w:t>
      </w:r>
      <w:r w:rsidR="00F56436">
        <w:t xml:space="preserve"> issues with </w:t>
      </w:r>
      <w:r w:rsidR="00D66591">
        <w:t>early stage</w:t>
      </w:r>
      <w:r w:rsidR="00F56436">
        <w:t xml:space="preserve"> idea</w:t>
      </w:r>
      <w:r w:rsidR="00D66591">
        <w:t>s</w:t>
      </w:r>
      <w:r w:rsidR="00F56436">
        <w:t>/concept</w:t>
      </w:r>
      <w:r w:rsidR="00D66591">
        <w:t>s</w:t>
      </w:r>
      <w:r w:rsidR="00631700">
        <w:t xml:space="preserve">. </w:t>
      </w:r>
    </w:p>
    <w:p w:rsidR="00BE47EC" w:rsidRDefault="00BE47EC" w:rsidP="000E08E0">
      <w:pPr>
        <w:jc w:val="both"/>
      </w:pPr>
    </w:p>
    <w:p w:rsidR="00A2721B" w:rsidRDefault="000B2217" w:rsidP="000E08E0">
      <w:pPr>
        <w:jc w:val="both"/>
      </w:pPr>
      <w:r>
        <w:t xml:space="preserve">When testing new </w:t>
      </w:r>
      <w:r w:rsidR="00F56436">
        <w:t>ideas/ concepts</w:t>
      </w:r>
      <w:r>
        <w:t xml:space="preserve"> it is important to understand how they perform compared to other </w:t>
      </w:r>
      <w:r w:rsidR="00F56436">
        <w:t>ideas/ concepts</w:t>
      </w:r>
      <w:r>
        <w:t xml:space="preserve"> </w:t>
      </w:r>
      <w:r w:rsidR="009B0F3C">
        <w:t>BAT has</w:t>
      </w:r>
      <w:r>
        <w:t xml:space="preserve"> tested</w:t>
      </w:r>
      <w:r w:rsidR="00EC202E">
        <w:t xml:space="preserve"> earlier and </w:t>
      </w:r>
      <w:r>
        <w:t>to other products</w:t>
      </w:r>
      <w:r w:rsidR="009B0F3C">
        <w:t xml:space="preserve"> in the market</w:t>
      </w:r>
      <w:r>
        <w:t xml:space="preserve"> that consumers are interested in. </w:t>
      </w:r>
      <w:r w:rsidR="00F56436">
        <w:t>4Screen</w:t>
      </w:r>
      <w:r w:rsidR="00B408EA">
        <w:t xml:space="preserve"> </w:t>
      </w:r>
      <w:r w:rsidR="004C71BD">
        <w:t xml:space="preserve">will </w:t>
      </w:r>
      <w:r w:rsidR="00EC202E">
        <w:t xml:space="preserve">eventually </w:t>
      </w:r>
      <w:r w:rsidR="004C71BD">
        <w:t xml:space="preserve">provide </w:t>
      </w:r>
      <w:r w:rsidR="00B408EA">
        <w:t xml:space="preserve">benchmarking to </w:t>
      </w:r>
      <w:r>
        <w:t>the BAT</w:t>
      </w:r>
      <w:r w:rsidR="00D66591">
        <w:t xml:space="preserve"> Tobacco I</w:t>
      </w:r>
      <w:r w:rsidR="00B408EA">
        <w:t>n</w:t>
      </w:r>
      <w:r>
        <w:t>novations database</w:t>
      </w:r>
      <w:r w:rsidR="004C71BD">
        <w:t xml:space="preserve"> </w:t>
      </w:r>
      <w:r w:rsidR="004C71BD" w:rsidRPr="00EC202E">
        <w:rPr>
          <w:i/>
        </w:rPr>
        <w:t>(once we have built norms with 4Screen studies)</w:t>
      </w:r>
      <w:r>
        <w:t xml:space="preserve"> as well as the Kantar TNS</w:t>
      </w:r>
      <w:r w:rsidR="00B408EA">
        <w:t xml:space="preserve"> ex-category innovations database. These benchmarks will help us to understand how the tested </w:t>
      </w:r>
      <w:r w:rsidR="00F56436">
        <w:t>ideas/ concepts</w:t>
      </w:r>
      <w:r w:rsidR="00B408EA">
        <w:t xml:space="preserve"> </w:t>
      </w:r>
      <w:r>
        <w:t>perform</w:t>
      </w:r>
      <w:r w:rsidR="00B408EA">
        <w:t xml:space="preserve"> on the main indicators against other </w:t>
      </w:r>
      <w:r>
        <w:t xml:space="preserve">tobacco </w:t>
      </w:r>
      <w:r w:rsidR="00D66591">
        <w:t>ideas/ concepts</w:t>
      </w:r>
      <w:r w:rsidR="004F1C42">
        <w:t xml:space="preserve"> and ex-category innovations</w:t>
      </w:r>
      <w:r w:rsidR="00A2721B">
        <w:t>.</w:t>
      </w:r>
    </w:p>
    <w:p w:rsidR="008F1ED8" w:rsidRDefault="008F1ED8" w:rsidP="000E08E0">
      <w:pPr>
        <w:jc w:val="both"/>
      </w:pPr>
    </w:p>
    <w:p w:rsidR="008F1ED8" w:rsidRDefault="00F774B2" w:rsidP="000E08E0">
      <w:pPr>
        <w:jc w:val="both"/>
      </w:pPr>
      <w:r>
        <w:t xml:space="preserve">A </w:t>
      </w:r>
      <w:r w:rsidR="00F56436">
        <w:t>4Screen</w:t>
      </w:r>
      <w:r w:rsidR="008F1ED8">
        <w:t xml:space="preserve"> study takes </w:t>
      </w:r>
      <w:r w:rsidR="00A807A3">
        <w:t xml:space="preserve">about </w:t>
      </w:r>
      <w:r w:rsidR="00F56436">
        <w:t>8</w:t>
      </w:r>
      <w:r w:rsidR="00A807A3">
        <w:t xml:space="preserve"> weeks from the moment the stimulus materials </w:t>
      </w:r>
      <w:r w:rsidR="009B0F3C">
        <w:t xml:space="preserve">are </w:t>
      </w:r>
      <w:r w:rsidR="00A807A3">
        <w:t>ready</w:t>
      </w:r>
      <w:r w:rsidR="009B0F3C">
        <w:t xml:space="preserve"> to test</w:t>
      </w:r>
      <w:r w:rsidR="00A807A3">
        <w:t>.</w:t>
      </w:r>
      <w:r w:rsidR="00F856BB">
        <w:t xml:space="preserve"> Additional time needs to be reserved for the planning</w:t>
      </w:r>
      <w:r w:rsidR="001C658A">
        <w:t xml:space="preserve"> of the study</w:t>
      </w:r>
      <w:r w:rsidR="00F856BB">
        <w:t xml:space="preserve"> and development of the stimulus materials. </w:t>
      </w:r>
    </w:p>
    <w:p w:rsidR="00A2721B" w:rsidRDefault="00A2721B" w:rsidP="000E08E0">
      <w:pPr>
        <w:jc w:val="both"/>
      </w:pPr>
    </w:p>
    <w:p w:rsidR="00FB2867" w:rsidRDefault="009614C6" w:rsidP="000E08E0">
      <w:pPr>
        <w:jc w:val="both"/>
      </w:pPr>
      <w:r>
        <w:t>4Screen</w:t>
      </w:r>
      <w:r w:rsidR="00B225DD" w:rsidRPr="00721D4B">
        <w:t xml:space="preserve"> is </w:t>
      </w:r>
      <w:r w:rsidR="00B33A52">
        <w:t>recommended</w:t>
      </w:r>
      <w:r w:rsidR="00B225DD" w:rsidRPr="00721D4B">
        <w:t xml:space="preserve"> for Cap3 innovations</w:t>
      </w:r>
      <w:r w:rsidR="00C05816">
        <w:t xml:space="preserve"> and</w:t>
      </w:r>
      <w:r w:rsidR="00721D4B">
        <w:t xml:space="preserve"> optional for Cap2 innovations. </w:t>
      </w:r>
      <w:r w:rsidR="00C05816">
        <w:t xml:space="preserve">The main focus of the methodology is in providing </w:t>
      </w:r>
      <w:r w:rsidR="00B33A52">
        <w:t>prioritisation</w:t>
      </w:r>
      <w:r w:rsidR="00D66591">
        <w:t xml:space="preserve"> (</w:t>
      </w:r>
      <w:r w:rsidR="00F10695">
        <w:t>i.e.</w:t>
      </w:r>
      <w:r w:rsidR="00D66591">
        <w:t xml:space="preserve"> screening)</w:t>
      </w:r>
      <w:r w:rsidR="00B33A52">
        <w:t xml:space="preserve"> of </w:t>
      </w:r>
      <w:r w:rsidR="009B0F3C">
        <w:t xml:space="preserve">a larger number of </w:t>
      </w:r>
      <w:r w:rsidR="00C05816">
        <w:t xml:space="preserve">early stage </w:t>
      </w:r>
      <w:r w:rsidR="009B0F3C">
        <w:t xml:space="preserve">ideas or concepts and </w:t>
      </w:r>
      <w:r w:rsidR="00FB2867">
        <w:t>this stage</w:t>
      </w:r>
      <w:r w:rsidR="009B0F3C">
        <w:t xml:space="preserve"> may not be relevant for all projects.</w:t>
      </w:r>
      <w:r w:rsidR="00F10695">
        <w:t xml:space="preserve"> </w:t>
      </w:r>
    </w:p>
    <w:p w:rsidR="0033538B" w:rsidRDefault="0033538B" w:rsidP="000E08E0">
      <w:pPr>
        <w:jc w:val="both"/>
      </w:pPr>
    </w:p>
    <w:p w:rsidR="00FB2867" w:rsidRDefault="0033538B" w:rsidP="000E08E0">
      <w:pPr>
        <w:jc w:val="both"/>
      </w:pPr>
      <w:r w:rsidRPr="00273F57">
        <w:t>Lead markets for the Cap3 and Cap2 innovations are decided and governed by the IPSG and Brand SGM’s.</w:t>
      </w:r>
      <w:r w:rsidR="00230300" w:rsidRPr="00273F57">
        <w:t xml:space="preserve"> Typically </w:t>
      </w:r>
      <w:r w:rsidR="00FB2867">
        <w:t>3-4</w:t>
      </w:r>
      <w:r w:rsidR="00230300" w:rsidRPr="00273F57">
        <w:t xml:space="preserve"> lead markets </w:t>
      </w:r>
      <w:r w:rsidR="00273F57" w:rsidRPr="00273F57">
        <w:t>would be used for prioritising the ideas / concep</w:t>
      </w:r>
      <w:r w:rsidR="007B1BC5">
        <w:t>ts and making a decision</w:t>
      </w:r>
      <w:r w:rsidR="00FB2867">
        <w:t xml:space="preserve"> on which ones to take forward.</w:t>
      </w:r>
    </w:p>
    <w:p w:rsidR="00FB2867" w:rsidRDefault="00FB2867" w:rsidP="000E08E0">
      <w:pPr>
        <w:jc w:val="both"/>
      </w:pPr>
    </w:p>
    <w:p w:rsidR="00FB2867" w:rsidRDefault="00FB2867" w:rsidP="000E08E0">
      <w:pPr>
        <w:jc w:val="both"/>
      </w:pPr>
      <w:r>
        <w:t>A</w:t>
      </w:r>
      <w:r>
        <w:t>ny 4</w:t>
      </w:r>
      <w:r>
        <w:t>Screen</w:t>
      </w:r>
      <w:r w:rsidR="00AD1E6B">
        <w:t xml:space="preserve"> study requires always</w:t>
      </w:r>
      <w:r>
        <w:t xml:space="preserve"> the sign</w:t>
      </w:r>
      <w:r w:rsidR="00AD1E6B">
        <w:t>-</w:t>
      </w:r>
      <w:r>
        <w:t>off from Global Oracle Manager.</w:t>
      </w:r>
    </w:p>
    <w:p w:rsidR="00FB2867" w:rsidRDefault="00FB2867" w:rsidP="00DE6D02"/>
    <w:p w:rsidR="00FB2867" w:rsidRPr="00273F57" w:rsidRDefault="00E9116A" w:rsidP="00E9116A">
      <w:pPr>
        <w:spacing w:line="240" w:lineRule="auto"/>
      </w:pPr>
      <w:r>
        <w:br w:type="page"/>
      </w:r>
    </w:p>
    <w:p w:rsidR="006061F1" w:rsidRDefault="00057C4D" w:rsidP="00DE6D02">
      <w:pPr>
        <w:pStyle w:val="Heading1"/>
        <w:ind w:right="55"/>
        <w:rPr>
          <w:sz w:val="40"/>
          <w:szCs w:val="40"/>
        </w:rPr>
      </w:pPr>
      <w:bookmarkStart w:id="9" w:name="_Toc352491940"/>
      <w:bookmarkStart w:id="10" w:name="_Toc278888774"/>
      <w:bookmarkStart w:id="11" w:name="_Toc279740576"/>
      <w:bookmarkStart w:id="12" w:name="_Toc296340918"/>
      <w:bookmarkStart w:id="13" w:name="_Toc354978037"/>
      <w:bookmarkEnd w:id="4"/>
      <w:bookmarkEnd w:id="5"/>
      <w:bookmarkEnd w:id="6"/>
      <w:r>
        <w:rPr>
          <w:sz w:val="40"/>
          <w:szCs w:val="40"/>
        </w:rPr>
        <w:lastRenderedPageBreak/>
        <w:t>How to set up</w:t>
      </w:r>
      <w:r w:rsidR="00CE3D94">
        <w:rPr>
          <w:sz w:val="40"/>
          <w:szCs w:val="40"/>
        </w:rPr>
        <w:t xml:space="preserve"> a </w:t>
      </w:r>
      <w:r w:rsidR="00456DA2">
        <w:rPr>
          <w:sz w:val="40"/>
          <w:szCs w:val="40"/>
        </w:rPr>
        <w:t>4Screen</w:t>
      </w:r>
      <w:r w:rsidR="00CE3D94">
        <w:rPr>
          <w:sz w:val="40"/>
          <w:szCs w:val="40"/>
        </w:rPr>
        <w:t xml:space="preserve"> </w:t>
      </w:r>
      <w:r w:rsidR="00165C9D">
        <w:rPr>
          <w:sz w:val="40"/>
          <w:szCs w:val="40"/>
        </w:rPr>
        <w:t>s</w:t>
      </w:r>
      <w:r w:rsidR="00CE3D94">
        <w:rPr>
          <w:sz w:val="40"/>
          <w:szCs w:val="40"/>
        </w:rPr>
        <w:t>tudy?</w:t>
      </w:r>
      <w:bookmarkEnd w:id="9"/>
      <w:bookmarkEnd w:id="13"/>
    </w:p>
    <w:p w:rsidR="00E879CF" w:rsidRDefault="002126D3" w:rsidP="000E08E0">
      <w:pPr>
        <w:jc w:val="both"/>
      </w:pPr>
      <w:r>
        <w:t xml:space="preserve">4Screen is a quantitative test </w:t>
      </w:r>
      <w:r w:rsidR="00E879CF">
        <w:t xml:space="preserve">where each respondent tests several ideas/concepts in </w:t>
      </w:r>
      <w:r w:rsidR="00F774B2">
        <w:t xml:space="preserve">a </w:t>
      </w:r>
      <w:r w:rsidR="00E879CF">
        <w:t xml:space="preserve">Sequential Monadic manner during a single visit. </w:t>
      </w:r>
    </w:p>
    <w:p w:rsidR="006F31A4" w:rsidRDefault="00141A26" w:rsidP="000E08E0">
      <w:pPr>
        <w:jc w:val="both"/>
      </w:pPr>
      <w:r>
        <w:t xml:space="preserve">Due to logistical and confidentiality issues the </w:t>
      </w:r>
      <w:r w:rsidR="00E879CF">
        <w:t>recommended</w:t>
      </w:r>
      <w:r>
        <w:t xml:space="preserve"> se</w:t>
      </w:r>
      <w:r w:rsidR="00165C9D">
        <w:t>tup is a central location test where we have full control of the materials shown to the respondents.</w:t>
      </w:r>
    </w:p>
    <w:p w:rsidR="000103C9" w:rsidRDefault="000103C9" w:rsidP="000E08E0">
      <w:pPr>
        <w:jc w:val="both"/>
      </w:pPr>
    </w:p>
    <w:p w:rsidR="007D1084" w:rsidRPr="007D1084" w:rsidRDefault="007D1084" w:rsidP="000E08E0">
      <w:pPr>
        <w:jc w:val="both"/>
        <w:rPr>
          <w:color w:val="auto"/>
        </w:rPr>
      </w:pPr>
      <w:r w:rsidRPr="00F10695">
        <w:rPr>
          <w:color w:val="auto"/>
        </w:rPr>
        <w:t xml:space="preserve">CAPI </w:t>
      </w:r>
      <w:r w:rsidR="00F774B2" w:rsidRPr="00F10695">
        <w:rPr>
          <w:color w:val="auto"/>
        </w:rPr>
        <w:t xml:space="preserve">(Computer Assisted Personal Interviewing) </w:t>
      </w:r>
      <w:r w:rsidRPr="00F10695">
        <w:rPr>
          <w:color w:val="auto"/>
        </w:rPr>
        <w:t xml:space="preserve">is preferable to </w:t>
      </w:r>
      <w:r w:rsidR="00F774B2" w:rsidRPr="00F10695">
        <w:rPr>
          <w:color w:val="auto"/>
        </w:rPr>
        <w:t>non-electronic data collection methods</w:t>
      </w:r>
      <w:r w:rsidRPr="00F10695">
        <w:rPr>
          <w:color w:val="auto"/>
        </w:rPr>
        <w:t xml:space="preserve"> due to the ability to fully automate the randomisation of concepts and to remov</w:t>
      </w:r>
      <w:r w:rsidR="00F10695" w:rsidRPr="00F10695">
        <w:rPr>
          <w:color w:val="auto"/>
        </w:rPr>
        <w:t>e the risk of data entry errors</w:t>
      </w:r>
      <w:r w:rsidRPr="00F10695">
        <w:rPr>
          <w:color w:val="auto"/>
        </w:rPr>
        <w:t>.</w:t>
      </w:r>
    </w:p>
    <w:p w:rsidR="00E879CF" w:rsidRDefault="00E879CF" w:rsidP="006F31A4"/>
    <w:p w:rsidR="000103C9" w:rsidRPr="00AA6B02" w:rsidRDefault="000103C9" w:rsidP="000103C9">
      <w:pPr>
        <w:pStyle w:val="Heading2"/>
      </w:pPr>
      <w:bookmarkStart w:id="14" w:name="_Toc354978038"/>
      <w:r>
        <w:t>Design considerations</w:t>
      </w:r>
      <w:bookmarkEnd w:id="14"/>
    </w:p>
    <w:p w:rsidR="000103C9" w:rsidRDefault="000103C9" w:rsidP="000103C9"/>
    <w:p w:rsidR="00372533" w:rsidRDefault="000B2D14" w:rsidP="000E08E0">
      <w:pPr>
        <w:pStyle w:val="ListParagraph"/>
        <w:numPr>
          <w:ilvl w:val="0"/>
          <w:numId w:val="38"/>
        </w:numPr>
        <w:jc w:val="both"/>
      </w:pPr>
      <w:r>
        <w:t>M</w:t>
      </w:r>
      <w:r w:rsidR="000103C9">
        <w:t xml:space="preserve">aximum of 6 early stage ideas </w:t>
      </w:r>
      <w:r w:rsidR="000103C9" w:rsidRPr="00F10695">
        <w:t xml:space="preserve">or </w:t>
      </w:r>
      <w:r w:rsidR="008970AD" w:rsidRPr="00F10695">
        <w:t>5</w:t>
      </w:r>
      <w:r w:rsidR="000103C9" w:rsidRPr="00F10695">
        <w:t xml:space="preserve"> branded concepts may be seen per respondent to maintain quality of responses and keep the interview</w:t>
      </w:r>
      <w:r w:rsidR="000103C9">
        <w:t xml:space="preserve"> length within reason. </w:t>
      </w:r>
    </w:p>
    <w:p w:rsidR="00372533" w:rsidRDefault="00372533" w:rsidP="000E08E0">
      <w:pPr>
        <w:pStyle w:val="ListParagraph"/>
        <w:numPr>
          <w:ilvl w:val="0"/>
          <w:numId w:val="38"/>
        </w:numPr>
        <w:jc w:val="both"/>
      </w:pPr>
      <w:r>
        <w:t>If a larger amount of ideas/concepts need to be tested then a matched panel setup is required including one common idea/concept to be used across all panels.</w:t>
      </w:r>
    </w:p>
    <w:p w:rsidR="00372533" w:rsidRDefault="00372533" w:rsidP="000E08E0">
      <w:pPr>
        <w:pStyle w:val="ListParagraph"/>
        <w:numPr>
          <w:ilvl w:val="0"/>
          <w:numId w:val="38"/>
        </w:numPr>
        <w:jc w:val="both"/>
      </w:pPr>
      <w:r w:rsidRPr="007B78AC">
        <w:t xml:space="preserve">Concepts are always </w:t>
      </w:r>
      <w:r w:rsidR="008970AD" w:rsidRPr="007B78AC">
        <w:t>fully rotated within the panels</w:t>
      </w:r>
      <w:r w:rsidR="003D7493" w:rsidRPr="007B78AC">
        <w:t xml:space="preserve"> to overcome order bias.</w:t>
      </w:r>
    </w:p>
    <w:p w:rsidR="000B2D14" w:rsidRDefault="000B2D14" w:rsidP="000E08E0">
      <w:pPr>
        <w:pStyle w:val="ListParagraph"/>
        <w:numPr>
          <w:ilvl w:val="0"/>
          <w:numId w:val="38"/>
        </w:numPr>
        <w:jc w:val="both"/>
      </w:pPr>
      <w:r>
        <w:t>The basic requirement is that ideas/concepts are different from each other rather than slight modifications of the same idea/concept. It is important that they are sufficiently different in order to be each rated as a unique differentiated innovation. If among the ideas/concepts there are some which are rather similar we need to ensure in the setup that they are kept apart from each other (restricted).</w:t>
      </w:r>
    </w:p>
    <w:p w:rsidR="000B2D14" w:rsidRPr="007B78AC" w:rsidRDefault="000B2D14" w:rsidP="000E08E0">
      <w:pPr>
        <w:pStyle w:val="ListParagraph"/>
        <w:numPr>
          <w:ilvl w:val="0"/>
          <w:numId w:val="38"/>
        </w:numPr>
        <w:jc w:val="both"/>
      </w:pPr>
      <w:r>
        <w:t>If the same concept is tested with multiple brands these need to be isolated in monadic panels.</w:t>
      </w:r>
    </w:p>
    <w:p w:rsidR="002C555A" w:rsidRDefault="00107013" w:rsidP="000E08E0">
      <w:pPr>
        <w:pStyle w:val="ListParagraph"/>
        <w:numPr>
          <w:ilvl w:val="0"/>
          <w:numId w:val="39"/>
        </w:numPr>
        <w:jc w:val="both"/>
      </w:pPr>
      <w:r w:rsidRPr="007B78AC">
        <w:t>The necessity</w:t>
      </w:r>
      <w:r w:rsidR="008970AD" w:rsidRPr="007B78AC">
        <w:t xml:space="preserve"> to </w:t>
      </w:r>
      <w:r w:rsidRPr="007B78AC">
        <w:t>separate</w:t>
      </w:r>
      <w:r w:rsidR="002C555A">
        <w:t>/isolate</w:t>
      </w:r>
      <w:r w:rsidRPr="007B78AC">
        <w:t xml:space="preserve"> ideas/concepts</w:t>
      </w:r>
      <w:r w:rsidR="008970AD" w:rsidRPr="007B78AC">
        <w:t xml:space="preserve"> </w:t>
      </w:r>
      <w:r w:rsidR="002C555A">
        <w:t xml:space="preserve">will be judged on case-to-case </w:t>
      </w:r>
      <w:r w:rsidR="007B78AC">
        <w:t xml:space="preserve">basis. </w:t>
      </w:r>
      <w:r w:rsidR="002C555A">
        <w:t>Therefore it is very important to share all the ideas/concepts with research agency during briefing stage so that proper evaluation can be done and the research design planned accordingly.</w:t>
      </w:r>
    </w:p>
    <w:p w:rsidR="002C555A" w:rsidRDefault="002C555A">
      <w:pPr>
        <w:spacing w:line="240" w:lineRule="auto"/>
        <w:rPr>
          <w:u w:val="single"/>
        </w:rPr>
      </w:pPr>
      <w:r>
        <w:rPr>
          <w:u w:val="single"/>
        </w:rPr>
        <w:br w:type="page"/>
      </w:r>
    </w:p>
    <w:p w:rsidR="001402F6" w:rsidRDefault="001402F6" w:rsidP="00A94DE6">
      <w:r w:rsidRPr="001402F6">
        <w:rPr>
          <w:u w:val="single"/>
        </w:rPr>
        <w:lastRenderedPageBreak/>
        <w:t>Normalisation of the sequential dataset</w:t>
      </w:r>
      <w:r>
        <w:t>:</w:t>
      </w:r>
    </w:p>
    <w:p w:rsidR="001402F6" w:rsidRDefault="001402F6" w:rsidP="001402F6"/>
    <w:p w:rsidR="002C555A" w:rsidRDefault="002C555A" w:rsidP="000E08E0">
      <w:pPr>
        <w:jc w:val="both"/>
      </w:pPr>
      <w:r>
        <w:t>Ideas/</w:t>
      </w:r>
      <w:r w:rsidR="001402F6" w:rsidRPr="00EC3A70">
        <w:t xml:space="preserve">Concepts that are tested in the sequential </w:t>
      </w:r>
      <w:r>
        <w:t>monadic set</w:t>
      </w:r>
      <w:r w:rsidR="001402F6" w:rsidRPr="00EC3A70">
        <w:t xml:space="preserve"> must</w:t>
      </w:r>
      <w:r w:rsidR="00E101A8" w:rsidRPr="00EC3A70">
        <w:t xml:space="preserve"> always</w:t>
      </w:r>
      <w:r w:rsidR="001402F6" w:rsidRPr="00EC3A70">
        <w:t xml:space="preserve"> be normalised so that the response data becomes equivalent </w:t>
      </w:r>
      <w:r>
        <w:t>to monadic reading</w:t>
      </w:r>
      <w:r w:rsidR="001402F6" w:rsidRPr="00EC3A70">
        <w:t xml:space="preserve">. </w:t>
      </w:r>
      <w:r w:rsidR="001128E3" w:rsidRPr="00EC3A70">
        <w:t xml:space="preserve">This </w:t>
      </w:r>
      <w:r w:rsidR="00A94DE6" w:rsidRPr="00EC3A70">
        <w:t xml:space="preserve">is </w:t>
      </w:r>
      <w:r>
        <w:t xml:space="preserve">a </w:t>
      </w:r>
      <w:r w:rsidR="00A94DE6" w:rsidRPr="00EC3A70">
        <w:t xml:space="preserve">standard practice in </w:t>
      </w:r>
      <w:r>
        <w:t>idea/</w:t>
      </w:r>
      <w:r w:rsidR="00A94DE6" w:rsidRPr="00EC3A70">
        <w:t>concept testing to account for order effect and</w:t>
      </w:r>
      <w:r>
        <w:t xml:space="preserve"> it</w:t>
      </w:r>
      <w:r w:rsidR="00A94DE6" w:rsidRPr="00EC3A70">
        <w:t xml:space="preserve"> </w:t>
      </w:r>
      <w:r w:rsidR="001128E3" w:rsidRPr="00EC3A70">
        <w:t xml:space="preserve">is </w:t>
      </w:r>
      <w:r w:rsidR="00A94DE6" w:rsidRPr="00EC3A70">
        <w:t xml:space="preserve">also </w:t>
      </w:r>
      <w:r>
        <w:t>needed for the normative database benchmarking. Please note that in a normative database we always refer to monadic scores.</w:t>
      </w:r>
    </w:p>
    <w:p w:rsidR="002C555A" w:rsidRDefault="002C555A" w:rsidP="000E08E0">
      <w:pPr>
        <w:jc w:val="both"/>
      </w:pPr>
    </w:p>
    <w:p w:rsidR="001402F6" w:rsidRDefault="003548D3" w:rsidP="000E08E0">
      <w:pPr>
        <w:jc w:val="both"/>
      </w:pPr>
      <w:r w:rsidRPr="00EC3A70">
        <w:t xml:space="preserve">Normalisation </w:t>
      </w:r>
      <w:r w:rsidR="00E101A8" w:rsidRPr="00EC3A70">
        <w:t>is</w:t>
      </w:r>
      <w:r w:rsidRPr="00EC3A70">
        <w:t xml:space="preserve"> don</w:t>
      </w:r>
      <w:r w:rsidR="001402F6" w:rsidRPr="00EC3A70">
        <w:t>e by comparing the aggregate score of all of the</w:t>
      </w:r>
      <w:r w:rsidR="001402F6">
        <w:t xml:space="preserve"> concepts seen in the monadic position with the aggregate score of all of the concepts seen sequentially. Both of these totals are always robust even if the monadic base per concept may not be. The difference between the two scores is then used to calibrate the sequential ratings at the idea level so that the scores are monadic-equivalent. Each question is normalised separately because the impact of being </w:t>
      </w:r>
      <w:r w:rsidR="0031324D">
        <w:t>presented</w:t>
      </w:r>
      <w:r w:rsidR="001402F6">
        <w:t xml:space="preserve"> sequentially may vary by question and </w:t>
      </w:r>
      <w:r w:rsidR="0031324D">
        <w:t>by the type of idea/concept tested.</w:t>
      </w:r>
    </w:p>
    <w:p w:rsidR="009B42A9" w:rsidRDefault="009B42A9" w:rsidP="000E08E0">
      <w:pPr>
        <w:jc w:val="both"/>
      </w:pPr>
    </w:p>
    <w:p w:rsidR="009B42A9" w:rsidRDefault="009B42A9" w:rsidP="000E08E0">
      <w:pPr>
        <w:jc w:val="both"/>
      </w:pPr>
      <w:r>
        <w:t xml:space="preserve">The research agency will handle the normalisation at the data processing stage. </w:t>
      </w:r>
    </w:p>
    <w:p w:rsidR="00042126" w:rsidRDefault="00042126" w:rsidP="000E08E0">
      <w:pPr>
        <w:jc w:val="both"/>
      </w:pPr>
    </w:p>
    <w:p w:rsidR="0038568A" w:rsidRDefault="0038568A" w:rsidP="006F31A4"/>
    <w:p w:rsidR="00141A26" w:rsidRDefault="00141A26" w:rsidP="00A83CC4">
      <w:pPr>
        <w:pStyle w:val="Heading2"/>
      </w:pPr>
      <w:bookmarkStart w:id="15" w:name="_Toc354978039"/>
      <w:r w:rsidRPr="00AA6B02">
        <w:t>Sample Size</w:t>
      </w:r>
      <w:r w:rsidR="00066B1C">
        <w:t xml:space="preserve"> and type</w:t>
      </w:r>
      <w:bookmarkEnd w:id="15"/>
    </w:p>
    <w:p w:rsidR="00042126" w:rsidRPr="00042126" w:rsidRDefault="00042126" w:rsidP="00042126"/>
    <w:p w:rsidR="00904838" w:rsidRDefault="00EC3A70" w:rsidP="007D1084">
      <w:r>
        <w:t xml:space="preserve">The sample size for the 4Screen depends on the number of </w:t>
      </w:r>
      <w:r w:rsidR="00904838">
        <w:t>ideas/concepts</w:t>
      </w:r>
      <w:r>
        <w:t xml:space="preserve"> evaluated. The basic rule is that each option needs to be fully evaluated by at least 150 respondents. Therefore if we have</w:t>
      </w:r>
      <w:r w:rsidR="00904838">
        <w:t xml:space="preserve"> only</w:t>
      </w:r>
      <w:r>
        <w:t xml:space="preserve"> 2 or 3 </w:t>
      </w:r>
      <w:r w:rsidR="00904838">
        <w:t>ideas/concepts to evaluate</w:t>
      </w:r>
      <w:r>
        <w:t xml:space="preserve"> the sample size is minimum 150. </w:t>
      </w:r>
    </w:p>
    <w:p w:rsidR="00904838" w:rsidRDefault="00904838" w:rsidP="007D1084"/>
    <w:p w:rsidR="007D1084" w:rsidRDefault="00EC3A70" w:rsidP="007D1084">
      <w:r>
        <w:t xml:space="preserve">If we have 4 </w:t>
      </w:r>
      <w:r w:rsidR="00904838">
        <w:t>ideas/concepts</w:t>
      </w:r>
      <w:r>
        <w:t xml:space="preserve"> the sample size required is 200. For 5 options the sample size required is 250</w:t>
      </w:r>
      <w:r w:rsidR="00904838">
        <w:t xml:space="preserve"> and for 6 options 300</w:t>
      </w:r>
      <w:r>
        <w:t>. This sampling approach would ensure that we have minimum 50 sample size at monadic level for any given idea/ concept and the ratings at this monadic level would be utilised to normalise the overall scores.</w:t>
      </w:r>
    </w:p>
    <w:p w:rsidR="00EC3A70" w:rsidRPr="00EC3A70" w:rsidRDefault="00EC3A70" w:rsidP="007D1084">
      <w:pPr>
        <w:rPr>
          <w:color w:val="auto"/>
        </w:rPr>
      </w:pPr>
    </w:p>
    <w:p w:rsidR="007D1084" w:rsidRPr="00EC3A70" w:rsidRDefault="00F07C47" w:rsidP="007D1084">
      <w:pPr>
        <w:rPr>
          <w:color w:val="auto"/>
        </w:rPr>
      </w:pPr>
      <w:r w:rsidRPr="00EC3A70">
        <w:rPr>
          <w:color w:val="auto"/>
        </w:rPr>
        <w:t>If any subgroup analysis</w:t>
      </w:r>
      <w:r w:rsidR="007D1084" w:rsidRPr="00EC3A70">
        <w:rPr>
          <w:color w:val="auto"/>
        </w:rPr>
        <w:t xml:space="preserve"> or boost</w:t>
      </w:r>
      <w:r w:rsidRPr="00EC3A70">
        <w:rPr>
          <w:color w:val="auto"/>
        </w:rPr>
        <w:t>s are needed</w:t>
      </w:r>
      <w:r w:rsidR="003134F6" w:rsidRPr="00EC3A70">
        <w:rPr>
          <w:color w:val="auto"/>
        </w:rPr>
        <w:t>,</w:t>
      </w:r>
      <w:r w:rsidRPr="00EC3A70">
        <w:rPr>
          <w:color w:val="auto"/>
        </w:rPr>
        <w:t xml:space="preserve"> the</w:t>
      </w:r>
      <w:r w:rsidR="007D1084" w:rsidRPr="00EC3A70">
        <w:rPr>
          <w:color w:val="auto"/>
        </w:rPr>
        <w:t xml:space="preserve"> minimum sample size of 150 should also be applied to these. The overall sample can be increased to achieve this minimum or, for particularly low incidence groups, it may be more suitable to use a boost to avoid the main sample becoming too large </w:t>
      </w:r>
      <w:r w:rsidR="007D1084" w:rsidRPr="00EC3A70">
        <w:rPr>
          <w:color w:val="auto"/>
        </w:rPr>
        <w:lastRenderedPageBreak/>
        <w:t xml:space="preserve">(which would impact cost, time and feasibility). This </w:t>
      </w:r>
      <w:r w:rsidRPr="00EC3A70">
        <w:rPr>
          <w:color w:val="auto"/>
        </w:rPr>
        <w:t>should</w:t>
      </w:r>
      <w:r w:rsidR="007D1084" w:rsidRPr="00EC3A70">
        <w:rPr>
          <w:color w:val="auto"/>
        </w:rPr>
        <w:t xml:space="preserve"> be decided on a case-by-case basis.</w:t>
      </w:r>
    </w:p>
    <w:p w:rsidR="007D1084" w:rsidRPr="00EC3A70" w:rsidRDefault="007D1084" w:rsidP="007D1084">
      <w:pPr>
        <w:rPr>
          <w:color w:val="auto"/>
        </w:rPr>
      </w:pPr>
    </w:p>
    <w:p w:rsidR="007D1084" w:rsidRPr="00EC3A70" w:rsidRDefault="007D1084" w:rsidP="007D1084">
      <w:pPr>
        <w:rPr>
          <w:color w:val="auto"/>
        </w:rPr>
      </w:pPr>
      <w:r w:rsidRPr="00EC3A70">
        <w:rPr>
          <w:color w:val="auto"/>
        </w:rPr>
        <w:t xml:space="preserve">If there are more than 6 ideas/ </w:t>
      </w:r>
      <w:r w:rsidR="008970AD" w:rsidRPr="00EC3A70">
        <w:rPr>
          <w:color w:val="auto"/>
        </w:rPr>
        <w:t>5</w:t>
      </w:r>
      <w:r w:rsidRPr="00EC3A70">
        <w:rPr>
          <w:color w:val="auto"/>
        </w:rPr>
        <w:t xml:space="preserve"> concepts, then matched monadic panel</w:t>
      </w:r>
      <w:r w:rsidR="003134F6" w:rsidRPr="00EC3A70">
        <w:rPr>
          <w:color w:val="auto"/>
        </w:rPr>
        <w:t>s need</w:t>
      </w:r>
      <w:r w:rsidRPr="00EC3A70">
        <w:rPr>
          <w:color w:val="auto"/>
        </w:rPr>
        <w:t xml:space="preserve"> to set-up, again using the minimum 150 sample size</w:t>
      </w:r>
      <w:r w:rsidR="00EC3A70" w:rsidRPr="00EC3A70">
        <w:rPr>
          <w:color w:val="auto"/>
        </w:rPr>
        <w:t xml:space="preserve"> criterion</w:t>
      </w:r>
      <w:r w:rsidR="00B27461">
        <w:rPr>
          <w:color w:val="auto"/>
        </w:rPr>
        <w:t>.</w:t>
      </w:r>
    </w:p>
    <w:p w:rsidR="00463997" w:rsidRDefault="00463997" w:rsidP="006F31A4"/>
    <w:p w:rsidR="00B27461" w:rsidRDefault="00B27461" w:rsidP="006F31A4"/>
    <w:p w:rsidR="00042126" w:rsidRDefault="00042126" w:rsidP="006F31A4"/>
    <w:p w:rsidR="00BD594F" w:rsidRDefault="00BD594F" w:rsidP="00BD594F">
      <w:pPr>
        <w:pStyle w:val="Heading2"/>
      </w:pPr>
      <w:bookmarkStart w:id="16" w:name="_Toc352539230"/>
      <w:bookmarkStart w:id="17" w:name="_Toc354978040"/>
      <w:r w:rsidRPr="00D464F2">
        <w:t>Target Group</w:t>
      </w:r>
      <w:bookmarkEnd w:id="16"/>
      <w:bookmarkEnd w:id="17"/>
    </w:p>
    <w:p w:rsidR="00042126" w:rsidRPr="00042126" w:rsidRDefault="00042126" w:rsidP="00042126"/>
    <w:p w:rsidR="0071562F" w:rsidRDefault="00EC3A70" w:rsidP="000E08E0">
      <w:pPr>
        <w:jc w:val="both"/>
      </w:pPr>
      <w:r>
        <w:t xml:space="preserve">The objective of 4Screen is to use a set of </w:t>
      </w:r>
      <w:r w:rsidR="00B27461">
        <w:t>target</w:t>
      </w:r>
      <w:r>
        <w:t xml:space="preserve"> consumers to rank and prioritise the ideas</w:t>
      </w:r>
      <w:r w:rsidR="00B27461">
        <w:t>/concepts</w:t>
      </w:r>
      <w:r>
        <w:t xml:space="preserve">. 4Screen does not require an all-market sample </w:t>
      </w:r>
      <w:r w:rsidR="00B27461">
        <w:t>however</w:t>
      </w:r>
      <w:r>
        <w:t xml:space="preserve"> if needed that can be done as well. </w:t>
      </w:r>
      <w:r w:rsidR="0071562F">
        <w:t>It is also important to remember that in order to be able to properly compare the ideas/concepts in the future against previous studies</w:t>
      </w:r>
      <w:r w:rsidR="00B27461">
        <w:t xml:space="preserve"> (normative database)</w:t>
      </w:r>
      <w:r w:rsidR="0071562F">
        <w:t xml:space="preserve"> we need to keep the target group for a particular type of study as constant as possible. The recommended target groups are as follows: </w:t>
      </w:r>
    </w:p>
    <w:p w:rsidR="0071562F" w:rsidRDefault="0071562F" w:rsidP="000E08E0">
      <w:pPr>
        <w:jc w:val="both"/>
      </w:pPr>
    </w:p>
    <w:p w:rsidR="0071562F" w:rsidRPr="0071562F" w:rsidRDefault="0071562F" w:rsidP="000E08E0">
      <w:pPr>
        <w:pStyle w:val="ListParagraph"/>
        <w:numPr>
          <w:ilvl w:val="0"/>
          <w:numId w:val="43"/>
        </w:numPr>
        <w:jc w:val="both"/>
        <w:rPr>
          <w:b/>
          <w:color w:val="auto"/>
        </w:rPr>
      </w:pPr>
      <w:r w:rsidRPr="0071562F">
        <w:rPr>
          <w:b/>
          <w:color w:val="auto"/>
        </w:rPr>
        <w:t xml:space="preserve">Premium Innovations: </w:t>
      </w:r>
      <w:r w:rsidRPr="0071562F">
        <w:rPr>
          <w:color w:val="auto"/>
        </w:rPr>
        <w:t>Smokers in Premium</w:t>
      </w:r>
      <w:r w:rsidR="00B27461">
        <w:rPr>
          <w:color w:val="auto"/>
        </w:rPr>
        <w:t xml:space="preserve"> and Aspirational Premium</w:t>
      </w:r>
      <w:r w:rsidRPr="0071562F">
        <w:rPr>
          <w:color w:val="auto"/>
        </w:rPr>
        <w:t xml:space="preserve"> segment</w:t>
      </w:r>
    </w:p>
    <w:p w:rsidR="0071562F" w:rsidRPr="0071562F" w:rsidRDefault="0071562F" w:rsidP="000E08E0">
      <w:pPr>
        <w:pStyle w:val="ListParagraph"/>
        <w:numPr>
          <w:ilvl w:val="0"/>
          <w:numId w:val="43"/>
        </w:numPr>
        <w:jc w:val="both"/>
        <w:rPr>
          <w:b/>
          <w:color w:val="auto"/>
        </w:rPr>
      </w:pPr>
      <w:r w:rsidRPr="0071562F">
        <w:rPr>
          <w:b/>
          <w:color w:val="auto"/>
        </w:rPr>
        <w:t xml:space="preserve">Value for Money Innovations: </w:t>
      </w:r>
      <w:r w:rsidRPr="0071562F">
        <w:rPr>
          <w:color w:val="auto"/>
        </w:rPr>
        <w:t xml:space="preserve">Smokers </w:t>
      </w:r>
      <w:r>
        <w:rPr>
          <w:color w:val="auto"/>
        </w:rPr>
        <w:t>in VFM segment</w:t>
      </w:r>
    </w:p>
    <w:p w:rsidR="00EC3A70" w:rsidRPr="0071562F" w:rsidRDefault="0071562F" w:rsidP="000E08E0">
      <w:pPr>
        <w:pStyle w:val="ListParagraph"/>
        <w:numPr>
          <w:ilvl w:val="0"/>
          <w:numId w:val="42"/>
        </w:numPr>
        <w:jc w:val="both"/>
      </w:pPr>
      <w:r w:rsidRPr="0071562F">
        <w:rPr>
          <w:b/>
          <w:color w:val="auto"/>
        </w:rPr>
        <w:t>Low</w:t>
      </w:r>
      <w:r w:rsidR="00B27461">
        <w:rPr>
          <w:b/>
          <w:color w:val="auto"/>
        </w:rPr>
        <w:t xml:space="preserve"> priced</w:t>
      </w:r>
      <w:r w:rsidRPr="0071562F">
        <w:rPr>
          <w:b/>
          <w:color w:val="auto"/>
        </w:rPr>
        <w:t xml:space="preserve"> Innovation</w:t>
      </w:r>
      <w:r w:rsidR="00B27461">
        <w:rPr>
          <w:b/>
          <w:color w:val="auto"/>
        </w:rPr>
        <w:t>s</w:t>
      </w:r>
      <w:r w:rsidRPr="0071562F">
        <w:rPr>
          <w:b/>
          <w:color w:val="auto"/>
        </w:rPr>
        <w:t xml:space="preserve">: </w:t>
      </w:r>
      <w:r w:rsidRPr="0071562F">
        <w:rPr>
          <w:color w:val="auto"/>
        </w:rPr>
        <w:t>Smokers in Low segment</w:t>
      </w:r>
    </w:p>
    <w:p w:rsidR="0071562F" w:rsidRDefault="0071562F" w:rsidP="000E08E0">
      <w:pPr>
        <w:jc w:val="both"/>
      </w:pPr>
    </w:p>
    <w:p w:rsidR="00BD594F" w:rsidRDefault="00EC3A70" w:rsidP="000E08E0">
      <w:pPr>
        <w:jc w:val="both"/>
      </w:pPr>
      <w:r>
        <w:t xml:space="preserve">Once the target group has been selected we need to ensure that we have at least 80% coverage within that target group considering a good spread with geographic and demographic factors. </w:t>
      </w:r>
    </w:p>
    <w:p w:rsidR="00042126" w:rsidRDefault="00042126" w:rsidP="000E08E0">
      <w:pPr>
        <w:jc w:val="both"/>
      </w:pPr>
    </w:p>
    <w:p w:rsidR="00042126" w:rsidRPr="0071562F" w:rsidRDefault="00042126" w:rsidP="000E08E0">
      <w:pPr>
        <w:jc w:val="both"/>
      </w:pPr>
    </w:p>
    <w:p w:rsidR="00BD594F" w:rsidRDefault="00BD594F" w:rsidP="00BD594F"/>
    <w:p w:rsidR="00291AD1" w:rsidRDefault="00291AD1" w:rsidP="00A83CC4">
      <w:pPr>
        <w:pStyle w:val="Heading2"/>
      </w:pPr>
      <w:bookmarkStart w:id="18" w:name="_Toc354978041"/>
      <w:r w:rsidRPr="00A81F62">
        <w:t>Stimulus materials and requirements</w:t>
      </w:r>
      <w:bookmarkEnd w:id="18"/>
    </w:p>
    <w:p w:rsidR="00042126" w:rsidRPr="00042126" w:rsidRDefault="00042126" w:rsidP="00042126"/>
    <w:p w:rsidR="00C73A36" w:rsidRDefault="00C73A36" w:rsidP="000E08E0">
      <w:pPr>
        <w:jc w:val="both"/>
      </w:pPr>
      <w:r>
        <w:t xml:space="preserve">4Screen requires a comprehensive </w:t>
      </w:r>
      <w:r w:rsidR="00C40067">
        <w:t>idea/</w:t>
      </w:r>
      <w:r>
        <w:t xml:space="preserve">concept exposure to ensure respondents get a good idea of what the </w:t>
      </w:r>
      <w:r w:rsidR="005D6FC4">
        <w:t xml:space="preserve">early stage </w:t>
      </w:r>
      <w:r>
        <w:t>idea/concept is and what the benefits are. Even though we are working with early stage ideas or concepts it is very important to put special emphasis on developing clear and effective stimuli for 4Screen to provide the best representation to respondents.</w:t>
      </w:r>
    </w:p>
    <w:p w:rsidR="00C73A36" w:rsidRDefault="00C73A36" w:rsidP="000E08E0">
      <w:pPr>
        <w:jc w:val="both"/>
      </w:pPr>
    </w:p>
    <w:p w:rsidR="00C73A36" w:rsidRDefault="00C73A36" w:rsidP="000E08E0">
      <w:pPr>
        <w:jc w:val="both"/>
      </w:pPr>
      <w:r>
        <w:t>4Screen requires the following stimulus:</w:t>
      </w:r>
    </w:p>
    <w:p w:rsidR="00C73A36" w:rsidRDefault="00C73A36" w:rsidP="000E08E0">
      <w:pPr>
        <w:jc w:val="both"/>
      </w:pPr>
    </w:p>
    <w:p w:rsidR="00C73A36" w:rsidRDefault="00C73A36" w:rsidP="000E08E0">
      <w:pPr>
        <w:pStyle w:val="ListParagraph"/>
        <w:numPr>
          <w:ilvl w:val="0"/>
          <w:numId w:val="28"/>
        </w:numPr>
        <w:jc w:val="both"/>
      </w:pPr>
      <w:r w:rsidRPr="001E552B">
        <w:rPr>
          <w:b/>
        </w:rPr>
        <w:t xml:space="preserve">Ideas or Branded concept boards </w:t>
      </w:r>
      <w:r>
        <w:t>– either printed or electronic (CAPI) for the early stage ideas or concepts that needs to be evaluated. For branded concepts, price should be clearly mentioned in the board.</w:t>
      </w:r>
      <w:r w:rsidR="005D6FC4">
        <w:t xml:space="preserve"> In order to avoid any undue bias, all ideas/ concepts going into any study should have the same treatment in terms of quality and finish (e.g. same background colour, same balance between text and pictures</w:t>
      </w:r>
      <w:r w:rsidR="00C40067">
        <w:t xml:space="preserve"> and same level of readiness). Important to remember that this is about evaluating the relevance and potential of the concept itself rather than the visual elements of the board.</w:t>
      </w:r>
    </w:p>
    <w:p w:rsidR="00C73A36" w:rsidRDefault="00C73A36" w:rsidP="00C73A36"/>
    <w:p w:rsidR="00C73A36" w:rsidRDefault="00C73A36" w:rsidP="000E08E0">
      <w:pPr>
        <w:jc w:val="both"/>
      </w:pPr>
      <w:r>
        <w:t>It is very important to review the feasibility and the availability of the stimulus before starting to plan for the test and to right away discuss any stimulus material limitations with the research agency.</w:t>
      </w:r>
    </w:p>
    <w:p w:rsidR="00C73A36" w:rsidRDefault="00C73A36" w:rsidP="000E08E0">
      <w:pPr>
        <w:jc w:val="both"/>
      </w:pPr>
    </w:p>
    <w:p w:rsidR="00C73A36" w:rsidRPr="00D7737D" w:rsidRDefault="005D6FC4" w:rsidP="000E08E0">
      <w:pPr>
        <w:jc w:val="both"/>
        <w:rPr>
          <w:color w:val="auto"/>
        </w:rPr>
      </w:pPr>
      <w:r w:rsidRPr="00D7737D">
        <w:t xml:space="preserve">The amount, </w:t>
      </w:r>
      <w:r w:rsidR="00C73A36" w:rsidRPr="00D7737D">
        <w:t>type</w:t>
      </w:r>
      <w:r w:rsidRPr="00D7737D">
        <w:t xml:space="preserve"> and quality</w:t>
      </w:r>
      <w:r w:rsidR="00C73A36" w:rsidRPr="00D7737D">
        <w:t xml:space="preserve"> of stimuli </w:t>
      </w:r>
      <w:r w:rsidR="005B479A" w:rsidRPr="00D7737D">
        <w:t>have</w:t>
      </w:r>
      <w:r w:rsidR="00C73A36" w:rsidRPr="00D7737D">
        <w:t xml:space="preserve"> big potential implications on the study </w:t>
      </w:r>
      <w:r w:rsidR="00C73A36" w:rsidRPr="00D7737D">
        <w:rPr>
          <w:color w:val="auto"/>
        </w:rPr>
        <w:t xml:space="preserve">design, cost and timings. Concept stimuli should be provided </w:t>
      </w:r>
      <w:r w:rsidRPr="00D7737D">
        <w:rPr>
          <w:color w:val="auto"/>
        </w:rPr>
        <w:t xml:space="preserve">during brief discussion stage </w:t>
      </w:r>
      <w:r w:rsidR="00C73A36" w:rsidRPr="00D7737D">
        <w:rPr>
          <w:color w:val="auto"/>
        </w:rPr>
        <w:t>so that</w:t>
      </w:r>
      <w:r w:rsidRPr="00D7737D">
        <w:rPr>
          <w:color w:val="auto"/>
        </w:rPr>
        <w:t xml:space="preserve"> proper evaluation of these can be done to determine fit with 4</w:t>
      </w:r>
      <w:r w:rsidR="005B479A" w:rsidRPr="00D7737D">
        <w:rPr>
          <w:color w:val="auto"/>
        </w:rPr>
        <w:t>Screen</w:t>
      </w:r>
      <w:r w:rsidR="007B4BA7">
        <w:rPr>
          <w:color w:val="auto"/>
        </w:rPr>
        <w:t xml:space="preserve"> methodology and </w:t>
      </w:r>
      <w:r w:rsidRPr="00D7737D">
        <w:rPr>
          <w:color w:val="auto"/>
        </w:rPr>
        <w:t xml:space="preserve">any </w:t>
      </w:r>
      <w:r w:rsidR="005B479A" w:rsidRPr="00D7737D">
        <w:rPr>
          <w:color w:val="auto"/>
        </w:rPr>
        <w:t xml:space="preserve">possible </w:t>
      </w:r>
      <w:r w:rsidRPr="00D7737D">
        <w:rPr>
          <w:color w:val="auto"/>
        </w:rPr>
        <w:t>design implications.  Also final ideas/concepts are needed to be</w:t>
      </w:r>
      <w:r w:rsidR="00C73A36" w:rsidRPr="00D7737D">
        <w:rPr>
          <w:color w:val="auto"/>
        </w:rPr>
        <w:t xml:space="preserve"> incorporated into the flow of the interview and tested prior to the launch of fieldwork.</w:t>
      </w:r>
    </w:p>
    <w:p w:rsidR="00C73A36" w:rsidRPr="00D7737D" w:rsidRDefault="00C73A36" w:rsidP="000E08E0">
      <w:pPr>
        <w:jc w:val="both"/>
        <w:rPr>
          <w:color w:val="auto"/>
        </w:rPr>
      </w:pPr>
    </w:p>
    <w:p w:rsidR="00C73A36" w:rsidRPr="00D7737D" w:rsidRDefault="00C73A36" w:rsidP="000E08E0">
      <w:pPr>
        <w:jc w:val="both"/>
        <w:rPr>
          <w:color w:val="auto"/>
        </w:rPr>
      </w:pPr>
      <w:r w:rsidRPr="00D7737D">
        <w:rPr>
          <w:color w:val="auto"/>
        </w:rPr>
        <w:t>With the exception of refinement of ideas/concepts, it is essential that stimuli remain consistent across tests, e.g. if entering the same idea/concept into further rounds of 4Screen or progressing to later stages of 4Suite. This ensures comparability of understanding.</w:t>
      </w:r>
    </w:p>
    <w:p w:rsidR="00C73A36" w:rsidRPr="00D7737D" w:rsidRDefault="00C73A36" w:rsidP="000E08E0">
      <w:pPr>
        <w:jc w:val="both"/>
      </w:pPr>
    </w:p>
    <w:p w:rsidR="0021115B" w:rsidRPr="00D7737D" w:rsidRDefault="00C73A36" w:rsidP="000E08E0">
      <w:pPr>
        <w:jc w:val="both"/>
        <w:rPr>
          <w:color w:val="auto"/>
        </w:rPr>
      </w:pPr>
      <w:r w:rsidRPr="00D7737D">
        <w:rPr>
          <w:color w:val="auto"/>
        </w:rPr>
        <w:t>Stimuli for early stage ideas should be around 40 words long and comprise an insight, benefit (claim) and product description.</w:t>
      </w:r>
      <w:r w:rsidR="005B479A" w:rsidRPr="00D7737D">
        <w:rPr>
          <w:color w:val="auto"/>
        </w:rPr>
        <w:t xml:space="preserve"> </w:t>
      </w:r>
    </w:p>
    <w:p w:rsidR="005B479A" w:rsidRPr="00D7737D" w:rsidRDefault="005B479A" w:rsidP="000E08E0">
      <w:pPr>
        <w:jc w:val="both"/>
        <w:rPr>
          <w:color w:val="auto"/>
        </w:rPr>
      </w:pPr>
    </w:p>
    <w:p w:rsidR="00C73A36" w:rsidRDefault="00C73A36" w:rsidP="000E08E0">
      <w:pPr>
        <w:jc w:val="both"/>
        <w:rPr>
          <w:color w:val="auto"/>
        </w:rPr>
      </w:pPr>
      <w:r w:rsidRPr="00D7737D">
        <w:rPr>
          <w:color w:val="auto"/>
        </w:rPr>
        <w:t>Stimuli for early stage concepts should be around 80 words long and comprise a brand name, insight, benefit (claim), product description, reason to believe, tagline and price.</w:t>
      </w:r>
    </w:p>
    <w:p w:rsidR="00D7737D" w:rsidRDefault="00D7737D" w:rsidP="00C73A36">
      <w:pPr>
        <w:rPr>
          <w:color w:val="auto"/>
        </w:rPr>
      </w:pPr>
    </w:p>
    <w:p w:rsidR="00D7737D" w:rsidRPr="008F1890" w:rsidRDefault="00D7737D" w:rsidP="00D7737D">
      <w:pPr>
        <w:jc w:val="center"/>
        <w:rPr>
          <w:color w:val="auto"/>
        </w:rPr>
      </w:pPr>
    </w:p>
    <w:p w:rsidR="00042126" w:rsidRDefault="00042126">
      <w:pPr>
        <w:spacing w:line="240" w:lineRule="auto"/>
      </w:pPr>
      <w:r>
        <w:br w:type="page"/>
      </w:r>
    </w:p>
    <w:p w:rsidR="00C72896" w:rsidRDefault="00C72896" w:rsidP="00614328"/>
    <w:p w:rsidR="004A1946" w:rsidRPr="00A81F62" w:rsidRDefault="004A1946" w:rsidP="00A83CC4">
      <w:pPr>
        <w:pStyle w:val="Heading2"/>
      </w:pPr>
      <w:bookmarkStart w:id="19" w:name="_Toc354978042"/>
      <w:r w:rsidRPr="00A81F62">
        <w:t>Interview location and requirements:</w:t>
      </w:r>
      <w:bookmarkEnd w:id="19"/>
    </w:p>
    <w:p w:rsidR="004A1946" w:rsidRDefault="004A1946" w:rsidP="006F31A4"/>
    <w:p w:rsidR="00C93441" w:rsidRDefault="00C17C65" w:rsidP="000E08E0">
      <w:pPr>
        <w:jc w:val="both"/>
      </w:pPr>
      <w:r>
        <w:t>T</w:t>
      </w:r>
      <w:r w:rsidR="00C93441">
        <w:t>he recommendation for 4Screen</w:t>
      </w:r>
      <w:r w:rsidR="004A1946">
        <w:t xml:space="preserve"> is to do the i</w:t>
      </w:r>
      <w:r>
        <w:t>nterviews at central locations</w:t>
      </w:r>
      <w:r w:rsidR="00C93441">
        <w:t xml:space="preserve"> due to easier logistics and potential confidentiality issues</w:t>
      </w:r>
      <w:r>
        <w:t xml:space="preserve">. </w:t>
      </w:r>
    </w:p>
    <w:p w:rsidR="00C93441" w:rsidRDefault="00C93441" w:rsidP="000E08E0">
      <w:pPr>
        <w:jc w:val="both"/>
      </w:pPr>
    </w:p>
    <w:p w:rsidR="00C93441" w:rsidRDefault="00C93441" w:rsidP="000E08E0">
      <w:pPr>
        <w:jc w:val="both"/>
      </w:pPr>
      <w:r>
        <w:t>Recruitment will be based on a set quota and will be then followed by the main interview.</w:t>
      </w:r>
    </w:p>
    <w:p w:rsidR="00C93441" w:rsidRDefault="00C93441" w:rsidP="000E08E0">
      <w:pPr>
        <w:jc w:val="both"/>
      </w:pPr>
    </w:p>
    <w:p w:rsidR="00C93441" w:rsidRDefault="00C93441" w:rsidP="000E08E0">
      <w:pPr>
        <w:jc w:val="both"/>
      </w:pPr>
      <w:r>
        <w:t xml:space="preserve">The </w:t>
      </w:r>
      <w:r w:rsidR="003134F6">
        <w:t xml:space="preserve">number </w:t>
      </w:r>
      <w:r>
        <w:t xml:space="preserve">of central locations required for the test varies per market and by the nature and type of target group. The </w:t>
      </w:r>
      <w:r w:rsidR="003134F6">
        <w:t>number</w:t>
      </w:r>
      <w:r>
        <w:t xml:space="preserve"> of central locations has an impact on the stimulus material requirement, cost and timing so it is important to discuss these options in advance with the </w:t>
      </w:r>
      <w:r w:rsidR="000F72FA">
        <w:t xml:space="preserve">research </w:t>
      </w:r>
      <w:r>
        <w:t>agency.</w:t>
      </w:r>
    </w:p>
    <w:p w:rsidR="00C93441" w:rsidRDefault="00C93441" w:rsidP="000E08E0">
      <w:pPr>
        <w:jc w:val="both"/>
      </w:pPr>
    </w:p>
    <w:p w:rsidR="00C93441" w:rsidRDefault="00C93441" w:rsidP="000E08E0">
      <w:pPr>
        <w:jc w:val="both"/>
      </w:pPr>
      <w:r>
        <w:t xml:space="preserve">CAPI is </w:t>
      </w:r>
      <w:r w:rsidR="003134F6">
        <w:t xml:space="preserve">the </w:t>
      </w:r>
      <w:r>
        <w:t>recommended</w:t>
      </w:r>
      <w:r w:rsidR="003134F6">
        <w:t xml:space="preserve"> data collection method</w:t>
      </w:r>
      <w:r>
        <w:t xml:space="preserve"> to ensure correct rotation within the interviews especially </w:t>
      </w:r>
      <w:r w:rsidR="003134F6">
        <w:t xml:space="preserve">when a number of different </w:t>
      </w:r>
      <w:r>
        <w:t xml:space="preserve">options </w:t>
      </w:r>
      <w:r w:rsidR="003134F6">
        <w:t xml:space="preserve">are </w:t>
      </w:r>
      <w:r>
        <w:t>being tested. PAPI</w:t>
      </w:r>
      <w:r w:rsidR="00DF4E63">
        <w:t xml:space="preserve"> (Paper and Pen)</w:t>
      </w:r>
      <w:r>
        <w:t xml:space="preserve"> is technically possible but should be only used if no other alternative exists. If PAPI is used</w:t>
      </w:r>
      <w:r w:rsidR="003134F6">
        <w:t>,</w:t>
      </w:r>
      <w:r>
        <w:t xml:space="preserve"> extra fieldwork controls need to be put in place to control the correct rotation.</w:t>
      </w:r>
    </w:p>
    <w:p w:rsidR="00C93441" w:rsidRDefault="00C93441" w:rsidP="000E08E0">
      <w:pPr>
        <w:jc w:val="both"/>
      </w:pPr>
    </w:p>
    <w:p w:rsidR="00C93441" w:rsidRDefault="00C93441" w:rsidP="000E08E0">
      <w:pPr>
        <w:jc w:val="both"/>
      </w:pPr>
      <w:r>
        <w:t>The other aspect to consider is confidentiality and how that impacts the stimulus materials. 4Screen is designed to test early stage ideas/concepts that the company is likely to invest large sums of money into. At this stage</w:t>
      </w:r>
      <w:r w:rsidR="003134F6">
        <w:t>,</w:t>
      </w:r>
      <w:r>
        <w:t xml:space="preserve"> ensuring that the respondents do not take any stimulus materials home </w:t>
      </w:r>
      <w:r w:rsidR="00E64182">
        <w:t>and/or</w:t>
      </w:r>
      <w:r>
        <w:t xml:space="preserve"> that only the recruited respondents see the </w:t>
      </w:r>
      <w:r w:rsidR="009D6D12">
        <w:t>materials</w:t>
      </w:r>
      <w:r>
        <w:t xml:space="preserve"> is essential.</w:t>
      </w:r>
    </w:p>
    <w:p w:rsidR="00C93441" w:rsidRDefault="00C93441" w:rsidP="000E08E0">
      <w:pPr>
        <w:jc w:val="both"/>
      </w:pPr>
    </w:p>
    <w:p w:rsidR="00C04E6B" w:rsidRDefault="00C04E6B" w:rsidP="000E08E0">
      <w:pPr>
        <w:jc w:val="both"/>
      </w:pPr>
      <w:r w:rsidRPr="00685F63">
        <w:t xml:space="preserve">If electronic stimulus is used it is very important that the coordinating agency reviews at an early stage what sort of computers the fieldwork agency has in use. If there is any risk of bad quality computer screens that may </w:t>
      </w:r>
      <w:r w:rsidR="005E3125">
        <w:t>undermine</w:t>
      </w:r>
      <w:r w:rsidRPr="00685F63">
        <w:t xml:space="preserve"> the quality of the electronic stimuli we need to either revert to printed materials or alternatively discuss with the coordinating agency the feasibility of arranging computers for the fieldwork agency to use.</w:t>
      </w:r>
    </w:p>
    <w:p w:rsidR="00C93441" w:rsidRDefault="00C93441" w:rsidP="00C93441"/>
    <w:p w:rsidR="00747D3B" w:rsidRDefault="00747D3B" w:rsidP="00747D3B"/>
    <w:p w:rsidR="00F12C05" w:rsidRDefault="00F12C05" w:rsidP="006F31A4"/>
    <w:p w:rsidR="00F12C05" w:rsidRDefault="00F12C05" w:rsidP="006F31A4"/>
    <w:p w:rsidR="00F12C05" w:rsidRDefault="00F217F2" w:rsidP="005F1349">
      <w:pPr>
        <w:spacing w:line="240" w:lineRule="auto"/>
      </w:pPr>
      <w:r>
        <w:br w:type="page"/>
      </w:r>
    </w:p>
    <w:p w:rsidR="00C54D7C" w:rsidRDefault="001015C5" w:rsidP="00A27876">
      <w:pPr>
        <w:pStyle w:val="Heading1"/>
        <w:tabs>
          <w:tab w:val="clear" w:pos="862"/>
          <w:tab w:val="num" w:pos="810"/>
          <w:tab w:val="num" w:pos="851"/>
        </w:tabs>
        <w:ind w:right="55"/>
        <w:rPr>
          <w:sz w:val="40"/>
          <w:szCs w:val="40"/>
        </w:rPr>
      </w:pPr>
      <w:bookmarkStart w:id="20" w:name="_Toc352491941"/>
      <w:bookmarkStart w:id="21" w:name="_Toc258588192"/>
      <w:bookmarkStart w:id="22" w:name="_Toc296340621"/>
      <w:bookmarkStart w:id="23" w:name="_Toc354978043"/>
      <w:bookmarkEnd w:id="10"/>
      <w:bookmarkEnd w:id="11"/>
      <w:bookmarkEnd w:id="12"/>
      <w:r>
        <w:rPr>
          <w:sz w:val="40"/>
          <w:szCs w:val="40"/>
        </w:rPr>
        <w:lastRenderedPageBreak/>
        <w:t xml:space="preserve">The </w:t>
      </w:r>
      <w:r w:rsidR="00CA54E6">
        <w:rPr>
          <w:sz w:val="40"/>
          <w:szCs w:val="40"/>
        </w:rPr>
        <w:t>Interview and Questionnaire</w:t>
      </w:r>
      <w:bookmarkEnd w:id="20"/>
      <w:bookmarkEnd w:id="23"/>
      <w:r w:rsidR="00CA54E6">
        <w:rPr>
          <w:sz w:val="40"/>
          <w:szCs w:val="40"/>
        </w:rPr>
        <w:t xml:space="preserve"> </w:t>
      </w:r>
    </w:p>
    <w:p w:rsidR="009413A9" w:rsidRDefault="003930A4" w:rsidP="000E08E0">
      <w:pPr>
        <w:pStyle w:val="ListParagraph"/>
        <w:jc w:val="both"/>
      </w:pPr>
      <w:r>
        <w:t>4Screen</w:t>
      </w:r>
      <w:r w:rsidR="00A81F62">
        <w:t xml:space="preserve"> is a one</w:t>
      </w:r>
      <w:r w:rsidR="00FF4CC2">
        <w:t>-</w:t>
      </w:r>
      <w:r w:rsidR="00A81F62">
        <w:t>visit test with pre-recruited consumers. Typically the consumers are first recruited by using various methods and quota sampling – after which the suitable consumers are invited to the central location interview.</w:t>
      </w:r>
    </w:p>
    <w:p w:rsidR="00A81F62" w:rsidRDefault="00A81F62" w:rsidP="000E08E0">
      <w:pPr>
        <w:pStyle w:val="ListParagraph"/>
        <w:jc w:val="both"/>
      </w:pPr>
    </w:p>
    <w:p w:rsidR="009A42F3" w:rsidRDefault="003930A4" w:rsidP="000E08E0">
      <w:pPr>
        <w:pStyle w:val="ListParagraph"/>
        <w:jc w:val="both"/>
      </w:pPr>
      <w:r w:rsidRPr="00544C64">
        <w:t>The 4Screen</w:t>
      </w:r>
      <w:r w:rsidR="005F0671" w:rsidRPr="00544C64">
        <w:t xml:space="preserve"> interview takes about </w:t>
      </w:r>
      <w:r w:rsidRPr="00544C64">
        <w:t>25 minutes</w:t>
      </w:r>
      <w:r w:rsidR="005F0671" w:rsidRPr="00544C64">
        <w:t xml:space="preserve">. </w:t>
      </w:r>
      <w:r w:rsidRPr="00544C64">
        <w:t xml:space="preserve">The exact length depends on the </w:t>
      </w:r>
      <w:r w:rsidR="00E64182" w:rsidRPr="00544C64">
        <w:t>number</w:t>
      </w:r>
      <w:r w:rsidRPr="00544C64">
        <w:t xml:space="preserve"> of modules included and the number of concepts being </w:t>
      </w:r>
      <w:r w:rsidR="00DA3D0F" w:rsidRPr="00544C64">
        <w:t>tested</w:t>
      </w:r>
      <w:r w:rsidR="005F0671" w:rsidRPr="00544C64">
        <w:t>.</w:t>
      </w:r>
      <w:r w:rsidRPr="00544C64">
        <w:t xml:space="preserve"> The interview allows for up to 6 early stage ideas or </w:t>
      </w:r>
      <w:r w:rsidR="008970AD" w:rsidRPr="00544C64">
        <w:t>5</w:t>
      </w:r>
      <w:r w:rsidRPr="00544C64">
        <w:t xml:space="preserve"> branded concepts to be </w:t>
      </w:r>
      <w:r w:rsidR="00DA3D0F" w:rsidRPr="00544C64">
        <w:t>tested</w:t>
      </w:r>
      <w:r w:rsidRPr="00544C64">
        <w:t xml:space="preserve">. This limit is put in place not only to ensure a reasonable interview length but also to reduce exposure fatigue which can </w:t>
      </w:r>
      <w:r w:rsidR="00375C5A">
        <w:t>lead to poor quality responses</w:t>
      </w:r>
      <w:r w:rsidR="009A42F3">
        <w:t>. As the innovative ideas/concepts are all supposed to be different from each other there is a lot of information that the respondent needs to digest. Fundamental research has shown that if consumers are exposed to more then 5-6 concepts the quality of the responses and their ability to rank logically starts to deteriorate.</w:t>
      </w:r>
    </w:p>
    <w:p w:rsidR="009A42F3" w:rsidRDefault="009A42F3" w:rsidP="00BF4D67">
      <w:pPr>
        <w:pStyle w:val="ListParagraph"/>
      </w:pPr>
    </w:p>
    <w:p w:rsidR="00DB5682" w:rsidRDefault="00DB5682" w:rsidP="00BF4D67">
      <w:pPr>
        <w:pStyle w:val="ListParagraph"/>
        <w:rPr>
          <w:b/>
        </w:rPr>
      </w:pPr>
    </w:p>
    <w:p w:rsidR="00A81F62" w:rsidRPr="00A81F62" w:rsidRDefault="005F0671" w:rsidP="00A83CC4">
      <w:pPr>
        <w:pStyle w:val="Heading2"/>
      </w:pPr>
      <w:bookmarkStart w:id="24" w:name="_Toc354978044"/>
      <w:r w:rsidRPr="00AA1725">
        <w:t>Interview Flow:</w:t>
      </w:r>
      <w:bookmarkEnd w:id="24"/>
    </w:p>
    <w:p w:rsidR="00C355E2" w:rsidRDefault="00C355E2" w:rsidP="00A81F62">
      <w:pPr>
        <w:jc w:val="both"/>
      </w:pPr>
    </w:p>
    <w:p w:rsidR="00A81F62" w:rsidRPr="00C355E2" w:rsidRDefault="00C355E2" w:rsidP="000E08E0">
      <w:pPr>
        <w:jc w:val="both"/>
      </w:pPr>
      <w:r w:rsidRPr="00C355E2">
        <w:t>4Screen follows a specific interview pattern which is not a pure sequential monadic.</w:t>
      </w:r>
    </w:p>
    <w:p w:rsidR="00C355E2" w:rsidRPr="00A81F62" w:rsidRDefault="00C355E2" w:rsidP="000E08E0">
      <w:pPr>
        <w:jc w:val="both"/>
        <w:rPr>
          <w:sz w:val="22"/>
        </w:rPr>
      </w:pPr>
    </w:p>
    <w:p w:rsidR="00C355E2" w:rsidRDefault="00C355E2" w:rsidP="000E08E0">
      <w:pPr>
        <w:jc w:val="both"/>
      </w:pPr>
      <w:r>
        <w:t>First a</w:t>
      </w:r>
      <w:r w:rsidR="0036431D" w:rsidRPr="00375C5A">
        <w:t xml:space="preserve">ll of the core questions (shown below) are asked as a block for the first </w:t>
      </w:r>
      <w:r>
        <w:t>idea/</w:t>
      </w:r>
      <w:r w:rsidR="0036431D" w:rsidRPr="00375C5A">
        <w:t xml:space="preserve">concept. </w:t>
      </w:r>
    </w:p>
    <w:p w:rsidR="00C355E2" w:rsidRDefault="00C355E2" w:rsidP="000E08E0">
      <w:pPr>
        <w:jc w:val="both"/>
      </w:pPr>
    </w:p>
    <w:p w:rsidR="00CC6CD3" w:rsidRDefault="00363E3C" w:rsidP="000E08E0">
      <w:pPr>
        <w:jc w:val="both"/>
      </w:pPr>
      <w:r>
        <w:t>Secondly we</w:t>
      </w:r>
      <w:r w:rsidR="0036431D" w:rsidRPr="00375C5A">
        <w:t xml:space="preserve"> ask purchase intention for </w:t>
      </w:r>
      <w:r w:rsidR="00E64182" w:rsidRPr="00375C5A">
        <w:t xml:space="preserve">all of </w:t>
      </w:r>
      <w:r w:rsidR="0036431D" w:rsidRPr="00375C5A">
        <w:t xml:space="preserve">the remaining </w:t>
      </w:r>
      <w:r>
        <w:t>ideas/</w:t>
      </w:r>
      <w:r w:rsidR="0036431D" w:rsidRPr="00375C5A">
        <w:t>concepts</w:t>
      </w:r>
      <w:r w:rsidR="00E64182" w:rsidRPr="00375C5A">
        <w:t xml:space="preserve"> before going through the other</w:t>
      </w:r>
      <w:r w:rsidR="0036431D" w:rsidRPr="00375C5A">
        <w:t xml:space="preserve"> questions as a block for </w:t>
      </w:r>
      <w:r w:rsidR="00E64182" w:rsidRPr="00375C5A">
        <w:t xml:space="preserve">each of </w:t>
      </w:r>
      <w:r w:rsidR="0036431D" w:rsidRPr="00375C5A">
        <w:t>the remaining concepts</w:t>
      </w:r>
      <w:r w:rsidR="00E64182" w:rsidRPr="00375C5A">
        <w:t xml:space="preserve"> in turn</w:t>
      </w:r>
      <w:r w:rsidR="0036431D" w:rsidRPr="00375C5A">
        <w:t>.</w:t>
      </w:r>
    </w:p>
    <w:p w:rsidR="00CC6CD3" w:rsidRPr="007C18A4" w:rsidRDefault="00CC6CD3" w:rsidP="00CC6CD3"/>
    <w:p w:rsidR="00CC6CD3" w:rsidRDefault="00CC6CD3" w:rsidP="000E08E0">
      <w:r>
        <w:t>Core questions:</w:t>
      </w:r>
    </w:p>
    <w:p w:rsidR="00CC6CD3" w:rsidRDefault="00CC6CD3" w:rsidP="000E08E0">
      <w:pPr>
        <w:pStyle w:val="ListParagraph"/>
        <w:numPr>
          <w:ilvl w:val="1"/>
          <w:numId w:val="44"/>
        </w:numPr>
      </w:pPr>
      <w:r>
        <w:t>Purchase Intention</w:t>
      </w:r>
    </w:p>
    <w:p w:rsidR="00CC6CD3" w:rsidRDefault="00CC6CD3" w:rsidP="000E08E0">
      <w:pPr>
        <w:pStyle w:val="ListParagraph"/>
        <w:numPr>
          <w:ilvl w:val="1"/>
          <w:numId w:val="44"/>
        </w:numPr>
      </w:pPr>
      <w:r>
        <w:t>Value for money perception (branded concepts only)</w:t>
      </w:r>
    </w:p>
    <w:p w:rsidR="00CC6CD3" w:rsidRDefault="00CC6CD3" w:rsidP="000E08E0">
      <w:pPr>
        <w:pStyle w:val="ListParagraph"/>
        <w:numPr>
          <w:ilvl w:val="1"/>
          <w:numId w:val="44"/>
        </w:numPr>
      </w:pPr>
      <w:r>
        <w:t>Overall liking</w:t>
      </w:r>
    </w:p>
    <w:p w:rsidR="00CC6CD3" w:rsidRDefault="00CC6CD3" w:rsidP="000E08E0">
      <w:pPr>
        <w:pStyle w:val="ListParagraph"/>
        <w:numPr>
          <w:ilvl w:val="1"/>
          <w:numId w:val="44"/>
        </w:numPr>
      </w:pPr>
      <w:r>
        <w:t>Uniqueness</w:t>
      </w:r>
    </w:p>
    <w:p w:rsidR="00CC6CD3" w:rsidRDefault="00CC6CD3" w:rsidP="000E08E0">
      <w:pPr>
        <w:pStyle w:val="ListParagraph"/>
        <w:numPr>
          <w:ilvl w:val="1"/>
          <w:numId w:val="44"/>
        </w:numPr>
      </w:pPr>
      <w:r>
        <w:t>Relevance</w:t>
      </w:r>
    </w:p>
    <w:p w:rsidR="00CC6CD3" w:rsidRDefault="00CC6CD3" w:rsidP="000E08E0">
      <w:pPr>
        <w:pStyle w:val="ListParagraph"/>
        <w:numPr>
          <w:ilvl w:val="1"/>
          <w:numId w:val="44"/>
        </w:numPr>
      </w:pPr>
      <w:r>
        <w:t>Excitement</w:t>
      </w:r>
    </w:p>
    <w:p w:rsidR="00CC6CD3" w:rsidRDefault="00CC6CD3" w:rsidP="000E08E0">
      <w:pPr>
        <w:pStyle w:val="ListParagraph"/>
        <w:numPr>
          <w:ilvl w:val="1"/>
          <w:numId w:val="44"/>
        </w:numPr>
      </w:pPr>
      <w:r>
        <w:t>Clarity</w:t>
      </w:r>
    </w:p>
    <w:p w:rsidR="00CC6CD3" w:rsidRDefault="00CC6CD3" w:rsidP="000E08E0">
      <w:pPr>
        <w:pStyle w:val="ListParagraph"/>
        <w:numPr>
          <w:ilvl w:val="1"/>
          <w:numId w:val="44"/>
        </w:numPr>
      </w:pPr>
      <w:r>
        <w:lastRenderedPageBreak/>
        <w:t>Believability</w:t>
      </w:r>
    </w:p>
    <w:p w:rsidR="00CC6CD3" w:rsidRDefault="00CC6CD3" w:rsidP="000E08E0">
      <w:pPr>
        <w:pStyle w:val="ListParagraph"/>
        <w:numPr>
          <w:ilvl w:val="1"/>
          <w:numId w:val="44"/>
        </w:numPr>
      </w:pPr>
      <w:r>
        <w:t>Brand fit (branded concepts only)</w:t>
      </w:r>
    </w:p>
    <w:p w:rsidR="00CC6CD3" w:rsidRDefault="00CC6CD3" w:rsidP="00CC6CD3">
      <w:pPr>
        <w:spacing w:line="240" w:lineRule="auto"/>
      </w:pPr>
    </w:p>
    <w:p w:rsidR="009F49DB" w:rsidRDefault="009F49DB">
      <w:pPr>
        <w:spacing w:line="240" w:lineRule="auto"/>
        <w:rPr>
          <w:rFonts w:cs="Arial"/>
          <w:iCs/>
        </w:rPr>
      </w:pPr>
    </w:p>
    <w:p w:rsidR="0036431D" w:rsidRDefault="009F49DB" w:rsidP="0036431D">
      <w:pPr>
        <w:pStyle w:val="Heading2"/>
        <w:numPr>
          <w:ilvl w:val="0"/>
          <w:numId w:val="0"/>
        </w:numPr>
        <w:spacing w:line="240" w:lineRule="auto"/>
        <w:rPr>
          <w:b w:val="0"/>
          <w:sz w:val="24"/>
          <w:szCs w:val="24"/>
        </w:rPr>
      </w:pPr>
      <w:bookmarkStart w:id="25" w:name="_Toc354978045"/>
      <w:r w:rsidRPr="00375C5A">
        <w:rPr>
          <w:b w:val="0"/>
          <w:sz w:val="24"/>
          <w:szCs w:val="24"/>
        </w:rPr>
        <w:t>Illustration</w:t>
      </w:r>
      <w:r w:rsidR="0036431D" w:rsidRPr="00375C5A">
        <w:rPr>
          <w:b w:val="0"/>
          <w:sz w:val="24"/>
          <w:szCs w:val="24"/>
        </w:rPr>
        <w:t xml:space="preserve"> of questionnaire flow based on 4 concepts:</w:t>
      </w:r>
      <w:bookmarkEnd w:id="25"/>
    </w:p>
    <w:p w:rsidR="0036431D" w:rsidRDefault="0036431D" w:rsidP="0036431D"/>
    <w:p w:rsidR="008E52EB" w:rsidRDefault="008E52EB" w:rsidP="0036431D">
      <w:r w:rsidRPr="008E52EB">
        <w:rPr>
          <w:noProof/>
          <w:lang w:eastAsia="zh-TW"/>
        </w:rPr>
        <w:drawing>
          <wp:inline distT="0" distB="0" distL="0" distR="0" wp14:anchorId="08357ADA" wp14:editId="06B69FD1">
            <wp:extent cx="5792400" cy="1382400"/>
            <wp:effectExtent l="95250" t="19050" r="37465" b="654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6431D" w:rsidRPr="00092226" w:rsidRDefault="00375C5A" w:rsidP="000E08E0">
      <w:pPr>
        <w:jc w:val="both"/>
      </w:pPr>
      <w:r w:rsidRPr="00375C5A">
        <w:t xml:space="preserve">Purchase Intention is used to normalise scores in order to derive monadic equivalents which is essential for database construction. </w:t>
      </w:r>
      <w:r w:rsidR="00E146C0">
        <w:t>Therefore</w:t>
      </w:r>
      <w:r w:rsidRPr="00375C5A">
        <w:t xml:space="preserve"> this question is asked upfront for all the ideas/ concepts in order to account for any order bias</w:t>
      </w:r>
      <w:r w:rsidR="00D978A2" w:rsidRPr="00375C5A">
        <w:t>.</w:t>
      </w:r>
      <w:r w:rsidRPr="00375C5A">
        <w:t xml:space="preserve"> </w:t>
      </w:r>
      <w:r w:rsidR="00D978A2" w:rsidRPr="00375C5A">
        <w:t>Experimental work show</w:t>
      </w:r>
      <w:r w:rsidR="001F411B" w:rsidRPr="00375C5A">
        <w:t>s</w:t>
      </w:r>
      <w:r w:rsidR="00D978A2" w:rsidRPr="00375C5A">
        <w:t xml:space="preserve"> that after normalisation is applied this </w:t>
      </w:r>
      <w:r w:rsidR="00017940" w:rsidRPr="00375C5A">
        <w:t xml:space="preserve">questionnaire flow provides a </w:t>
      </w:r>
      <w:r w:rsidR="001F411B" w:rsidRPr="00375C5A">
        <w:t xml:space="preserve">score for </w:t>
      </w:r>
      <w:r w:rsidR="00D978A2" w:rsidRPr="00375C5A">
        <w:t>purchase intention</w:t>
      </w:r>
      <w:r w:rsidR="00017940" w:rsidRPr="00375C5A">
        <w:t xml:space="preserve"> </w:t>
      </w:r>
      <w:r w:rsidR="00D978A2" w:rsidRPr="00375C5A">
        <w:t xml:space="preserve">that correlates </w:t>
      </w:r>
      <w:r w:rsidR="001F411B" w:rsidRPr="00375C5A">
        <w:t>more closely with</w:t>
      </w:r>
      <w:r w:rsidR="00D978A2" w:rsidRPr="00375C5A">
        <w:t xml:space="preserve"> </w:t>
      </w:r>
      <w:r w:rsidR="00017940" w:rsidRPr="00375C5A">
        <w:t>scores</w:t>
      </w:r>
      <w:r w:rsidR="00D978A2" w:rsidRPr="00375C5A">
        <w:t xml:space="preserve"> achieved </w:t>
      </w:r>
      <w:r w:rsidR="00017940" w:rsidRPr="00375C5A">
        <w:t>using</w:t>
      </w:r>
      <w:r w:rsidR="00D978A2" w:rsidRPr="00375C5A">
        <w:t xml:space="preserve"> a full monadic stud</w:t>
      </w:r>
      <w:r w:rsidR="001F411B" w:rsidRPr="00375C5A">
        <w:t>y.</w:t>
      </w:r>
      <w:r w:rsidR="00D978A2" w:rsidRPr="00375C5A">
        <w:t xml:space="preserve"> </w:t>
      </w:r>
    </w:p>
    <w:p w:rsidR="00D978A2" w:rsidRDefault="00D978A2" w:rsidP="00D978A2">
      <w:pPr>
        <w:pStyle w:val="Heading2"/>
        <w:numPr>
          <w:ilvl w:val="0"/>
          <w:numId w:val="0"/>
        </w:numPr>
        <w:ind w:left="578"/>
      </w:pPr>
    </w:p>
    <w:p w:rsidR="00F40E2B" w:rsidRPr="00F40E2B" w:rsidRDefault="00F40E2B" w:rsidP="00F40E2B">
      <w:pPr>
        <w:spacing w:line="240" w:lineRule="auto"/>
      </w:pPr>
      <w:r>
        <w:br w:type="page"/>
      </w:r>
    </w:p>
    <w:p w:rsidR="005E0893" w:rsidRPr="00BD04AD" w:rsidRDefault="005E0893" w:rsidP="00A83CC4">
      <w:pPr>
        <w:pStyle w:val="Heading2"/>
      </w:pPr>
      <w:bookmarkStart w:id="26" w:name="_Toc354978046"/>
      <w:r w:rsidRPr="00BD04AD">
        <w:lastRenderedPageBreak/>
        <w:t>Questionnaire flow and information areas:</w:t>
      </w:r>
      <w:bookmarkEnd w:id="26"/>
    </w:p>
    <w:p w:rsidR="00A81F62" w:rsidRDefault="00A81F62" w:rsidP="00A81F62">
      <w:pPr>
        <w:spacing w:line="240" w:lineRule="auto"/>
        <w:rPr>
          <w:rFonts w:eastAsiaTheme="majorEastAsia" w:cs="Arial"/>
          <w:b/>
          <w:iCs/>
          <w:color w:val="4F81BD" w:themeColor="accent1"/>
          <w:spacing w:val="15"/>
          <w:sz w:val="22"/>
          <w:szCs w:val="22"/>
        </w:rPr>
      </w:pPr>
    </w:p>
    <w:p w:rsidR="00CC6CD3" w:rsidRPr="00F40E2B" w:rsidRDefault="00CC6CD3" w:rsidP="00CC6CD3">
      <w:pPr>
        <w:pStyle w:val="ListParagraph"/>
        <w:numPr>
          <w:ilvl w:val="0"/>
          <w:numId w:val="32"/>
        </w:numPr>
        <w:jc w:val="both"/>
        <w:rPr>
          <w:b/>
          <w:bCs/>
          <w:sz w:val="22"/>
          <w:lang w:val="en-US"/>
        </w:rPr>
      </w:pPr>
      <w:r w:rsidRPr="005E5890">
        <w:rPr>
          <w:b/>
          <w:bCs/>
          <w:sz w:val="22"/>
          <w:lang w:val="en-US"/>
        </w:rPr>
        <w:t>S</w:t>
      </w:r>
      <w:r>
        <w:rPr>
          <w:b/>
          <w:bCs/>
          <w:sz w:val="22"/>
          <w:lang w:val="en-US"/>
        </w:rPr>
        <w:t>creener</w:t>
      </w:r>
    </w:p>
    <w:tbl>
      <w:tblPr>
        <w:tblW w:w="4915" w:type="pct"/>
        <w:tblLook w:val="0000" w:firstRow="0" w:lastRow="0" w:firstColumn="0" w:lastColumn="0" w:noHBand="0" w:noVBand="0"/>
      </w:tblPr>
      <w:tblGrid>
        <w:gridCol w:w="2551"/>
        <w:gridCol w:w="6912"/>
      </w:tblGrid>
      <w:tr w:rsidR="00CC6CD3" w:rsidRPr="00F4411A" w:rsidTr="009C324E">
        <w:trPr>
          <w:cantSplit/>
        </w:trPr>
        <w:tc>
          <w:tcPr>
            <w:tcW w:w="1348" w:type="pct"/>
            <w:tcBorders>
              <w:top w:val="double" w:sz="4" w:space="0" w:color="auto"/>
              <w:left w:val="double" w:sz="4" w:space="0" w:color="auto"/>
              <w:bottom w:val="double" w:sz="4" w:space="0" w:color="auto"/>
              <w:right w:val="single" w:sz="2" w:space="0" w:color="auto"/>
            </w:tcBorders>
            <w:vAlign w:val="center"/>
          </w:tcPr>
          <w:p w:rsidR="00CC6CD3" w:rsidRPr="00F4411A" w:rsidRDefault="00CC6CD3" w:rsidP="009C324E">
            <w:pPr>
              <w:jc w:val="center"/>
              <w:rPr>
                <w:rFonts w:asciiTheme="minorHAnsi" w:hAnsiTheme="minorHAnsi" w:cs="Arial"/>
                <w:b/>
                <w:bCs/>
                <w:sz w:val="20"/>
                <w:szCs w:val="20"/>
              </w:rPr>
            </w:pPr>
            <w:r w:rsidRPr="00F4411A">
              <w:rPr>
                <w:rFonts w:asciiTheme="minorHAnsi" w:hAnsiTheme="minorHAnsi" w:cs="Arial"/>
                <w:b/>
                <w:bCs/>
                <w:sz w:val="20"/>
                <w:szCs w:val="20"/>
              </w:rPr>
              <w:t>Section</w:t>
            </w:r>
          </w:p>
        </w:tc>
        <w:tc>
          <w:tcPr>
            <w:tcW w:w="3652" w:type="pct"/>
            <w:tcBorders>
              <w:top w:val="double" w:sz="4" w:space="0" w:color="auto"/>
              <w:left w:val="single" w:sz="2" w:space="0" w:color="auto"/>
              <w:bottom w:val="double" w:sz="4" w:space="0" w:color="auto"/>
              <w:right w:val="double" w:sz="4" w:space="0" w:color="auto"/>
            </w:tcBorders>
            <w:vAlign w:val="center"/>
          </w:tcPr>
          <w:p w:rsidR="00CC6CD3" w:rsidRPr="00F4411A" w:rsidRDefault="00CC6CD3" w:rsidP="009C324E">
            <w:pPr>
              <w:jc w:val="center"/>
              <w:rPr>
                <w:rFonts w:asciiTheme="minorHAnsi" w:hAnsiTheme="minorHAnsi" w:cs="Arial"/>
                <w:b/>
                <w:bCs/>
                <w:sz w:val="20"/>
                <w:szCs w:val="20"/>
              </w:rPr>
            </w:pPr>
            <w:r w:rsidRPr="00F4411A">
              <w:rPr>
                <w:rFonts w:asciiTheme="minorHAnsi" w:hAnsiTheme="minorHAnsi" w:cs="Arial"/>
                <w:b/>
                <w:bCs/>
                <w:sz w:val="20"/>
                <w:szCs w:val="20"/>
              </w:rPr>
              <w:t>Question</w:t>
            </w:r>
          </w:p>
        </w:tc>
      </w:tr>
      <w:tr w:rsidR="00CC6CD3" w:rsidRPr="00F4411A" w:rsidTr="009C324E">
        <w:trPr>
          <w:cantSplit/>
        </w:trPr>
        <w:tc>
          <w:tcPr>
            <w:tcW w:w="1348" w:type="pct"/>
            <w:vMerge w:val="restart"/>
            <w:tcBorders>
              <w:top w:val="double" w:sz="4"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r w:rsidRPr="00F4411A">
              <w:rPr>
                <w:rFonts w:asciiTheme="minorHAnsi" w:hAnsiTheme="minorHAnsi" w:cs="Arial"/>
                <w:b/>
                <w:bCs/>
                <w:sz w:val="20"/>
                <w:szCs w:val="20"/>
              </w:rPr>
              <w:t>SCREENER</w:t>
            </w:r>
          </w:p>
        </w:tc>
        <w:tc>
          <w:tcPr>
            <w:tcW w:w="3652" w:type="pct"/>
            <w:tcBorders>
              <w:top w:val="double" w:sz="4"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 xml:space="preserve">Gender </w:t>
            </w:r>
          </w:p>
        </w:tc>
      </w:tr>
      <w:tr w:rsidR="00CC6CD3" w:rsidRPr="00F4411A" w:rsidTr="009C324E">
        <w:trPr>
          <w:cantSplit/>
          <w:trHeight w:val="65"/>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Center</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Age Screening (Exact Age)</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Age Screening (2)</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Trade / profession screening</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Whether participated in market research</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Whether participated in tobacco research</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Smoke cigarettes daily</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Average daily consumption</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Regular brand</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Time with regular brand</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Demographic questions to be included as per market needs</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Purchase frequency</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Occasional brands</w:t>
            </w:r>
          </w:p>
        </w:tc>
      </w:tr>
      <w:tr w:rsidR="00CC6CD3" w:rsidRPr="00F4411A"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Occasions of smoking</w:t>
            </w:r>
          </w:p>
        </w:tc>
      </w:tr>
      <w:tr w:rsidR="00CC6CD3" w:rsidRPr="00F4411A" w:rsidTr="009C324E">
        <w:trPr>
          <w:cantSplit/>
        </w:trPr>
        <w:tc>
          <w:tcPr>
            <w:tcW w:w="1348" w:type="pct"/>
            <w:vMerge/>
            <w:tcBorders>
              <w:top w:val="single" w:sz="2" w:space="0" w:color="auto"/>
              <w:left w:val="double" w:sz="4" w:space="0" w:color="auto"/>
              <w:bottom w:val="double" w:sz="4"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double" w:sz="4"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sidRPr="00F4411A">
              <w:rPr>
                <w:rFonts w:asciiTheme="minorHAnsi" w:hAnsiTheme="minorHAnsi" w:cs="Arial"/>
                <w:bCs/>
                <w:sz w:val="20"/>
                <w:szCs w:val="20"/>
              </w:rPr>
              <w:t>Regular brand disposition</w:t>
            </w:r>
          </w:p>
        </w:tc>
      </w:tr>
    </w:tbl>
    <w:p w:rsidR="00CC6CD3" w:rsidRDefault="00CC6CD3" w:rsidP="00CC6CD3"/>
    <w:p w:rsidR="00CC6CD3" w:rsidRPr="00F40E2B" w:rsidRDefault="00CC6CD3" w:rsidP="00CC6CD3">
      <w:pPr>
        <w:pStyle w:val="ListParagraph"/>
        <w:numPr>
          <w:ilvl w:val="0"/>
          <w:numId w:val="32"/>
        </w:numPr>
        <w:jc w:val="both"/>
        <w:rPr>
          <w:b/>
          <w:bCs/>
          <w:sz w:val="22"/>
          <w:lang w:val="en-US"/>
        </w:rPr>
      </w:pPr>
      <w:r>
        <w:rPr>
          <w:b/>
          <w:bCs/>
          <w:sz w:val="22"/>
          <w:lang w:val="en-US"/>
        </w:rPr>
        <w:t>Main interview</w:t>
      </w:r>
    </w:p>
    <w:tbl>
      <w:tblPr>
        <w:tblW w:w="4915" w:type="pct"/>
        <w:tblLook w:val="0000" w:firstRow="0" w:lastRow="0" w:firstColumn="0" w:lastColumn="0" w:noHBand="0" w:noVBand="0"/>
      </w:tblPr>
      <w:tblGrid>
        <w:gridCol w:w="2551"/>
        <w:gridCol w:w="6912"/>
      </w:tblGrid>
      <w:tr w:rsidR="00CC6CD3" w:rsidRPr="00DA7427" w:rsidTr="009C324E">
        <w:trPr>
          <w:cantSplit/>
        </w:trPr>
        <w:tc>
          <w:tcPr>
            <w:tcW w:w="1348" w:type="pct"/>
            <w:vMerge w:val="restart"/>
            <w:tcBorders>
              <w:top w:val="double" w:sz="4"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r w:rsidRPr="00E421C8">
              <w:rPr>
                <w:rFonts w:asciiTheme="minorHAnsi" w:hAnsiTheme="minorHAnsi" w:cs="Arial"/>
                <w:b/>
                <w:bCs/>
                <w:sz w:val="20"/>
                <w:szCs w:val="20"/>
              </w:rPr>
              <w:t>BRAND AWARENESS, USAGE &amp; DISPOSITION</w:t>
            </w:r>
          </w:p>
        </w:tc>
        <w:tc>
          <w:tcPr>
            <w:tcW w:w="3652" w:type="pct"/>
            <w:tcBorders>
              <w:top w:val="double" w:sz="4"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Regular brand reconfirmation</w:t>
            </w:r>
          </w:p>
        </w:tc>
      </w:tr>
      <w:tr w:rsidR="00CC6CD3" w:rsidRPr="00DA7427" w:rsidTr="009C324E">
        <w:trPr>
          <w:cantSplit/>
        </w:trPr>
        <w:tc>
          <w:tcPr>
            <w:tcW w:w="1348" w:type="pct"/>
            <w:vMerge/>
            <w:tcBorders>
              <w:top w:val="single" w:sz="2" w:space="0" w:color="auto"/>
              <w:left w:val="double" w:sz="4" w:space="0" w:color="auto"/>
              <w:bottom w:val="single" w:sz="2"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Prompted awareness</w:t>
            </w:r>
          </w:p>
        </w:tc>
      </w:tr>
      <w:tr w:rsidR="00CC6CD3" w:rsidRPr="00DA7427" w:rsidTr="009C324E">
        <w:trPr>
          <w:cantSplit/>
        </w:trPr>
        <w:tc>
          <w:tcPr>
            <w:tcW w:w="1348" w:type="pct"/>
            <w:vMerge/>
            <w:tcBorders>
              <w:top w:val="single" w:sz="2" w:space="0" w:color="auto"/>
              <w:left w:val="double" w:sz="4" w:space="0" w:color="auto"/>
              <w:bottom w:val="double" w:sz="4" w:space="0" w:color="auto"/>
              <w:right w:val="single" w:sz="2"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double" w:sz="4"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Trial in last 3 months</w:t>
            </w:r>
          </w:p>
        </w:tc>
      </w:tr>
      <w:tr w:rsidR="00CC6CD3" w:rsidRPr="00DA7427" w:rsidTr="009C324E">
        <w:trPr>
          <w:cantSplit/>
        </w:trPr>
        <w:tc>
          <w:tcPr>
            <w:tcW w:w="1348" w:type="pct"/>
            <w:vMerge w:val="restart"/>
            <w:tcBorders>
              <w:top w:val="double" w:sz="4" w:space="0" w:color="auto"/>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r>
              <w:rPr>
                <w:rFonts w:asciiTheme="minorHAnsi" w:hAnsiTheme="minorHAnsi" w:cs="Arial"/>
                <w:b/>
                <w:bCs/>
                <w:sz w:val="20"/>
                <w:szCs w:val="20"/>
              </w:rPr>
              <w:t>CORE MODULE</w:t>
            </w:r>
          </w:p>
        </w:tc>
        <w:tc>
          <w:tcPr>
            <w:tcW w:w="3652" w:type="pct"/>
            <w:tcBorders>
              <w:top w:val="double" w:sz="4"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Purchase intention</w:t>
            </w:r>
          </w:p>
        </w:tc>
      </w:tr>
      <w:tr w:rsidR="00CC6CD3" w:rsidRPr="00DA7427"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Overall Liking</w:t>
            </w:r>
          </w:p>
        </w:tc>
      </w:tr>
      <w:tr w:rsidR="00CC6CD3" w:rsidRPr="00DA7427"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Overall Liking 6 point scale for ex-category comparison</w:t>
            </w:r>
          </w:p>
        </w:tc>
      </w:tr>
      <w:tr w:rsidR="00CC6CD3" w:rsidRPr="00DA7427"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Uniqueness</w:t>
            </w:r>
          </w:p>
        </w:tc>
      </w:tr>
      <w:tr w:rsidR="00CC6CD3" w:rsidRPr="00DA7427"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Relevance</w:t>
            </w:r>
          </w:p>
        </w:tc>
      </w:tr>
      <w:tr w:rsidR="00CC6CD3" w:rsidRPr="00DA7427"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Excitement</w:t>
            </w:r>
          </w:p>
        </w:tc>
      </w:tr>
      <w:tr w:rsidR="00CC6CD3" w:rsidRPr="00DA7427"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Pr>
                <w:rFonts w:asciiTheme="minorHAnsi" w:hAnsiTheme="minorHAnsi" w:cs="Arial"/>
                <w:bCs/>
                <w:sz w:val="20"/>
                <w:szCs w:val="20"/>
              </w:rPr>
              <w:t>Clarity</w:t>
            </w:r>
          </w:p>
        </w:tc>
      </w:tr>
      <w:tr w:rsidR="00CC6CD3" w:rsidRPr="00DA7427"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Believability</w:t>
            </w:r>
          </w:p>
        </w:tc>
      </w:tr>
      <w:tr w:rsidR="00CC6CD3" w:rsidRPr="00DA7427"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Price perception</w:t>
            </w:r>
          </w:p>
        </w:tc>
      </w:tr>
      <w:tr w:rsidR="00CC6CD3" w:rsidRPr="00F4411A"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Pr>
                <w:rFonts w:asciiTheme="minorHAnsi" w:hAnsiTheme="minorHAnsi" w:cs="Arial"/>
                <w:bCs/>
                <w:sz w:val="20"/>
                <w:szCs w:val="20"/>
              </w:rPr>
              <w:t>Value for money perception – for ex-category benchmarking</w:t>
            </w:r>
          </w:p>
        </w:tc>
      </w:tr>
      <w:tr w:rsidR="00CC6CD3" w:rsidRPr="00F4411A" w:rsidTr="009C324E">
        <w:trPr>
          <w:cantSplit/>
        </w:trPr>
        <w:tc>
          <w:tcPr>
            <w:tcW w:w="1348" w:type="pct"/>
            <w:vMerge/>
            <w:tcBorders>
              <w:left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single" w:sz="2"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Pr>
                <w:rFonts w:asciiTheme="minorHAnsi" w:hAnsiTheme="minorHAnsi" w:cs="Arial"/>
                <w:bCs/>
                <w:sz w:val="20"/>
                <w:szCs w:val="20"/>
              </w:rPr>
              <w:t>Fit with House</w:t>
            </w:r>
          </w:p>
        </w:tc>
      </w:tr>
      <w:tr w:rsidR="00CC6CD3" w:rsidRPr="00F4411A" w:rsidTr="009C324E">
        <w:trPr>
          <w:cantSplit/>
        </w:trPr>
        <w:tc>
          <w:tcPr>
            <w:tcW w:w="1348" w:type="pct"/>
            <w:vMerge/>
            <w:tcBorders>
              <w:left w:val="double" w:sz="4" w:space="0" w:color="auto"/>
              <w:bottom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double" w:sz="4" w:space="0" w:color="auto"/>
              <w:right w:val="double" w:sz="4" w:space="0" w:color="auto"/>
            </w:tcBorders>
            <w:vAlign w:val="center"/>
          </w:tcPr>
          <w:p w:rsidR="00CC6CD3" w:rsidRPr="00F4411A" w:rsidRDefault="00CC6CD3" w:rsidP="009C324E">
            <w:pPr>
              <w:tabs>
                <w:tab w:val="left" w:pos="547"/>
              </w:tabs>
              <w:rPr>
                <w:rFonts w:asciiTheme="minorHAnsi" w:hAnsiTheme="minorHAnsi" w:cs="Arial"/>
                <w:bCs/>
                <w:sz w:val="20"/>
                <w:szCs w:val="20"/>
              </w:rPr>
            </w:pPr>
            <w:r>
              <w:rPr>
                <w:rFonts w:asciiTheme="minorHAnsi" w:hAnsiTheme="minorHAnsi" w:cs="Arial"/>
                <w:bCs/>
                <w:sz w:val="20"/>
                <w:szCs w:val="20"/>
              </w:rPr>
              <w:t>Purchase intention for other concepts / ideas</w:t>
            </w:r>
          </w:p>
        </w:tc>
      </w:tr>
      <w:tr w:rsidR="00CC6CD3" w:rsidRPr="00F4411A" w:rsidTr="009C324E">
        <w:trPr>
          <w:cantSplit/>
        </w:trPr>
        <w:tc>
          <w:tcPr>
            <w:tcW w:w="1348" w:type="pct"/>
            <w:tcBorders>
              <w:top w:val="double" w:sz="4" w:space="0" w:color="auto"/>
              <w:left w:val="double" w:sz="4" w:space="0" w:color="auto"/>
              <w:bottom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r>
              <w:rPr>
                <w:rFonts w:asciiTheme="minorHAnsi" w:hAnsiTheme="minorHAnsi" w:cs="Arial"/>
                <w:b/>
                <w:bCs/>
                <w:sz w:val="20"/>
                <w:szCs w:val="20"/>
              </w:rPr>
              <w:t>RANKING</w:t>
            </w:r>
          </w:p>
        </w:tc>
        <w:tc>
          <w:tcPr>
            <w:tcW w:w="3652" w:type="pct"/>
            <w:tcBorders>
              <w:top w:val="double" w:sz="4" w:space="0" w:color="auto"/>
              <w:left w:val="single" w:sz="2" w:space="0" w:color="auto"/>
              <w:bottom w:val="double" w:sz="4" w:space="0" w:color="auto"/>
              <w:right w:val="double" w:sz="4" w:space="0" w:color="auto"/>
            </w:tcBorders>
            <w:vAlign w:val="center"/>
          </w:tcPr>
          <w:p w:rsidR="00CC6CD3" w:rsidRPr="00F4411A" w:rsidRDefault="00375C5A" w:rsidP="00375C5A">
            <w:pPr>
              <w:tabs>
                <w:tab w:val="left" w:pos="547"/>
              </w:tabs>
              <w:rPr>
                <w:rFonts w:asciiTheme="minorHAnsi" w:hAnsiTheme="minorHAnsi" w:cs="Arial"/>
                <w:bCs/>
                <w:sz w:val="20"/>
                <w:szCs w:val="20"/>
              </w:rPr>
            </w:pPr>
            <w:r>
              <w:rPr>
                <w:rFonts w:asciiTheme="minorHAnsi" w:hAnsiTheme="minorHAnsi" w:cs="Arial"/>
                <w:bCs/>
                <w:sz w:val="20"/>
                <w:szCs w:val="20"/>
              </w:rPr>
              <w:t>R</w:t>
            </w:r>
            <w:r w:rsidR="00CC6CD3">
              <w:rPr>
                <w:rFonts w:asciiTheme="minorHAnsi" w:hAnsiTheme="minorHAnsi" w:cs="Arial"/>
                <w:bCs/>
                <w:sz w:val="20"/>
                <w:szCs w:val="20"/>
              </w:rPr>
              <w:t>anking</w:t>
            </w:r>
          </w:p>
        </w:tc>
      </w:tr>
      <w:tr w:rsidR="00CC6CD3" w:rsidRPr="00DA7427" w:rsidTr="009C324E">
        <w:trPr>
          <w:cantSplit/>
        </w:trPr>
        <w:tc>
          <w:tcPr>
            <w:tcW w:w="1348" w:type="pct"/>
            <w:vMerge w:val="restart"/>
            <w:tcBorders>
              <w:top w:val="double" w:sz="4" w:space="0" w:color="auto"/>
              <w:left w:val="double" w:sz="4" w:space="0" w:color="auto"/>
              <w:right w:val="single" w:sz="4" w:space="0" w:color="auto"/>
            </w:tcBorders>
            <w:vAlign w:val="center"/>
          </w:tcPr>
          <w:p w:rsidR="00CC6CD3" w:rsidRPr="00D52E29" w:rsidRDefault="00CC6CD3" w:rsidP="009C324E">
            <w:pPr>
              <w:tabs>
                <w:tab w:val="left" w:pos="547"/>
              </w:tabs>
              <w:rPr>
                <w:rFonts w:asciiTheme="minorHAnsi" w:hAnsiTheme="minorHAnsi" w:cs="Arial"/>
                <w:b/>
                <w:bCs/>
                <w:sz w:val="20"/>
                <w:szCs w:val="20"/>
              </w:rPr>
            </w:pPr>
            <w:r w:rsidRPr="00D52E29">
              <w:rPr>
                <w:rFonts w:asciiTheme="minorHAnsi" w:hAnsiTheme="minorHAnsi" w:cs="Arial"/>
                <w:b/>
                <w:bCs/>
                <w:sz w:val="20"/>
                <w:szCs w:val="20"/>
              </w:rPr>
              <w:t>TALK VALUE</w:t>
            </w:r>
          </w:p>
        </w:tc>
        <w:tc>
          <w:tcPr>
            <w:tcW w:w="3652" w:type="pct"/>
            <w:tcBorders>
              <w:top w:val="double" w:sz="4" w:space="0" w:color="auto"/>
              <w:left w:val="single" w:sz="2" w:space="0" w:color="auto"/>
              <w:bottom w:val="single" w:sz="2"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Sources of information</w:t>
            </w:r>
          </w:p>
        </w:tc>
      </w:tr>
      <w:tr w:rsidR="00CC6CD3" w:rsidRPr="00DA7427" w:rsidTr="009C324E">
        <w:trPr>
          <w:cantSplit/>
        </w:trPr>
        <w:tc>
          <w:tcPr>
            <w:tcW w:w="1348" w:type="pct"/>
            <w:vMerge/>
            <w:tcBorders>
              <w:left w:val="double" w:sz="4" w:space="0" w:color="auto"/>
              <w:bottom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p>
        </w:tc>
        <w:tc>
          <w:tcPr>
            <w:tcW w:w="3652" w:type="pct"/>
            <w:tcBorders>
              <w:top w:val="single" w:sz="2" w:space="0" w:color="auto"/>
              <w:left w:val="single" w:sz="2" w:space="0" w:color="auto"/>
              <w:bottom w:val="double" w:sz="4"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Recommend</w:t>
            </w:r>
            <w:r w:rsidR="00E146C0">
              <w:rPr>
                <w:rFonts w:asciiTheme="minorHAnsi" w:hAnsiTheme="minorHAnsi" w:cs="Arial"/>
                <w:bCs/>
                <w:sz w:val="20"/>
                <w:szCs w:val="20"/>
              </w:rPr>
              <w:t xml:space="preserve"> </w:t>
            </w:r>
            <w:r w:rsidRPr="00DA7427">
              <w:rPr>
                <w:rFonts w:asciiTheme="minorHAnsi" w:hAnsiTheme="minorHAnsi" w:cs="Arial"/>
                <w:bCs/>
                <w:sz w:val="20"/>
                <w:szCs w:val="20"/>
              </w:rPr>
              <w:t>ability</w:t>
            </w:r>
          </w:p>
        </w:tc>
      </w:tr>
      <w:tr w:rsidR="00CC6CD3" w:rsidRPr="00DA7427" w:rsidTr="009C324E">
        <w:trPr>
          <w:cantSplit/>
        </w:trPr>
        <w:tc>
          <w:tcPr>
            <w:tcW w:w="1348" w:type="pct"/>
            <w:tcBorders>
              <w:top w:val="double" w:sz="4" w:space="0" w:color="auto"/>
              <w:left w:val="double" w:sz="4" w:space="0" w:color="auto"/>
              <w:bottom w:val="double" w:sz="4" w:space="0" w:color="auto"/>
              <w:right w:val="single" w:sz="4" w:space="0" w:color="auto"/>
            </w:tcBorders>
            <w:vAlign w:val="center"/>
          </w:tcPr>
          <w:p w:rsidR="00CC6CD3" w:rsidRPr="00F4411A" w:rsidRDefault="00CC6CD3" w:rsidP="009C324E">
            <w:pPr>
              <w:tabs>
                <w:tab w:val="left" w:pos="547"/>
              </w:tabs>
              <w:rPr>
                <w:rFonts w:asciiTheme="minorHAnsi" w:hAnsiTheme="minorHAnsi" w:cs="Arial"/>
                <w:b/>
                <w:bCs/>
                <w:sz w:val="20"/>
                <w:szCs w:val="20"/>
              </w:rPr>
            </w:pPr>
            <w:r>
              <w:rPr>
                <w:rFonts w:asciiTheme="minorHAnsi" w:hAnsiTheme="minorHAnsi" w:cs="Arial"/>
                <w:b/>
                <w:bCs/>
                <w:sz w:val="20"/>
                <w:szCs w:val="20"/>
              </w:rPr>
              <w:t>FUTURE SHAPERS</w:t>
            </w:r>
          </w:p>
        </w:tc>
        <w:tc>
          <w:tcPr>
            <w:tcW w:w="3652" w:type="pct"/>
            <w:tcBorders>
              <w:top w:val="double" w:sz="4" w:space="0" w:color="auto"/>
              <w:left w:val="single" w:sz="2" w:space="0" w:color="auto"/>
              <w:bottom w:val="double" w:sz="4" w:space="0" w:color="auto"/>
              <w:right w:val="double" w:sz="4" w:space="0" w:color="auto"/>
            </w:tcBorders>
            <w:vAlign w:val="center"/>
          </w:tcPr>
          <w:p w:rsidR="00CC6CD3" w:rsidRPr="00DA7427" w:rsidRDefault="00CC6CD3" w:rsidP="009C324E">
            <w:pPr>
              <w:tabs>
                <w:tab w:val="left" w:pos="547"/>
              </w:tabs>
              <w:rPr>
                <w:rFonts w:asciiTheme="minorHAnsi" w:hAnsiTheme="minorHAnsi" w:cs="Arial"/>
                <w:bCs/>
                <w:sz w:val="20"/>
                <w:szCs w:val="20"/>
              </w:rPr>
            </w:pPr>
            <w:r w:rsidRPr="00DA7427">
              <w:rPr>
                <w:rFonts w:asciiTheme="minorHAnsi" w:hAnsiTheme="minorHAnsi" w:cs="Arial"/>
                <w:bCs/>
                <w:sz w:val="20"/>
                <w:szCs w:val="20"/>
              </w:rPr>
              <w:t>Future shapers questions</w:t>
            </w:r>
            <w:r w:rsidR="00375C5A">
              <w:rPr>
                <w:rFonts w:asciiTheme="minorHAnsi" w:hAnsiTheme="minorHAnsi" w:cs="Arial"/>
                <w:bCs/>
                <w:sz w:val="20"/>
                <w:szCs w:val="20"/>
              </w:rPr>
              <w:t xml:space="preserve"> (TO BE USED ONLY FOR PROFILING)</w:t>
            </w:r>
          </w:p>
        </w:tc>
      </w:tr>
      <w:tr w:rsidR="00D94888" w:rsidRPr="00DA7427" w:rsidTr="009C324E">
        <w:trPr>
          <w:cantSplit/>
        </w:trPr>
        <w:tc>
          <w:tcPr>
            <w:tcW w:w="1348" w:type="pct"/>
            <w:tcBorders>
              <w:top w:val="double" w:sz="4" w:space="0" w:color="auto"/>
              <w:left w:val="double" w:sz="4" w:space="0" w:color="auto"/>
              <w:bottom w:val="double" w:sz="4" w:space="0" w:color="auto"/>
              <w:right w:val="single" w:sz="4" w:space="0" w:color="auto"/>
            </w:tcBorders>
            <w:vAlign w:val="center"/>
          </w:tcPr>
          <w:p w:rsidR="00D94888" w:rsidRPr="00107D72" w:rsidRDefault="00D94888" w:rsidP="00493C71">
            <w:pPr>
              <w:tabs>
                <w:tab w:val="left" w:pos="547"/>
              </w:tabs>
              <w:rPr>
                <w:rFonts w:asciiTheme="minorHAnsi" w:hAnsiTheme="minorHAnsi" w:cs="Arial"/>
                <w:b/>
                <w:bCs/>
                <w:sz w:val="20"/>
                <w:szCs w:val="20"/>
              </w:rPr>
            </w:pPr>
            <w:r>
              <w:rPr>
                <w:rFonts w:asciiTheme="minorHAnsi" w:hAnsiTheme="minorHAnsi" w:cs="Arial"/>
                <w:b/>
                <w:bCs/>
                <w:sz w:val="20"/>
                <w:szCs w:val="20"/>
              </w:rPr>
              <w:t>OTHER ADDITIONAL QUESTIONS</w:t>
            </w:r>
          </w:p>
        </w:tc>
        <w:tc>
          <w:tcPr>
            <w:tcW w:w="3652" w:type="pct"/>
            <w:tcBorders>
              <w:top w:val="double" w:sz="4" w:space="0" w:color="auto"/>
              <w:left w:val="single" w:sz="2" w:space="0" w:color="auto"/>
              <w:bottom w:val="double" w:sz="4" w:space="0" w:color="auto"/>
              <w:right w:val="double" w:sz="4" w:space="0" w:color="auto"/>
            </w:tcBorders>
            <w:vAlign w:val="center"/>
          </w:tcPr>
          <w:p w:rsidR="00D94888" w:rsidRPr="00107D72" w:rsidRDefault="00D94888" w:rsidP="00493C71">
            <w:pPr>
              <w:tabs>
                <w:tab w:val="left" w:pos="547"/>
              </w:tabs>
              <w:rPr>
                <w:rFonts w:asciiTheme="minorHAnsi" w:hAnsiTheme="minorHAnsi" w:cs="Arial"/>
                <w:b/>
                <w:bCs/>
                <w:sz w:val="20"/>
                <w:szCs w:val="20"/>
              </w:rPr>
            </w:pPr>
            <w:r w:rsidRPr="00107D72">
              <w:rPr>
                <w:rFonts w:asciiTheme="minorHAnsi" w:hAnsiTheme="minorHAnsi" w:cs="Arial"/>
                <w:b/>
                <w:bCs/>
                <w:sz w:val="20"/>
                <w:szCs w:val="20"/>
              </w:rPr>
              <w:t>IN CASE OF INCLUSION WILL BE INCLUDED AT RELEVANT POSITIONS BASED ON THE QUESTIONNAIRE FLOW</w:t>
            </w:r>
          </w:p>
        </w:tc>
      </w:tr>
    </w:tbl>
    <w:p w:rsidR="00CC6CD3" w:rsidRDefault="00CC6CD3" w:rsidP="00CC6CD3">
      <w:pPr>
        <w:spacing w:line="240" w:lineRule="auto"/>
      </w:pPr>
      <w:r>
        <w:br w:type="page"/>
      </w:r>
    </w:p>
    <w:p w:rsidR="006061F1" w:rsidRDefault="00CE3D94" w:rsidP="00EE1C51">
      <w:pPr>
        <w:pStyle w:val="Heading1"/>
        <w:ind w:right="55"/>
        <w:rPr>
          <w:sz w:val="40"/>
          <w:szCs w:val="40"/>
        </w:rPr>
      </w:pPr>
      <w:bookmarkStart w:id="27" w:name="_Toc352491942"/>
      <w:bookmarkStart w:id="28" w:name="_Toc278888781"/>
      <w:bookmarkStart w:id="29" w:name="_Toc279740583"/>
      <w:bookmarkStart w:id="30" w:name="_Toc296340921"/>
      <w:bookmarkStart w:id="31" w:name="_Toc354978047"/>
      <w:bookmarkEnd w:id="21"/>
      <w:bookmarkEnd w:id="22"/>
      <w:r>
        <w:rPr>
          <w:sz w:val="40"/>
          <w:szCs w:val="40"/>
        </w:rPr>
        <w:lastRenderedPageBreak/>
        <w:t>Key Metrics and Analytics</w:t>
      </w:r>
      <w:bookmarkEnd w:id="27"/>
      <w:bookmarkEnd w:id="31"/>
    </w:p>
    <w:p w:rsidR="00D817F5" w:rsidRDefault="00D817F5" w:rsidP="00910B19">
      <w:pPr>
        <w:rPr>
          <w:b/>
        </w:rPr>
      </w:pPr>
    </w:p>
    <w:p w:rsidR="007C4219" w:rsidRPr="00132523" w:rsidRDefault="0017513E" w:rsidP="00A83CC4">
      <w:pPr>
        <w:pStyle w:val="Heading2"/>
      </w:pPr>
      <w:bookmarkStart w:id="32" w:name="_Toc354978048"/>
      <w:r w:rsidRPr="00132523">
        <w:t>Action Standard Setting:</w:t>
      </w:r>
      <w:bookmarkEnd w:id="32"/>
    </w:p>
    <w:p w:rsidR="0017513E" w:rsidRDefault="0017513E" w:rsidP="00910B19"/>
    <w:p w:rsidR="004A4D9A" w:rsidRDefault="00F6394A" w:rsidP="000E08E0">
      <w:pPr>
        <w:spacing w:line="240" w:lineRule="auto"/>
        <w:jc w:val="both"/>
      </w:pPr>
      <w:r>
        <w:t>4Screen t</w:t>
      </w:r>
      <w:r w:rsidR="00574798">
        <w:t>est works in a relative manner. B</w:t>
      </w:r>
      <w:r w:rsidR="004A4D9A">
        <w:t xml:space="preserve">ased on two key measures – </w:t>
      </w:r>
      <w:r w:rsidR="00F35056">
        <w:rPr>
          <w:i/>
        </w:rPr>
        <w:t>Purchase I</w:t>
      </w:r>
      <w:r w:rsidR="004A4D9A" w:rsidRPr="00F35056">
        <w:rPr>
          <w:i/>
        </w:rPr>
        <w:t>ntention</w:t>
      </w:r>
      <w:r w:rsidR="004A4D9A">
        <w:t xml:space="preserve"> and </w:t>
      </w:r>
      <w:r w:rsidR="00F35056">
        <w:rPr>
          <w:i/>
        </w:rPr>
        <w:t>U</w:t>
      </w:r>
      <w:r w:rsidR="004A4D9A" w:rsidRPr="00F35056">
        <w:rPr>
          <w:i/>
        </w:rPr>
        <w:t>niqueness</w:t>
      </w:r>
      <w:r w:rsidR="004A4D9A">
        <w:t xml:space="preserve">, concepts </w:t>
      </w:r>
      <w:r w:rsidR="00574798">
        <w:t>will</w:t>
      </w:r>
      <w:r w:rsidR="004A4D9A">
        <w:t xml:space="preserve"> be mapped </w:t>
      </w:r>
      <w:r w:rsidR="00F35056">
        <w:t>into the following analytical framework:</w:t>
      </w:r>
    </w:p>
    <w:p w:rsidR="004A4D9A" w:rsidRDefault="004A4D9A" w:rsidP="000E08E0">
      <w:pPr>
        <w:jc w:val="both"/>
      </w:pPr>
    </w:p>
    <w:p w:rsidR="004A4D9A" w:rsidRDefault="005F0D38" w:rsidP="000E08E0">
      <w:pPr>
        <w:pStyle w:val="ListParagraph"/>
        <w:numPr>
          <w:ilvl w:val="0"/>
          <w:numId w:val="41"/>
        </w:numPr>
        <w:jc w:val="both"/>
      </w:pPr>
      <w:r w:rsidRPr="00F35056">
        <w:rPr>
          <w:b/>
        </w:rPr>
        <w:t>Unlikely to succeed:</w:t>
      </w:r>
      <w:r>
        <w:t xml:space="preserve"> </w:t>
      </w:r>
      <w:r w:rsidR="004A4D9A">
        <w:t>Low trial and low uniqueness</w:t>
      </w:r>
    </w:p>
    <w:p w:rsidR="004A4D9A" w:rsidRDefault="004A4D9A" w:rsidP="000E08E0">
      <w:pPr>
        <w:pStyle w:val="ListParagraph"/>
        <w:numPr>
          <w:ilvl w:val="0"/>
          <w:numId w:val="41"/>
        </w:numPr>
        <w:jc w:val="both"/>
      </w:pPr>
      <w:r w:rsidRPr="00F35056">
        <w:rPr>
          <w:b/>
        </w:rPr>
        <w:t>Winning ‘me too’:</w:t>
      </w:r>
      <w:r w:rsidR="005F0D38">
        <w:t xml:space="preserve"> </w:t>
      </w:r>
      <w:r>
        <w:t>High trial but low uniqueness</w:t>
      </w:r>
    </w:p>
    <w:p w:rsidR="004A4D9A" w:rsidRDefault="004A4D9A" w:rsidP="000E08E0">
      <w:pPr>
        <w:pStyle w:val="ListParagraph"/>
        <w:numPr>
          <w:ilvl w:val="0"/>
          <w:numId w:val="41"/>
        </w:numPr>
        <w:jc w:val="both"/>
      </w:pPr>
      <w:r w:rsidRPr="00F35056">
        <w:rPr>
          <w:b/>
        </w:rPr>
        <w:t>Sustainable?:</w:t>
      </w:r>
      <w:r w:rsidR="005F0D38">
        <w:t xml:space="preserve"> </w:t>
      </w:r>
      <w:r>
        <w:tab/>
        <w:t>High uniqueness but low trial</w:t>
      </w:r>
    </w:p>
    <w:p w:rsidR="004A4D9A" w:rsidRDefault="004A4D9A" w:rsidP="000E08E0">
      <w:pPr>
        <w:pStyle w:val="ListParagraph"/>
        <w:numPr>
          <w:ilvl w:val="0"/>
          <w:numId w:val="41"/>
        </w:numPr>
        <w:jc w:val="both"/>
      </w:pPr>
      <w:r w:rsidRPr="00F35056">
        <w:rPr>
          <w:b/>
        </w:rPr>
        <w:t>Novel winners:</w:t>
      </w:r>
      <w:r w:rsidR="005F0D38">
        <w:t xml:space="preserve"> </w:t>
      </w:r>
      <w:r>
        <w:t>High uniqueness and high trial</w:t>
      </w:r>
    </w:p>
    <w:p w:rsidR="004A4D9A" w:rsidRDefault="004A4D9A" w:rsidP="004A4D9A"/>
    <w:p w:rsidR="004A4D9A" w:rsidRDefault="004A4D9A" w:rsidP="004A4D9A"/>
    <w:p w:rsidR="004A4D9A" w:rsidRDefault="004A4D9A" w:rsidP="004A4D9A">
      <w:r>
        <w:rPr>
          <w:noProof/>
          <w:lang w:eastAsia="zh-TW"/>
        </w:rPr>
        <w:drawing>
          <wp:inline distT="0" distB="0" distL="0" distR="0" wp14:anchorId="09721F16" wp14:editId="7A1F379A">
            <wp:extent cx="6088469" cy="291635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92839" cy="2918448"/>
                    </a:xfrm>
                    <a:prstGeom prst="rect">
                      <a:avLst/>
                    </a:prstGeom>
                    <a:noFill/>
                  </pic:spPr>
                </pic:pic>
              </a:graphicData>
            </a:graphic>
          </wp:inline>
        </w:drawing>
      </w:r>
    </w:p>
    <w:p w:rsidR="004A4D9A" w:rsidRDefault="004A4D9A" w:rsidP="004A4D9A"/>
    <w:p w:rsidR="0017513E" w:rsidRDefault="00574798" w:rsidP="000E08E0">
      <w:pPr>
        <w:jc w:val="both"/>
      </w:pPr>
      <w:r>
        <w:t xml:space="preserve">Using </w:t>
      </w:r>
      <w:r w:rsidR="00E64182">
        <w:t xml:space="preserve">the </w:t>
      </w:r>
      <w:r>
        <w:t>above matrix</w:t>
      </w:r>
      <w:r w:rsidR="00037EBC">
        <w:t xml:space="preserve"> (and additional analysis as detailed below)</w:t>
      </w:r>
      <w:r>
        <w:t xml:space="preserve">, early stage ideas or concepts will be shortlisted </w:t>
      </w:r>
      <w:r w:rsidR="004A203B">
        <w:t xml:space="preserve">and recommended </w:t>
      </w:r>
      <w:r>
        <w:t>for progressing to the next stage of innovation development.</w:t>
      </w:r>
    </w:p>
    <w:p w:rsidR="005F0D38" w:rsidRDefault="005F0D38" w:rsidP="00910B19"/>
    <w:p w:rsidR="005F0D38" w:rsidRDefault="005F0D38" w:rsidP="00910B19"/>
    <w:p w:rsidR="00394600" w:rsidRDefault="00394600" w:rsidP="00910B19"/>
    <w:p w:rsidR="006304AD" w:rsidRDefault="006304AD" w:rsidP="00910B19"/>
    <w:p w:rsidR="004F09D8" w:rsidRDefault="004F09D8">
      <w:pPr>
        <w:spacing w:line="240" w:lineRule="auto"/>
        <w:rPr>
          <w:rFonts w:cs="Arial"/>
          <w:b/>
          <w:iCs/>
          <w:sz w:val="28"/>
          <w:szCs w:val="28"/>
        </w:rPr>
      </w:pPr>
      <w:r>
        <w:br w:type="page"/>
      </w:r>
    </w:p>
    <w:p w:rsidR="00394600" w:rsidRPr="00D817F5" w:rsidRDefault="00132523" w:rsidP="00A83CC4">
      <w:pPr>
        <w:pStyle w:val="Heading2"/>
      </w:pPr>
      <w:bookmarkStart w:id="33" w:name="_Toc354978049"/>
      <w:r w:rsidRPr="00D817F5">
        <w:lastRenderedPageBreak/>
        <w:t>Key Deliverables:</w:t>
      </w:r>
      <w:bookmarkEnd w:id="33"/>
    </w:p>
    <w:p w:rsidR="00132523" w:rsidRDefault="00132523" w:rsidP="00910B19"/>
    <w:p w:rsidR="00DB5682" w:rsidRPr="00DB5682" w:rsidRDefault="00D459EB" w:rsidP="000E08E0">
      <w:pPr>
        <w:jc w:val="both"/>
        <w:rPr>
          <w:color w:val="auto"/>
        </w:rPr>
      </w:pPr>
      <w:r w:rsidRPr="00B74DD4">
        <w:rPr>
          <w:color w:val="auto"/>
        </w:rPr>
        <w:t xml:space="preserve">A </w:t>
      </w:r>
      <w:r w:rsidR="00CF3EA0" w:rsidRPr="00B74DD4">
        <w:rPr>
          <w:color w:val="auto"/>
        </w:rPr>
        <w:t xml:space="preserve">4Screen </w:t>
      </w:r>
      <w:r w:rsidR="002F192C" w:rsidRPr="00B74DD4">
        <w:rPr>
          <w:color w:val="auto"/>
        </w:rPr>
        <w:t xml:space="preserve">tobacco </w:t>
      </w:r>
      <w:r w:rsidR="00A7253B" w:rsidRPr="00B74DD4">
        <w:rPr>
          <w:color w:val="auto"/>
        </w:rPr>
        <w:t xml:space="preserve">database will be developed </w:t>
      </w:r>
      <w:r w:rsidRPr="00B74DD4">
        <w:rPr>
          <w:color w:val="auto"/>
        </w:rPr>
        <w:t xml:space="preserve">that will allow </w:t>
      </w:r>
      <w:r w:rsidR="00A7253B" w:rsidRPr="00B74DD4">
        <w:rPr>
          <w:color w:val="auto"/>
        </w:rPr>
        <w:t>benchmarking of</w:t>
      </w:r>
      <w:r w:rsidRPr="00B74DD4">
        <w:rPr>
          <w:color w:val="auto"/>
        </w:rPr>
        <w:t xml:space="preserve"> core </w:t>
      </w:r>
      <w:r w:rsidR="00A7253B" w:rsidRPr="00B74DD4">
        <w:rPr>
          <w:color w:val="auto"/>
        </w:rPr>
        <w:t>metrics</w:t>
      </w:r>
      <w:r w:rsidRPr="00B74DD4">
        <w:rPr>
          <w:color w:val="auto"/>
        </w:rPr>
        <w:t xml:space="preserve"> </w:t>
      </w:r>
      <w:r w:rsidR="00A7253B" w:rsidRPr="00B74DD4">
        <w:rPr>
          <w:color w:val="auto"/>
        </w:rPr>
        <w:t xml:space="preserve">against previous ideas and </w:t>
      </w:r>
      <w:r w:rsidRPr="00B74DD4">
        <w:rPr>
          <w:color w:val="auto"/>
        </w:rPr>
        <w:t>concepts</w:t>
      </w:r>
      <w:r w:rsidR="00A7253B" w:rsidRPr="00B74DD4">
        <w:rPr>
          <w:color w:val="auto"/>
        </w:rPr>
        <w:t xml:space="preserve">. However, until this is available and sufficiently populated it will only be possible to decide whether to progress ideas/concepts by judging </w:t>
      </w:r>
      <w:r w:rsidR="00D81320">
        <w:rPr>
          <w:color w:val="auto"/>
        </w:rPr>
        <w:t>if</w:t>
      </w:r>
      <w:r w:rsidR="00A7253B" w:rsidRPr="00B74DD4">
        <w:rPr>
          <w:color w:val="auto"/>
        </w:rPr>
        <w:t xml:space="preserve"> the scores achieved are acceptable at an absolute level and relative to the other ideas/concepts being tested at the same time.</w:t>
      </w:r>
    </w:p>
    <w:p w:rsidR="00DB5682" w:rsidRDefault="00DB5682" w:rsidP="000E08E0">
      <w:pPr>
        <w:jc w:val="both"/>
      </w:pPr>
    </w:p>
    <w:p w:rsidR="00132523" w:rsidRDefault="005F0D38" w:rsidP="000E08E0">
      <w:pPr>
        <w:jc w:val="both"/>
      </w:pPr>
      <w:r>
        <w:t>The 4Screen analysis is divided into</w:t>
      </w:r>
      <w:r w:rsidR="00132523">
        <w:t xml:space="preserve"> </w:t>
      </w:r>
      <w:r>
        <w:t>the following</w:t>
      </w:r>
      <w:r w:rsidR="00132523">
        <w:t xml:space="preserve"> areas:</w:t>
      </w:r>
    </w:p>
    <w:p w:rsidR="003304AC" w:rsidRDefault="003304AC" w:rsidP="000E08E0">
      <w:pPr>
        <w:jc w:val="both"/>
      </w:pPr>
    </w:p>
    <w:p w:rsidR="005F0D38" w:rsidRPr="005F0D38" w:rsidRDefault="005F0D38" w:rsidP="000E08E0">
      <w:pPr>
        <w:pStyle w:val="ListParagraph"/>
        <w:numPr>
          <w:ilvl w:val="0"/>
          <w:numId w:val="33"/>
        </w:numPr>
        <w:jc w:val="both"/>
        <w:rPr>
          <w:i/>
        </w:rPr>
      </w:pPr>
      <w:r w:rsidRPr="005F0D38">
        <w:rPr>
          <w:i/>
        </w:rPr>
        <w:t xml:space="preserve">How </w:t>
      </w:r>
      <w:r w:rsidR="009D6D12">
        <w:rPr>
          <w:i/>
        </w:rPr>
        <w:t>the ideas/concepts are</w:t>
      </w:r>
      <w:r w:rsidRPr="005F0D38">
        <w:rPr>
          <w:i/>
        </w:rPr>
        <w:t xml:space="preserve"> be prioritised?</w:t>
      </w:r>
    </w:p>
    <w:p w:rsidR="00264441" w:rsidRPr="005F0D38" w:rsidRDefault="00264441" w:rsidP="000E08E0">
      <w:pPr>
        <w:pStyle w:val="ListParagraph"/>
        <w:numPr>
          <w:ilvl w:val="0"/>
          <w:numId w:val="33"/>
        </w:numPr>
        <w:jc w:val="both"/>
        <w:rPr>
          <w:i/>
        </w:rPr>
      </w:pPr>
      <w:r w:rsidRPr="005F0D38">
        <w:rPr>
          <w:i/>
        </w:rPr>
        <w:t>Is the idea/concept good enough to progress to the next stage of the innovation process?</w:t>
      </w:r>
    </w:p>
    <w:p w:rsidR="00132523" w:rsidRPr="005B2DB4" w:rsidRDefault="005F0D38" w:rsidP="000E08E0">
      <w:pPr>
        <w:pStyle w:val="ListParagraph"/>
        <w:numPr>
          <w:ilvl w:val="0"/>
          <w:numId w:val="33"/>
        </w:numPr>
        <w:jc w:val="both"/>
        <w:rPr>
          <w:i/>
        </w:rPr>
      </w:pPr>
      <w:r w:rsidRPr="005F0D38">
        <w:rPr>
          <w:i/>
        </w:rPr>
        <w:t xml:space="preserve">How </w:t>
      </w:r>
      <w:r>
        <w:rPr>
          <w:i/>
        </w:rPr>
        <w:t>can the idea/concept be refined</w:t>
      </w:r>
      <w:r w:rsidR="00132523" w:rsidRPr="005B2DB4">
        <w:rPr>
          <w:i/>
        </w:rPr>
        <w:t>?</w:t>
      </w:r>
      <w:r w:rsidR="00A7253B">
        <w:rPr>
          <w:i/>
        </w:rPr>
        <w:t xml:space="preserve"> </w:t>
      </w:r>
      <w:r w:rsidR="00117FC5">
        <w:rPr>
          <w:i/>
        </w:rPr>
        <w:t>(OPTIONAL)</w:t>
      </w:r>
    </w:p>
    <w:p w:rsidR="00EF6BDD" w:rsidRDefault="00EF6BDD" w:rsidP="00EF6BDD">
      <w:pPr>
        <w:tabs>
          <w:tab w:val="left" w:pos="851"/>
          <w:tab w:val="left" w:pos="1985"/>
          <w:tab w:val="left" w:pos="3119"/>
          <w:tab w:val="left" w:pos="4253"/>
          <w:tab w:val="right" w:pos="7655"/>
        </w:tabs>
        <w:spacing w:line="276" w:lineRule="auto"/>
        <w:contextualSpacing/>
        <w:jc w:val="both"/>
        <w:rPr>
          <w:rFonts w:cs="Arial"/>
        </w:rPr>
      </w:pPr>
    </w:p>
    <w:p w:rsidR="00D81320" w:rsidRDefault="00D81320" w:rsidP="00EF6BDD">
      <w:pPr>
        <w:tabs>
          <w:tab w:val="left" w:pos="851"/>
          <w:tab w:val="left" w:pos="1985"/>
          <w:tab w:val="left" w:pos="3119"/>
          <w:tab w:val="left" w:pos="4253"/>
          <w:tab w:val="right" w:pos="7655"/>
        </w:tabs>
        <w:spacing w:line="276" w:lineRule="auto"/>
        <w:contextualSpacing/>
        <w:jc w:val="both"/>
        <w:rPr>
          <w:rFonts w:cs="Arial"/>
        </w:rPr>
      </w:pPr>
    </w:p>
    <w:p w:rsidR="003304AC" w:rsidRDefault="003304AC" w:rsidP="003304AC">
      <w:pPr>
        <w:pStyle w:val="Heading3"/>
      </w:pPr>
      <w:bookmarkStart w:id="34" w:name="_Toc354978050"/>
      <w:r w:rsidRPr="00C031B6">
        <w:t xml:space="preserve">How </w:t>
      </w:r>
      <w:r w:rsidR="00D81320">
        <w:t xml:space="preserve">are </w:t>
      </w:r>
      <w:r w:rsidRPr="00C031B6">
        <w:t>the ideas/concepts prioritised</w:t>
      </w:r>
      <w:r w:rsidRPr="00F35E78">
        <w:t>?</w:t>
      </w:r>
      <w:bookmarkEnd w:id="34"/>
    </w:p>
    <w:p w:rsidR="00F40E2B" w:rsidRPr="00F40E2B" w:rsidRDefault="00F40E2B" w:rsidP="00F40E2B"/>
    <w:p w:rsidR="003304AC" w:rsidRDefault="003304AC" w:rsidP="000E08E0">
      <w:pPr>
        <w:jc w:val="both"/>
      </w:pPr>
      <w:r>
        <w:t xml:space="preserve">4Screen provides a score for each idea/concept against each of the core metrics. </w:t>
      </w:r>
      <w:r w:rsidR="00BA54D6">
        <w:t>This allows comparison between concepts and helps to determine which of the ideas/concepts have performed well and which have done less well (see example below). Once decided which, if any, to progress, these ratings can be used to prioritise development.</w:t>
      </w:r>
    </w:p>
    <w:p w:rsidR="00BA54D6" w:rsidRPr="00264441" w:rsidRDefault="00BA54D6" w:rsidP="003304AC"/>
    <w:p w:rsidR="003304AC" w:rsidRDefault="003304AC" w:rsidP="002757CD">
      <w:pPr>
        <w:spacing w:line="240" w:lineRule="auto"/>
      </w:pPr>
      <w:r>
        <w:rPr>
          <w:noProof/>
          <w:lang w:eastAsia="zh-TW"/>
        </w:rPr>
        <w:drawing>
          <wp:inline distT="0" distB="0" distL="0" distR="0" wp14:anchorId="1AA4FA05" wp14:editId="46185B05">
            <wp:extent cx="3924300" cy="2932251"/>
            <wp:effectExtent l="114300" t="76200" r="114300" b="77649"/>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3925873" cy="29334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304AC" w:rsidRDefault="003304AC" w:rsidP="003304AC"/>
    <w:p w:rsidR="00EF6BDD" w:rsidRPr="00F35E78" w:rsidRDefault="00EF6BDD" w:rsidP="00EF6BDD">
      <w:pPr>
        <w:pStyle w:val="Heading3"/>
      </w:pPr>
      <w:bookmarkStart w:id="35" w:name="_Toc352492337"/>
      <w:bookmarkStart w:id="36" w:name="_Toc354978051"/>
      <w:r w:rsidRPr="00243D44">
        <w:t>Is the idea/concept good enough to progress to the next stage of the innovation process</w:t>
      </w:r>
      <w:r w:rsidRPr="00F35E78">
        <w:t>?</w:t>
      </w:r>
      <w:bookmarkEnd w:id="35"/>
      <w:bookmarkEnd w:id="36"/>
    </w:p>
    <w:p w:rsidR="00335EE5" w:rsidRDefault="00335EE5" w:rsidP="009508C3"/>
    <w:p w:rsidR="009508C3" w:rsidRDefault="009508C3" w:rsidP="007A2CF4">
      <w:pPr>
        <w:jc w:val="both"/>
      </w:pPr>
      <w:r w:rsidRPr="009508C3">
        <w:t xml:space="preserve">A one page summary (see example below) is provided for each </w:t>
      </w:r>
      <w:r w:rsidR="00335EE5">
        <w:t>idea/</w:t>
      </w:r>
      <w:r w:rsidRPr="009508C3">
        <w:t>concept, showing the recommended action based upon the individual scores and benchmark to reference.</w:t>
      </w:r>
      <w:r>
        <w:t xml:space="preserve"> </w:t>
      </w:r>
    </w:p>
    <w:p w:rsidR="009508C3" w:rsidRDefault="009508C3" w:rsidP="007A2CF4">
      <w:pPr>
        <w:jc w:val="both"/>
      </w:pPr>
    </w:p>
    <w:p w:rsidR="009508C3" w:rsidRDefault="002757CD" w:rsidP="007A2CF4">
      <w:pPr>
        <w:jc w:val="both"/>
      </w:pPr>
      <w:r>
        <w:t>For referencing,</w:t>
      </w:r>
      <w:r w:rsidR="009508C3">
        <w:t xml:space="preserve"> the 4Screen normative database will be used in the future to provide a means of rating each concept against concepts that have previously been tested within the same target group. This would essentially show how the top rated idea</w:t>
      </w:r>
      <w:r>
        <w:t xml:space="preserve"> fare</w:t>
      </w:r>
      <w:r w:rsidR="009508C3">
        <w:t xml:space="preserve"> relative to market standards for that target group. These benchmarking against norms would be available only when we have built a sizeable repertoire of 4Screen studies.</w:t>
      </w:r>
    </w:p>
    <w:p w:rsidR="009508C3" w:rsidRDefault="009508C3" w:rsidP="007A2CF4">
      <w:pPr>
        <w:jc w:val="both"/>
      </w:pPr>
    </w:p>
    <w:p w:rsidR="00335EE5" w:rsidRDefault="00335EE5" w:rsidP="007A2CF4">
      <w:pPr>
        <w:jc w:val="both"/>
      </w:pPr>
      <w:r>
        <w:t>Therefore</w:t>
      </w:r>
      <w:r w:rsidR="009508C3">
        <w:t xml:space="preserve"> u</w:t>
      </w:r>
      <w:r w:rsidR="009508C3" w:rsidRPr="00014584">
        <w:t xml:space="preserve">ntil the </w:t>
      </w:r>
      <w:r w:rsidR="009508C3">
        <w:t xml:space="preserve">4Screen </w:t>
      </w:r>
      <w:r w:rsidR="009508C3" w:rsidRPr="00014584">
        <w:t xml:space="preserve">normative database becomes available we </w:t>
      </w:r>
      <w:r>
        <w:t>will be</w:t>
      </w:r>
      <w:r w:rsidR="009508C3" w:rsidRPr="00014584">
        <w:t xml:space="preserve"> including a reference idea/concept in all 4Screen studies. Ideally, this should be a concept that has not yet been launched but that has been previously tested and is well understood. </w:t>
      </w:r>
    </w:p>
    <w:p w:rsidR="00335EE5" w:rsidRDefault="00335EE5" w:rsidP="007A2CF4">
      <w:pPr>
        <w:jc w:val="both"/>
      </w:pPr>
    </w:p>
    <w:p w:rsidR="009508C3" w:rsidRDefault="009508C3" w:rsidP="007A2CF4">
      <w:pPr>
        <w:jc w:val="both"/>
      </w:pPr>
      <w:r w:rsidRPr="00014584">
        <w:t>Different reference concepts may be used in different markets but within each market the concept used should remain the same. If a reference concept is unavailable it is also possible to use a recently launched product but it should have low prompted awareness (threshold to be determined on a case-by-case basis) and low market penetration.</w:t>
      </w:r>
      <w:r w:rsidRPr="00014584">
        <w:rPr>
          <w:color w:val="9BBB59"/>
          <w:sz w:val="20"/>
          <w:szCs w:val="20"/>
          <w:lang w:val="en-US"/>
        </w:rPr>
        <w:t xml:space="preserve"> </w:t>
      </w:r>
      <w:r w:rsidRPr="00014584">
        <w:t>It is important that there is consensus within the BAT business about the classification of the reference concept as a success or a failure</w:t>
      </w:r>
      <w:r>
        <w:t xml:space="preserve">. If no such reference is available, the prioritisation (or screening) would be based only on absolute scores (i.e. whether the top rated idea is good in terms of market context cannot be </w:t>
      </w:r>
      <w:r w:rsidR="007A2CF4">
        <w:t>measured</w:t>
      </w:r>
      <w:r>
        <w:t>).</w:t>
      </w:r>
    </w:p>
    <w:p w:rsidR="009508C3" w:rsidRDefault="009508C3" w:rsidP="007A2CF4">
      <w:pPr>
        <w:jc w:val="both"/>
      </w:pPr>
    </w:p>
    <w:p w:rsidR="005E1A44" w:rsidRDefault="005E1A44" w:rsidP="002757CD">
      <w:pPr>
        <w:spacing w:line="276" w:lineRule="auto"/>
        <w:rPr>
          <w:rFonts w:cs="Arial"/>
          <w:sz w:val="22"/>
          <w:u w:val="single"/>
          <w:lang w:val="en-US"/>
        </w:rPr>
      </w:pPr>
      <w:r w:rsidRPr="005E1A44">
        <w:rPr>
          <w:noProof/>
          <w:lang w:eastAsia="zh-TW"/>
        </w:rPr>
        <w:lastRenderedPageBreak/>
        <w:drawing>
          <wp:inline distT="0" distB="0" distL="0" distR="0" wp14:anchorId="2F68BA6A" wp14:editId="5FC4480D">
            <wp:extent cx="3505200" cy="2626940"/>
            <wp:effectExtent l="95250" t="95250" r="95250" b="972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3506605" cy="26279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E1A44" w:rsidRDefault="005E1A44" w:rsidP="00DE2118">
      <w:pPr>
        <w:spacing w:line="276" w:lineRule="auto"/>
        <w:jc w:val="both"/>
        <w:rPr>
          <w:rFonts w:cs="Arial"/>
          <w:sz w:val="22"/>
          <w:u w:val="single"/>
          <w:lang w:val="en-US"/>
        </w:rPr>
      </w:pPr>
    </w:p>
    <w:p w:rsidR="00E223BA" w:rsidRDefault="00E223BA" w:rsidP="00C115E8"/>
    <w:p w:rsidR="00EF6BDD" w:rsidRPr="00F35E78" w:rsidRDefault="00EF6BDD" w:rsidP="00EF6BDD">
      <w:pPr>
        <w:pStyle w:val="Heading3"/>
      </w:pPr>
      <w:bookmarkStart w:id="37" w:name="_Toc354978052"/>
      <w:r w:rsidRPr="002E3AA0">
        <w:t>How can the idea/concept be refined</w:t>
      </w:r>
      <w:r w:rsidRPr="00F35E78">
        <w:t>?</w:t>
      </w:r>
      <w:r w:rsidR="00DF02EF">
        <w:t xml:space="preserve"> </w:t>
      </w:r>
      <w:r w:rsidR="00DF02EF" w:rsidRPr="00DF02EF">
        <w:rPr>
          <w:i/>
        </w:rPr>
        <w:t>(OPTIONAL)</w:t>
      </w:r>
      <w:bookmarkEnd w:id="37"/>
    </w:p>
    <w:p w:rsidR="00053EA5" w:rsidRDefault="00053EA5" w:rsidP="00E223BA"/>
    <w:p w:rsidR="00053EA5" w:rsidRDefault="002757CD" w:rsidP="007A2CF4">
      <w:pPr>
        <w:jc w:val="both"/>
      </w:pPr>
      <w:r>
        <w:t>Additional questions can be incorporated if needed to provide further diagnostic</w:t>
      </w:r>
      <w:r w:rsidR="00D94888">
        <w:t xml:space="preserve"> (e.g. open ended likes/ dislikes can be used to understand possible triggers and barriers, list of occasions to map possible alignment, preference as regular or occasional </w:t>
      </w:r>
      <w:r w:rsidR="009D6D12">
        <w:t>etc.</w:t>
      </w:r>
      <w:r w:rsidR="00D94888">
        <w:t>). However given that it is a screening tool meant to screen a number of early stage ideas/ concepts, addition of any optional questions should be properly evaluated against respondent fatigue/ quality of response.</w:t>
      </w:r>
    </w:p>
    <w:p w:rsidR="00E223BA" w:rsidRDefault="00E223BA" w:rsidP="00C115E8"/>
    <w:p w:rsidR="00193E9E" w:rsidRDefault="00193E9E" w:rsidP="00193E9E">
      <w:r>
        <w:rPr>
          <w:b/>
        </w:rPr>
        <w:t>Note about normative databases:</w:t>
      </w:r>
    </w:p>
    <w:p w:rsidR="00193E9E" w:rsidRDefault="00193E9E" w:rsidP="00193E9E"/>
    <w:p w:rsidR="00193E9E" w:rsidRPr="003C143D" w:rsidRDefault="00193E9E" w:rsidP="007A2CF4">
      <w:pPr>
        <w:jc w:val="both"/>
        <w:rPr>
          <w:strike/>
        </w:rPr>
      </w:pPr>
      <w:r w:rsidRPr="00572399">
        <w:t xml:space="preserve">A BAT proprietary normative database for 4Screen </w:t>
      </w:r>
      <w:r w:rsidR="006945B6">
        <w:t xml:space="preserve">will be eventually built from the 4Screen studies that we will conduct. The database </w:t>
      </w:r>
      <w:r w:rsidRPr="00572399">
        <w:t xml:space="preserve">will be maintained and updated </w:t>
      </w:r>
      <w:r w:rsidRPr="003C143D">
        <w:t>by IMRB</w:t>
      </w:r>
      <w:r w:rsidR="006945B6" w:rsidRPr="003C143D">
        <w:t xml:space="preserve"> International</w:t>
      </w:r>
      <w:r w:rsidRPr="003C143D">
        <w:t xml:space="preserve">. As this is a new thing for BAT </w:t>
      </w:r>
      <w:r w:rsidR="006945B6" w:rsidRPr="003C143D">
        <w:t xml:space="preserve">and in the beginning we do not have our own norms </w:t>
      </w:r>
      <w:r w:rsidRPr="003C143D">
        <w:t>it is very important to discuss the availability of alternative benchmarks right at the outset of the study.</w:t>
      </w:r>
      <w:r w:rsidR="00B17555" w:rsidRPr="003C143D">
        <w:t xml:space="preserve"> Until the normative database becomes available we recommend including a reference </w:t>
      </w:r>
      <w:r w:rsidR="00053EA5" w:rsidRPr="003C143D">
        <w:t>idea/</w:t>
      </w:r>
      <w:r w:rsidR="003C143D" w:rsidRPr="003C143D">
        <w:t>concept in all 4Screen studies (as detailed out earlier).</w:t>
      </w:r>
    </w:p>
    <w:p w:rsidR="00B17555" w:rsidRPr="003C143D" w:rsidRDefault="00B17555" w:rsidP="007A2CF4">
      <w:pPr>
        <w:jc w:val="both"/>
      </w:pPr>
    </w:p>
    <w:p w:rsidR="003C143D" w:rsidRPr="003C143D" w:rsidRDefault="002F192C" w:rsidP="007A2CF4">
      <w:pPr>
        <w:jc w:val="both"/>
        <w:rPr>
          <w:rFonts w:cs="Arial"/>
          <w:color w:val="auto"/>
        </w:rPr>
      </w:pPr>
      <w:r w:rsidRPr="003C143D">
        <w:rPr>
          <w:rFonts w:cs="Arial"/>
          <w:lang w:val="en-US"/>
        </w:rPr>
        <w:t>Any e</w:t>
      </w:r>
      <w:r w:rsidR="00193E9E" w:rsidRPr="003C143D">
        <w:rPr>
          <w:rFonts w:cs="Arial"/>
          <w:lang w:val="en-US"/>
        </w:rPr>
        <w:t>x-</w:t>
      </w:r>
      <w:r w:rsidRPr="003C143D">
        <w:rPr>
          <w:rFonts w:cs="Arial"/>
          <w:lang w:val="en-US"/>
        </w:rPr>
        <w:t>c</w:t>
      </w:r>
      <w:r w:rsidR="00193E9E" w:rsidRPr="003C143D">
        <w:rPr>
          <w:rFonts w:cs="Arial"/>
          <w:lang w:val="en-US"/>
        </w:rPr>
        <w:t>ategory benchmarking (beyond</w:t>
      </w:r>
      <w:r w:rsidRPr="003C143D">
        <w:rPr>
          <w:rFonts w:cs="Arial"/>
          <w:lang w:val="en-US"/>
        </w:rPr>
        <w:t xml:space="preserve"> the</w:t>
      </w:r>
      <w:r w:rsidR="00193E9E" w:rsidRPr="003C143D">
        <w:rPr>
          <w:rFonts w:cs="Arial"/>
          <w:lang w:val="en-US"/>
        </w:rPr>
        <w:t xml:space="preserve"> </w:t>
      </w:r>
      <w:r w:rsidRPr="003C143D">
        <w:rPr>
          <w:rFonts w:cs="Arial"/>
          <w:lang w:val="en-US"/>
        </w:rPr>
        <w:t>t</w:t>
      </w:r>
      <w:r w:rsidR="00193E9E" w:rsidRPr="003C143D">
        <w:rPr>
          <w:rFonts w:cs="Arial"/>
          <w:lang w:val="en-US"/>
        </w:rPr>
        <w:t xml:space="preserve">obacco </w:t>
      </w:r>
      <w:r w:rsidRPr="003C143D">
        <w:rPr>
          <w:rFonts w:cs="Arial"/>
          <w:lang w:val="en-US"/>
        </w:rPr>
        <w:t>c</w:t>
      </w:r>
      <w:r w:rsidR="007A2CF4">
        <w:rPr>
          <w:rFonts w:cs="Arial"/>
          <w:lang w:val="en-US"/>
        </w:rPr>
        <w:t>ategory) will</w:t>
      </w:r>
      <w:r w:rsidR="003C143D" w:rsidRPr="003C143D">
        <w:rPr>
          <w:rFonts w:cs="Arial"/>
          <w:lang w:val="en-US"/>
        </w:rPr>
        <w:t xml:space="preserve"> be done by utili</w:t>
      </w:r>
      <w:r w:rsidR="00661AFD">
        <w:rPr>
          <w:rFonts w:cs="Arial"/>
          <w:lang w:val="en-US"/>
        </w:rPr>
        <w:t>z</w:t>
      </w:r>
      <w:r w:rsidR="00193E9E" w:rsidRPr="003C143D">
        <w:rPr>
          <w:rFonts w:cs="Arial"/>
          <w:lang w:val="en-US"/>
        </w:rPr>
        <w:t xml:space="preserve">ing the </w:t>
      </w:r>
      <w:r w:rsidR="00661AFD">
        <w:rPr>
          <w:rFonts w:cs="Arial"/>
          <w:lang w:val="en-US"/>
        </w:rPr>
        <w:t xml:space="preserve">Kantar </w:t>
      </w:r>
      <w:r w:rsidR="00193E9E" w:rsidRPr="003C143D">
        <w:rPr>
          <w:rFonts w:cs="Arial"/>
          <w:lang w:val="en-US"/>
        </w:rPr>
        <w:t>TNS normative database. Depending on what type of innovation we are testing</w:t>
      </w:r>
      <w:r w:rsidR="00E64182" w:rsidRPr="003C143D">
        <w:rPr>
          <w:rFonts w:cs="Arial"/>
          <w:lang w:val="en-US"/>
        </w:rPr>
        <w:t>,</w:t>
      </w:r>
      <w:r w:rsidR="00193E9E" w:rsidRPr="003C143D">
        <w:rPr>
          <w:rFonts w:cs="Arial"/>
          <w:lang w:val="en-US"/>
        </w:rPr>
        <w:t xml:space="preserve"> the agency will propose a suitable benchmark from the database</w:t>
      </w:r>
      <w:r w:rsidR="00193E9E" w:rsidRPr="003C143D">
        <w:t>.</w:t>
      </w:r>
      <w:r w:rsidR="003C143D" w:rsidRPr="003C143D">
        <w:t xml:space="preserve"> </w:t>
      </w:r>
      <w:r w:rsidR="003C143D" w:rsidRPr="003C143D">
        <w:rPr>
          <w:rFonts w:cs="Arial"/>
          <w:color w:val="auto"/>
        </w:rPr>
        <w:t xml:space="preserve">The availability of normative data from the ex-category </w:t>
      </w:r>
      <w:r w:rsidR="003C143D" w:rsidRPr="003C143D">
        <w:rPr>
          <w:rFonts w:cs="Arial"/>
          <w:color w:val="auto"/>
        </w:rPr>
        <w:lastRenderedPageBreak/>
        <w:t xml:space="preserve">database must be </w:t>
      </w:r>
      <w:r w:rsidR="007A2CF4">
        <w:rPr>
          <w:rFonts w:cs="Arial"/>
          <w:color w:val="auto"/>
        </w:rPr>
        <w:t>reviewed</w:t>
      </w:r>
      <w:r w:rsidR="003C143D" w:rsidRPr="003C143D">
        <w:rPr>
          <w:rFonts w:cs="Arial"/>
          <w:color w:val="auto"/>
        </w:rPr>
        <w:t xml:space="preserve"> in advance with </w:t>
      </w:r>
      <w:r w:rsidR="007A2CF4">
        <w:rPr>
          <w:rFonts w:cs="Arial"/>
          <w:color w:val="auto"/>
        </w:rPr>
        <w:t>the agency</w:t>
      </w:r>
      <w:r w:rsidR="003C143D" w:rsidRPr="003C143D">
        <w:rPr>
          <w:rFonts w:cs="Arial"/>
          <w:color w:val="auto"/>
        </w:rPr>
        <w:t xml:space="preserve"> when planning a 4Screen study. Where normative data is not available it may be possible to use data from another category or market as a proxy. However, this should be decided on a case-by-case basis as it involves data calibration and is therefore a compromise solution. It should also be noted that in some cases the normative database may not represent a fair comparison for ideas/concepts being tested, e.g. if a breakthrough innovation is being compared against normative data that largely comprises line extensions. Again, this needs to be discussed on a case-by-case basis.</w:t>
      </w:r>
    </w:p>
    <w:p w:rsidR="00193E9E" w:rsidRPr="003C143D" w:rsidRDefault="00193E9E" w:rsidP="007A2CF4">
      <w:pPr>
        <w:jc w:val="both"/>
      </w:pPr>
    </w:p>
    <w:p w:rsidR="005173AF" w:rsidRDefault="006945B6" w:rsidP="007A2CF4">
      <w:pPr>
        <w:jc w:val="both"/>
      </w:pPr>
      <w:r w:rsidRPr="003C143D">
        <w:t xml:space="preserve">Please note that when using the ex-category databases we have to ask the benchmarking questions in the same way as they have been initially asked when capturing the norms. The research agency will </w:t>
      </w:r>
      <w:r w:rsidR="003C143D" w:rsidRPr="003C143D">
        <w:t>discuss with BAT possible solutions to alig</w:t>
      </w:r>
      <w:r w:rsidR="003C143D">
        <w:t>n</w:t>
      </w:r>
      <w:r>
        <w:t xml:space="preserve"> questionnaire in the right way</w:t>
      </w:r>
      <w:r w:rsidR="003C143D">
        <w:t xml:space="preserve"> if ex-category benchmarking is needed</w:t>
      </w:r>
      <w:r>
        <w:t xml:space="preserve">. </w:t>
      </w:r>
      <w:bookmarkStart w:id="38" w:name="_Toc352491943"/>
      <w:bookmarkStart w:id="39" w:name="_Toc279740585"/>
      <w:bookmarkStart w:id="40" w:name="_Toc296340922"/>
      <w:bookmarkEnd w:id="28"/>
      <w:bookmarkEnd w:id="29"/>
      <w:bookmarkEnd w:id="30"/>
    </w:p>
    <w:p w:rsidR="004F7F8E" w:rsidRDefault="004F7F8E" w:rsidP="005173AF">
      <w:pPr>
        <w:rPr>
          <w:rFonts w:cs="Arial"/>
          <w:b/>
          <w:bCs/>
          <w:sz w:val="40"/>
          <w:szCs w:val="40"/>
        </w:rPr>
      </w:pPr>
    </w:p>
    <w:p w:rsidR="00986554" w:rsidRDefault="00F448B7" w:rsidP="00A27876">
      <w:pPr>
        <w:pStyle w:val="Heading1"/>
        <w:ind w:right="55"/>
        <w:rPr>
          <w:sz w:val="40"/>
          <w:szCs w:val="40"/>
        </w:rPr>
      </w:pPr>
      <w:bookmarkStart w:id="41" w:name="_Toc354978053"/>
      <w:r>
        <w:rPr>
          <w:sz w:val="40"/>
          <w:szCs w:val="40"/>
        </w:rPr>
        <w:t xml:space="preserve">Agency </w:t>
      </w:r>
      <w:r w:rsidR="00DA1B4D">
        <w:rPr>
          <w:sz w:val="40"/>
          <w:szCs w:val="40"/>
        </w:rPr>
        <w:t xml:space="preserve">for </w:t>
      </w:r>
      <w:r w:rsidR="0014784B">
        <w:rPr>
          <w:sz w:val="40"/>
          <w:szCs w:val="40"/>
        </w:rPr>
        <w:t>4S</w:t>
      </w:r>
      <w:bookmarkEnd w:id="38"/>
      <w:r w:rsidR="004D3398">
        <w:rPr>
          <w:sz w:val="40"/>
          <w:szCs w:val="40"/>
        </w:rPr>
        <w:t>creen</w:t>
      </w:r>
      <w:bookmarkEnd w:id="41"/>
    </w:p>
    <w:p w:rsidR="00DF54A0" w:rsidRDefault="00DF54A0" w:rsidP="00DA0C07">
      <w:pPr>
        <w:jc w:val="both"/>
      </w:pPr>
      <w:r>
        <w:t>All 4Screen studies are coordinated by IMRB INTERNATIONAL. Fieldwork agency can be selected as per our normal process.</w:t>
      </w:r>
    </w:p>
    <w:p w:rsidR="00DF54A0" w:rsidRDefault="00DF54A0" w:rsidP="00DA0C07">
      <w:pPr>
        <w:jc w:val="both"/>
      </w:pPr>
    </w:p>
    <w:p w:rsidR="00967CE7" w:rsidRDefault="002F192C" w:rsidP="00DA0C07">
      <w:pPr>
        <w:jc w:val="both"/>
      </w:pPr>
      <w:r w:rsidRPr="004F7F8E">
        <w:t>For the e</w:t>
      </w:r>
      <w:r w:rsidR="00DF54A0" w:rsidRPr="004F7F8E">
        <w:t>x-</w:t>
      </w:r>
      <w:r w:rsidRPr="004F7F8E">
        <w:t>c</w:t>
      </w:r>
      <w:r w:rsidR="00DF54A0" w:rsidRPr="004F7F8E">
        <w:t xml:space="preserve">ategory benchmarking, we use the </w:t>
      </w:r>
      <w:r w:rsidR="00661AFD">
        <w:t xml:space="preserve">Kantar </w:t>
      </w:r>
      <w:r w:rsidR="00DF54A0" w:rsidRPr="004F7F8E">
        <w:t>TNS database and this service needs to be purchased from TNS at an additional cost. IMRB International will contact TNS to obtain a quote and will handle the interaction with</w:t>
      </w:r>
      <w:r w:rsidR="00EF24CD" w:rsidRPr="004F7F8E">
        <w:t xml:space="preserve"> TNS to get the relevant norms.</w:t>
      </w:r>
    </w:p>
    <w:bookmarkEnd w:id="39"/>
    <w:bookmarkEnd w:id="40"/>
    <w:p w:rsidR="006061F1" w:rsidRDefault="006061F1" w:rsidP="00910B19">
      <w:pPr>
        <w:pStyle w:val="Heading1"/>
        <w:numPr>
          <w:ilvl w:val="0"/>
          <w:numId w:val="0"/>
        </w:numPr>
        <w:ind w:right="55"/>
        <w:rPr>
          <w:sz w:val="40"/>
          <w:szCs w:val="40"/>
        </w:rPr>
      </w:pPr>
    </w:p>
    <w:sectPr w:rsidR="006061F1" w:rsidSect="00146F30">
      <w:headerReference w:type="default" r:id="rId21"/>
      <w:footerReference w:type="default" r:id="rId22"/>
      <w:type w:val="nextColumn"/>
      <w:pgSz w:w="11906" w:h="16838"/>
      <w:pgMar w:top="1440" w:right="1418" w:bottom="1440" w:left="1077" w:header="431"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 wne:argValue="AgBCAHUAbABsAGUAdAA=" wne:acdName="acd5" wne:fciIndexBasedOn="0065"/>
    <wne:acd wne:argValue="AgBEAGEAcwBoAA==" wne:acdName="acd6" wne:fciIndexBasedOn="0065"/>
    <wne:acd wne:argValue="AgBEAGEAcwBoAA==" wne:acdName="acd7" wne:fciIndexBasedOn="0065"/>
    <wne:acd wne:argValue="AgBJAG4AdAByAG8AIABhAG4AZAAgAEMAbwBuAHQAZQBuAHQAcw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A96" w:rsidRDefault="00196A96">
      <w:r>
        <w:separator/>
      </w:r>
    </w:p>
  </w:endnote>
  <w:endnote w:type="continuationSeparator" w:id="0">
    <w:p w:rsidR="00196A96" w:rsidRDefault="0019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79A" w:rsidRPr="00F248EA" w:rsidRDefault="005B479A" w:rsidP="00146F30">
    <w:pPr>
      <w:pStyle w:val="Footer"/>
      <w:rPr>
        <w:rFonts w:ascii="Cambria" w:hAnsi="Cambria"/>
        <w:b/>
        <w:color w:val="1F497D"/>
        <w:lang w:val="pt-BR"/>
      </w:rPr>
    </w:pPr>
    <w:r w:rsidRPr="00973DDC">
      <w:rPr>
        <w:rFonts w:ascii="Cambria" w:hAnsi="Cambria"/>
        <w:color w:val="1F497D"/>
        <w:lang w:val="pt-BR"/>
      </w:rPr>
      <w:tab/>
    </w:r>
  </w:p>
  <w:p w:rsidR="005B479A" w:rsidRPr="00C43999" w:rsidRDefault="005B479A" w:rsidP="00146F30">
    <w:pPr>
      <w:pStyle w:val="Footer"/>
      <w:jc w:val="right"/>
    </w:pPr>
  </w:p>
  <w:p w:rsidR="005B479A" w:rsidRPr="00F248EA" w:rsidRDefault="005B479A" w:rsidP="00146F30">
    <w:pPr>
      <w:pStyle w:val="Caption"/>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645890"/>
      <w:docPartObj>
        <w:docPartGallery w:val="Page Numbers (Bottom of Page)"/>
        <w:docPartUnique/>
      </w:docPartObj>
    </w:sdtPr>
    <w:sdtEndPr>
      <w:rPr>
        <w:noProof/>
      </w:rPr>
    </w:sdtEndPr>
    <w:sdtContent>
      <w:p w:rsidR="00817192" w:rsidRDefault="00817192">
        <w:pPr>
          <w:pStyle w:val="Footer"/>
        </w:pPr>
        <w:r>
          <w:fldChar w:fldCharType="begin"/>
        </w:r>
        <w:r>
          <w:instrText xml:space="preserve"> PAGE   \* MERGEFORMAT </w:instrText>
        </w:r>
        <w:r>
          <w:fldChar w:fldCharType="separate"/>
        </w:r>
        <w:r w:rsidR="00FD0CA8">
          <w:rPr>
            <w:noProof/>
          </w:rPr>
          <w:t>1</w:t>
        </w:r>
        <w:r>
          <w:rPr>
            <w:noProof/>
          </w:rPr>
          <w:fldChar w:fldCharType="end"/>
        </w:r>
      </w:p>
    </w:sdtContent>
  </w:sdt>
  <w:p w:rsidR="005B479A" w:rsidRDefault="00817192" w:rsidP="003B3839">
    <w:pPr>
      <w:pStyle w:val="Footer"/>
      <w:tabs>
        <w:tab w:val="clear" w:pos="4320"/>
        <w:tab w:val="clear" w:pos="8640"/>
        <w:tab w:val="center" w:pos="3544"/>
        <w:tab w:val="right" w:pos="9072"/>
      </w:tabs>
      <w:jc w:val="center"/>
    </w:pPr>
    <w:r>
      <w:t>APRIL 27</w:t>
    </w:r>
    <w:r w:rsidRPr="00817192">
      <w:rPr>
        <w:vertAlign w:val="superscript"/>
      </w:rPr>
      <w:t>TH</w:t>
    </w:r>
    <w:r>
      <w:t xml:space="preserve">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A96" w:rsidRDefault="00196A96">
      <w:r>
        <w:separator/>
      </w:r>
    </w:p>
  </w:footnote>
  <w:footnote w:type="continuationSeparator" w:id="0">
    <w:p w:rsidR="00196A96" w:rsidRDefault="00196A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79A" w:rsidRDefault="005B479A" w:rsidP="00146F30">
    <w:pPr>
      <w:pStyle w:val="Header"/>
      <w:tabs>
        <w:tab w:val="right" w:pos="9498"/>
      </w:tabs>
      <w:ind w:right="-1198"/>
      <w:jc w:val="right"/>
    </w:pPr>
    <w:r>
      <w:rPr>
        <w:noProof/>
        <w:lang w:eastAsia="zh-TW"/>
      </w:rPr>
      <w:drawing>
        <wp:inline distT="0" distB="0" distL="0" distR="0">
          <wp:extent cx="719455" cy="7251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25170"/>
                  </a:xfrm>
                  <a:prstGeom prst="rect">
                    <a:avLst/>
                  </a:prstGeom>
                  <a:noFill/>
                </pic:spPr>
              </pic:pic>
            </a:graphicData>
          </a:graphic>
        </wp:inline>
      </w:drawing>
    </w:r>
  </w:p>
  <w:p w:rsidR="005B479A" w:rsidRDefault="005B479A">
    <w:pPr>
      <w:pStyle w:val="Header"/>
    </w:pPr>
    <w:r>
      <w:rPr>
        <w:noProof/>
        <w:lang w:eastAsia="zh-TW"/>
      </w:rPr>
      <w:drawing>
        <wp:anchor distT="0" distB="0" distL="114300" distR="114300" simplePos="0" relativeHeight="251667456" behindDoc="0" locked="1" layoutInCell="1" allowOverlap="1">
          <wp:simplePos x="0" y="0"/>
          <wp:positionH relativeFrom="column">
            <wp:posOffset>819150</wp:posOffset>
          </wp:positionH>
          <wp:positionV relativeFrom="page">
            <wp:posOffset>2747010</wp:posOffset>
          </wp:positionV>
          <wp:extent cx="5478780" cy="4696460"/>
          <wp:effectExtent l="19050" t="0" r="7620" b="0"/>
          <wp:wrapTight wrapText="bothSides">
            <wp:wrapPolygon edited="0">
              <wp:start x="-75" y="0"/>
              <wp:lineTo x="-75" y="21553"/>
              <wp:lineTo x="21630" y="21553"/>
              <wp:lineTo x="21630" y="0"/>
              <wp:lineTo x="-75" y="0"/>
            </wp:wrapPolygon>
          </wp:wrapTight>
          <wp:docPr id="11" name="Picture 11" descr="FRONTPAG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TEMPLATE"/>
                  <pic:cNvPicPr>
                    <a:picLocks noChangeAspect="1" noChangeArrowheads="1"/>
                  </pic:cNvPicPr>
                </pic:nvPicPr>
                <pic:blipFill>
                  <a:blip r:embed="rId2" cstate="email"/>
                  <a:srcRect/>
                  <a:stretch>
                    <a:fillRect/>
                  </a:stretch>
                </pic:blipFill>
                <pic:spPr bwMode="auto">
                  <a:xfrm>
                    <a:off x="0" y="0"/>
                    <a:ext cx="5478780" cy="469646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79A" w:rsidRPr="005B5BC9" w:rsidRDefault="005B479A" w:rsidP="005B5BC9">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053"/>
    <w:multiLevelType w:val="hybridMultilevel"/>
    <w:tmpl w:val="7A0ED5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CC03EF"/>
    <w:multiLevelType w:val="hybridMultilevel"/>
    <w:tmpl w:val="3C6A0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366EEE"/>
    <w:multiLevelType w:val="hybridMultilevel"/>
    <w:tmpl w:val="05DC16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CD3316"/>
    <w:multiLevelType w:val="hybridMultilevel"/>
    <w:tmpl w:val="1EE6D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CB6CC3"/>
    <w:multiLevelType w:val="hybridMultilevel"/>
    <w:tmpl w:val="8456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14970"/>
    <w:multiLevelType w:val="hybridMultilevel"/>
    <w:tmpl w:val="60B0B77E"/>
    <w:lvl w:ilvl="0" w:tplc="F060288A">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43620D"/>
    <w:multiLevelType w:val="hybridMultilevel"/>
    <w:tmpl w:val="9100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ED5E30"/>
    <w:multiLevelType w:val="hybridMultilevel"/>
    <w:tmpl w:val="97004F9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F45D93"/>
    <w:multiLevelType w:val="hybridMultilevel"/>
    <w:tmpl w:val="342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3C6DD1"/>
    <w:multiLevelType w:val="hybridMultilevel"/>
    <w:tmpl w:val="7B7249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4228BE"/>
    <w:multiLevelType w:val="hybridMultilevel"/>
    <w:tmpl w:val="6FA0B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A3335C"/>
    <w:multiLevelType w:val="hybridMultilevel"/>
    <w:tmpl w:val="83688E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231CBB"/>
    <w:multiLevelType w:val="hybridMultilevel"/>
    <w:tmpl w:val="F1027B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AB22E66"/>
    <w:multiLevelType w:val="hybridMultilevel"/>
    <w:tmpl w:val="FBD253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DD4288"/>
    <w:multiLevelType w:val="hybridMultilevel"/>
    <w:tmpl w:val="1660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969F9"/>
    <w:multiLevelType w:val="hybridMultilevel"/>
    <w:tmpl w:val="9AFE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8642A4"/>
    <w:multiLevelType w:val="hybridMultilevel"/>
    <w:tmpl w:val="9D50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205723"/>
    <w:multiLevelType w:val="hybridMultilevel"/>
    <w:tmpl w:val="1C9AB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2E6E62"/>
    <w:multiLevelType w:val="hybridMultilevel"/>
    <w:tmpl w:val="FDD216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54379CF"/>
    <w:multiLevelType w:val="hybridMultilevel"/>
    <w:tmpl w:val="88E2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5F7376"/>
    <w:multiLevelType w:val="hybridMultilevel"/>
    <w:tmpl w:val="AD808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2D0715"/>
    <w:multiLevelType w:val="hybridMultilevel"/>
    <w:tmpl w:val="C8D8A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C4205B"/>
    <w:multiLevelType w:val="multilevel"/>
    <w:tmpl w:val="AFA25F6E"/>
    <w:lvl w:ilvl="0">
      <w:start w:val="1"/>
      <w:numFmt w:val="decimal"/>
      <w:pStyle w:val="Heading1"/>
      <w:lvlText w:val="%1."/>
      <w:lvlJc w:val="left"/>
      <w:pPr>
        <w:tabs>
          <w:tab w:val="num" w:pos="862"/>
        </w:tabs>
        <w:ind w:left="862" w:hanging="720"/>
      </w:pPr>
      <w:rPr>
        <w:b/>
        <w:i w:val="0"/>
        <w:caps w:val="0"/>
        <w:smallCaps w:val="0"/>
        <w:strike w:val="0"/>
        <w:dstrike w:val="0"/>
        <w:noProof w:val="0"/>
        <w:vanish w:val="0"/>
        <w:spacing w:val="0"/>
        <w:kern w:val="0"/>
        <w:position w:val="0"/>
        <w:sz w:val="4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333333"/>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CA00E81"/>
    <w:multiLevelType w:val="hybridMultilevel"/>
    <w:tmpl w:val="509C05F8"/>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D5A6357"/>
    <w:multiLevelType w:val="multilevel"/>
    <w:tmpl w:val="901E3C4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5">
    <w:nsid w:val="45254FD3"/>
    <w:multiLevelType w:val="hybridMultilevel"/>
    <w:tmpl w:val="394C6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1E7888"/>
    <w:multiLevelType w:val="hybridMultilevel"/>
    <w:tmpl w:val="8108700C"/>
    <w:lvl w:ilvl="0" w:tplc="04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4D2E32FD"/>
    <w:multiLevelType w:val="hybridMultilevel"/>
    <w:tmpl w:val="AA26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80BF4"/>
    <w:multiLevelType w:val="hybridMultilevel"/>
    <w:tmpl w:val="800014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4E8C14CC"/>
    <w:multiLevelType w:val="hybridMultilevel"/>
    <w:tmpl w:val="DB46C43C"/>
    <w:lvl w:ilvl="0" w:tplc="08090001">
      <w:start w:val="1"/>
      <w:numFmt w:val="bullet"/>
      <w:lvlText w:val=""/>
      <w:lvlJc w:val="left"/>
      <w:pPr>
        <w:ind w:left="720" w:hanging="360"/>
      </w:pPr>
      <w:rPr>
        <w:rFonts w:ascii="Symbol" w:hAnsi="Symbol" w:hint="default"/>
      </w:rPr>
    </w:lvl>
    <w:lvl w:ilvl="1" w:tplc="C2B2C36A">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1044A84"/>
    <w:multiLevelType w:val="hybridMultilevel"/>
    <w:tmpl w:val="D9F055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49469A0"/>
    <w:multiLevelType w:val="hybridMultilevel"/>
    <w:tmpl w:val="D1C4D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3A2EA1"/>
    <w:multiLevelType w:val="hybridMultilevel"/>
    <w:tmpl w:val="36F4B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043368D"/>
    <w:multiLevelType w:val="hybridMultilevel"/>
    <w:tmpl w:val="1E46E3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22D323C"/>
    <w:multiLevelType w:val="hybridMultilevel"/>
    <w:tmpl w:val="7A76781E"/>
    <w:lvl w:ilvl="0" w:tplc="A886B0EE">
      <w:start w:val="1"/>
      <w:numFmt w:val="bullet"/>
      <w:lvlText w:val=""/>
      <w:lvlJc w:val="left"/>
      <w:pPr>
        <w:tabs>
          <w:tab w:val="num" w:pos="720"/>
        </w:tabs>
        <w:ind w:left="720" w:hanging="360"/>
      </w:pPr>
      <w:rPr>
        <w:rFonts w:ascii="Wingdings" w:hAnsi="Wingdings" w:hint="default"/>
      </w:rPr>
    </w:lvl>
    <w:lvl w:ilvl="1" w:tplc="A7A4BD68">
      <w:start w:val="1"/>
      <w:numFmt w:val="bullet"/>
      <w:lvlText w:val="•"/>
      <w:lvlJc w:val="left"/>
      <w:pPr>
        <w:tabs>
          <w:tab w:val="num" w:pos="1440"/>
        </w:tabs>
        <w:ind w:left="1440" w:hanging="360"/>
      </w:pPr>
      <w:rPr>
        <w:rFonts w:ascii="Times New Roman" w:hAnsi="Times New Roman" w:hint="default"/>
      </w:rPr>
    </w:lvl>
    <w:lvl w:ilvl="2" w:tplc="8C1EFCF6" w:tentative="1">
      <w:start w:val="1"/>
      <w:numFmt w:val="bullet"/>
      <w:lvlText w:val=""/>
      <w:lvlJc w:val="left"/>
      <w:pPr>
        <w:tabs>
          <w:tab w:val="num" w:pos="2160"/>
        </w:tabs>
        <w:ind w:left="2160" w:hanging="360"/>
      </w:pPr>
      <w:rPr>
        <w:rFonts w:ascii="Wingdings" w:hAnsi="Wingdings" w:hint="default"/>
      </w:rPr>
    </w:lvl>
    <w:lvl w:ilvl="3" w:tplc="FF1C95E6" w:tentative="1">
      <w:start w:val="1"/>
      <w:numFmt w:val="bullet"/>
      <w:lvlText w:val=""/>
      <w:lvlJc w:val="left"/>
      <w:pPr>
        <w:tabs>
          <w:tab w:val="num" w:pos="2880"/>
        </w:tabs>
        <w:ind w:left="2880" w:hanging="360"/>
      </w:pPr>
      <w:rPr>
        <w:rFonts w:ascii="Wingdings" w:hAnsi="Wingdings" w:hint="default"/>
      </w:rPr>
    </w:lvl>
    <w:lvl w:ilvl="4" w:tplc="10A27888" w:tentative="1">
      <w:start w:val="1"/>
      <w:numFmt w:val="bullet"/>
      <w:lvlText w:val=""/>
      <w:lvlJc w:val="left"/>
      <w:pPr>
        <w:tabs>
          <w:tab w:val="num" w:pos="3600"/>
        </w:tabs>
        <w:ind w:left="3600" w:hanging="360"/>
      </w:pPr>
      <w:rPr>
        <w:rFonts w:ascii="Wingdings" w:hAnsi="Wingdings" w:hint="default"/>
      </w:rPr>
    </w:lvl>
    <w:lvl w:ilvl="5" w:tplc="5DB2D98E" w:tentative="1">
      <w:start w:val="1"/>
      <w:numFmt w:val="bullet"/>
      <w:lvlText w:val=""/>
      <w:lvlJc w:val="left"/>
      <w:pPr>
        <w:tabs>
          <w:tab w:val="num" w:pos="4320"/>
        </w:tabs>
        <w:ind w:left="4320" w:hanging="360"/>
      </w:pPr>
      <w:rPr>
        <w:rFonts w:ascii="Wingdings" w:hAnsi="Wingdings" w:hint="default"/>
      </w:rPr>
    </w:lvl>
    <w:lvl w:ilvl="6" w:tplc="B276CA68" w:tentative="1">
      <w:start w:val="1"/>
      <w:numFmt w:val="bullet"/>
      <w:lvlText w:val=""/>
      <w:lvlJc w:val="left"/>
      <w:pPr>
        <w:tabs>
          <w:tab w:val="num" w:pos="5040"/>
        </w:tabs>
        <w:ind w:left="5040" w:hanging="360"/>
      </w:pPr>
      <w:rPr>
        <w:rFonts w:ascii="Wingdings" w:hAnsi="Wingdings" w:hint="default"/>
      </w:rPr>
    </w:lvl>
    <w:lvl w:ilvl="7" w:tplc="6B366EC2" w:tentative="1">
      <w:start w:val="1"/>
      <w:numFmt w:val="bullet"/>
      <w:lvlText w:val=""/>
      <w:lvlJc w:val="left"/>
      <w:pPr>
        <w:tabs>
          <w:tab w:val="num" w:pos="5760"/>
        </w:tabs>
        <w:ind w:left="5760" w:hanging="360"/>
      </w:pPr>
      <w:rPr>
        <w:rFonts w:ascii="Wingdings" w:hAnsi="Wingdings" w:hint="default"/>
      </w:rPr>
    </w:lvl>
    <w:lvl w:ilvl="8" w:tplc="736EDF82" w:tentative="1">
      <w:start w:val="1"/>
      <w:numFmt w:val="bullet"/>
      <w:lvlText w:val=""/>
      <w:lvlJc w:val="left"/>
      <w:pPr>
        <w:tabs>
          <w:tab w:val="num" w:pos="6480"/>
        </w:tabs>
        <w:ind w:left="6480" w:hanging="360"/>
      </w:pPr>
      <w:rPr>
        <w:rFonts w:ascii="Wingdings" w:hAnsi="Wingdings" w:hint="default"/>
      </w:rPr>
    </w:lvl>
  </w:abstractNum>
  <w:abstractNum w:abstractNumId="35">
    <w:nsid w:val="637551CD"/>
    <w:multiLevelType w:val="hybridMultilevel"/>
    <w:tmpl w:val="F41A4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6C677D7"/>
    <w:multiLevelType w:val="hybridMultilevel"/>
    <w:tmpl w:val="B4A222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75D2A07"/>
    <w:multiLevelType w:val="hybridMultilevel"/>
    <w:tmpl w:val="F2542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2E616F"/>
    <w:multiLevelType w:val="hybridMultilevel"/>
    <w:tmpl w:val="DABAA62C"/>
    <w:lvl w:ilvl="0" w:tplc="31866BBA">
      <w:start w:val="1"/>
      <w:numFmt w:val="bullet"/>
      <w:lvlText w:val=""/>
      <w:lvlJc w:val="left"/>
      <w:pPr>
        <w:tabs>
          <w:tab w:val="num" w:pos="1116"/>
        </w:tabs>
        <w:ind w:left="1116" w:hanging="436"/>
      </w:pPr>
      <w:rPr>
        <w:rFonts w:ascii="Symbol" w:hAnsi="Symbol" w:hint="default"/>
        <w:b w:val="0"/>
        <w:i w:val="0"/>
        <w:color w:val="FF3300"/>
        <w:sz w:val="28"/>
        <w:u w:val="none" w:color="FF3300"/>
      </w:rPr>
    </w:lvl>
    <w:lvl w:ilvl="1" w:tplc="78168148">
      <w:start w:val="1"/>
      <w:numFmt w:val="bullet"/>
      <w:lvlText w:val="o"/>
      <w:lvlJc w:val="left"/>
      <w:pPr>
        <w:tabs>
          <w:tab w:val="num" w:pos="1836"/>
        </w:tabs>
        <w:ind w:left="1836" w:hanging="360"/>
      </w:pPr>
      <w:rPr>
        <w:rFonts w:ascii="Courier New" w:hAnsi="Courier New" w:hint="default"/>
      </w:rPr>
    </w:lvl>
    <w:lvl w:ilvl="2" w:tplc="7658A7FC">
      <w:start w:val="1"/>
      <w:numFmt w:val="bullet"/>
      <w:pStyle w:val="Bulletlevel3"/>
      <w:lvlText w:val=""/>
      <w:lvlJc w:val="left"/>
      <w:pPr>
        <w:tabs>
          <w:tab w:val="num" w:pos="2632"/>
        </w:tabs>
        <w:ind w:left="2632" w:hanging="436"/>
      </w:pPr>
      <w:rPr>
        <w:rFonts w:ascii="Symbol" w:hAnsi="Symbol" w:hint="default"/>
        <w:b w:val="0"/>
        <w:i w:val="0"/>
        <w:color w:val="004E69"/>
        <w:sz w:val="28"/>
        <w:u w:val="none" w:color="FF3300"/>
      </w:rPr>
    </w:lvl>
    <w:lvl w:ilvl="3" w:tplc="00010409" w:tentative="1">
      <w:start w:val="1"/>
      <w:numFmt w:val="bullet"/>
      <w:lvlText w:val=""/>
      <w:lvlJc w:val="left"/>
      <w:pPr>
        <w:tabs>
          <w:tab w:val="num" w:pos="3276"/>
        </w:tabs>
        <w:ind w:left="3276" w:hanging="360"/>
      </w:pPr>
      <w:rPr>
        <w:rFonts w:ascii="Symbol" w:hAnsi="Symbol" w:hint="default"/>
      </w:rPr>
    </w:lvl>
    <w:lvl w:ilvl="4" w:tplc="00030409" w:tentative="1">
      <w:start w:val="1"/>
      <w:numFmt w:val="bullet"/>
      <w:lvlText w:val="o"/>
      <w:lvlJc w:val="left"/>
      <w:pPr>
        <w:tabs>
          <w:tab w:val="num" w:pos="3996"/>
        </w:tabs>
        <w:ind w:left="3996" w:hanging="360"/>
      </w:pPr>
      <w:rPr>
        <w:rFonts w:ascii="Courier New" w:hAnsi="Courier New" w:hint="default"/>
      </w:rPr>
    </w:lvl>
    <w:lvl w:ilvl="5" w:tplc="00050409" w:tentative="1">
      <w:start w:val="1"/>
      <w:numFmt w:val="bullet"/>
      <w:lvlText w:val=""/>
      <w:lvlJc w:val="left"/>
      <w:pPr>
        <w:tabs>
          <w:tab w:val="num" w:pos="4716"/>
        </w:tabs>
        <w:ind w:left="4716" w:hanging="360"/>
      </w:pPr>
      <w:rPr>
        <w:rFonts w:ascii="Wingdings" w:hAnsi="Wingdings" w:hint="default"/>
      </w:rPr>
    </w:lvl>
    <w:lvl w:ilvl="6" w:tplc="00010409" w:tentative="1">
      <w:start w:val="1"/>
      <w:numFmt w:val="bullet"/>
      <w:lvlText w:val=""/>
      <w:lvlJc w:val="left"/>
      <w:pPr>
        <w:tabs>
          <w:tab w:val="num" w:pos="5436"/>
        </w:tabs>
        <w:ind w:left="5436" w:hanging="360"/>
      </w:pPr>
      <w:rPr>
        <w:rFonts w:ascii="Symbol" w:hAnsi="Symbol" w:hint="default"/>
      </w:rPr>
    </w:lvl>
    <w:lvl w:ilvl="7" w:tplc="00030409" w:tentative="1">
      <w:start w:val="1"/>
      <w:numFmt w:val="bullet"/>
      <w:lvlText w:val="o"/>
      <w:lvlJc w:val="left"/>
      <w:pPr>
        <w:tabs>
          <w:tab w:val="num" w:pos="6156"/>
        </w:tabs>
        <w:ind w:left="6156" w:hanging="360"/>
      </w:pPr>
      <w:rPr>
        <w:rFonts w:ascii="Courier New" w:hAnsi="Courier New" w:hint="default"/>
      </w:rPr>
    </w:lvl>
    <w:lvl w:ilvl="8" w:tplc="00050409" w:tentative="1">
      <w:start w:val="1"/>
      <w:numFmt w:val="bullet"/>
      <w:lvlText w:val=""/>
      <w:lvlJc w:val="left"/>
      <w:pPr>
        <w:tabs>
          <w:tab w:val="num" w:pos="6876"/>
        </w:tabs>
        <w:ind w:left="6876" w:hanging="360"/>
      </w:pPr>
      <w:rPr>
        <w:rFonts w:ascii="Wingdings" w:hAnsi="Wingdings" w:hint="default"/>
      </w:rPr>
    </w:lvl>
  </w:abstractNum>
  <w:abstractNum w:abstractNumId="39">
    <w:nsid w:val="6E82527A"/>
    <w:multiLevelType w:val="hybridMultilevel"/>
    <w:tmpl w:val="51E42E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EF465CE"/>
    <w:multiLevelType w:val="hybridMultilevel"/>
    <w:tmpl w:val="95320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8714A47"/>
    <w:multiLevelType w:val="hybridMultilevel"/>
    <w:tmpl w:val="941434A2"/>
    <w:lvl w:ilvl="0" w:tplc="A886B0EE">
      <w:start w:val="1"/>
      <w:numFmt w:val="bullet"/>
      <w:lvlText w:val=""/>
      <w:lvlJc w:val="left"/>
      <w:pPr>
        <w:tabs>
          <w:tab w:val="num" w:pos="720"/>
        </w:tabs>
        <w:ind w:left="720" w:hanging="360"/>
      </w:pPr>
      <w:rPr>
        <w:rFonts w:ascii="Wingdings" w:hAnsi="Wingdings" w:hint="default"/>
      </w:rPr>
    </w:lvl>
    <w:lvl w:ilvl="1" w:tplc="3C1A1582">
      <w:start w:val="1"/>
      <w:numFmt w:val="bullet"/>
      <w:lvlText w:val=""/>
      <w:lvlJc w:val="left"/>
      <w:pPr>
        <w:tabs>
          <w:tab w:val="num" w:pos="1440"/>
        </w:tabs>
        <w:ind w:left="1440" w:hanging="360"/>
      </w:pPr>
      <w:rPr>
        <w:rFonts w:ascii="Wingdings" w:hAnsi="Wingdings" w:hint="default"/>
      </w:rPr>
    </w:lvl>
    <w:lvl w:ilvl="2" w:tplc="8C1EFCF6" w:tentative="1">
      <w:start w:val="1"/>
      <w:numFmt w:val="bullet"/>
      <w:lvlText w:val=""/>
      <w:lvlJc w:val="left"/>
      <w:pPr>
        <w:tabs>
          <w:tab w:val="num" w:pos="2160"/>
        </w:tabs>
        <w:ind w:left="2160" w:hanging="360"/>
      </w:pPr>
      <w:rPr>
        <w:rFonts w:ascii="Wingdings" w:hAnsi="Wingdings" w:hint="default"/>
      </w:rPr>
    </w:lvl>
    <w:lvl w:ilvl="3" w:tplc="FF1C95E6" w:tentative="1">
      <w:start w:val="1"/>
      <w:numFmt w:val="bullet"/>
      <w:lvlText w:val=""/>
      <w:lvlJc w:val="left"/>
      <w:pPr>
        <w:tabs>
          <w:tab w:val="num" w:pos="2880"/>
        </w:tabs>
        <w:ind w:left="2880" w:hanging="360"/>
      </w:pPr>
      <w:rPr>
        <w:rFonts w:ascii="Wingdings" w:hAnsi="Wingdings" w:hint="default"/>
      </w:rPr>
    </w:lvl>
    <w:lvl w:ilvl="4" w:tplc="10A27888" w:tentative="1">
      <w:start w:val="1"/>
      <w:numFmt w:val="bullet"/>
      <w:lvlText w:val=""/>
      <w:lvlJc w:val="left"/>
      <w:pPr>
        <w:tabs>
          <w:tab w:val="num" w:pos="3600"/>
        </w:tabs>
        <w:ind w:left="3600" w:hanging="360"/>
      </w:pPr>
      <w:rPr>
        <w:rFonts w:ascii="Wingdings" w:hAnsi="Wingdings" w:hint="default"/>
      </w:rPr>
    </w:lvl>
    <w:lvl w:ilvl="5" w:tplc="5DB2D98E" w:tentative="1">
      <w:start w:val="1"/>
      <w:numFmt w:val="bullet"/>
      <w:lvlText w:val=""/>
      <w:lvlJc w:val="left"/>
      <w:pPr>
        <w:tabs>
          <w:tab w:val="num" w:pos="4320"/>
        </w:tabs>
        <w:ind w:left="4320" w:hanging="360"/>
      </w:pPr>
      <w:rPr>
        <w:rFonts w:ascii="Wingdings" w:hAnsi="Wingdings" w:hint="default"/>
      </w:rPr>
    </w:lvl>
    <w:lvl w:ilvl="6" w:tplc="B276CA68" w:tentative="1">
      <w:start w:val="1"/>
      <w:numFmt w:val="bullet"/>
      <w:lvlText w:val=""/>
      <w:lvlJc w:val="left"/>
      <w:pPr>
        <w:tabs>
          <w:tab w:val="num" w:pos="5040"/>
        </w:tabs>
        <w:ind w:left="5040" w:hanging="360"/>
      </w:pPr>
      <w:rPr>
        <w:rFonts w:ascii="Wingdings" w:hAnsi="Wingdings" w:hint="default"/>
      </w:rPr>
    </w:lvl>
    <w:lvl w:ilvl="7" w:tplc="6B366EC2" w:tentative="1">
      <w:start w:val="1"/>
      <w:numFmt w:val="bullet"/>
      <w:lvlText w:val=""/>
      <w:lvlJc w:val="left"/>
      <w:pPr>
        <w:tabs>
          <w:tab w:val="num" w:pos="5760"/>
        </w:tabs>
        <w:ind w:left="5760" w:hanging="360"/>
      </w:pPr>
      <w:rPr>
        <w:rFonts w:ascii="Wingdings" w:hAnsi="Wingdings" w:hint="default"/>
      </w:rPr>
    </w:lvl>
    <w:lvl w:ilvl="8" w:tplc="736EDF82" w:tentative="1">
      <w:start w:val="1"/>
      <w:numFmt w:val="bullet"/>
      <w:lvlText w:val=""/>
      <w:lvlJc w:val="left"/>
      <w:pPr>
        <w:tabs>
          <w:tab w:val="num" w:pos="6480"/>
        </w:tabs>
        <w:ind w:left="6480" w:hanging="360"/>
      </w:pPr>
      <w:rPr>
        <w:rFonts w:ascii="Wingdings" w:hAnsi="Wingdings" w:hint="default"/>
      </w:rPr>
    </w:lvl>
  </w:abstractNum>
  <w:abstractNum w:abstractNumId="42">
    <w:nsid w:val="7AB13960"/>
    <w:multiLevelType w:val="hybridMultilevel"/>
    <w:tmpl w:val="E842B5AC"/>
    <w:lvl w:ilvl="0" w:tplc="1632DFEC">
      <w:start w:val="1"/>
      <w:numFmt w:val="decimal"/>
      <w:pStyle w:val="TableofContents"/>
      <w:lvlText w:val="%1."/>
      <w:lvlJc w:val="left"/>
      <w:pPr>
        <w:tabs>
          <w:tab w:val="num" w:pos="360"/>
        </w:tabs>
        <w:ind w:left="360" w:hanging="360"/>
      </w:pPr>
      <w:rPr>
        <w:rFonts w:hint="default"/>
        <w:b w:val="0"/>
        <w:i w:val="0"/>
        <w:color w:val="auto"/>
        <w:sz w:val="28"/>
        <w:u w:val="none" w:color="FF3300"/>
      </w:rPr>
    </w:lvl>
    <w:lvl w:ilvl="1" w:tplc="00030409">
      <w:start w:val="1"/>
      <w:numFmt w:val="bullet"/>
      <w:lvlText w:val="o"/>
      <w:lvlJc w:val="left"/>
      <w:pPr>
        <w:tabs>
          <w:tab w:val="num" w:pos="90"/>
        </w:tabs>
        <w:ind w:left="90" w:hanging="360"/>
      </w:pPr>
      <w:rPr>
        <w:rFonts w:ascii="Courier New" w:hAnsi="Courier New" w:hint="default"/>
      </w:rPr>
    </w:lvl>
    <w:lvl w:ilvl="2" w:tplc="00050409" w:tentative="1">
      <w:start w:val="1"/>
      <w:numFmt w:val="bullet"/>
      <w:lvlText w:val=""/>
      <w:lvlJc w:val="left"/>
      <w:pPr>
        <w:tabs>
          <w:tab w:val="num" w:pos="810"/>
        </w:tabs>
        <w:ind w:left="810" w:hanging="360"/>
      </w:pPr>
      <w:rPr>
        <w:rFonts w:ascii="Wingdings" w:hAnsi="Wingdings" w:hint="default"/>
      </w:rPr>
    </w:lvl>
    <w:lvl w:ilvl="3" w:tplc="00010409" w:tentative="1">
      <w:start w:val="1"/>
      <w:numFmt w:val="bullet"/>
      <w:lvlText w:val=""/>
      <w:lvlJc w:val="left"/>
      <w:pPr>
        <w:tabs>
          <w:tab w:val="num" w:pos="1530"/>
        </w:tabs>
        <w:ind w:left="1530" w:hanging="360"/>
      </w:pPr>
      <w:rPr>
        <w:rFonts w:ascii="Symbol" w:hAnsi="Symbol" w:hint="default"/>
      </w:rPr>
    </w:lvl>
    <w:lvl w:ilvl="4" w:tplc="00030409" w:tentative="1">
      <w:start w:val="1"/>
      <w:numFmt w:val="bullet"/>
      <w:lvlText w:val="o"/>
      <w:lvlJc w:val="left"/>
      <w:pPr>
        <w:tabs>
          <w:tab w:val="num" w:pos="2250"/>
        </w:tabs>
        <w:ind w:left="2250" w:hanging="360"/>
      </w:pPr>
      <w:rPr>
        <w:rFonts w:ascii="Courier New" w:hAnsi="Courier New" w:hint="default"/>
      </w:rPr>
    </w:lvl>
    <w:lvl w:ilvl="5" w:tplc="00050409" w:tentative="1">
      <w:start w:val="1"/>
      <w:numFmt w:val="bullet"/>
      <w:lvlText w:val=""/>
      <w:lvlJc w:val="left"/>
      <w:pPr>
        <w:tabs>
          <w:tab w:val="num" w:pos="2970"/>
        </w:tabs>
        <w:ind w:left="2970" w:hanging="360"/>
      </w:pPr>
      <w:rPr>
        <w:rFonts w:ascii="Wingdings" w:hAnsi="Wingdings" w:hint="default"/>
      </w:rPr>
    </w:lvl>
    <w:lvl w:ilvl="6" w:tplc="00010409" w:tentative="1">
      <w:start w:val="1"/>
      <w:numFmt w:val="bullet"/>
      <w:lvlText w:val=""/>
      <w:lvlJc w:val="left"/>
      <w:pPr>
        <w:tabs>
          <w:tab w:val="num" w:pos="3690"/>
        </w:tabs>
        <w:ind w:left="3690" w:hanging="360"/>
      </w:pPr>
      <w:rPr>
        <w:rFonts w:ascii="Symbol" w:hAnsi="Symbol" w:hint="default"/>
      </w:rPr>
    </w:lvl>
    <w:lvl w:ilvl="7" w:tplc="00030409" w:tentative="1">
      <w:start w:val="1"/>
      <w:numFmt w:val="bullet"/>
      <w:lvlText w:val="o"/>
      <w:lvlJc w:val="left"/>
      <w:pPr>
        <w:tabs>
          <w:tab w:val="num" w:pos="4410"/>
        </w:tabs>
        <w:ind w:left="4410" w:hanging="360"/>
      </w:pPr>
      <w:rPr>
        <w:rFonts w:ascii="Courier New" w:hAnsi="Courier New" w:hint="default"/>
      </w:rPr>
    </w:lvl>
    <w:lvl w:ilvl="8" w:tplc="00050409" w:tentative="1">
      <w:start w:val="1"/>
      <w:numFmt w:val="bullet"/>
      <w:lvlText w:val=""/>
      <w:lvlJc w:val="left"/>
      <w:pPr>
        <w:tabs>
          <w:tab w:val="num" w:pos="5130"/>
        </w:tabs>
        <w:ind w:left="5130" w:hanging="360"/>
      </w:pPr>
      <w:rPr>
        <w:rFonts w:ascii="Wingdings" w:hAnsi="Wingdings" w:hint="default"/>
      </w:rPr>
    </w:lvl>
  </w:abstractNum>
  <w:abstractNum w:abstractNumId="43">
    <w:nsid w:val="7DE16CB8"/>
    <w:multiLevelType w:val="hybridMultilevel"/>
    <w:tmpl w:val="3230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9"/>
  </w:num>
  <w:num w:numId="4">
    <w:abstractNumId w:val="42"/>
  </w:num>
  <w:num w:numId="5">
    <w:abstractNumId w:val="5"/>
  </w:num>
  <w:num w:numId="6">
    <w:abstractNumId w:val="38"/>
  </w:num>
  <w:num w:numId="7">
    <w:abstractNumId w:val="18"/>
  </w:num>
  <w:num w:numId="8">
    <w:abstractNumId w:val="20"/>
  </w:num>
  <w:num w:numId="9">
    <w:abstractNumId w:val="21"/>
  </w:num>
  <w:num w:numId="10">
    <w:abstractNumId w:val="35"/>
  </w:num>
  <w:num w:numId="11">
    <w:abstractNumId w:val="6"/>
  </w:num>
  <w:num w:numId="12">
    <w:abstractNumId w:val="31"/>
  </w:num>
  <w:num w:numId="13">
    <w:abstractNumId w:val="43"/>
  </w:num>
  <w:num w:numId="14">
    <w:abstractNumId w:val="3"/>
  </w:num>
  <w:num w:numId="15">
    <w:abstractNumId w:val="36"/>
  </w:num>
  <w:num w:numId="16">
    <w:abstractNumId w:val="40"/>
  </w:num>
  <w:num w:numId="17">
    <w:abstractNumId w:val="2"/>
  </w:num>
  <w:num w:numId="18">
    <w:abstractNumId w:val="30"/>
  </w:num>
  <w:num w:numId="19">
    <w:abstractNumId w:val="11"/>
  </w:num>
  <w:num w:numId="20">
    <w:abstractNumId w:val="33"/>
  </w:num>
  <w:num w:numId="21">
    <w:abstractNumId w:val="16"/>
  </w:num>
  <w:num w:numId="22">
    <w:abstractNumId w:val="10"/>
  </w:num>
  <w:num w:numId="23">
    <w:abstractNumId w:val="41"/>
  </w:num>
  <w:num w:numId="24">
    <w:abstractNumId w:val="37"/>
  </w:num>
  <w:num w:numId="25">
    <w:abstractNumId w:val="26"/>
  </w:num>
  <w:num w:numId="26">
    <w:abstractNumId w:val="19"/>
  </w:num>
  <w:num w:numId="27">
    <w:abstractNumId w:val="1"/>
  </w:num>
  <w:num w:numId="28">
    <w:abstractNumId w:val="32"/>
  </w:num>
  <w:num w:numId="29">
    <w:abstractNumId w:val="13"/>
  </w:num>
  <w:num w:numId="30">
    <w:abstractNumId w:val="34"/>
  </w:num>
  <w:num w:numId="31">
    <w:abstractNumId w:val="9"/>
  </w:num>
  <w:num w:numId="32">
    <w:abstractNumId w:val="0"/>
  </w:num>
  <w:num w:numId="33">
    <w:abstractNumId w:val="39"/>
  </w:num>
  <w:num w:numId="34">
    <w:abstractNumId w:val="12"/>
  </w:num>
  <w:num w:numId="35">
    <w:abstractNumId w:val="17"/>
  </w:num>
  <w:num w:numId="36">
    <w:abstractNumId w:val="28"/>
  </w:num>
  <w:num w:numId="37">
    <w:abstractNumId w:val="15"/>
  </w:num>
  <w:num w:numId="38">
    <w:abstractNumId w:val="4"/>
  </w:num>
  <w:num w:numId="39">
    <w:abstractNumId w:val="25"/>
  </w:num>
  <w:num w:numId="40">
    <w:abstractNumId w:val="7"/>
  </w:num>
  <w:num w:numId="41">
    <w:abstractNumId w:val="27"/>
  </w:num>
  <w:num w:numId="42">
    <w:abstractNumId w:val="8"/>
  </w:num>
  <w:num w:numId="43">
    <w:abstractNumId w:val="14"/>
  </w:num>
  <w:num w:numId="44">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Full" w:cryptAlgorithmClass="hash" w:cryptAlgorithmType="typeAny" w:cryptAlgorithmSid="4" w:cryptSpinCount="100000" w:hash="ssYlB7ZjllfZDm8sj6zaw3gATuU=" w:salt="68E1q80RvKsAdqzlozXKUA=="/>
  <w:defaultTabStop w:val="284"/>
  <w:drawingGridHorizontalSpacing w:val="119"/>
  <w:drawingGridVerticalSpacing w:val="181"/>
  <w:displayHorizontalDrawingGridEvery w:val="2"/>
  <w:noPunctuationKerning/>
  <w:characterSpacingControl w:val="doNotCompress"/>
  <w:hdrShapeDefaults>
    <o:shapedefaults v:ext="edit" spidmax="2049" style="mso-position-horizontal-relative:page;mso-position-vertical-relative:page" fill="f" fillcolor="white" stroke="f">
      <v:fill color="white" on="f"/>
      <v:stroke on="f"/>
      <o:colormru v:ext="edit" colors="#ffb9e3,#39c,#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BE"/>
    <w:rsid w:val="00000966"/>
    <w:rsid w:val="00000EE2"/>
    <w:rsid w:val="0000157F"/>
    <w:rsid w:val="00002DBB"/>
    <w:rsid w:val="00002FEA"/>
    <w:rsid w:val="0000401A"/>
    <w:rsid w:val="00004914"/>
    <w:rsid w:val="00004A57"/>
    <w:rsid w:val="00004C67"/>
    <w:rsid w:val="0000558E"/>
    <w:rsid w:val="000057FB"/>
    <w:rsid w:val="00006A7F"/>
    <w:rsid w:val="00006D38"/>
    <w:rsid w:val="000103C9"/>
    <w:rsid w:val="000106F9"/>
    <w:rsid w:val="00010929"/>
    <w:rsid w:val="000132A7"/>
    <w:rsid w:val="000133ED"/>
    <w:rsid w:val="0001345C"/>
    <w:rsid w:val="00014584"/>
    <w:rsid w:val="0001565F"/>
    <w:rsid w:val="00015C75"/>
    <w:rsid w:val="00015C8B"/>
    <w:rsid w:val="000162F3"/>
    <w:rsid w:val="00017940"/>
    <w:rsid w:val="00020FD8"/>
    <w:rsid w:val="000221DC"/>
    <w:rsid w:val="0002258D"/>
    <w:rsid w:val="000239A1"/>
    <w:rsid w:val="00023F3B"/>
    <w:rsid w:val="0002503A"/>
    <w:rsid w:val="0002598A"/>
    <w:rsid w:val="000260F1"/>
    <w:rsid w:val="000261B5"/>
    <w:rsid w:val="00027735"/>
    <w:rsid w:val="00027ED2"/>
    <w:rsid w:val="00030223"/>
    <w:rsid w:val="00031670"/>
    <w:rsid w:val="00031F7B"/>
    <w:rsid w:val="00032BDF"/>
    <w:rsid w:val="00034CEE"/>
    <w:rsid w:val="00036881"/>
    <w:rsid w:val="00037047"/>
    <w:rsid w:val="0003740A"/>
    <w:rsid w:val="00037EBC"/>
    <w:rsid w:val="00041217"/>
    <w:rsid w:val="00041483"/>
    <w:rsid w:val="00042126"/>
    <w:rsid w:val="00042366"/>
    <w:rsid w:val="00043461"/>
    <w:rsid w:val="000436E2"/>
    <w:rsid w:val="0004425D"/>
    <w:rsid w:val="00044758"/>
    <w:rsid w:val="00044840"/>
    <w:rsid w:val="00045626"/>
    <w:rsid w:val="00045F8C"/>
    <w:rsid w:val="00050B69"/>
    <w:rsid w:val="00050F32"/>
    <w:rsid w:val="0005145B"/>
    <w:rsid w:val="00051AD3"/>
    <w:rsid w:val="00052202"/>
    <w:rsid w:val="00052AA0"/>
    <w:rsid w:val="00053302"/>
    <w:rsid w:val="000534C4"/>
    <w:rsid w:val="00053EA5"/>
    <w:rsid w:val="00053FDA"/>
    <w:rsid w:val="00054158"/>
    <w:rsid w:val="00054E5A"/>
    <w:rsid w:val="00055275"/>
    <w:rsid w:val="00055D16"/>
    <w:rsid w:val="000562F8"/>
    <w:rsid w:val="0005692F"/>
    <w:rsid w:val="00057454"/>
    <w:rsid w:val="00057BC3"/>
    <w:rsid w:val="00057C4D"/>
    <w:rsid w:val="000606A0"/>
    <w:rsid w:val="00061DEE"/>
    <w:rsid w:val="000626F5"/>
    <w:rsid w:val="0006322A"/>
    <w:rsid w:val="000632E2"/>
    <w:rsid w:val="00063F1E"/>
    <w:rsid w:val="0006418A"/>
    <w:rsid w:val="00064497"/>
    <w:rsid w:val="000650B3"/>
    <w:rsid w:val="00065AC9"/>
    <w:rsid w:val="00065FF9"/>
    <w:rsid w:val="00066B1C"/>
    <w:rsid w:val="0006765A"/>
    <w:rsid w:val="00067C67"/>
    <w:rsid w:val="00070844"/>
    <w:rsid w:val="00070A4B"/>
    <w:rsid w:val="00072301"/>
    <w:rsid w:val="000723EC"/>
    <w:rsid w:val="000747B3"/>
    <w:rsid w:val="00074B71"/>
    <w:rsid w:val="00075290"/>
    <w:rsid w:val="0007559B"/>
    <w:rsid w:val="00075CAB"/>
    <w:rsid w:val="0007677D"/>
    <w:rsid w:val="000800AF"/>
    <w:rsid w:val="000807AD"/>
    <w:rsid w:val="00080C76"/>
    <w:rsid w:val="00082CDD"/>
    <w:rsid w:val="00082DE9"/>
    <w:rsid w:val="0008325C"/>
    <w:rsid w:val="000838B7"/>
    <w:rsid w:val="00083DA3"/>
    <w:rsid w:val="000844F7"/>
    <w:rsid w:val="00085451"/>
    <w:rsid w:val="0008548C"/>
    <w:rsid w:val="00085B2C"/>
    <w:rsid w:val="0008611A"/>
    <w:rsid w:val="00086D93"/>
    <w:rsid w:val="00087096"/>
    <w:rsid w:val="00087A4D"/>
    <w:rsid w:val="0009063A"/>
    <w:rsid w:val="000913B0"/>
    <w:rsid w:val="00092226"/>
    <w:rsid w:val="000926E0"/>
    <w:rsid w:val="000938D0"/>
    <w:rsid w:val="000943E4"/>
    <w:rsid w:val="00094D97"/>
    <w:rsid w:val="00095379"/>
    <w:rsid w:val="00095D67"/>
    <w:rsid w:val="0009621C"/>
    <w:rsid w:val="000A02D0"/>
    <w:rsid w:val="000A03D1"/>
    <w:rsid w:val="000A0993"/>
    <w:rsid w:val="000A1AC1"/>
    <w:rsid w:val="000A1EC1"/>
    <w:rsid w:val="000A32D5"/>
    <w:rsid w:val="000A52CD"/>
    <w:rsid w:val="000A56D4"/>
    <w:rsid w:val="000A578D"/>
    <w:rsid w:val="000A6D5C"/>
    <w:rsid w:val="000B1B65"/>
    <w:rsid w:val="000B1F4E"/>
    <w:rsid w:val="000B2217"/>
    <w:rsid w:val="000B2D14"/>
    <w:rsid w:val="000B34C5"/>
    <w:rsid w:val="000B3556"/>
    <w:rsid w:val="000B382E"/>
    <w:rsid w:val="000B3DDB"/>
    <w:rsid w:val="000B4708"/>
    <w:rsid w:val="000B529C"/>
    <w:rsid w:val="000B5CCA"/>
    <w:rsid w:val="000B631D"/>
    <w:rsid w:val="000B67EC"/>
    <w:rsid w:val="000B6BA5"/>
    <w:rsid w:val="000C091D"/>
    <w:rsid w:val="000C51BF"/>
    <w:rsid w:val="000C51D3"/>
    <w:rsid w:val="000C582B"/>
    <w:rsid w:val="000C6FDD"/>
    <w:rsid w:val="000C76A0"/>
    <w:rsid w:val="000D052D"/>
    <w:rsid w:val="000D0862"/>
    <w:rsid w:val="000D3586"/>
    <w:rsid w:val="000D7EAB"/>
    <w:rsid w:val="000E0686"/>
    <w:rsid w:val="000E08E0"/>
    <w:rsid w:val="000E0F7F"/>
    <w:rsid w:val="000E139D"/>
    <w:rsid w:val="000E35DB"/>
    <w:rsid w:val="000E3EC5"/>
    <w:rsid w:val="000E5129"/>
    <w:rsid w:val="000E5906"/>
    <w:rsid w:val="000E5A14"/>
    <w:rsid w:val="000E68BE"/>
    <w:rsid w:val="000E7A0B"/>
    <w:rsid w:val="000E7C63"/>
    <w:rsid w:val="000F13FE"/>
    <w:rsid w:val="000F1EBC"/>
    <w:rsid w:val="000F241E"/>
    <w:rsid w:val="000F2705"/>
    <w:rsid w:val="000F2AD3"/>
    <w:rsid w:val="000F3D18"/>
    <w:rsid w:val="000F4584"/>
    <w:rsid w:val="000F4B42"/>
    <w:rsid w:val="000F5365"/>
    <w:rsid w:val="000F65A3"/>
    <w:rsid w:val="000F6B51"/>
    <w:rsid w:val="000F72FA"/>
    <w:rsid w:val="000F7540"/>
    <w:rsid w:val="000F7B22"/>
    <w:rsid w:val="000F7E8D"/>
    <w:rsid w:val="000F7EE9"/>
    <w:rsid w:val="001015C5"/>
    <w:rsid w:val="00101667"/>
    <w:rsid w:val="00101C71"/>
    <w:rsid w:val="00102D87"/>
    <w:rsid w:val="001032E7"/>
    <w:rsid w:val="00103A7F"/>
    <w:rsid w:val="00103F9A"/>
    <w:rsid w:val="0010439F"/>
    <w:rsid w:val="00105A0F"/>
    <w:rsid w:val="00105D85"/>
    <w:rsid w:val="001062C6"/>
    <w:rsid w:val="001066A8"/>
    <w:rsid w:val="00107013"/>
    <w:rsid w:val="001077FC"/>
    <w:rsid w:val="0011017E"/>
    <w:rsid w:val="001108EC"/>
    <w:rsid w:val="00110CFB"/>
    <w:rsid w:val="0011107B"/>
    <w:rsid w:val="001114E5"/>
    <w:rsid w:val="00111AE3"/>
    <w:rsid w:val="001128E3"/>
    <w:rsid w:val="00113598"/>
    <w:rsid w:val="001139EC"/>
    <w:rsid w:val="00113B65"/>
    <w:rsid w:val="00113B7B"/>
    <w:rsid w:val="00113BFF"/>
    <w:rsid w:val="00114AB2"/>
    <w:rsid w:val="00114D64"/>
    <w:rsid w:val="0011635D"/>
    <w:rsid w:val="001175F8"/>
    <w:rsid w:val="00117DB9"/>
    <w:rsid w:val="00117FC5"/>
    <w:rsid w:val="00121068"/>
    <w:rsid w:val="001218C5"/>
    <w:rsid w:val="00122ACE"/>
    <w:rsid w:val="00122DED"/>
    <w:rsid w:val="00122ED7"/>
    <w:rsid w:val="001233CD"/>
    <w:rsid w:val="00123A0D"/>
    <w:rsid w:val="0012665E"/>
    <w:rsid w:val="00130C55"/>
    <w:rsid w:val="00130DAD"/>
    <w:rsid w:val="00131088"/>
    <w:rsid w:val="0013163F"/>
    <w:rsid w:val="00132523"/>
    <w:rsid w:val="00132909"/>
    <w:rsid w:val="00132F9E"/>
    <w:rsid w:val="001332B7"/>
    <w:rsid w:val="00133CDE"/>
    <w:rsid w:val="00134209"/>
    <w:rsid w:val="0013610B"/>
    <w:rsid w:val="001374DC"/>
    <w:rsid w:val="001402F6"/>
    <w:rsid w:val="001408BA"/>
    <w:rsid w:val="00141781"/>
    <w:rsid w:val="0014194E"/>
    <w:rsid w:val="00141A26"/>
    <w:rsid w:val="001422F3"/>
    <w:rsid w:val="00143B36"/>
    <w:rsid w:val="0014424A"/>
    <w:rsid w:val="00145F96"/>
    <w:rsid w:val="001462DD"/>
    <w:rsid w:val="0014651D"/>
    <w:rsid w:val="00146F30"/>
    <w:rsid w:val="0014784B"/>
    <w:rsid w:val="001504C2"/>
    <w:rsid w:val="00150E2F"/>
    <w:rsid w:val="0015179C"/>
    <w:rsid w:val="001526C4"/>
    <w:rsid w:val="00153341"/>
    <w:rsid w:val="001533B3"/>
    <w:rsid w:val="00153827"/>
    <w:rsid w:val="00154B52"/>
    <w:rsid w:val="00154FD1"/>
    <w:rsid w:val="00155E04"/>
    <w:rsid w:val="00156683"/>
    <w:rsid w:val="001626FE"/>
    <w:rsid w:val="00162850"/>
    <w:rsid w:val="00162AC7"/>
    <w:rsid w:val="00162FD7"/>
    <w:rsid w:val="00165029"/>
    <w:rsid w:val="0016590A"/>
    <w:rsid w:val="00165C9D"/>
    <w:rsid w:val="0017092D"/>
    <w:rsid w:val="001730B8"/>
    <w:rsid w:val="001732CC"/>
    <w:rsid w:val="00173313"/>
    <w:rsid w:val="001734A1"/>
    <w:rsid w:val="00173BD5"/>
    <w:rsid w:val="00174977"/>
    <w:rsid w:val="0017513E"/>
    <w:rsid w:val="0017598D"/>
    <w:rsid w:val="00175DE2"/>
    <w:rsid w:val="00175F8E"/>
    <w:rsid w:val="001766D9"/>
    <w:rsid w:val="00176942"/>
    <w:rsid w:val="001773E6"/>
    <w:rsid w:val="001775CF"/>
    <w:rsid w:val="001808F5"/>
    <w:rsid w:val="00181037"/>
    <w:rsid w:val="0018192F"/>
    <w:rsid w:val="00181B7E"/>
    <w:rsid w:val="00181D5B"/>
    <w:rsid w:val="001832FA"/>
    <w:rsid w:val="001833EE"/>
    <w:rsid w:val="00183D5F"/>
    <w:rsid w:val="00183F91"/>
    <w:rsid w:val="00183FD5"/>
    <w:rsid w:val="00184DA7"/>
    <w:rsid w:val="00185C8F"/>
    <w:rsid w:val="00185FF8"/>
    <w:rsid w:val="001863B5"/>
    <w:rsid w:val="00186EB5"/>
    <w:rsid w:val="00187492"/>
    <w:rsid w:val="0019120A"/>
    <w:rsid w:val="00191500"/>
    <w:rsid w:val="00191846"/>
    <w:rsid w:val="00191A2C"/>
    <w:rsid w:val="00191C90"/>
    <w:rsid w:val="00192260"/>
    <w:rsid w:val="001934FF"/>
    <w:rsid w:val="00193E9E"/>
    <w:rsid w:val="00194CD4"/>
    <w:rsid w:val="00195A3A"/>
    <w:rsid w:val="00196A96"/>
    <w:rsid w:val="00196F88"/>
    <w:rsid w:val="001971F5"/>
    <w:rsid w:val="001A15BA"/>
    <w:rsid w:val="001A200D"/>
    <w:rsid w:val="001A259F"/>
    <w:rsid w:val="001A3044"/>
    <w:rsid w:val="001A469C"/>
    <w:rsid w:val="001A5904"/>
    <w:rsid w:val="001A5C35"/>
    <w:rsid w:val="001A5D56"/>
    <w:rsid w:val="001A60F5"/>
    <w:rsid w:val="001A6D51"/>
    <w:rsid w:val="001B02C6"/>
    <w:rsid w:val="001B03AF"/>
    <w:rsid w:val="001B0ACF"/>
    <w:rsid w:val="001B0C84"/>
    <w:rsid w:val="001B12ED"/>
    <w:rsid w:val="001B1414"/>
    <w:rsid w:val="001B1C25"/>
    <w:rsid w:val="001B2F94"/>
    <w:rsid w:val="001B4CC8"/>
    <w:rsid w:val="001B5A8C"/>
    <w:rsid w:val="001B6E30"/>
    <w:rsid w:val="001B7102"/>
    <w:rsid w:val="001B72EA"/>
    <w:rsid w:val="001B7668"/>
    <w:rsid w:val="001C08BD"/>
    <w:rsid w:val="001C1164"/>
    <w:rsid w:val="001C182C"/>
    <w:rsid w:val="001C2C9A"/>
    <w:rsid w:val="001C3440"/>
    <w:rsid w:val="001C3FE6"/>
    <w:rsid w:val="001C4907"/>
    <w:rsid w:val="001C50C0"/>
    <w:rsid w:val="001C6516"/>
    <w:rsid w:val="001C658A"/>
    <w:rsid w:val="001C6CF4"/>
    <w:rsid w:val="001C7CEE"/>
    <w:rsid w:val="001D029E"/>
    <w:rsid w:val="001D0A8F"/>
    <w:rsid w:val="001D0B9B"/>
    <w:rsid w:val="001D0BCC"/>
    <w:rsid w:val="001D223F"/>
    <w:rsid w:val="001D23E0"/>
    <w:rsid w:val="001D4257"/>
    <w:rsid w:val="001D475C"/>
    <w:rsid w:val="001D492D"/>
    <w:rsid w:val="001D4C90"/>
    <w:rsid w:val="001D4D18"/>
    <w:rsid w:val="001D4E78"/>
    <w:rsid w:val="001D678B"/>
    <w:rsid w:val="001D6A9C"/>
    <w:rsid w:val="001E0E50"/>
    <w:rsid w:val="001E1310"/>
    <w:rsid w:val="001E1631"/>
    <w:rsid w:val="001E1EFC"/>
    <w:rsid w:val="001E28E5"/>
    <w:rsid w:val="001E514E"/>
    <w:rsid w:val="001E552B"/>
    <w:rsid w:val="001E5824"/>
    <w:rsid w:val="001E5A60"/>
    <w:rsid w:val="001E5B91"/>
    <w:rsid w:val="001E6F91"/>
    <w:rsid w:val="001E74F0"/>
    <w:rsid w:val="001E75AE"/>
    <w:rsid w:val="001F0BFE"/>
    <w:rsid w:val="001F1283"/>
    <w:rsid w:val="001F15C9"/>
    <w:rsid w:val="001F3801"/>
    <w:rsid w:val="001F3956"/>
    <w:rsid w:val="001F411B"/>
    <w:rsid w:val="001F4C91"/>
    <w:rsid w:val="001F63E1"/>
    <w:rsid w:val="001F652C"/>
    <w:rsid w:val="00201135"/>
    <w:rsid w:val="00201349"/>
    <w:rsid w:val="002014A3"/>
    <w:rsid w:val="002024BB"/>
    <w:rsid w:val="0020268D"/>
    <w:rsid w:val="0020366F"/>
    <w:rsid w:val="00203FF0"/>
    <w:rsid w:val="0020497A"/>
    <w:rsid w:val="00205976"/>
    <w:rsid w:val="00205F7D"/>
    <w:rsid w:val="00205FCC"/>
    <w:rsid w:val="002064C1"/>
    <w:rsid w:val="002069E4"/>
    <w:rsid w:val="00206CAC"/>
    <w:rsid w:val="00207F12"/>
    <w:rsid w:val="00207FDC"/>
    <w:rsid w:val="002100E3"/>
    <w:rsid w:val="0021011C"/>
    <w:rsid w:val="002102CC"/>
    <w:rsid w:val="00210948"/>
    <w:rsid w:val="00210A77"/>
    <w:rsid w:val="00210C26"/>
    <w:rsid w:val="00210EEC"/>
    <w:rsid w:val="0021115B"/>
    <w:rsid w:val="00211466"/>
    <w:rsid w:val="00211A89"/>
    <w:rsid w:val="0021208C"/>
    <w:rsid w:val="002126D3"/>
    <w:rsid w:val="00212998"/>
    <w:rsid w:val="0021443D"/>
    <w:rsid w:val="002149FE"/>
    <w:rsid w:val="00214FAD"/>
    <w:rsid w:val="00215961"/>
    <w:rsid w:val="00215F64"/>
    <w:rsid w:val="0021658E"/>
    <w:rsid w:val="00216699"/>
    <w:rsid w:val="0021699B"/>
    <w:rsid w:val="00216BCD"/>
    <w:rsid w:val="002173E3"/>
    <w:rsid w:val="00217C19"/>
    <w:rsid w:val="0022007E"/>
    <w:rsid w:val="0022058C"/>
    <w:rsid w:val="0022142B"/>
    <w:rsid w:val="00221979"/>
    <w:rsid w:val="00222853"/>
    <w:rsid w:val="00222A4B"/>
    <w:rsid w:val="002233B3"/>
    <w:rsid w:val="00223F05"/>
    <w:rsid w:val="00224058"/>
    <w:rsid w:val="002246EC"/>
    <w:rsid w:val="00225BA3"/>
    <w:rsid w:val="00225F7B"/>
    <w:rsid w:val="00226B4C"/>
    <w:rsid w:val="00226C9B"/>
    <w:rsid w:val="002302AF"/>
    <w:rsid w:val="00230300"/>
    <w:rsid w:val="002303A9"/>
    <w:rsid w:val="00231088"/>
    <w:rsid w:val="00231447"/>
    <w:rsid w:val="00232538"/>
    <w:rsid w:val="00232C3D"/>
    <w:rsid w:val="0023333C"/>
    <w:rsid w:val="00233646"/>
    <w:rsid w:val="00234E8B"/>
    <w:rsid w:val="00235031"/>
    <w:rsid w:val="00235D83"/>
    <w:rsid w:val="00236CE2"/>
    <w:rsid w:val="002403C6"/>
    <w:rsid w:val="00240EA1"/>
    <w:rsid w:val="002413AA"/>
    <w:rsid w:val="00241E7F"/>
    <w:rsid w:val="002427AC"/>
    <w:rsid w:val="00242A99"/>
    <w:rsid w:val="00242C19"/>
    <w:rsid w:val="00243D44"/>
    <w:rsid w:val="00243EDF"/>
    <w:rsid w:val="00246498"/>
    <w:rsid w:val="00250206"/>
    <w:rsid w:val="0025027B"/>
    <w:rsid w:val="00250401"/>
    <w:rsid w:val="00250712"/>
    <w:rsid w:val="002513B3"/>
    <w:rsid w:val="00251C43"/>
    <w:rsid w:val="00252076"/>
    <w:rsid w:val="00253069"/>
    <w:rsid w:val="002543D8"/>
    <w:rsid w:val="0025566B"/>
    <w:rsid w:val="00255930"/>
    <w:rsid w:val="00255A9A"/>
    <w:rsid w:val="002561DC"/>
    <w:rsid w:val="00256A1A"/>
    <w:rsid w:val="00257AD7"/>
    <w:rsid w:val="002606C5"/>
    <w:rsid w:val="00260ADA"/>
    <w:rsid w:val="00261A69"/>
    <w:rsid w:val="0026289C"/>
    <w:rsid w:val="00262E38"/>
    <w:rsid w:val="00264441"/>
    <w:rsid w:val="00264E1E"/>
    <w:rsid w:val="00265265"/>
    <w:rsid w:val="00265511"/>
    <w:rsid w:val="0026597E"/>
    <w:rsid w:val="00265AAB"/>
    <w:rsid w:val="00265BD1"/>
    <w:rsid w:val="00267591"/>
    <w:rsid w:val="00270454"/>
    <w:rsid w:val="00270E8B"/>
    <w:rsid w:val="0027235E"/>
    <w:rsid w:val="00272ECC"/>
    <w:rsid w:val="0027368F"/>
    <w:rsid w:val="00273F57"/>
    <w:rsid w:val="0027550A"/>
    <w:rsid w:val="002757CD"/>
    <w:rsid w:val="002772C9"/>
    <w:rsid w:val="00277723"/>
    <w:rsid w:val="00277832"/>
    <w:rsid w:val="00280051"/>
    <w:rsid w:val="002802C4"/>
    <w:rsid w:val="0028061E"/>
    <w:rsid w:val="00280AA7"/>
    <w:rsid w:val="0028310B"/>
    <w:rsid w:val="00283A4C"/>
    <w:rsid w:val="00283F81"/>
    <w:rsid w:val="002849D1"/>
    <w:rsid w:val="002853F4"/>
    <w:rsid w:val="002863D0"/>
    <w:rsid w:val="002915F0"/>
    <w:rsid w:val="0029167D"/>
    <w:rsid w:val="002917CD"/>
    <w:rsid w:val="00291AD1"/>
    <w:rsid w:val="00291AF7"/>
    <w:rsid w:val="002924C3"/>
    <w:rsid w:val="00293AA0"/>
    <w:rsid w:val="00294D7E"/>
    <w:rsid w:val="0029501C"/>
    <w:rsid w:val="00295357"/>
    <w:rsid w:val="00295EBE"/>
    <w:rsid w:val="002969AE"/>
    <w:rsid w:val="002976EF"/>
    <w:rsid w:val="00297C95"/>
    <w:rsid w:val="00297EBF"/>
    <w:rsid w:val="002A0B76"/>
    <w:rsid w:val="002A129E"/>
    <w:rsid w:val="002A21F0"/>
    <w:rsid w:val="002A2B21"/>
    <w:rsid w:val="002A314B"/>
    <w:rsid w:val="002A5679"/>
    <w:rsid w:val="002A6A04"/>
    <w:rsid w:val="002A7620"/>
    <w:rsid w:val="002A7710"/>
    <w:rsid w:val="002B0B98"/>
    <w:rsid w:val="002B12F6"/>
    <w:rsid w:val="002B1CB1"/>
    <w:rsid w:val="002B25D5"/>
    <w:rsid w:val="002B30B3"/>
    <w:rsid w:val="002B33E2"/>
    <w:rsid w:val="002B371A"/>
    <w:rsid w:val="002B4D47"/>
    <w:rsid w:val="002B568C"/>
    <w:rsid w:val="002B5C1F"/>
    <w:rsid w:val="002B7168"/>
    <w:rsid w:val="002C0302"/>
    <w:rsid w:val="002C0569"/>
    <w:rsid w:val="002C2F5C"/>
    <w:rsid w:val="002C31A7"/>
    <w:rsid w:val="002C40E1"/>
    <w:rsid w:val="002C555A"/>
    <w:rsid w:val="002C6FC1"/>
    <w:rsid w:val="002C7A37"/>
    <w:rsid w:val="002D0E41"/>
    <w:rsid w:val="002D1CF5"/>
    <w:rsid w:val="002D20BE"/>
    <w:rsid w:val="002D3E65"/>
    <w:rsid w:val="002D42FF"/>
    <w:rsid w:val="002D456A"/>
    <w:rsid w:val="002D4A59"/>
    <w:rsid w:val="002D4AC5"/>
    <w:rsid w:val="002D4B95"/>
    <w:rsid w:val="002D6717"/>
    <w:rsid w:val="002D7E2A"/>
    <w:rsid w:val="002E0147"/>
    <w:rsid w:val="002E0A34"/>
    <w:rsid w:val="002E3BB0"/>
    <w:rsid w:val="002E52FD"/>
    <w:rsid w:val="002E55F0"/>
    <w:rsid w:val="002E67AF"/>
    <w:rsid w:val="002E6945"/>
    <w:rsid w:val="002E7191"/>
    <w:rsid w:val="002F051F"/>
    <w:rsid w:val="002F07D6"/>
    <w:rsid w:val="002F0D1D"/>
    <w:rsid w:val="002F1361"/>
    <w:rsid w:val="002F14D3"/>
    <w:rsid w:val="002F192C"/>
    <w:rsid w:val="002F1F2E"/>
    <w:rsid w:val="002F2139"/>
    <w:rsid w:val="002F25C0"/>
    <w:rsid w:val="002F26D3"/>
    <w:rsid w:val="002F419D"/>
    <w:rsid w:val="002F4292"/>
    <w:rsid w:val="002F522E"/>
    <w:rsid w:val="002F7897"/>
    <w:rsid w:val="00300E12"/>
    <w:rsid w:val="0030180C"/>
    <w:rsid w:val="003039F0"/>
    <w:rsid w:val="003052AB"/>
    <w:rsid w:val="003058F2"/>
    <w:rsid w:val="00305E1C"/>
    <w:rsid w:val="0030715E"/>
    <w:rsid w:val="003074C3"/>
    <w:rsid w:val="00307980"/>
    <w:rsid w:val="0031063F"/>
    <w:rsid w:val="00310A34"/>
    <w:rsid w:val="00311FE4"/>
    <w:rsid w:val="00312486"/>
    <w:rsid w:val="003131C6"/>
    <w:rsid w:val="0031324D"/>
    <w:rsid w:val="003134F6"/>
    <w:rsid w:val="00313B27"/>
    <w:rsid w:val="00313BAD"/>
    <w:rsid w:val="00313D4A"/>
    <w:rsid w:val="003147B7"/>
    <w:rsid w:val="00315699"/>
    <w:rsid w:val="00315815"/>
    <w:rsid w:val="00316CA4"/>
    <w:rsid w:val="00317688"/>
    <w:rsid w:val="003177E0"/>
    <w:rsid w:val="003203DD"/>
    <w:rsid w:val="003203FE"/>
    <w:rsid w:val="0032067B"/>
    <w:rsid w:val="00320C32"/>
    <w:rsid w:val="00320C57"/>
    <w:rsid w:val="0032270E"/>
    <w:rsid w:val="00323AE2"/>
    <w:rsid w:val="00323F51"/>
    <w:rsid w:val="0032676D"/>
    <w:rsid w:val="003273F8"/>
    <w:rsid w:val="003304AC"/>
    <w:rsid w:val="0033092D"/>
    <w:rsid w:val="00331738"/>
    <w:rsid w:val="0033222B"/>
    <w:rsid w:val="0033244E"/>
    <w:rsid w:val="00332573"/>
    <w:rsid w:val="00333BDF"/>
    <w:rsid w:val="00334688"/>
    <w:rsid w:val="0033507E"/>
    <w:rsid w:val="003352CC"/>
    <w:rsid w:val="0033538B"/>
    <w:rsid w:val="00335735"/>
    <w:rsid w:val="00335EE5"/>
    <w:rsid w:val="00335F1A"/>
    <w:rsid w:val="003374F7"/>
    <w:rsid w:val="0034078A"/>
    <w:rsid w:val="00340CAD"/>
    <w:rsid w:val="00341688"/>
    <w:rsid w:val="00341A87"/>
    <w:rsid w:val="00341BBD"/>
    <w:rsid w:val="00341C9E"/>
    <w:rsid w:val="00342A95"/>
    <w:rsid w:val="00343E87"/>
    <w:rsid w:val="00344155"/>
    <w:rsid w:val="003442C8"/>
    <w:rsid w:val="00344376"/>
    <w:rsid w:val="00345E5D"/>
    <w:rsid w:val="00346C9B"/>
    <w:rsid w:val="00347540"/>
    <w:rsid w:val="003504D7"/>
    <w:rsid w:val="00350ABA"/>
    <w:rsid w:val="00350B49"/>
    <w:rsid w:val="00350E2B"/>
    <w:rsid w:val="0035157B"/>
    <w:rsid w:val="0035334D"/>
    <w:rsid w:val="003548D3"/>
    <w:rsid w:val="00354E01"/>
    <w:rsid w:val="00357B3C"/>
    <w:rsid w:val="00361BAD"/>
    <w:rsid w:val="00363ADD"/>
    <w:rsid w:val="00363E3C"/>
    <w:rsid w:val="0036412B"/>
    <w:rsid w:val="0036431D"/>
    <w:rsid w:val="003643EB"/>
    <w:rsid w:val="003649C2"/>
    <w:rsid w:val="003664ED"/>
    <w:rsid w:val="00367632"/>
    <w:rsid w:val="00367EF4"/>
    <w:rsid w:val="00370BC7"/>
    <w:rsid w:val="00370F05"/>
    <w:rsid w:val="00370F1F"/>
    <w:rsid w:val="003716F7"/>
    <w:rsid w:val="00372533"/>
    <w:rsid w:val="00372903"/>
    <w:rsid w:val="00372E1A"/>
    <w:rsid w:val="00373291"/>
    <w:rsid w:val="00373642"/>
    <w:rsid w:val="00374429"/>
    <w:rsid w:val="0037464C"/>
    <w:rsid w:val="00375382"/>
    <w:rsid w:val="00375C5A"/>
    <w:rsid w:val="0037669A"/>
    <w:rsid w:val="0037735D"/>
    <w:rsid w:val="003801C9"/>
    <w:rsid w:val="00380500"/>
    <w:rsid w:val="00381747"/>
    <w:rsid w:val="003828A1"/>
    <w:rsid w:val="003830D5"/>
    <w:rsid w:val="00384854"/>
    <w:rsid w:val="00384C5A"/>
    <w:rsid w:val="003854DA"/>
    <w:rsid w:val="0038568A"/>
    <w:rsid w:val="00385ADA"/>
    <w:rsid w:val="00386F9F"/>
    <w:rsid w:val="0039036D"/>
    <w:rsid w:val="0039045F"/>
    <w:rsid w:val="00390E0C"/>
    <w:rsid w:val="003918CE"/>
    <w:rsid w:val="00391D88"/>
    <w:rsid w:val="003926DA"/>
    <w:rsid w:val="00392C3E"/>
    <w:rsid w:val="00392C4A"/>
    <w:rsid w:val="003930A4"/>
    <w:rsid w:val="00393310"/>
    <w:rsid w:val="00393612"/>
    <w:rsid w:val="003936C1"/>
    <w:rsid w:val="00394600"/>
    <w:rsid w:val="00394A5E"/>
    <w:rsid w:val="003954FD"/>
    <w:rsid w:val="00396E00"/>
    <w:rsid w:val="00396E48"/>
    <w:rsid w:val="00397046"/>
    <w:rsid w:val="003971BC"/>
    <w:rsid w:val="0039729D"/>
    <w:rsid w:val="003972A2"/>
    <w:rsid w:val="003A048E"/>
    <w:rsid w:val="003A06A4"/>
    <w:rsid w:val="003A1BEB"/>
    <w:rsid w:val="003A28BC"/>
    <w:rsid w:val="003A3FCA"/>
    <w:rsid w:val="003A473E"/>
    <w:rsid w:val="003A4A7D"/>
    <w:rsid w:val="003A4F59"/>
    <w:rsid w:val="003A59DA"/>
    <w:rsid w:val="003A5D51"/>
    <w:rsid w:val="003A6A9A"/>
    <w:rsid w:val="003A7111"/>
    <w:rsid w:val="003A718D"/>
    <w:rsid w:val="003B00F6"/>
    <w:rsid w:val="003B02E7"/>
    <w:rsid w:val="003B1B28"/>
    <w:rsid w:val="003B2091"/>
    <w:rsid w:val="003B3823"/>
    <w:rsid w:val="003B3839"/>
    <w:rsid w:val="003B52DD"/>
    <w:rsid w:val="003B729B"/>
    <w:rsid w:val="003C143D"/>
    <w:rsid w:val="003C3FC1"/>
    <w:rsid w:val="003C40AF"/>
    <w:rsid w:val="003C43A6"/>
    <w:rsid w:val="003C44E9"/>
    <w:rsid w:val="003C4F93"/>
    <w:rsid w:val="003C5362"/>
    <w:rsid w:val="003C6CB1"/>
    <w:rsid w:val="003C7793"/>
    <w:rsid w:val="003C7868"/>
    <w:rsid w:val="003D2027"/>
    <w:rsid w:val="003D3579"/>
    <w:rsid w:val="003D3A21"/>
    <w:rsid w:val="003D41C6"/>
    <w:rsid w:val="003D4A19"/>
    <w:rsid w:val="003D5132"/>
    <w:rsid w:val="003D5245"/>
    <w:rsid w:val="003D5D93"/>
    <w:rsid w:val="003D69DF"/>
    <w:rsid w:val="003D6A6C"/>
    <w:rsid w:val="003D73C0"/>
    <w:rsid w:val="003D7493"/>
    <w:rsid w:val="003D76CB"/>
    <w:rsid w:val="003D7A7F"/>
    <w:rsid w:val="003E212B"/>
    <w:rsid w:val="003E280B"/>
    <w:rsid w:val="003E3DC9"/>
    <w:rsid w:val="003E46F7"/>
    <w:rsid w:val="003E4915"/>
    <w:rsid w:val="003E5376"/>
    <w:rsid w:val="003E5E4F"/>
    <w:rsid w:val="003E74AC"/>
    <w:rsid w:val="003E7EE5"/>
    <w:rsid w:val="003F1577"/>
    <w:rsid w:val="003F1DF4"/>
    <w:rsid w:val="003F2E63"/>
    <w:rsid w:val="003F3101"/>
    <w:rsid w:val="003F570E"/>
    <w:rsid w:val="003F6565"/>
    <w:rsid w:val="003F75A1"/>
    <w:rsid w:val="004016C5"/>
    <w:rsid w:val="00401C4B"/>
    <w:rsid w:val="00401D3F"/>
    <w:rsid w:val="00402334"/>
    <w:rsid w:val="00402956"/>
    <w:rsid w:val="00405541"/>
    <w:rsid w:val="00405B0D"/>
    <w:rsid w:val="004062A5"/>
    <w:rsid w:val="004069AC"/>
    <w:rsid w:val="0040709F"/>
    <w:rsid w:val="00407DF2"/>
    <w:rsid w:val="00407F7C"/>
    <w:rsid w:val="00410A9A"/>
    <w:rsid w:val="00411150"/>
    <w:rsid w:val="004112BC"/>
    <w:rsid w:val="0041227D"/>
    <w:rsid w:val="00413A0F"/>
    <w:rsid w:val="00415B8B"/>
    <w:rsid w:val="00415C45"/>
    <w:rsid w:val="00416AD0"/>
    <w:rsid w:val="00417161"/>
    <w:rsid w:val="004211C9"/>
    <w:rsid w:val="00421B92"/>
    <w:rsid w:val="00421D93"/>
    <w:rsid w:val="0042210C"/>
    <w:rsid w:val="00423326"/>
    <w:rsid w:val="00423EDC"/>
    <w:rsid w:val="004243AA"/>
    <w:rsid w:val="00425149"/>
    <w:rsid w:val="00426015"/>
    <w:rsid w:val="00426EDA"/>
    <w:rsid w:val="00426F0F"/>
    <w:rsid w:val="0042745E"/>
    <w:rsid w:val="00430082"/>
    <w:rsid w:val="00430D20"/>
    <w:rsid w:val="004310FF"/>
    <w:rsid w:val="00431E21"/>
    <w:rsid w:val="00431E27"/>
    <w:rsid w:val="00432984"/>
    <w:rsid w:val="00432B8A"/>
    <w:rsid w:val="00432E8A"/>
    <w:rsid w:val="0043358A"/>
    <w:rsid w:val="00434153"/>
    <w:rsid w:val="00436FD7"/>
    <w:rsid w:val="004371D6"/>
    <w:rsid w:val="004410F7"/>
    <w:rsid w:val="004412FE"/>
    <w:rsid w:val="00441ACC"/>
    <w:rsid w:val="00441E40"/>
    <w:rsid w:val="00441E8F"/>
    <w:rsid w:val="00442886"/>
    <w:rsid w:val="00442927"/>
    <w:rsid w:val="00442BC4"/>
    <w:rsid w:val="00443D66"/>
    <w:rsid w:val="00443FB2"/>
    <w:rsid w:val="00444C2B"/>
    <w:rsid w:val="004450D1"/>
    <w:rsid w:val="00445D48"/>
    <w:rsid w:val="00445F74"/>
    <w:rsid w:val="00446936"/>
    <w:rsid w:val="00447C4E"/>
    <w:rsid w:val="00451A7B"/>
    <w:rsid w:val="00451D7D"/>
    <w:rsid w:val="00452853"/>
    <w:rsid w:val="00453A05"/>
    <w:rsid w:val="004540C0"/>
    <w:rsid w:val="0045458D"/>
    <w:rsid w:val="00455E44"/>
    <w:rsid w:val="00455F99"/>
    <w:rsid w:val="004568DE"/>
    <w:rsid w:val="00456DA2"/>
    <w:rsid w:val="0045716A"/>
    <w:rsid w:val="0045726F"/>
    <w:rsid w:val="004606E2"/>
    <w:rsid w:val="004614CE"/>
    <w:rsid w:val="004616C4"/>
    <w:rsid w:val="004618CD"/>
    <w:rsid w:val="00462282"/>
    <w:rsid w:val="00462362"/>
    <w:rsid w:val="0046287B"/>
    <w:rsid w:val="00463997"/>
    <w:rsid w:val="00464A51"/>
    <w:rsid w:val="0046549C"/>
    <w:rsid w:val="00465B3F"/>
    <w:rsid w:val="0046687D"/>
    <w:rsid w:val="004670B1"/>
    <w:rsid w:val="004672CA"/>
    <w:rsid w:val="00467C70"/>
    <w:rsid w:val="00470DBF"/>
    <w:rsid w:val="00470E33"/>
    <w:rsid w:val="00471F69"/>
    <w:rsid w:val="00472CC5"/>
    <w:rsid w:val="00472F34"/>
    <w:rsid w:val="00473403"/>
    <w:rsid w:val="00474613"/>
    <w:rsid w:val="004750CB"/>
    <w:rsid w:val="00475520"/>
    <w:rsid w:val="004757A4"/>
    <w:rsid w:val="004758F8"/>
    <w:rsid w:val="004770BF"/>
    <w:rsid w:val="0048043F"/>
    <w:rsid w:val="004806AE"/>
    <w:rsid w:val="00480EF9"/>
    <w:rsid w:val="0048195C"/>
    <w:rsid w:val="0048248D"/>
    <w:rsid w:val="00482FDB"/>
    <w:rsid w:val="00484F17"/>
    <w:rsid w:val="00485172"/>
    <w:rsid w:val="004859B9"/>
    <w:rsid w:val="00485D50"/>
    <w:rsid w:val="00486121"/>
    <w:rsid w:val="00487A56"/>
    <w:rsid w:val="0049013A"/>
    <w:rsid w:val="0049044E"/>
    <w:rsid w:val="004911CD"/>
    <w:rsid w:val="00491211"/>
    <w:rsid w:val="004916D3"/>
    <w:rsid w:val="004917D9"/>
    <w:rsid w:val="00491CAB"/>
    <w:rsid w:val="00492299"/>
    <w:rsid w:val="0049238C"/>
    <w:rsid w:val="00492C04"/>
    <w:rsid w:val="00493CDD"/>
    <w:rsid w:val="00496B47"/>
    <w:rsid w:val="004972DA"/>
    <w:rsid w:val="004976B0"/>
    <w:rsid w:val="004978EF"/>
    <w:rsid w:val="004A01DA"/>
    <w:rsid w:val="004A0528"/>
    <w:rsid w:val="004A09BE"/>
    <w:rsid w:val="004A112E"/>
    <w:rsid w:val="004A1946"/>
    <w:rsid w:val="004A203B"/>
    <w:rsid w:val="004A42FE"/>
    <w:rsid w:val="004A44DE"/>
    <w:rsid w:val="004A4D9A"/>
    <w:rsid w:val="004A4E7A"/>
    <w:rsid w:val="004A4EAD"/>
    <w:rsid w:val="004A5212"/>
    <w:rsid w:val="004A55AA"/>
    <w:rsid w:val="004A7626"/>
    <w:rsid w:val="004A7B0A"/>
    <w:rsid w:val="004A7E9C"/>
    <w:rsid w:val="004B20AB"/>
    <w:rsid w:val="004B23A4"/>
    <w:rsid w:val="004B24E1"/>
    <w:rsid w:val="004B276B"/>
    <w:rsid w:val="004B515D"/>
    <w:rsid w:val="004B58A0"/>
    <w:rsid w:val="004C0200"/>
    <w:rsid w:val="004C0325"/>
    <w:rsid w:val="004C1373"/>
    <w:rsid w:val="004C2460"/>
    <w:rsid w:val="004C2879"/>
    <w:rsid w:val="004C3EEB"/>
    <w:rsid w:val="004C4A3D"/>
    <w:rsid w:val="004C4E7C"/>
    <w:rsid w:val="004C5209"/>
    <w:rsid w:val="004C56DF"/>
    <w:rsid w:val="004C5B50"/>
    <w:rsid w:val="004C5C5A"/>
    <w:rsid w:val="004C6B6E"/>
    <w:rsid w:val="004C6C52"/>
    <w:rsid w:val="004C6D91"/>
    <w:rsid w:val="004C71BD"/>
    <w:rsid w:val="004C76EE"/>
    <w:rsid w:val="004C7834"/>
    <w:rsid w:val="004D0181"/>
    <w:rsid w:val="004D05DC"/>
    <w:rsid w:val="004D06F2"/>
    <w:rsid w:val="004D184B"/>
    <w:rsid w:val="004D1C57"/>
    <w:rsid w:val="004D23D0"/>
    <w:rsid w:val="004D2A21"/>
    <w:rsid w:val="004D2D68"/>
    <w:rsid w:val="004D3398"/>
    <w:rsid w:val="004D33EF"/>
    <w:rsid w:val="004D424F"/>
    <w:rsid w:val="004D4BBA"/>
    <w:rsid w:val="004D4E53"/>
    <w:rsid w:val="004D4FE6"/>
    <w:rsid w:val="004D5522"/>
    <w:rsid w:val="004D5E90"/>
    <w:rsid w:val="004D6016"/>
    <w:rsid w:val="004D60C7"/>
    <w:rsid w:val="004E00FF"/>
    <w:rsid w:val="004E06A0"/>
    <w:rsid w:val="004E1D0F"/>
    <w:rsid w:val="004E3088"/>
    <w:rsid w:val="004E5271"/>
    <w:rsid w:val="004E58D4"/>
    <w:rsid w:val="004E5A4A"/>
    <w:rsid w:val="004E5F86"/>
    <w:rsid w:val="004E668F"/>
    <w:rsid w:val="004E6EC1"/>
    <w:rsid w:val="004E6F25"/>
    <w:rsid w:val="004E7985"/>
    <w:rsid w:val="004F021B"/>
    <w:rsid w:val="004F09D8"/>
    <w:rsid w:val="004F1020"/>
    <w:rsid w:val="004F1C42"/>
    <w:rsid w:val="004F1C9B"/>
    <w:rsid w:val="004F312F"/>
    <w:rsid w:val="004F3468"/>
    <w:rsid w:val="004F44D6"/>
    <w:rsid w:val="004F505A"/>
    <w:rsid w:val="004F5510"/>
    <w:rsid w:val="004F662E"/>
    <w:rsid w:val="004F6C4F"/>
    <w:rsid w:val="004F7170"/>
    <w:rsid w:val="004F7C62"/>
    <w:rsid w:val="004F7E8E"/>
    <w:rsid w:val="004F7F8E"/>
    <w:rsid w:val="00500922"/>
    <w:rsid w:val="00500E2A"/>
    <w:rsid w:val="00500F4B"/>
    <w:rsid w:val="0050129A"/>
    <w:rsid w:val="0050159F"/>
    <w:rsid w:val="00501BCE"/>
    <w:rsid w:val="00502026"/>
    <w:rsid w:val="005030E1"/>
    <w:rsid w:val="00503EC0"/>
    <w:rsid w:val="005041B7"/>
    <w:rsid w:val="0050444B"/>
    <w:rsid w:val="00504BB4"/>
    <w:rsid w:val="00504CBC"/>
    <w:rsid w:val="00505410"/>
    <w:rsid w:val="00505596"/>
    <w:rsid w:val="0050599C"/>
    <w:rsid w:val="00505AA9"/>
    <w:rsid w:val="00506648"/>
    <w:rsid w:val="00506B24"/>
    <w:rsid w:val="0050704F"/>
    <w:rsid w:val="005070B4"/>
    <w:rsid w:val="00511696"/>
    <w:rsid w:val="005131C2"/>
    <w:rsid w:val="005133E2"/>
    <w:rsid w:val="0051369E"/>
    <w:rsid w:val="00513946"/>
    <w:rsid w:val="0051457F"/>
    <w:rsid w:val="00515A2B"/>
    <w:rsid w:val="005173AF"/>
    <w:rsid w:val="0051763C"/>
    <w:rsid w:val="00517F9F"/>
    <w:rsid w:val="0052478B"/>
    <w:rsid w:val="00524ED9"/>
    <w:rsid w:val="00524FFF"/>
    <w:rsid w:val="005250AC"/>
    <w:rsid w:val="00525355"/>
    <w:rsid w:val="005256F2"/>
    <w:rsid w:val="005261E6"/>
    <w:rsid w:val="0052624C"/>
    <w:rsid w:val="00526651"/>
    <w:rsid w:val="005271BF"/>
    <w:rsid w:val="00531036"/>
    <w:rsid w:val="005312C9"/>
    <w:rsid w:val="00532366"/>
    <w:rsid w:val="005326E2"/>
    <w:rsid w:val="0053279E"/>
    <w:rsid w:val="00533320"/>
    <w:rsid w:val="00533A2E"/>
    <w:rsid w:val="00534C87"/>
    <w:rsid w:val="005351FE"/>
    <w:rsid w:val="0053542F"/>
    <w:rsid w:val="00535722"/>
    <w:rsid w:val="005362A0"/>
    <w:rsid w:val="005363B5"/>
    <w:rsid w:val="00536785"/>
    <w:rsid w:val="00537408"/>
    <w:rsid w:val="00540196"/>
    <w:rsid w:val="00540313"/>
    <w:rsid w:val="00540350"/>
    <w:rsid w:val="005414FF"/>
    <w:rsid w:val="005433CC"/>
    <w:rsid w:val="005434CE"/>
    <w:rsid w:val="00543572"/>
    <w:rsid w:val="00544C64"/>
    <w:rsid w:val="00544FBD"/>
    <w:rsid w:val="00546CF2"/>
    <w:rsid w:val="00547347"/>
    <w:rsid w:val="005478AE"/>
    <w:rsid w:val="005478CB"/>
    <w:rsid w:val="00550686"/>
    <w:rsid w:val="005506D2"/>
    <w:rsid w:val="005510E9"/>
    <w:rsid w:val="00552585"/>
    <w:rsid w:val="005525A0"/>
    <w:rsid w:val="005534BA"/>
    <w:rsid w:val="00553BBB"/>
    <w:rsid w:val="005543D9"/>
    <w:rsid w:val="005557BE"/>
    <w:rsid w:val="00555D36"/>
    <w:rsid w:val="00556175"/>
    <w:rsid w:val="005563E7"/>
    <w:rsid w:val="00556666"/>
    <w:rsid w:val="0055685D"/>
    <w:rsid w:val="00560306"/>
    <w:rsid w:val="005621C8"/>
    <w:rsid w:val="00562B48"/>
    <w:rsid w:val="00562D42"/>
    <w:rsid w:val="00562D95"/>
    <w:rsid w:val="0056381D"/>
    <w:rsid w:val="0056515B"/>
    <w:rsid w:val="0056547C"/>
    <w:rsid w:val="0056560F"/>
    <w:rsid w:val="00565690"/>
    <w:rsid w:val="005657A5"/>
    <w:rsid w:val="00565A35"/>
    <w:rsid w:val="00566363"/>
    <w:rsid w:val="00567632"/>
    <w:rsid w:val="0057072B"/>
    <w:rsid w:val="00570F3C"/>
    <w:rsid w:val="00571462"/>
    <w:rsid w:val="005718E1"/>
    <w:rsid w:val="00572399"/>
    <w:rsid w:val="0057296E"/>
    <w:rsid w:val="00572F4B"/>
    <w:rsid w:val="00573663"/>
    <w:rsid w:val="005741D1"/>
    <w:rsid w:val="00574418"/>
    <w:rsid w:val="005744EB"/>
    <w:rsid w:val="005745AB"/>
    <w:rsid w:val="00574798"/>
    <w:rsid w:val="00574E3A"/>
    <w:rsid w:val="005756D3"/>
    <w:rsid w:val="00576893"/>
    <w:rsid w:val="0058033A"/>
    <w:rsid w:val="00580531"/>
    <w:rsid w:val="005810BE"/>
    <w:rsid w:val="005814DD"/>
    <w:rsid w:val="00581B94"/>
    <w:rsid w:val="00581C02"/>
    <w:rsid w:val="0058238E"/>
    <w:rsid w:val="00582E35"/>
    <w:rsid w:val="005842B0"/>
    <w:rsid w:val="005846B0"/>
    <w:rsid w:val="005847C0"/>
    <w:rsid w:val="00587343"/>
    <w:rsid w:val="00591091"/>
    <w:rsid w:val="00591F44"/>
    <w:rsid w:val="00591F6B"/>
    <w:rsid w:val="005925EF"/>
    <w:rsid w:val="00593186"/>
    <w:rsid w:val="0059367E"/>
    <w:rsid w:val="00593C38"/>
    <w:rsid w:val="00594913"/>
    <w:rsid w:val="00595050"/>
    <w:rsid w:val="00595124"/>
    <w:rsid w:val="00595590"/>
    <w:rsid w:val="00595CAA"/>
    <w:rsid w:val="005960C1"/>
    <w:rsid w:val="0059633E"/>
    <w:rsid w:val="005966A7"/>
    <w:rsid w:val="005968B0"/>
    <w:rsid w:val="00596D5A"/>
    <w:rsid w:val="00597CB6"/>
    <w:rsid w:val="005A0881"/>
    <w:rsid w:val="005A0D60"/>
    <w:rsid w:val="005A186B"/>
    <w:rsid w:val="005A1F40"/>
    <w:rsid w:val="005A296F"/>
    <w:rsid w:val="005A2EF6"/>
    <w:rsid w:val="005A3015"/>
    <w:rsid w:val="005A3AF9"/>
    <w:rsid w:val="005A3B63"/>
    <w:rsid w:val="005A43B4"/>
    <w:rsid w:val="005A4FEB"/>
    <w:rsid w:val="005A595A"/>
    <w:rsid w:val="005A6B70"/>
    <w:rsid w:val="005A6F8B"/>
    <w:rsid w:val="005B0195"/>
    <w:rsid w:val="005B1014"/>
    <w:rsid w:val="005B25C5"/>
    <w:rsid w:val="005B277E"/>
    <w:rsid w:val="005B2C63"/>
    <w:rsid w:val="005B2DB4"/>
    <w:rsid w:val="005B3293"/>
    <w:rsid w:val="005B346D"/>
    <w:rsid w:val="005B37A6"/>
    <w:rsid w:val="005B479A"/>
    <w:rsid w:val="005B4F5A"/>
    <w:rsid w:val="005B5A2D"/>
    <w:rsid w:val="005B5BC9"/>
    <w:rsid w:val="005B6F28"/>
    <w:rsid w:val="005B7D8D"/>
    <w:rsid w:val="005C023C"/>
    <w:rsid w:val="005C10CA"/>
    <w:rsid w:val="005C1100"/>
    <w:rsid w:val="005C1109"/>
    <w:rsid w:val="005C174C"/>
    <w:rsid w:val="005C1A90"/>
    <w:rsid w:val="005C3076"/>
    <w:rsid w:val="005C4607"/>
    <w:rsid w:val="005C5552"/>
    <w:rsid w:val="005C606A"/>
    <w:rsid w:val="005C6570"/>
    <w:rsid w:val="005C6654"/>
    <w:rsid w:val="005C6789"/>
    <w:rsid w:val="005C6819"/>
    <w:rsid w:val="005C6C1F"/>
    <w:rsid w:val="005C7CE6"/>
    <w:rsid w:val="005C7F0A"/>
    <w:rsid w:val="005D1903"/>
    <w:rsid w:val="005D2CE3"/>
    <w:rsid w:val="005D38D8"/>
    <w:rsid w:val="005D4F21"/>
    <w:rsid w:val="005D6FC4"/>
    <w:rsid w:val="005D7508"/>
    <w:rsid w:val="005D7718"/>
    <w:rsid w:val="005E0893"/>
    <w:rsid w:val="005E1A44"/>
    <w:rsid w:val="005E2122"/>
    <w:rsid w:val="005E3125"/>
    <w:rsid w:val="005E43E2"/>
    <w:rsid w:val="005E5890"/>
    <w:rsid w:val="005E62D0"/>
    <w:rsid w:val="005E64E8"/>
    <w:rsid w:val="005E6711"/>
    <w:rsid w:val="005E74F0"/>
    <w:rsid w:val="005E78AD"/>
    <w:rsid w:val="005F0671"/>
    <w:rsid w:val="005F0D38"/>
    <w:rsid w:val="005F12ED"/>
    <w:rsid w:val="005F1349"/>
    <w:rsid w:val="005F1DF1"/>
    <w:rsid w:val="005F21B4"/>
    <w:rsid w:val="005F33C7"/>
    <w:rsid w:val="005F361F"/>
    <w:rsid w:val="005F3937"/>
    <w:rsid w:val="005F4602"/>
    <w:rsid w:val="005F4668"/>
    <w:rsid w:val="005F6698"/>
    <w:rsid w:val="005F7423"/>
    <w:rsid w:val="005F7DB8"/>
    <w:rsid w:val="0060070D"/>
    <w:rsid w:val="00600970"/>
    <w:rsid w:val="0060186C"/>
    <w:rsid w:val="00604C31"/>
    <w:rsid w:val="00605DA9"/>
    <w:rsid w:val="006061F1"/>
    <w:rsid w:val="0060710A"/>
    <w:rsid w:val="0060769E"/>
    <w:rsid w:val="006100E8"/>
    <w:rsid w:val="006107C0"/>
    <w:rsid w:val="00611658"/>
    <w:rsid w:val="006121A5"/>
    <w:rsid w:val="00612D0C"/>
    <w:rsid w:val="00612D26"/>
    <w:rsid w:val="00614328"/>
    <w:rsid w:val="0061433A"/>
    <w:rsid w:val="0061440D"/>
    <w:rsid w:val="00614795"/>
    <w:rsid w:val="00615831"/>
    <w:rsid w:val="00616F71"/>
    <w:rsid w:val="0062047A"/>
    <w:rsid w:val="00620825"/>
    <w:rsid w:val="00622CF2"/>
    <w:rsid w:val="0062551A"/>
    <w:rsid w:val="00625906"/>
    <w:rsid w:val="00625F9D"/>
    <w:rsid w:val="00626289"/>
    <w:rsid w:val="0062673A"/>
    <w:rsid w:val="00626B1A"/>
    <w:rsid w:val="00626BDC"/>
    <w:rsid w:val="006270D2"/>
    <w:rsid w:val="006304AD"/>
    <w:rsid w:val="006310A1"/>
    <w:rsid w:val="006311D2"/>
    <w:rsid w:val="00631208"/>
    <w:rsid w:val="00631700"/>
    <w:rsid w:val="00631889"/>
    <w:rsid w:val="00632D83"/>
    <w:rsid w:val="00633BB2"/>
    <w:rsid w:val="00634584"/>
    <w:rsid w:val="00634D76"/>
    <w:rsid w:val="00636443"/>
    <w:rsid w:val="00637CB9"/>
    <w:rsid w:val="006413F5"/>
    <w:rsid w:val="0064202C"/>
    <w:rsid w:val="006424C1"/>
    <w:rsid w:val="00642886"/>
    <w:rsid w:val="006435A8"/>
    <w:rsid w:val="00643BB6"/>
    <w:rsid w:val="0064531B"/>
    <w:rsid w:val="006466C4"/>
    <w:rsid w:val="00646A4A"/>
    <w:rsid w:val="00647D2E"/>
    <w:rsid w:val="006504F9"/>
    <w:rsid w:val="006505B2"/>
    <w:rsid w:val="00651072"/>
    <w:rsid w:val="006514F7"/>
    <w:rsid w:val="00651709"/>
    <w:rsid w:val="00651D35"/>
    <w:rsid w:val="00652A9E"/>
    <w:rsid w:val="00652D5C"/>
    <w:rsid w:val="0065376E"/>
    <w:rsid w:val="00653A1D"/>
    <w:rsid w:val="006542BF"/>
    <w:rsid w:val="00654965"/>
    <w:rsid w:val="006550AC"/>
    <w:rsid w:val="006557BA"/>
    <w:rsid w:val="00656BB5"/>
    <w:rsid w:val="006605CF"/>
    <w:rsid w:val="00660C2F"/>
    <w:rsid w:val="0066179A"/>
    <w:rsid w:val="00661AFD"/>
    <w:rsid w:val="00662081"/>
    <w:rsid w:val="006637F2"/>
    <w:rsid w:val="00666294"/>
    <w:rsid w:val="00666B07"/>
    <w:rsid w:val="00666C82"/>
    <w:rsid w:val="00666D03"/>
    <w:rsid w:val="00666E18"/>
    <w:rsid w:val="00670035"/>
    <w:rsid w:val="006701E3"/>
    <w:rsid w:val="00671A54"/>
    <w:rsid w:val="00672BB3"/>
    <w:rsid w:val="00673D56"/>
    <w:rsid w:val="0067505B"/>
    <w:rsid w:val="00675630"/>
    <w:rsid w:val="0067579E"/>
    <w:rsid w:val="00677710"/>
    <w:rsid w:val="00680F22"/>
    <w:rsid w:val="00681ECA"/>
    <w:rsid w:val="00684321"/>
    <w:rsid w:val="0068472F"/>
    <w:rsid w:val="00685408"/>
    <w:rsid w:val="006856DE"/>
    <w:rsid w:val="006858B2"/>
    <w:rsid w:val="00685FD4"/>
    <w:rsid w:val="00686505"/>
    <w:rsid w:val="00686D60"/>
    <w:rsid w:val="00690032"/>
    <w:rsid w:val="0069030C"/>
    <w:rsid w:val="00690A17"/>
    <w:rsid w:val="00691A78"/>
    <w:rsid w:val="00691B11"/>
    <w:rsid w:val="006920A3"/>
    <w:rsid w:val="00692989"/>
    <w:rsid w:val="00694165"/>
    <w:rsid w:val="006945B6"/>
    <w:rsid w:val="00694D7A"/>
    <w:rsid w:val="00694E3A"/>
    <w:rsid w:val="00694F5A"/>
    <w:rsid w:val="00695AAB"/>
    <w:rsid w:val="00696DAA"/>
    <w:rsid w:val="00697975"/>
    <w:rsid w:val="006A0290"/>
    <w:rsid w:val="006A20A4"/>
    <w:rsid w:val="006A2F54"/>
    <w:rsid w:val="006A3738"/>
    <w:rsid w:val="006A3EF1"/>
    <w:rsid w:val="006A3F34"/>
    <w:rsid w:val="006A4E45"/>
    <w:rsid w:val="006A633A"/>
    <w:rsid w:val="006A7960"/>
    <w:rsid w:val="006A7DDB"/>
    <w:rsid w:val="006A7F6A"/>
    <w:rsid w:val="006B0726"/>
    <w:rsid w:val="006B0B24"/>
    <w:rsid w:val="006B0E33"/>
    <w:rsid w:val="006B202F"/>
    <w:rsid w:val="006B22D4"/>
    <w:rsid w:val="006B2479"/>
    <w:rsid w:val="006B4C97"/>
    <w:rsid w:val="006B4F0F"/>
    <w:rsid w:val="006B5063"/>
    <w:rsid w:val="006B506E"/>
    <w:rsid w:val="006B5832"/>
    <w:rsid w:val="006B5B14"/>
    <w:rsid w:val="006B61EE"/>
    <w:rsid w:val="006B66AE"/>
    <w:rsid w:val="006B7D20"/>
    <w:rsid w:val="006C0547"/>
    <w:rsid w:val="006C1867"/>
    <w:rsid w:val="006C3434"/>
    <w:rsid w:val="006C346F"/>
    <w:rsid w:val="006C37D5"/>
    <w:rsid w:val="006C43E3"/>
    <w:rsid w:val="006C6037"/>
    <w:rsid w:val="006C70AF"/>
    <w:rsid w:val="006C7185"/>
    <w:rsid w:val="006C73D7"/>
    <w:rsid w:val="006D278C"/>
    <w:rsid w:val="006D3BB2"/>
    <w:rsid w:val="006D3CA2"/>
    <w:rsid w:val="006D4F3A"/>
    <w:rsid w:val="006D537F"/>
    <w:rsid w:val="006D5C8A"/>
    <w:rsid w:val="006D5D8C"/>
    <w:rsid w:val="006D6254"/>
    <w:rsid w:val="006D7CB0"/>
    <w:rsid w:val="006E00B2"/>
    <w:rsid w:val="006E2171"/>
    <w:rsid w:val="006E2A81"/>
    <w:rsid w:val="006E2D48"/>
    <w:rsid w:val="006E33A2"/>
    <w:rsid w:val="006E499A"/>
    <w:rsid w:val="006E4A6D"/>
    <w:rsid w:val="006E4E87"/>
    <w:rsid w:val="006E5095"/>
    <w:rsid w:val="006E68C6"/>
    <w:rsid w:val="006E6956"/>
    <w:rsid w:val="006E6DD3"/>
    <w:rsid w:val="006E6F5E"/>
    <w:rsid w:val="006E7463"/>
    <w:rsid w:val="006F0563"/>
    <w:rsid w:val="006F0A27"/>
    <w:rsid w:val="006F171F"/>
    <w:rsid w:val="006F278F"/>
    <w:rsid w:val="006F2F43"/>
    <w:rsid w:val="006F31A4"/>
    <w:rsid w:val="006F428B"/>
    <w:rsid w:val="006F4CDB"/>
    <w:rsid w:val="006F6CFA"/>
    <w:rsid w:val="00700A47"/>
    <w:rsid w:val="0070305B"/>
    <w:rsid w:val="00703B53"/>
    <w:rsid w:val="00703CB7"/>
    <w:rsid w:val="00705B56"/>
    <w:rsid w:val="00705B58"/>
    <w:rsid w:val="007065A1"/>
    <w:rsid w:val="00707D9D"/>
    <w:rsid w:val="007106E6"/>
    <w:rsid w:val="00710F43"/>
    <w:rsid w:val="00711606"/>
    <w:rsid w:val="007119A1"/>
    <w:rsid w:val="00711D01"/>
    <w:rsid w:val="007131F6"/>
    <w:rsid w:val="0071367E"/>
    <w:rsid w:val="00714B31"/>
    <w:rsid w:val="0071562F"/>
    <w:rsid w:val="00715D71"/>
    <w:rsid w:val="00717AFE"/>
    <w:rsid w:val="00717B50"/>
    <w:rsid w:val="00720898"/>
    <w:rsid w:val="00721D4B"/>
    <w:rsid w:val="00722903"/>
    <w:rsid w:val="00722B5B"/>
    <w:rsid w:val="00722C58"/>
    <w:rsid w:val="007242DA"/>
    <w:rsid w:val="00724E25"/>
    <w:rsid w:val="00725281"/>
    <w:rsid w:val="007267F7"/>
    <w:rsid w:val="007268FE"/>
    <w:rsid w:val="00727E53"/>
    <w:rsid w:val="00730996"/>
    <w:rsid w:val="00731238"/>
    <w:rsid w:val="007314C3"/>
    <w:rsid w:val="007341C0"/>
    <w:rsid w:val="00734284"/>
    <w:rsid w:val="0073471F"/>
    <w:rsid w:val="00735365"/>
    <w:rsid w:val="00737134"/>
    <w:rsid w:val="00741E21"/>
    <w:rsid w:val="00742E7F"/>
    <w:rsid w:val="007437F0"/>
    <w:rsid w:val="0074458A"/>
    <w:rsid w:val="0074642D"/>
    <w:rsid w:val="007468D9"/>
    <w:rsid w:val="0074789B"/>
    <w:rsid w:val="00747D3B"/>
    <w:rsid w:val="00750568"/>
    <w:rsid w:val="00751187"/>
    <w:rsid w:val="0075183C"/>
    <w:rsid w:val="00751B4F"/>
    <w:rsid w:val="00751EEA"/>
    <w:rsid w:val="00752154"/>
    <w:rsid w:val="00752481"/>
    <w:rsid w:val="00752939"/>
    <w:rsid w:val="007531EE"/>
    <w:rsid w:val="00753286"/>
    <w:rsid w:val="007543B0"/>
    <w:rsid w:val="00754570"/>
    <w:rsid w:val="007546A2"/>
    <w:rsid w:val="0075482F"/>
    <w:rsid w:val="00754BC3"/>
    <w:rsid w:val="00755067"/>
    <w:rsid w:val="007567FC"/>
    <w:rsid w:val="00757610"/>
    <w:rsid w:val="00757D28"/>
    <w:rsid w:val="007603D3"/>
    <w:rsid w:val="007608ED"/>
    <w:rsid w:val="00760913"/>
    <w:rsid w:val="00760E81"/>
    <w:rsid w:val="0076137E"/>
    <w:rsid w:val="00763529"/>
    <w:rsid w:val="00763FD3"/>
    <w:rsid w:val="00765F8B"/>
    <w:rsid w:val="0076645C"/>
    <w:rsid w:val="007669AD"/>
    <w:rsid w:val="00767217"/>
    <w:rsid w:val="007676B1"/>
    <w:rsid w:val="0077045E"/>
    <w:rsid w:val="00770C73"/>
    <w:rsid w:val="00772341"/>
    <w:rsid w:val="007738C2"/>
    <w:rsid w:val="007742B2"/>
    <w:rsid w:val="00774D2B"/>
    <w:rsid w:val="007752CF"/>
    <w:rsid w:val="007760B3"/>
    <w:rsid w:val="00776F18"/>
    <w:rsid w:val="007774B8"/>
    <w:rsid w:val="00777791"/>
    <w:rsid w:val="00777B6B"/>
    <w:rsid w:val="00777BC9"/>
    <w:rsid w:val="00777D93"/>
    <w:rsid w:val="007801E1"/>
    <w:rsid w:val="007813A0"/>
    <w:rsid w:val="007831AD"/>
    <w:rsid w:val="007837FD"/>
    <w:rsid w:val="00783B68"/>
    <w:rsid w:val="00784550"/>
    <w:rsid w:val="0078695F"/>
    <w:rsid w:val="007871BC"/>
    <w:rsid w:val="00790546"/>
    <w:rsid w:val="00790D07"/>
    <w:rsid w:val="0079121D"/>
    <w:rsid w:val="007926E8"/>
    <w:rsid w:val="00792894"/>
    <w:rsid w:val="00793406"/>
    <w:rsid w:val="00793586"/>
    <w:rsid w:val="007936F0"/>
    <w:rsid w:val="00794C06"/>
    <w:rsid w:val="007955DB"/>
    <w:rsid w:val="007976A2"/>
    <w:rsid w:val="00797844"/>
    <w:rsid w:val="007A04BE"/>
    <w:rsid w:val="007A0575"/>
    <w:rsid w:val="007A203F"/>
    <w:rsid w:val="007A21FF"/>
    <w:rsid w:val="007A2726"/>
    <w:rsid w:val="007A2CF4"/>
    <w:rsid w:val="007A394A"/>
    <w:rsid w:val="007A4E38"/>
    <w:rsid w:val="007A55D9"/>
    <w:rsid w:val="007A67D1"/>
    <w:rsid w:val="007B00BB"/>
    <w:rsid w:val="007B05AC"/>
    <w:rsid w:val="007B16B4"/>
    <w:rsid w:val="007B1BC5"/>
    <w:rsid w:val="007B281D"/>
    <w:rsid w:val="007B2B43"/>
    <w:rsid w:val="007B4473"/>
    <w:rsid w:val="007B4BA7"/>
    <w:rsid w:val="007B4DB6"/>
    <w:rsid w:val="007B50E7"/>
    <w:rsid w:val="007B5288"/>
    <w:rsid w:val="007B530A"/>
    <w:rsid w:val="007B5415"/>
    <w:rsid w:val="007B5F3C"/>
    <w:rsid w:val="007B6307"/>
    <w:rsid w:val="007B78AC"/>
    <w:rsid w:val="007B7C87"/>
    <w:rsid w:val="007B7CBD"/>
    <w:rsid w:val="007C1423"/>
    <w:rsid w:val="007C1C2F"/>
    <w:rsid w:val="007C2112"/>
    <w:rsid w:val="007C256A"/>
    <w:rsid w:val="007C305A"/>
    <w:rsid w:val="007C4219"/>
    <w:rsid w:val="007C4459"/>
    <w:rsid w:val="007C63E5"/>
    <w:rsid w:val="007C6565"/>
    <w:rsid w:val="007C7358"/>
    <w:rsid w:val="007C74CA"/>
    <w:rsid w:val="007C7796"/>
    <w:rsid w:val="007C7FCA"/>
    <w:rsid w:val="007D1084"/>
    <w:rsid w:val="007D1641"/>
    <w:rsid w:val="007D39F7"/>
    <w:rsid w:val="007D3B68"/>
    <w:rsid w:val="007D462D"/>
    <w:rsid w:val="007D5028"/>
    <w:rsid w:val="007D502B"/>
    <w:rsid w:val="007D5141"/>
    <w:rsid w:val="007D5BFF"/>
    <w:rsid w:val="007D5E2B"/>
    <w:rsid w:val="007D66E1"/>
    <w:rsid w:val="007D6BD3"/>
    <w:rsid w:val="007D7B54"/>
    <w:rsid w:val="007E0839"/>
    <w:rsid w:val="007E2046"/>
    <w:rsid w:val="007E45DD"/>
    <w:rsid w:val="007E45FC"/>
    <w:rsid w:val="007E4601"/>
    <w:rsid w:val="007E63C5"/>
    <w:rsid w:val="007E7A06"/>
    <w:rsid w:val="007F08CF"/>
    <w:rsid w:val="007F0C59"/>
    <w:rsid w:val="007F0D0B"/>
    <w:rsid w:val="007F0DE3"/>
    <w:rsid w:val="007F1C76"/>
    <w:rsid w:val="007F1CBE"/>
    <w:rsid w:val="007F2D0B"/>
    <w:rsid w:val="007F406B"/>
    <w:rsid w:val="007F49E4"/>
    <w:rsid w:val="007F4CD1"/>
    <w:rsid w:val="007F4E6E"/>
    <w:rsid w:val="007F56F8"/>
    <w:rsid w:val="007F6092"/>
    <w:rsid w:val="007F6646"/>
    <w:rsid w:val="007F7C5A"/>
    <w:rsid w:val="007F7DD1"/>
    <w:rsid w:val="00800C85"/>
    <w:rsid w:val="008010A3"/>
    <w:rsid w:val="00801C82"/>
    <w:rsid w:val="00801FDC"/>
    <w:rsid w:val="008023B1"/>
    <w:rsid w:val="0080407A"/>
    <w:rsid w:val="00805A1F"/>
    <w:rsid w:val="00805D78"/>
    <w:rsid w:val="00806705"/>
    <w:rsid w:val="008067F0"/>
    <w:rsid w:val="00807D42"/>
    <w:rsid w:val="00811070"/>
    <w:rsid w:val="0081109D"/>
    <w:rsid w:val="0081126E"/>
    <w:rsid w:val="008115BA"/>
    <w:rsid w:val="0081205E"/>
    <w:rsid w:val="00812789"/>
    <w:rsid w:val="008142B1"/>
    <w:rsid w:val="00814757"/>
    <w:rsid w:val="00815B07"/>
    <w:rsid w:val="008163AD"/>
    <w:rsid w:val="0081656C"/>
    <w:rsid w:val="00817192"/>
    <w:rsid w:val="008176E7"/>
    <w:rsid w:val="0081780F"/>
    <w:rsid w:val="00817A0F"/>
    <w:rsid w:val="008202B1"/>
    <w:rsid w:val="008211B7"/>
    <w:rsid w:val="00821B4B"/>
    <w:rsid w:val="00821D51"/>
    <w:rsid w:val="00822E57"/>
    <w:rsid w:val="00822F08"/>
    <w:rsid w:val="00823EF5"/>
    <w:rsid w:val="008247C3"/>
    <w:rsid w:val="00826647"/>
    <w:rsid w:val="008267A6"/>
    <w:rsid w:val="00826C67"/>
    <w:rsid w:val="008273D4"/>
    <w:rsid w:val="00827567"/>
    <w:rsid w:val="008302E3"/>
    <w:rsid w:val="0083146C"/>
    <w:rsid w:val="0083191D"/>
    <w:rsid w:val="00831D2B"/>
    <w:rsid w:val="008342C5"/>
    <w:rsid w:val="008342E0"/>
    <w:rsid w:val="008350B4"/>
    <w:rsid w:val="008354A5"/>
    <w:rsid w:val="0083571B"/>
    <w:rsid w:val="00835FC6"/>
    <w:rsid w:val="008361F6"/>
    <w:rsid w:val="00836F31"/>
    <w:rsid w:val="008413A6"/>
    <w:rsid w:val="00842754"/>
    <w:rsid w:val="008428FF"/>
    <w:rsid w:val="00842C55"/>
    <w:rsid w:val="00843E12"/>
    <w:rsid w:val="00844820"/>
    <w:rsid w:val="00844B5F"/>
    <w:rsid w:val="008453A5"/>
    <w:rsid w:val="008453DB"/>
    <w:rsid w:val="008453EF"/>
    <w:rsid w:val="00845903"/>
    <w:rsid w:val="00847116"/>
    <w:rsid w:val="00847BB4"/>
    <w:rsid w:val="008506E3"/>
    <w:rsid w:val="00851391"/>
    <w:rsid w:val="0085188C"/>
    <w:rsid w:val="008525D7"/>
    <w:rsid w:val="00852B1A"/>
    <w:rsid w:val="00853610"/>
    <w:rsid w:val="00854176"/>
    <w:rsid w:val="00854431"/>
    <w:rsid w:val="0085459B"/>
    <w:rsid w:val="00854EE1"/>
    <w:rsid w:val="00855C35"/>
    <w:rsid w:val="0085755F"/>
    <w:rsid w:val="00857D97"/>
    <w:rsid w:val="008600AF"/>
    <w:rsid w:val="008602F3"/>
    <w:rsid w:val="00860C49"/>
    <w:rsid w:val="00861327"/>
    <w:rsid w:val="00861CCD"/>
    <w:rsid w:val="008622A1"/>
    <w:rsid w:val="0086269F"/>
    <w:rsid w:val="008627F9"/>
    <w:rsid w:val="0086294D"/>
    <w:rsid w:val="00864A6B"/>
    <w:rsid w:val="0086507D"/>
    <w:rsid w:val="00865CE6"/>
    <w:rsid w:val="00867DA5"/>
    <w:rsid w:val="00870A4D"/>
    <w:rsid w:val="008710D9"/>
    <w:rsid w:val="008750E3"/>
    <w:rsid w:val="0087570D"/>
    <w:rsid w:val="0087636C"/>
    <w:rsid w:val="008764F2"/>
    <w:rsid w:val="00876DD9"/>
    <w:rsid w:val="00877054"/>
    <w:rsid w:val="00877201"/>
    <w:rsid w:val="008801EF"/>
    <w:rsid w:val="00880350"/>
    <w:rsid w:val="008803B4"/>
    <w:rsid w:val="008810D4"/>
    <w:rsid w:val="00881960"/>
    <w:rsid w:val="00881DF3"/>
    <w:rsid w:val="0088202C"/>
    <w:rsid w:val="0088289E"/>
    <w:rsid w:val="008836B2"/>
    <w:rsid w:val="00883E51"/>
    <w:rsid w:val="008843D4"/>
    <w:rsid w:val="00884995"/>
    <w:rsid w:val="00884B6A"/>
    <w:rsid w:val="0088568B"/>
    <w:rsid w:val="008856A6"/>
    <w:rsid w:val="008859A9"/>
    <w:rsid w:val="00885B8D"/>
    <w:rsid w:val="0088618A"/>
    <w:rsid w:val="0088622B"/>
    <w:rsid w:val="008864AD"/>
    <w:rsid w:val="00886BDE"/>
    <w:rsid w:val="008874EA"/>
    <w:rsid w:val="008879ED"/>
    <w:rsid w:val="00890B54"/>
    <w:rsid w:val="00892442"/>
    <w:rsid w:val="008928E9"/>
    <w:rsid w:val="0089313A"/>
    <w:rsid w:val="00893EA4"/>
    <w:rsid w:val="00893FE0"/>
    <w:rsid w:val="0089455C"/>
    <w:rsid w:val="00894FFC"/>
    <w:rsid w:val="008952D8"/>
    <w:rsid w:val="00895D38"/>
    <w:rsid w:val="00895FE0"/>
    <w:rsid w:val="008970AD"/>
    <w:rsid w:val="0089718A"/>
    <w:rsid w:val="0089794B"/>
    <w:rsid w:val="008979F8"/>
    <w:rsid w:val="008A0FD2"/>
    <w:rsid w:val="008A46B4"/>
    <w:rsid w:val="008A52ED"/>
    <w:rsid w:val="008A5BF2"/>
    <w:rsid w:val="008A69B6"/>
    <w:rsid w:val="008A762E"/>
    <w:rsid w:val="008A7E24"/>
    <w:rsid w:val="008B0060"/>
    <w:rsid w:val="008B0BBA"/>
    <w:rsid w:val="008B1E4F"/>
    <w:rsid w:val="008B21A3"/>
    <w:rsid w:val="008B4EF2"/>
    <w:rsid w:val="008B555F"/>
    <w:rsid w:val="008B5948"/>
    <w:rsid w:val="008B614F"/>
    <w:rsid w:val="008B79D6"/>
    <w:rsid w:val="008B7EC1"/>
    <w:rsid w:val="008C02BB"/>
    <w:rsid w:val="008C1037"/>
    <w:rsid w:val="008C109F"/>
    <w:rsid w:val="008C2193"/>
    <w:rsid w:val="008C250B"/>
    <w:rsid w:val="008C392A"/>
    <w:rsid w:val="008C3B98"/>
    <w:rsid w:val="008C6606"/>
    <w:rsid w:val="008C7435"/>
    <w:rsid w:val="008C7739"/>
    <w:rsid w:val="008D4268"/>
    <w:rsid w:val="008D48C0"/>
    <w:rsid w:val="008D5D6D"/>
    <w:rsid w:val="008D78D6"/>
    <w:rsid w:val="008E29A0"/>
    <w:rsid w:val="008E2FB9"/>
    <w:rsid w:val="008E3312"/>
    <w:rsid w:val="008E41F5"/>
    <w:rsid w:val="008E4971"/>
    <w:rsid w:val="008E5008"/>
    <w:rsid w:val="008E52EB"/>
    <w:rsid w:val="008E5E17"/>
    <w:rsid w:val="008E62C1"/>
    <w:rsid w:val="008E63F4"/>
    <w:rsid w:val="008E655C"/>
    <w:rsid w:val="008E716E"/>
    <w:rsid w:val="008E7D1A"/>
    <w:rsid w:val="008F0158"/>
    <w:rsid w:val="008F065D"/>
    <w:rsid w:val="008F1ED8"/>
    <w:rsid w:val="008F30C2"/>
    <w:rsid w:val="008F35F9"/>
    <w:rsid w:val="008F4406"/>
    <w:rsid w:val="008F53F5"/>
    <w:rsid w:val="008F6148"/>
    <w:rsid w:val="008F7004"/>
    <w:rsid w:val="00900099"/>
    <w:rsid w:val="009007E9"/>
    <w:rsid w:val="00900977"/>
    <w:rsid w:val="00901549"/>
    <w:rsid w:val="0090197A"/>
    <w:rsid w:val="00902301"/>
    <w:rsid w:val="0090289D"/>
    <w:rsid w:val="009035D8"/>
    <w:rsid w:val="00903E2B"/>
    <w:rsid w:val="00903ED0"/>
    <w:rsid w:val="00904838"/>
    <w:rsid w:val="00905DC0"/>
    <w:rsid w:val="00910B19"/>
    <w:rsid w:val="00911151"/>
    <w:rsid w:val="009112A9"/>
    <w:rsid w:val="00911C0A"/>
    <w:rsid w:val="00912961"/>
    <w:rsid w:val="00912A2C"/>
    <w:rsid w:val="00912FBF"/>
    <w:rsid w:val="00913A27"/>
    <w:rsid w:val="00914A73"/>
    <w:rsid w:val="00921309"/>
    <w:rsid w:val="009224BE"/>
    <w:rsid w:val="00922C04"/>
    <w:rsid w:val="00923846"/>
    <w:rsid w:val="00923E91"/>
    <w:rsid w:val="009243E7"/>
    <w:rsid w:val="009255A1"/>
    <w:rsid w:val="009257D0"/>
    <w:rsid w:val="009264B1"/>
    <w:rsid w:val="00926725"/>
    <w:rsid w:val="00927B6D"/>
    <w:rsid w:val="00930224"/>
    <w:rsid w:val="00930952"/>
    <w:rsid w:val="00930F17"/>
    <w:rsid w:val="00930FDC"/>
    <w:rsid w:val="00931983"/>
    <w:rsid w:val="00931EE2"/>
    <w:rsid w:val="00932291"/>
    <w:rsid w:val="009346CF"/>
    <w:rsid w:val="0093488B"/>
    <w:rsid w:val="009351EF"/>
    <w:rsid w:val="00936089"/>
    <w:rsid w:val="00936983"/>
    <w:rsid w:val="00937ED8"/>
    <w:rsid w:val="009400B2"/>
    <w:rsid w:val="00940776"/>
    <w:rsid w:val="00941370"/>
    <w:rsid w:val="009413A9"/>
    <w:rsid w:val="00942271"/>
    <w:rsid w:val="00943528"/>
    <w:rsid w:val="00944E37"/>
    <w:rsid w:val="00945746"/>
    <w:rsid w:val="00946359"/>
    <w:rsid w:val="00946ACE"/>
    <w:rsid w:val="00946B58"/>
    <w:rsid w:val="009475F5"/>
    <w:rsid w:val="00947B14"/>
    <w:rsid w:val="00947E5E"/>
    <w:rsid w:val="009508C3"/>
    <w:rsid w:val="0095290A"/>
    <w:rsid w:val="00953F0B"/>
    <w:rsid w:val="009546D7"/>
    <w:rsid w:val="0095582B"/>
    <w:rsid w:val="0095621F"/>
    <w:rsid w:val="00956C35"/>
    <w:rsid w:val="00956DDA"/>
    <w:rsid w:val="0095719D"/>
    <w:rsid w:val="00960928"/>
    <w:rsid w:val="00960CC6"/>
    <w:rsid w:val="009612E5"/>
    <w:rsid w:val="009614C6"/>
    <w:rsid w:val="00962ED3"/>
    <w:rsid w:val="00963F0E"/>
    <w:rsid w:val="00965420"/>
    <w:rsid w:val="00966282"/>
    <w:rsid w:val="00966767"/>
    <w:rsid w:val="00966A55"/>
    <w:rsid w:val="00966AD7"/>
    <w:rsid w:val="00967B87"/>
    <w:rsid w:val="00967CE7"/>
    <w:rsid w:val="00967D4B"/>
    <w:rsid w:val="0097152D"/>
    <w:rsid w:val="009715BC"/>
    <w:rsid w:val="00971695"/>
    <w:rsid w:val="0097173F"/>
    <w:rsid w:val="00971A43"/>
    <w:rsid w:val="00971BE8"/>
    <w:rsid w:val="00972593"/>
    <w:rsid w:val="00972725"/>
    <w:rsid w:val="00972980"/>
    <w:rsid w:val="009729FF"/>
    <w:rsid w:val="00972EA3"/>
    <w:rsid w:val="009737BC"/>
    <w:rsid w:val="00973951"/>
    <w:rsid w:val="00973A1F"/>
    <w:rsid w:val="009741C6"/>
    <w:rsid w:val="00974A07"/>
    <w:rsid w:val="00974C2F"/>
    <w:rsid w:val="00974C66"/>
    <w:rsid w:val="00974FCC"/>
    <w:rsid w:val="00975494"/>
    <w:rsid w:val="00975844"/>
    <w:rsid w:val="00975981"/>
    <w:rsid w:val="00975F5B"/>
    <w:rsid w:val="00980D49"/>
    <w:rsid w:val="00981F85"/>
    <w:rsid w:val="00982330"/>
    <w:rsid w:val="00984D15"/>
    <w:rsid w:val="00986554"/>
    <w:rsid w:val="00986E1C"/>
    <w:rsid w:val="00987B45"/>
    <w:rsid w:val="009905D5"/>
    <w:rsid w:val="00992273"/>
    <w:rsid w:val="00992CA5"/>
    <w:rsid w:val="0099372C"/>
    <w:rsid w:val="00995AB8"/>
    <w:rsid w:val="009967EC"/>
    <w:rsid w:val="0099712A"/>
    <w:rsid w:val="009973A2"/>
    <w:rsid w:val="00997988"/>
    <w:rsid w:val="009A011E"/>
    <w:rsid w:val="009A0775"/>
    <w:rsid w:val="009A096A"/>
    <w:rsid w:val="009A0AC6"/>
    <w:rsid w:val="009A122B"/>
    <w:rsid w:val="009A1AC2"/>
    <w:rsid w:val="009A1F56"/>
    <w:rsid w:val="009A248A"/>
    <w:rsid w:val="009A263C"/>
    <w:rsid w:val="009A42F3"/>
    <w:rsid w:val="009A4374"/>
    <w:rsid w:val="009A474F"/>
    <w:rsid w:val="009A4FA8"/>
    <w:rsid w:val="009A5BA3"/>
    <w:rsid w:val="009A745E"/>
    <w:rsid w:val="009B0F3C"/>
    <w:rsid w:val="009B134E"/>
    <w:rsid w:val="009B1A1D"/>
    <w:rsid w:val="009B26BF"/>
    <w:rsid w:val="009B370D"/>
    <w:rsid w:val="009B3EC8"/>
    <w:rsid w:val="009B42A9"/>
    <w:rsid w:val="009B44B1"/>
    <w:rsid w:val="009B4BBA"/>
    <w:rsid w:val="009B5309"/>
    <w:rsid w:val="009B614E"/>
    <w:rsid w:val="009B6D85"/>
    <w:rsid w:val="009B7D22"/>
    <w:rsid w:val="009C042A"/>
    <w:rsid w:val="009C049B"/>
    <w:rsid w:val="009C23E4"/>
    <w:rsid w:val="009C324E"/>
    <w:rsid w:val="009C4F30"/>
    <w:rsid w:val="009C57C2"/>
    <w:rsid w:val="009C5A00"/>
    <w:rsid w:val="009C6E1A"/>
    <w:rsid w:val="009C7451"/>
    <w:rsid w:val="009D0961"/>
    <w:rsid w:val="009D0A66"/>
    <w:rsid w:val="009D13BF"/>
    <w:rsid w:val="009D1837"/>
    <w:rsid w:val="009D1C76"/>
    <w:rsid w:val="009D2F84"/>
    <w:rsid w:val="009D52E8"/>
    <w:rsid w:val="009D6227"/>
    <w:rsid w:val="009D6230"/>
    <w:rsid w:val="009D6850"/>
    <w:rsid w:val="009D6D12"/>
    <w:rsid w:val="009D7153"/>
    <w:rsid w:val="009D7482"/>
    <w:rsid w:val="009E12B2"/>
    <w:rsid w:val="009E21A5"/>
    <w:rsid w:val="009E26D0"/>
    <w:rsid w:val="009E28D5"/>
    <w:rsid w:val="009E29A1"/>
    <w:rsid w:val="009E2D5D"/>
    <w:rsid w:val="009E3351"/>
    <w:rsid w:val="009E41BA"/>
    <w:rsid w:val="009E41F3"/>
    <w:rsid w:val="009E4FB1"/>
    <w:rsid w:val="009E501A"/>
    <w:rsid w:val="009E5346"/>
    <w:rsid w:val="009E672A"/>
    <w:rsid w:val="009F04C8"/>
    <w:rsid w:val="009F06A2"/>
    <w:rsid w:val="009F09D6"/>
    <w:rsid w:val="009F197A"/>
    <w:rsid w:val="009F2866"/>
    <w:rsid w:val="009F31C0"/>
    <w:rsid w:val="009F391D"/>
    <w:rsid w:val="009F4204"/>
    <w:rsid w:val="009F49DB"/>
    <w:rsid w:val="009F55E2"/>
    <w:rsid w:val="00A0072A"/>
    <w:rsid w:val="00A00CCA"/>
    <w:rsid w:val="00A02041"/>
    <w:rsid w:val="00A0218D"/>
    <w:rsid w:val="00A039B5"/>
    <w:rsid w:val="00A047F9"/>
    <w:rsid w:val="00A04F22"/>
    <w:rsid w:val="00A066FE"/>
    <w:rsid w:val="00A0715B"/>
    <w:rsid w:val="00A11702"/>
    <w:rsid w:val="00A1244A"/>
    <w:rsid w:val="00A13458"/>
    <w:rsid w:val="00A15041"/>
    <w:rsid w:val="00A15D52"/>
    <w:rsid w:val="00A177C5"/>
    <w:rsid w:val="00A20ED0"/>
    <w:rsid w:val="00A21273"/>
    <w:rsid w:val="00A21E8B"/>
    <w:rsid w:val="00A222E0"/>
    <w:rsid w:val="00A22A7E"/>
    <w:rsid w:val="00A23163"/>
    <w:rsid w:val="00A23166"/>
    <w:rsid w:val="00A23BC5"/>
    <w:rsid w:val="00A2421C"/>
    <w:rsid w:val="00A24339"/>
    <w:rsid w:val="00A24418"/>
    <w:rsid w:val="00A248A5"/>
    <w:rsid w:val="00A24EE1"/>
    <w:rsid w:val="00A25537"/>
    <w:rsid w:val="00A259F0"/>
    <w:rsid w:val="00A25AF8"/>
    <w:rsid w:val="00A26BE4"/>
    <w:rsid w:val="00A26FDE"/>
    <w:rsid w:val="00A2721B"/>
    <w:rsid w:val="00A27876"/>
    <w:rsid w:val="00A278C6"/>
    <w:rsid w:val="00A27A3F"/>
    <w:rsid w:val="00A30135"/>
    <w:rsid w:val="00A3038A"/>
    <w:rsid w:val="00A313DC"/>
    <w:rsid w:val="00A32349"/>
    <w:rsid w:val="00A33824"/>
    <w:rsid w:val="00A33931"/>
    <w:rsid w:val="00A353C6"/>
    <w:rsid w:val="00A3582C"/>
    <w:rsid w:val="00A364B4"/>
    <w:rsid w:val="00A367E9"/>
    <w:rsid w:val="00A3749F"/>
    <w:rsid w:val="00A40095"/>
    <w:rsid w:val="00A40EB2"/>
    <w:rsid w:val="00A43EA8"/>
    <w:rsid w:val="00A44EFE"/>
    <w:rsid w:val="00A450AA"/>
    <w:rsid w:val="00A456A0"/>
    <w:rsid w:val="00A46DFF"/>
    <w:rsid w:val="00A471DF"/>
    <w:rsid w:val="00A50C5D"/>
    <w:rsid w:val="00A51769"/>
    <w:rsid w:val="00A52822"/>
    <w:rsid w:val="00A5321D"/>
    <w:rsid w:val="00A53302"/>
    <w:rsid w:val="00A5524C"/>
    <w:rsid w:val="00A56726"/>
    <w:rsid w:val="00A5765A"/>
    <w:rsid w:val="00A60D2E"/>
    <w:rsid w:val="00A61933"/>
    <w:rsid w:val="00A6229A"/>
    <w:rsid w:val="00A63084"/>
    <w:rsid w:val="00A6356E"/>
    <w:rsid w:val="00A6380B"/>
    <w:rsid w:val="00A63993"/>
    <w:rsid w:val="00A640AD"/>
    <w:rsid w:val="00A640E6"/>
    <w:rsid w:val="00A64677"/>
    <w:rsid w:val="00A64A83"/>
    <w:rsid w:val="00A65CF9"/>
    <w:rsid w:val="00A67697"/>
    <w:rsid w:val="00A67E4E"/>
    <w:rsid w:val="00A67ED3"/>
    <w:rsid w:val="00A71983"/>
    <w:rsid w:val="00A7253B"/>
    <w:rsid w:val="00A730AE"/>
    <w:rsid w:val="00A73899"/>
    <w:rsid w:val="00A744E6"/>
    <w:rsid w:val="00A745D4"/>
    <w:rsid w:val="00A74904"/>
    <w:rsid w:val="00A752EA"/>
    <w:rsid w:val="00A75EEE"/>
    <w:rsid w:val="00A76BAE"/>
    <w:rsid w:val="00A77C5F"/>
    <w:rsid w:val="00A77E1B"/>
    <w:rsid w:val="00A807A3"/>
    <w:rsid w:val="00A80A28"/>
    <w:rsid w:val="00A81C2E"/>
    <w:rsid w:val="00A81F62"/>
    <w:rsid w:val="00A83A6D"/>
    <w:rsid w:val="00A83AF6"/>
    <w:rsid w:val="00A83CC4"/>
    <w:rsid w:val="00A84C1B"/>
    <w:rsid w:val="00A85221"/>
    <w:rsid w:val="00A86FDA"/>
    <w:rsid w:val="00A93D69"/>
    <w:rsid w:val="00A93EC8"/>
    <w:rsid w:val="00A9404A"/>
    <w:rsid w:val="00A94DE6"/>
    <w:rsid w:val="00A960BA"/>
    <w:rsid w:val="00A969A4"/>
    <w:rsid w:val="00A969F4"/>
    <w:rsid w:val="00A96E77"/>
    <w:rsid w:val="00A9722F"/>
    <w:rsid w:val="00A97836"/>
    <w:rsid w:val="00AA1725"/>
    <w:rsid w:val="00AA18EE"/>
    <w:rsid w:val="00AA2284"/>
    <w:rsid w:val="00AA233A"/>
    <w:rsid w:val="00AA2B32"/>
    <w:rsid w:val="00AA461C"/>
    <w:rsid w:val="00AA47A1"/>
    <w:rsid w:val="00AA4E15"/>
    <w:rsid w:val="00AA4FA2"/>
    <w:rsid w:val="00AA6B02"/>
    <w:rsid w:val="00AA7D27"/>
    <w:rsid w:val="00AB007D"/>
    <w:rsid w:val="00AB064F"/>
    <w:rsid w:val="00AB1706"/>
    <w:rsid w:val="00AB1BAA"/>
    <w:rsid w:val="00AB1EAC"/>
    <w:rsid w:val="00AB2114"/>
    <w:rsid w:val="00AB26C3"/>
    <w:rsid w:val="00AB26EF"/>
    <w:rsid w:val="00AB2ABA"/>
    <w:rsid w:val="00AB2B29"/>
    <w:rsid w:val="00AB2BC2"/>
    <w:rsid w:val="00AB449C"/>
    <w:rsid w:val="00AB45C2"/>
    <w:rsid w:val="00AB4D59"/>
    <w:rsid w:val="00AB57DE"/>
    <w:rsid w:val="00AB5A57"/>
    <w:rsid w:val="00AB6505"/>
    <w:rsid w:val="00AB70D3"/>
    <w:rsid w:val="00AB756A"/>
    <w:rsid w:val="00AC1B6F"/>
    <w:rsid w:val="00AC23AA"/>
    <w:rsid w:val="00AC4115"/>
    <w:rsid w:val="00AC6471"/>
    <w:rsid w:val="00AC6F15"/>
    <w:rsid w:val="00AC7535"/>
    <w:rsid w:val="00AC7E47"/>
    <w:rsid w:val="00AD0472"/>
    <w:rsid w:val="00AD1A97"/>
    <w:rsid w:val="00AD1E6B"/>
    <w:rsid w:val="00AD32E6"/>
    <w:rsid w:val="00AD5385"/>
    <w:rsid w:val="00AD66E5"/>
    <w:rsid w:val="00AD6DF4"/>
    <w:rsid w:val="00AE0DD8"/>
    <w:rsid w:val="00AE1B7C"/>
    <w:rsid w:val="00AE2365"/>
    <w:rsid w:val="00AE2387"/>
    <w:rsid w:val="00AE2DB8"/>
    <w:rsid w:val="00AE2DEC"/>
    <w:rsid w:val="00AE31A3"/>
    <w:rsid w:val="00AE36CD"/>
    <w:rsid w:val="00AE41C9"/>
    <w:rsid w:val="00AE4244"/>
    <w:rsid w:val="00AE42F2"/>
    <w:rsid w:val="00AE47D1"/>
    <w:rsid w:val="00AE495F"/>
    <w:rsid w:val="00AE6086"/>
    <w:rsid w:val="00AE646C"/>
    <w:rsid w:val="00AE6D9C"/>
    <w:rsid w:val="00AE6DDB"/>
    <w:rsid w:val="00AE700D"/>
    <w:rsid w:val="00AE7CE6"/>
    <w:rsid w:val="00AF0309"/>
    <w:rsid w:val="00AF0B9D"/>
    <w:rsid w:val="00AF0F17"/>
    <w:rsid w:val="00AF24B6"/>
    <w:rsid w:val="00AF2DB1"/>
    <w:rsid w:val="00AF2DD2"/>
    <w:rsid w:val="00AF32C3"/>
    <w:rsid w:val="00AF39C5"/>
    <w:rsid w:val="00AF3D5E"/>
    <w:rsid w:val="00AF47D4"/>
    <w:rsid w:val="00AF4D09"/>
    <w:rsid w:val="00AF51EE"/>
    <w:rsid w:val="00AF6C3A"/>
    <w:rsid w:val="00AF6C4C"/>
    <w:rsid w:val="00AF6F16"/>
    <w:rsid w:val="00AF718A"/>
    <w:rsid w:val="00AF7359"/>
    <w:rsid w:val="00B015DA"/>
    <w:rsid w:val="00B02FFA"/>
    <w:rsid w:val="00B03146"/>
    <w:rsid w:val="00B040FB"/>
    <w:rsid w:val="00B0586E"/>
    <w:rsid w:val="00B05FE9"/>
    <w:rsid w:val="00B116DA"/>
    <w:rsid w:val="00B11B4E"/>
    <w:rsid w:val="00B1276D"/>
    <w:rsid w:val="00B1307A"/>
    <w:rsid w:val="00B15AAC"/>
    <w:rsid w:val="00B15B06"/>
    <w:rsid w:val="00B166D8"/>
    <w:rsid w:val="00B1741D"/>
    <w:rsid w:val="00B17555"/>
    <w:rsid w:val="00B17BB6"/>
    <w:rsid w:val="00B225DD"/>
    <w:rsid w:val="00B226CC"/>
    <w:rsid w:val="00B2364A"/>
    <w:rsid w:val="00B23A4B"/>
    <w:rsid w:val="00B249AF"/>
    <w:rsid w:val="00B24D00"/>
    <w:rsid w:val="00B26147"/>
    <w:rsid w:val="00B265D0"/>
    <w:rsid w:val="00B27461"/>
    <w:rsid w:val="00B2764E"/>
    <w:rsid w:val="00B277F4"/>
    <w:rsid w:val="00B31001"/>
    <w:rsid w:val="00B31033"/>
    <w:rsid w:val="00B33A52"/>
    <w:rsid w:val="00B33B9A"/>
    <w:rsid w:val="00B33FE7"/>
    <w:rsid w:val="00B341CB"/>
    <w:rsid w:val="00B342AF"/>
    <w:rsid w:val="00B34FA0"/>
    <w:rsid w:val="00B35EC3"/>
    <w:rsid w:val="00B365AB"/>
    <w:rsid w:val="00B40787"/>
    <w:rsid w:val="00B408EA"/>
    <w:rsid w:val="00B40D6C"/>
    <w:rsid w:val="00B41258"/>
    <w:rsid w:val="00B41843"/>
    <w:rsid w:val="00B43265"/>
    <w:rsid w:val="00B43389"/>
    <w:rsid w:val="00B4342D"/>
    <w:rsid w:val="00B44249"/>
    <w:rsid w:val="00B449C8"/>
    <w:rsid w:val="00B45A4C"/>
    <w:rsid w:val="00B45E88"/>
    <w:rsid w:val="00B46043"/>
    <w:rsid w:val="00B46BDF"/>
    <w:rsid w:val="00B477C8"/>
    <w:rsid w:val="00B5246E"/>
    <w:rsid w:val="00B534F7"/>
    <w:rsid w:val="00B53A6F"/>
    <w:rsid w:val="00B57131"/>
    <w:rsid w:val="00B60915"/>
    <w:rsid w:val="00B611DC"/>
    <w:rsid w:val="00B6174E"/>
    <w:rsid w:val="00B61756"/>
    <w:rsid w:val="00B62A67"/>
    <w:rsid w:val="00B62B14"/>
    <w:rsid w:val="00B62B59"/>
    <w:rsid w:val="00B6330A"/>
    <w:rsid w:val="00B638FE"/>
    <w:rsid w:val="00B64E8E"/>
    <w:rsid w:val="00B655A0"/>
    <w:rsid w:val="00B65C33"/>
    <w:rsid w:val="00B66075"/>
    <w:rsid w:val="00B663B4"/>
    <w:rsid w:val="00B6642B"/>
    <w:rsid w:val="00B66665"/>
    <w:rsid w:val="00B67F76"/>
    <w:rsid w:val="00B70420"/>
    <w:rsid w:val="00B70F12"/>
    <w:rsid w:val="00B71405"/>
    <w:rsid w:val="00B71930"/>
    <w:rsid w:val="00B725FB"/>
    <w:rsid w:val="00B74459"/>
    <w:rsid w:val="00B74DD4"/>
    <w:rsid w:val="00B75D4A"/>
    <w:rsid w:val="00B76042"/>
    <w:rsid w:val="00B76D3D"/>
    <w:rsid w:val="00B77563"/>
    <w:rsid w:val="00B77733"/>
    <w:rsid w:val="00B77D96"/>
    <w:rsid w:val="00B77E6D"/>
    <w:rsid w:val="00B8058D"/>
    <w:rsid w:val="00B8317E"/>
    <w:rsid w:val="00B83633"/>
    <w:rsid w:val="00B8398A"/>
    <w:rsid w:val="00B851FC"/>
    <w:rsid w:val="00B85ABF"/>
    <w:rsid w:val="00B870ED"/>
    <w:rsid w:val="00B876FD"/>
    <w:rsid w:val="00B87C34"/>
    <w:rsid w:val="00B91124"/>
    <w:rsid w:val="00B916BB"/>
    <w:rsid w:val="00B93608"/>
    <w:rsid w:val="00B93947"/>
    <w:rsid w:val="00B94154"/>
    <w:rsid w:val="00B9426B"/>
    <w:rsid w:val="00B96D40"/>
    <w:rsid w:val="00B96F85"/>
    <w:rsid w:val="00BA0170"/>
    <w:rsid w:val="00BA17AC"/>
    <w:rsid w:val="00BA1882"/>
    <w:rsid w:val="00BA3424"/>
    <w:rsid w:val="00BA3D36"/>
    <w:rsid w:val="00BA4407"/>
    <w:rsid w:val="00BA48D0"/>
    <w:rsid w:val="00BA54D6"/>
    <w:rsid w:val="00BA568D"/>
    <w:rsid w:val="00BA60D9"/>
    <w:rsid w:val="00BA7468"/>
    <w:rsid w:val="00BA748D"/>
    <w:rsid w:val="00BA776D"/>
    <w:rsid w:val="00BB0B34"/>
    <w:rsid w:val="00BB13F6"/>
    <w:rsid w:val="00BB2CC4"/>
    <w:rsid w:val="00BB2DF9"/>
    <w:rsid w:val="00BB37F2"/>
    <w:rsid w:val="00BB390D"/>
    <w:rsid w:val="00BB3B6C"/>
    <w:rsid w:val="00BB57C0"/>
    <w:rsid w:val="00BB5B62"/>
    <w:rsid w:val="00BB6D63"/>
    <w:rsid w:val="00BB737B"/>
    <w:rsid w:val="00BB7B98"/>
    <w:rsid w:val="00BC05CE"/>
    <w:rsid w:val="00BC0E5E"/>
    <w:rsid w:val="00BC5A18"/>
    <w:rsid w:val="00BC5B3E"/>
    <w:rsid w:val="00BC72A8"/>
    <w:rsid w:val="00BC78E1"/>
    <w:rsid w:val="00BC7944"/>
    <w:rsid w:val="00BC79F0"/>
    <w:rsid w:val="00BD04AD"/>
    <w:rsid w:val="00BD090C"/>
    <w:rsid w:val="00BD18B5"/>
    <w:rsid w:val="00BD1964"/>
    <w:rsid w:val="00BD2979"/>
    <w:rsid w:val="00BD313D"/>
    <w:rsid w:val="00BD511B"/>
    <w:rsid w:val="00BD594F"/>
    <w:rsid w:val="00BD73D8"/>
    <w:rsid w:val="00BD77EF"/>
    <w:rsid w:val="00BE013D"/>
    <w:rsid w:val="00BE0C65"/>
    <w:rsid w:val="00BE118E"/>
    <w:rsid w:val="00BE1FCC"/>
    <w:rsid w:val="00BE2467"/>
    <w:rsid w:val="00BE2AE4"/>
    <w:rsid w:val="00BE332E"/>
    <w:rsid w:val="00BE3DFA"/>
    <w:rsid w:val="00BE47EC"/>
    <w:rsid w:val="00BE4BFE"/>
    <w:rsid w:val="00BE724D"/>
    <w:rsid w:val="00BF05BF"/>
    <w:rsid w:val="00BF1F92"/>
    <w:rsid w:val="00BF1FB7"/>
    <w:rsid w:val="00BF2770"/>
    <w:rsid w:val="00BF3B65"/>
    <w:rsid w:val="00BF4D67"/>
    <w:rsid w:val="00BF5411"/>
    <w:rsid w:val="00BF56AE"/>
    <w:rsid w:val="00BF6715"/>
    <w:rsid w:val="00BF693C"/>
    <w:rsid w:val="00BF6C23"/>
    <w:rsid w:val="00BF7016"/>
    <w:rsid w:val="00BF7376"/>
    <w:rsid w:val="00BF7E59"/>
    <w:rsid w:val="00BF7EA7"/>
    <w:rsid w:val="00C01A8D"/>
    <w:rsid w:val="00C02BEB"/>
    <w:rsid w:val="00C02D10"/>
    <w:rsid w:val="00C031B6"/>
    <w:rsid w:val="00C03685"/>
    <w:rsid w:val="00C03C42"/>
    <w:rsid w:val="00C04684"/>
    <w:rsid w:val="00C04E6B"/>
    <w:rsid w:val="00C05816"/>
    <w:rsid w:val="00C05B45"/>
    <w:rsid w:val="00C06946"/>
    <w:rsid w:val="00C0749A"/>
    <w:rsid w:val="00C07CC1"/>
    <w:rsid w:val="00C101FB"/>
    <w:rsid w:val="00C10F10"/>
    <w:rsid w:val="00C115E8"/>
    <w:rsid w:val="00C1175E"/>
    <w:rsid w:val="00C12A74"/>
    <w:rsid w:val="00C12B95"/>
    <w:rsid w:val="00C12F2A"/>
    <w:rsid w:val="00C13410"/>
    <w:rsid w:val="00C143D9"/>
    <w:rsid w:val="00C14900"/>
    <w:rsid w:val="00C15057"/>
    <w:rsid w:val="00C16F2F"/>
    <w:rsid w:val="00C17C65"/>
    <w:rsid w:val="00C20363"/>
    <w:rsid w:val="00C209B2"/>
    <w:rsid w:val="00C20B80"/>
    <w:rsid w:val="00C211E0"/>
    <w:rsid w:val="00C213D2"/>
    <w:rsid w:val="00C21A6A"/>
    <w:rsid w:val="00C228B7"/>
    <w:rsid w:val="00C24877"/>
    <w:rsid w:val="00C248A8"/>
    <w:rsid w:val="00C24F65"/>
    <w:rsid w:val="00C25527"/>
    <w:rsid w:val="00C25EE0"/>
    <w:rsid w:val="00C26529"/>
    <w:rsid w:val="00C26C8F"/>
    <w:rsid w:val="00C30B49"/>
    <w:rsid w:val="00C328DC"/>
    <w:rsid w:val="00C32C45"/>
    <w:rsid w:val="00C349F8"/>
    <w:rsid w:val="00C34BDA"/>
    <w:rsid w:val="00C355E2"/>
    <w:rsid w:val="00C37479"/>
    <w:rsid w:val="00C40067"/>
    <w:rsid w:val="00C40685"/>
    <w:rsid w:val="00C41117"/>
    <w:rsid w:val="00C41207"/>
    <w:rsid w:val="00C4158C"/>
    <w:rsid w:val="00C4200F"/>
    <w:rsid w:val="00C42C5D"/>
    <w:rsid w:val="00C430A0"/>
    <w:rsid w:val="00C43999"/>
    <w:rsid w:val="00C443C1"/>
    <w:rsid w:val="00C44470"/>
    <w:rsid w:val="00C44FD2"/>
    <w:rsid w:val="00C457BC"/>
    <w:rsid w:val="00C4719F"/>
    <w:rsid w:val="00C505C6"/>
    <w:rsid w:val="00C50D0C"/>
    <w:rsid w:val="00C5150E"/>
    <w:rsid w:val="00C519E9"/>
    <w:rsid w:val="00C51B1C"/>
    <w:rsid w:val="00C51B6D"/>
    <w:rsid w:val="00C5279D"/>
    <w:rsid w:val="00C5361F"/>
    <w:rsid w:val="00C53D23"/>
    <w:rsid w:val="00C54D7C"/>
    <w:rsid w:val="00C55BF0"/>
    <w:rsid w:val="00C571E5"/>
    <w:rsid w:val="00C57217"/>
    <w:rsid w:val="00C60756"/>
    <w:rsid w:val="00C624D7"/>
    <w:rsid w:val="00C626FA"/>
    <w:rsid w:val="00C62A13"/>
    <w:rsid w:val="00C62A92"/>
    <w:rsid w:val="00C62B6B"/>
    <w:rsid w:val="00C62C21"/>
    <w:rsid w:val="00C62E08"/>
    <w:rsid w:val="00C64E54"/>
    <w:rsid w:val="00C65EBE"/>
    <w:rsid w:val="00C666C5"/>
    <w:rsid w:val="00C70DDA"/>
    <w:rsid w:val="00C71BD8"/>
    <w:rsid w:val="00C71E70"/>
    <w:rsid w:val="00C72896"/>
    <w:rsid w:val="00C72967"/>
    <w:rsid w:val="00C73390"/>
    <w:rsid w:val="00C73A36"/>
    <w:rsid w:val="00C73C49"/>
    <w:rsid w:val="00C74637"/>
    <w:rsid w:val="00C7579C"/>
    <w:rsid w:val="00C77DA9"/>
    <w:rsid w:val="00C80134"/>
    <w:rsid w:val="00C80691"/>
    <w:rsid w:val="00C80DA1"/>
    <w:rsid w:val="00C82209"/>
    <w:rsid w:val="00C829B7"/>
    <w:rsid w:val="00C82B97"/>
    <w:rsid w:val="00C832B0"/>
    <w:rsid w:val="00C8361A"/>
    <w:rsid w:val="00C8443A"/>
    <w:rsid w:val="00C84794"/>
    <w:rsid w:val="00C85462"/>
    <w:rsid w:val="00C8633C"/>
    <w:rsid w:val="00C86ADA"/>
    <w:rsid w:val="00C8711B"/>
    <w:rsid w:val="00C877A8"/>
    <w:rsid w:val="00C87848"/>
    <w:rsid w:val="00C87E73"/>
    <w:rsid w:val="00C901D9"/>
    <w:rsid w:val="00C91C3C"/>
    <w:rsid w:val="00C91E9F"/>
    <w:rsid w:val="00C92F88"/>
    <w:rsid w:val="00C93010"/>
    <w:rsid w:val="00C9319B"/>
    <w:rsid w:val="00C93441"/>
    <w:rsid w:val="00C96068"/>
    <w:rsid w:val="00C96697"/>
    <w:rsid w:val="00C966D2"/>
    <w:rsid w:val="00C96E85"/>
    <w:rsid w:val="00C976A2"/>
    <w:rsid w:val="00CA004A"/>
    <w:rsid w:val="00CA1523"/>
    <w:rsid w:val="00CA238F"/>
    <w:rsid w:val="00CA2674"/>
    <w:rsid w:val="00CA4942"/>
    <w:rsid w:val="00CA4A95"/>
    <w:rsid w:val="00CA54E6"/>
    <w:rsid w:val="00CA77B5"/>
    <w:rsid w:val="00CA7DBC"/>
    <w:rsid w:val="00CB03CE"/>
    <w:rsid w:val="00CB0C97"/>
    <w:rsid w:val="00CB1984"/>
    <w:rsid w:val="00CB3332"/>
    <w:rsid w:val="00CB346D"/>
    <w:rsid w:val="00CB6494"/>
    <w:rsid w:val="00CB6D58"/>
    <w:rsid w:val="00CB6E34"/>
    <w:rsid w:val="00CC15E9"/>
    <w:rsid w:val="00CC1F22"/>
    <w:rsid w:val="00CC29D8"/>
    <w:rsid w:val="00CC2E5F"/>
    <w:rsid w:val="00CC3181"/>
    <w:rsid w:val="00CC440E"/>
    <w:rsid w:val="00CC45C2"/>
    <w:rsid w:val="00CC6783"/>
    <w:rsid w:val="00CC6CD3"/>
    <w:rsid w:val="00CD0083"/>
    <w:rsid w:val="00CD0380"/>
    <w:rsid w:val="00CD2674"/>
    <w:rsid w:val="00CD46C0"/>
    <w:rsid w:val="00CD50E9"/>
    <w:rsid w:val="00CD5472"/>
    <w:rsid w:val="00CD587C"/>
    <w:rsid w:val="00CD5C8C"/>
    <w:rsid w:val="00CD5E9F"/>
    <w:rsid w:val="00CD5FBF"/>
    <w:rsid w:val="00CD605F"/>
    <w:rsid w:val="00CD646E"/>
    <w:rsid w:val="00CD6AE6"/>
    <w:rsid w:val="00CD77B1"/>
    <w:rsid w:val="00CE01CA"/>
    <w:rsid w:val="00CE0202"/>
    <w:rsid w:val="00CE098B"/>
    <w:rsid w:val="00CE1BC1"/>
    <w:rsid w:val="00CE2127"/>
    <w:rsid w:val="00CE2352"/>
    <w:rsid w:val="00CE3B1F"/>
    <w:rsid w:val="00CE3C6F"/>
    <w:rsid w:val="00CE3D94"/>
    <w:rsid w:val="00CE4E7C"/>
    <w:rsid w:val="00CE59CC"/>
    <w:rsid w:val="00CE5DA0"/>
    <w:rsid w:val="00CE7A31"/>
    <w:rsid w:val="00CF0944"/>
    <w:rsid w:val="00CF12FF"/>
    <w:rsid w:val="00CF330A"/>
    <w:rsid w:val="00CF3EA0"/>
    <w:rsid w:val="00CF41A0"/>
    <w:rsid w:val="00CF517C"/>
    <w:rsid w:val="00CF560A"/>
    <w:rsid w:val="00CF5A02"/>
    <w:rsid w:val="00CF7C6F"/>
    <w:rsid w:val="00D00800"/>
    <w:rsid w:val="00D03279"/>
    <w:rsid w:val="00D034FE"/>
    <w:rsid w:val="00D04655"/>
    <w:rsid w:val="00D04A22"/>
    <w:rsid w:val="00D04C22"/>
    <w:rsid w:val="00D0538C"/>
    <w:rsid w:val="00D05C65"/>
    <w:rsid w:val="00D05FD9"/>
    <w:rsid w:val="00D06B98"/>
    <w:rsid w:val="00D06D5D"/>
    <w:rsid w:val="00D075A1"/>
    <w:rsid w:val="00D07DE1"/>
    <w:rsid w:val="00D1010F"/>
    <w:rsid w:val="00D108F9"/>
    <w:rsid w:val="00D109CA"/>
    <w:rsid w:val="00D12054"/>
    <w:rsid w:val="00D12F8A"/>
    <w:rsid w:val="00D14920"/>
    <w:rsid w:val="00D14A9C"/>
    <w:rsid w:val="00D14E4C"/>
    <w:rsid w:val="00D15BBB"/>
    <w:rsid w:val="00D163FE"/>
    <w:rsid w:val="00D16DF9"/>
    <w:rsid w:val="00D1722A"/>
    <w:rsid w:val="00D17EB4"/>
    <w:rsid w:val="00D17F66"/>
    <w:rsid w:val="00D20356"/>
    <w:rsid w:val="00D20875"/>
    <w:rsid w:val="00D2131B"/>
    <w:rsid w:val="00D216DE"/>
    <w:rsid w:val="00D2344D"/>
    <w:rsid w:val="00D23731"/>
    <w:rsid w:val="00D259CA"/>
    <w:rsid w:val="00D264DA"/>
    <w:rsid w:val="00D2694A"/>
    <w:rsid w:val="00D27887"/>
    <w:rsid w:val="00D27C48"/>
    <w:rsid w:val="00D30165"/>
    <w:rsid w:val="00D304F1"/>
    <w:rsid w:val="00D30FA1"/>
    <w:rsid w:val="00D3107D"/>
    <w:rsid w:val="00D31C08"/>
    <w:rsid w:val="00D33917"/>
    <w:rsid w:val="00D33DDE"/>
    <w:rsid w:val="00D341D8"/>
    <w:rsid w:val="00D34635"/>
    <w:rsid w:val="00D36ABB"/>
    <w:rsid w:val="00D37B5C"/>
    <w:rsid w:val="00D40CF9"/>
    <w:rsid w:val="00D41798"/>
    <w:rsid w:val="00D4232E"/>
    <w:rsid w:val="00D42675"/>
    <w:rsid w:val="00D42B18"/>
    <w:rsid w:val="00D43A18"/>
    <w:rsid w:val="00D4470B"/>
    <w:rsid w:val="00D44CE6"/>
    <w:rsid w:val="00D4536F"/>
    <w:rsid w:val="00D459EB"/>
    <w:rsid w:val="00D46F69"/>
    <w:rsid w:val="00D47C17"/>
    <w:rsid w:val="00D503DD"/>
    <w:rsid w:val="00D50CCD"/>
    <w:rsid w:val="00D51301"/>
    <w:rsid w:val="00D51691"/>
    <w:rsid w:val="00D531B5"/>
    <w:rsid w:val="00D53892"/>
    <w:rsid w:val="00D53DE8"/>
    <w:rsid w:val="00D546E8"/>
    <w:rsid w:val="00D5544C"/>
    <w:rsid w:val="00D556E5"/>
    <w:rsid w:val="00D569DD"/>
    <w:rsid w:val="00D57B33"/>
    <w:rsid w:val="00D60382"/>
    <w:rsid w:val="00D61F2A"/>
    <w:rsid w:val="00D62A5F"/>
    <w:rsid w:val="00D6377A"/>
    <w:rsid w:val="00D63F81"/>
    <w:rsid w:val="00D63F9C"/>
    <w:rsid w:val="00D64103"/>
    <w:rsid w:val="00D6447A"/>
    <w:rsid w:val="00D6580B"/>
    <w:rsid w:val="00D65D44"/>
    <w:rsid w:val="00D65EE2"/>
    <w:rsid w:val="00D661F7"/>
    <w:rsid w:val="00D66591"/>
    <w:rsid w:val="00D66A56"/>
    <w:rsid w:val="00D67530"/>
    <w:rsid w:val="00D67531"/>
    <w:rsid w:val="00D67879"/>
    <w:rsid w:val="00D70181"/>
    <w:rsid w:val="00D70434"/>
    <w:rsid w:val="00D705CA"/>
    <w:rsid w:val="00D707CE"/>
    <w:rsid w:val="00D70A60"/>
    <w:rsid w:val="00D714BB"/>
    <w:rsid w:val="00D71CDB"/>
    <w:rsid w:val="00D7443A"/>
    <w:rsid w:val="00D74A85"/>
    <w:rsid w:val="00D75211"/>
    <w:rsid w:val="00D752B2"/>
    <w:rsid w:val="00D75F5A"/>
    <w:rsid w:val="00D75F68"/>
    <w:rsid w:val="00D76826"/>
    <w:rsid w:val="00D76B74"/>
    <w:rsid w:val="00D7737D"/>
    <w:rsid w:val="00D800EA"/>
    <w:rsid w:val="00D803CF"/>
    <w:rsid w:val="00D808F9"/>
    <w:rsid w:val="00D81320"/>
    <w:rsid w:val="00D81615"/>
    <w:rsid w:val="00D817F5"/>
    <w:rsid w:val="00D81F9D"/>
    <w:rsid w:val="00D81FF0"/>
    <w:rsid w:val="00D82C96"/>
    <w:rsid w:val="00D82D5F"/>
    <w:rsid w:val="00D831C4"/>
    <w:rsid w:val="00D83A74"/>
    <w:rsid w:val="00D85C08"/>
    <w:rsid w:val="00D90049"/>
    <w:rsid w:val="00D9032C"/>
    <w:rsid w:val="00D9078B"/>
    <w:rsid w:val="00D92D9B"/>
    <w:rsid w:val="00D93A87"/>
    <w:rsid w:val="00D94888"/>
    <w:rsid w:val="00D952ED"/>
    <w:rsid w:val="00D96985"/>
    <w:rsid w:val="00D96A25"/>
    <w:rsid w:val="00D97023"/>
    <w:rsid w:val="00D978A2"/>
    <w:rsid w:val="00DA0C07"/>
    <w:rsid w:val="00DA12A6"/>
    <w:rsid w:val="00DA1491"/>
    <w:rsid w:val="00DA1B4D"/>
    <w:rsid w:val="00DA380F"/>
    <w:rsid w:val="00DA3D0F"/>
    <w:rsid w:val="00DA4266"/>
    <w:rsid w:val="00DA4530"/>
    <w:rsid w:val="00DA54C8"/>
    <w:rsid w:val="00DA5AE8"/>
    <w:rsid w:val="00DA62E1"/>
    <w:rsid w:val="00DA7DA3"/>
    <w:rsid w:val="00DA7FEC"/>
    <w:rsid w:val="00DB1356"/>
    <w:rsid w:val="00DB14C5"/>
    <w:rsid w:val="00DB14E4"/>
    <w:rsid w:val="00DB25C2"/>
    <w:rsid w:val="00DB318C"/>
    <w:rsid w:val="00DB34C6"/>
    <w:rsid w:val="00DB449E"/>
    <w:rsid w:val="00DB4CB1"/>
    <w:rsid w:val="00DB5682"/>
    <w:rsid w:val="00DB5D30"/>
    <w:rsid w:val="00DC01B9"/>
    <w:rsid w:val="00DC1501"/>
    <w:rsid w:val="00DC3A31"/>
    <w:rsid w:val="00DC469D"/>
    <w:rsid w:val="00DC50DF"/>
    <w:rsid w:val="00DC740E"/>
    <w:rsid w:val="00DC79C5"/>
    <w:rsid w:val="00DD10F3"/>
    <w:rsid w:val="00DD365B"/>
    <w:rsid w:val="00DD3B93"/>
    <w:rsid w:val="00DD3EB1"/>
    <w:rsid w:val="00DD415B"/>
    <w:rsid w:val="00DD41B6"/>
    <w:rsid w:val="00DD433F"/>
    <w:rsid w:val="00DD5698"/>
    <w:rsid w:val="00DD7249"/>
    <w:rsid w:val="00DD76C8"/>
    <w:rsid w:val="00DE05AB"/>
    <w:rsid w:val="00DE0D17"/>
    <w:rsid w:val="00DE0DF0"/>
    <w:rsid w:val="00DE1DAF"/>
    <w:rsid w:val="00DE2118"/>
    <w:rsid w:val="00DE24EA"/>
    <w:rsid w:val="00DE2FF0"/>
    <w:rsid w:val="00DE318E"/>
    <w:rsid w:val="00DE3234"/>
    <w:rsid w:val="00DE5A12"/>
    <w:rsid w:val="00DE5C0F"/>
    <w:rsid w:val="00DE5DA5"/>
    <w:rsid w:val="00DE60A0"/>
    <w:rsid w:val="00DE6C50"/>
    <w:rsid w:val="00DE6D02"/>
    <w:rsid w:val="00DE7512"/>
    <w:rsid w:val="00DE7575"/>
    <w:rsid w:val="00DE7B93"/>
    <w:rsid w:val="00DF02EF"/>
    <w:rsid w:val="00DF0581"/>
    <w:rsid w:val="00DF0616"/>
    <w:rsid w:val="00DF06BC"/>
    <w:rsid w:val="00DF0B91"/>
    <w:rsid w:val="00DF2E0B"/>
    <w:rsid w:val="00DF2F88"/>
    <w:rsid w:val="00DF446B"/>
    <w:rsid w:val="00DF457A"/>
    <w:rsid w:val="00DF4E42"/>
    <w:rsid w:val="00DF4E63"/>
    <w:rsid w:val="00DF54A0"/>
    <w:rsid w:val="00DF64DD"/>
    <w:rsid w:val="00DF6593"/>
    <w:rsid w:val="00DF6D09"/>
    <w:rsid w:val="00DF7B08"/>
    <w:rsid w:val="00E00CBF"/>
    <w:rsid w:val="00E01165"/>
    <w:rsid w:val="00E02983"/>
    <w:rsid w:val="00E02DCF"/>
    <w:rsid w:val="00E03741"/>
    <w:rsid w:val="00E03FD3"/>
    <w:rsid w:val="00E044EA"/>
    <w:rsid w:val="00E049F5"/>
    <w:rsid w:val="00E04F46"/>
    <w:rsid w:val="00E06F32"/>
    <w:rsid w:val="00E0727A"/>
    <w:rsid w:val="00E101A8"/>
    <w:rsid w:val="00E10617"/>
    <w:rsid w:val="00E11B63"/>
    <w:rsid w:val="00E13359"/>
    <w:rsid w:val="00E13CDA"/>
    <w:rsid w:val="00E146C0"/>
    <w:rsid w:val="00E14961"/>
    <w:rsid w:val="00E14ACC"/>
    <w:rsid w:val="00E14BE1"/>
    <w:rsid w:val="00E155A8"/>
    <w:rsid w:val="00E15660"/>
    <w:rsid w:val="00E15EE1"/>
    <w:rsid w:val="00E16036"/>
    <w:rsid w:val="00E162FA"/>
    <w:rsid w:val="00E1699C"/>
    <w:rsid w:val="00E20AE1"/>
    <w:rsid w:val="00E214CE"/>
    <w:rsid w:val="00E223BA"/>
    <w:rsid w:val="00E226E2"/>
    <w:rsid w:val="00E24AAC"/>
    <w:rsid w:val="00E25224"/>
    <w:rsid w:val="00E252FB"/>
    <w:rsid w:val="00E26D82"/>
    <w:rsid w:val="00E3021C"/>
    <w:rsid w:val="00E310C5"/>
    <w:rsid w:val="00E3428D"/>
    <w:rsid w:val="00E344EC"/>
    <w:rsid w:val="00E37A15"/>
    <w:rsid w:val="00E40054"/>
    <w:rsid w:val="00E40422"/>
    <w:rsid w:val="00E41A15"/>
    <w:rsid w:val="00E4202C"/>
    <w:rsid w:val="00E426F5"/>
    <w:rsid w:val="00E428C8"/>
    <w:rsid w:val="00E43810"/>
    <w:rsid w:val="00E44595"/>
    <w:rsid w:val="00E44DCB"/>
    <w:rsid w:val="00E457B9"/>
    <w:rsid w:val="00E4608B"/>
    <w:rsid w:val="00E462F3"/>
    <w:rsid w:val="00E465E4"/>
    <w:rsid w:val="00E46E1E"/>
    <w:rsid w:val="00E473DC"/>
    <w:rsid w:val="00E50F40"/>
    <w:rsid w:val="00E5103E"/>
    <w:rsid w:val="00E51212"/>
    <w:rsid w:val="00E519A8"/>
    <w:rsid w:val="00E51DAF"/>
    <w:rsid w:val="00E52137"/>
    <w:rsid w:val="00E546EA"/>
    <w:rsid w:val="00E5655C"/>
    <w:rsid w:val="00E56B4C"/>
    <w:rsid w:val="00E56FB7"/>
    <w:rsid w:val="00E606BB"/>
    <w:rsid w:val="00E60D0A"/>
    <w:rsid w:val="00E6297B"/>
    <w:rsid w:val="00E630D2"/>
    <w:rsid w:val="00E64182"/>
    <w:rsid w:val="00E6421A"/>
    <w:rsid w:val="00E6444F"/>
    <w:rsid w:val="00E6558C"/>
    <w:rsid w:val="00E659F9"/>
    <w:rsid w:val="00E711A9"/>
    <w:rsid w:val="00E718C0"/>
    <w:rsid w:val="00E7207E"/>
    <w:rsid w:val="00E7224A"/>
    <w:rsid w:val="00E72A4F"/>
    <w:rsid w:val="00E72CC5"/>
    <w:rsid w:val="00E72E3E"/>
    <w:rsid w:val="00E7339C"/>
    <w:rsid w:val="00E73814"/>
    <w:rsid w:val="00E73C21"/>
    <w:rsid w:val="00E73CD5"/>
    <w:rsid w:val="00E7457A"/>
    <w:rsid w:val="00E74831"/>
    <w:rsid w:val="00E75A3D"/>
    <w:rsid w:val="00E807C9"/>
    <w:rsid w:val="00E80FFB"/>
    <w:rsid w:val="00E81A33"/>
    <w:rsid w:val="00E82E14"/>
    <w:rsid w:val="00E8360A"/>
    <w:rsid w:val="00E836F8"/>
    <w:rsid w:val="00E8371F"/>
    <w:rsid w:val="00E83DA9"/>
    <w:rsid w:val="00E83FC6"/>
    <w:rsid w:val="00E845F5"/>
    <w:rsid w:val="00E84FA1"/>
    <w:rsid w:val="00E85CB4"/>
    <w:rsid w:val="00E869D5"/>
    <w:rsid w:val="00E86A89"/>
    <w:rsid w:val="00E879CF"/>
    <w:rsid w:val="00E87C3B"/>
    <w:rsid w:val="00E87C62"/>
    <w:rsid w:val="00E87C83"/>
    <w:rsid w:val="00E9091C"/>
    <w:rsid w:val="00E9116A"/>
    <w:rsid w:val="00E922A3"/>
    <w:rsid w:val="00E94315"/>
    <w:rsid w:val="00E95A29"/>
    <w:rsid w:val="00E95F53"/>
    <w:rsid w:val="00E96AC8"/>
    <w:rsid w:val="00E96D7E"/>
    <w:rsid w:val="00E976D1"/>
    <w:rsid w:val="00E97961"/>
    <w:rsid w:val="00EA0883"/>
    <w:rsid w:val="00EA16F6"/>
    <w:rsid w:val="00EA254C"/>
    <w:rsid w:val="00EA2879"/>
    <w:rsid w:val="00EA2B2C"/>
    <w:rsid w:val="00EA2C28"/>
    <w:rsid w:val="00EA3453"/>
    <w:rsid w:val="00EA3ADC"/>
    <w:rsid w:val="00EA4913"/>
    <w:rsid w:val="00EA4C2D"/>
    <w:rsid w:val="00EA5958"/>
    <w:rsid w:val="00EA689C"/>
    <w:rsid w:val="00EA6A8C"/>
    <w:rsid w:val="00EA6E3C"/>
    <w:rsid w:val="00EA7BE7"/>
    <w:rsid w:val="00EA7DF0"/>
    <w:rsid w:val="00EB06C1"/>
    <w:rsid w:val="00EB136C"/>
    <w:rsid w:val="00EB1EC5"/>
    <w:rsid w:val="00EB2332"/>
    <w:rsid w:val="00EB2BAA"/>
    <w:rsid w:val="00EB32A2"/>
    <w:rsid w:val="00EB4817"/>
    <w:rsid w:val="00EB4920"/>
    <w:rsid w:val="00EB5324"/>
    <w:rsid w:val="00EB6F72"/>
    <w:rsid w:val="00EC048C"/>
    <w:rsid w:val="00EC0D4F"/>
    <w:rsid w:val="00EC10B0"/>
    <w:rsid w:val="00EC202E"/>
    <w:rsid w:val="00EC2291"/>
    <w:rsid w:val="00EC2678"/>
    <w:rsid w:val="00EC2D08"/>
    <w:rsid w:val="00EC3A70"/>
    <w:rsid w:val="00EC4904"/>
    <w:rsid w:val="00EC4CE4"/>
    <w:rsid w:val="00EC5112"/>
    <w:rsid w:val="00EC5FB3"/>
    <w:rsid w:val="00EC5FBB"/>
    <w:rsid w:val="00EC6191"/>
    <w:rsid w:val="00EC6972"/>
    <w:rsid w:val="00EC79C2"/>
    <w:rsid w:val="00ED0084"/>
    <w:rsid w:val="00ED0DA4"/>
    <w:rsid w:val="00ED0FA0"/>
    <w:rsid w:val="00ED2C0F"/>
    <w:rsid w:val="00ED2EF1"/>
    <w:rsid w:val="00ED3B3B"/>
    <w:rsid w:val="00ED51ED"/>
    <w:rsid w:val="00ED53F0"/>
    <w:rsid w:val="00ED7351"/>
    <w:rsid w:val="00ED7735"/>
    <w:rsid w:val="00EE14FD"/>
    <w:rsid w:val="00EE1C51"/>
    <w:rsid w:val="00EE30AA"/>
    <w:rsid w:val="00EE3C88"/>
    <w:rsid w:val="00EE4A60"/>
    <w:rsid w:val="00EE65FB"/>
    <w:rsid w:val="00EE66DB"/>
    <w:rsid w:val="00EE7F4A"/>
    <w:rsid w:val="00EF08E3"/>
    <w:rsid w:val="00EF24CD"/>
    <w:rsid w:val="00EF3147"/>
    <w:rsid w:val="00EF31B9"/>
    <w:rsid w:val="00EF39F2"/>
    <w:rsid w:val="00EF3F2E"/>
    <w:rsid w:val="00EF4C34"/>
    <w:rsid w:val="00EF4F92"/>
    <w:rsid w:val="00EF55D6"/>
    <w:rsid w:val="00EF63CF"/>
    <w:rsid w:val="00EF641A"/>
    <w:rsid w:val="00EF6BDD"/>
    <w:rsid w:val="00EF7B17"/>
    <w:rsid w:val="00F01565"/>
    <w:rsid w:val="00F0182B"/>
    <w:rsid w:val="00F0197E"/>
    <w:rsid w:val="00F0419B"/>
    <w:rsid w:val="00F05839"/>
    <w:rsid w:val="00F07731"/>
    <w:rsid w:val="00F077CC"/>
    <w:rsid w:val="00F07C47"/>
    <w:rsid w:val="00F1065C"/>
    <w:rsid w:val="00F10695"/>
    <w:rsid w:val="00F10CB5"/>
    <w:rsid w:val="00F11B64"/>
    <w:rsid w:val="00F11E87"/>
    <w:rsid w:val="00F12C05"/>
    <w:rsid w:val="00F132BC"/>
    <w:rsid w:val="00F133C0"/>
    <w:rsid w:val="00F13466"/>
    <w:rsid w:val="00F14211"/>
    <w:rsid w:val="00F14ECB"/>
    <w:rsid w:val="00F151D0"/>
    <w:rsid w:val="00F16E97"/>
    <w:rsid w:val="00F16F20"/>
    <w:rsid w:val="00F200DD"/>
    <w:rsid w:val="00F206F7"/>
    <w:rsid w:val="00F2103F"/>
    <w:rsid w:val="00F211AB"/>
    <w:rsid w:val="00F217F2"/>
    <w:rsid w:val="00F21D8B"/>
    <w:rsid w:val="00F22E92"/>
    <w:rsid w:val="00F2481B"/>
    <w:rsid w:val="00F24CFF"/>
    <w:rsid w:val="00F24DD0"/>
    <w:rsid w:val="00F25ECB"/>
    <w:rsid w:val="00F2632A"/>
    <w:rsid w:val="00F303F7"/>
    <w:rsid w:val="00F31F17"/>
    <w:rsid w:val="00F32C6B"/>
    <w:rsid w:val="00F33522"/>
    <w:rsid w:val="00F3462F"/>
    <w:rsid w:val="00F35056"/>
    <w:rsid w:val="00F35722"/>
    <w:rsid w:val="00F35DEB"/>
    <w:rsid w:val="00F35E78"/>
    <w:rsid w:val="00F36578"/>
    <w:rsid w:val="00F36EAF"/>
    <w:rsid w:val="00F36FDC"/>
    <w:rsid w:val="00F37E88"/>
    <w:rsid w:val="00F40E2B"/>
    <w:rsid w:val="00F4187E"/>
    <w:rsid w:val="00F424C6"/>
    <w:rsid w:val="00F43197"/>
    <w:rsid w:val="00F448B7"/>
    <w:rsid w:val="00F44BA3"/>
    <w:rsid w:val="00F4518F"/>
    <w:rsid w:val="00F45D0A"/>
    <w:rsid w:val="00F46A60"/>
    <w:rsid w:val="00F46ACC"/>
    <w:rsid w:val="00F46B3D"/>
    <w:rsid w:val="00F46EE1"/>
    <w:rsid w:val="00F47AE2"/>
    <w:rsid w:val="00F47D91"/>
    <w:rsid w:val="00F47DBE"/>
    <w:rsid w:val="00F50F49"/>
    <w:rsid w:val="00F524F3"/>
    <w:rsid w:val="00F525C0"/>
    <w:rsid w:val="00F5293D"/>
    <w:rsid w:val="00F53E78"/>
    <w:rsid w:val="00F542EE"/>
    <w:rsid w:val="00F55743"/>
    <w:rsid w:val="00F55A1C"/>
    <w:rsid w:val="00F55F7F"/>
    <w:rsid w:val="00F56436"/>
    <w:rsid w:val="00F56BE3"/>
    <w:rsid w:val="00F56EDA"/>
    <w:rsid w:val="00F57074"/>
    <w:rsid w:val="00F57584"/>
    <w:rsid w:val="00F608F4"/>
    <w:rsid w:val="00F60F09"/>
    <w:rsid w:val="00F61E26"/>
    <w:rsid w:val="00F61F6D"/>
    <w:rsid w:val="00F62587"/>
    <w:rsid w:val="00F6373B"/>
    <w:rsid w:val="00F6394A"/>
    <w:rsid w:val="00F65207"/>
    <w:rsid w:val="00F65D7D"/>
    <w:rsid w:val="00F6724E"/>
    <w:rsid w:val="00F67CC6"/>
    <w:rsid w:val="00F67D46"/>
    <w:rsid w:val="00F7029A"/>
    <w:rsid w:val="00F70CB7"/>
    <w:rsid w:val="00F71477"/>
    <w:rsid w:val="00F71F44"/>
    <w:rsid w:val="00F72130"/>
    <w:rsid w:val="00F745B1"/>
    <w:rsid w:val="00F74A3B"/>
    <w:rsid w:val="00F751DF"/>
    <w:rsid w:val="00F761CC"/>
    <w:rsid w:val="00F76999"/>
    <w:rsid w:val="00F774B2"/>
    <w:rsid w:val="00F77D8A"/>
    <w:rsid w:val="00F77FED"/>
    <w:rsid w:val="00F8005D"/>
    <w:rsid w:val="00F8107A"/>
    <w:rsid w:val="00F821F5"/>
    <w:rsid w:val="00F82ECA"/>
    <w:rsid w:val="00F842F0"/>
    <w:rsid w:val="00F844A2"/>
    <w:rsid w:val="00F856BB"/>
    <w:rsid w:val="00F87237"/>
    <w:rsid w:val="00F91737"/>
    <w:rsid w:val="00F9249F"/>
    <w:rsid w:val="00F9267D"/>
    <w:rsid w:val="00F92C4E"/>
    <w:rsid w:val="00F92CE0"/>
    <w:rsid w:val="00F939C8"/>
    <w:rsid w:val="00F93D9B"/>
    <w:rsid w:val="00F95522"/>
    <w:rsid w:val="00F96EC1"/>
    <w:rsid w:val="00F97E11"/>
    <w:rsid w:val="00FA12AE"/>
    <w:rsid w:val="00FA1BF2"/>
    <w:rsid w:val="00FA2392"/>
    <w:rsid w:val="00FA2A97"/>
    <w:rsid w:val="00FA2B57"/>
    <w:rsid w:val="00FA3EEA"/>
    <w:rsid w:val="00FA43FF"/>
    <w:rsid w:val="00FA44E5"/>
    <w:rsid w:val="00FA5159"/>
    <w:rsid w:val="00FA5708"/>
    <w:rsid w:val="00FA61F5"/>
    <w:rsid w:val="00FA63FB"/>
    <w:rsid w:val="00FA6E73"/>
    <w:rsid w:val="00FA6F45"/>
    <w:rsid w:val="00FA71A2"/>
    <w:rsid w:val="00FB12B3"/>
    <w:rsid w:val="00FB2363"/>
    <w:rsid w:val="00FB26EB"/>
    <w:rsid w:val="00FB2867"/>
    <w:rsid w:val="00FB3158"/>
    <w:rsid w:val="00FB3A1A"/>
    <w:rsid w:val="00FB3C7C"/>
    <w:rsid w:val="00FB585C"/>
    <w:rsid w:val="00FB6744"/>
    <w:rsid w:val="00FB6BE4"/>
    <w:rsid w:val="00FB74BB"/>
    <w:rsid w:val="00FB75E5"/>
    <w:rsid w:val="00FC131E"/>
    <w:rsid w:val="00FC1AB2"/>
    <w:rsid w:val="00FC1D5D"/>
    <w:rsid w:val="00FC2B12"/>
    <w:rsid w:val="00FC3BA5"/>
    <w:rsid w:val="00FC4155"/>
    <w:rsid w:val="00FC41B8"/>
    <w:rsid w:val="00FC4997"/>
    <w:rsid w:val="00FC5615"/>
    <w:rsid w:val="00FC5817"/>
    <w:rsid w:val="00FD015F"/>
    <w:rsid w:val="00FD03D3"/>
    <w:rsid w:val="00FD0CA8"/>
    <w:rsid w:val="00FD203D"/>
    <w:rsid w:val="00FD33DF"/>
    <w:rsid w:val="00FD3961"/>
    <w:rsid w:val="00FD4BB8"/>
    <w:rsid w:val="00FD4DA8"/>
    <w:rsid w:val="00FD59B7"/>
    <w:rsid w:val="00FD617E"/>
    <w:rsid w:val="00FD6622"/>
    <w:rsid w:val="00FD6A46"/>
    <w:rsid w:val="00FD70FE"/>
    <w:rsid w:val="00FD74E6"/>
    <w:rsid w:val="00FE17AE"/>
    <w:rsid w:val="00FE1A80"/>
    <w:rsid w:val="00FE2438"/>
    <w:rsid w:val="00FE25FF"/>
    <w:rsid w:val="00FE2683"/>
    <w:rsid w:val="00FE3597"/>
    <w:rsid w:val="00FE414D"/>
    <w:rsid w:val="00FE5198"/>
    <w:rsid w:val="00FE54B0"/>
    <w:rsid w:val="00FE5F94"/>
    <w:rsid w:val="00FE7F2F"/>
    <w:rsid w:val="00FF06E1"/>
    <w:rsid w:val="00FF0A19"/>
    <w:rsid w:val="00FF14F5"/>
    <w:rsid w:val="00FF4CC2"/>
    <w:rsid w:val="00FF50F6"/>
    <w:rsid w:val="00FF53FC"/>
    <w:rsid w:val="00FF57E5"/>
    <w:rsid w:val="00FF5821"/>
    <w:rsid w:val="00FF5EE9"/>
    <w:rsid w:val="00FF6090"/>
    <w:rsid w:val="00FF69D0"/>
    <w:rsid w:val="00FF6DE1"/>
    <w:rsid w:val="00FF7C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colormru v:ext="edit" colors="#ffb9e3,#39c,#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tabs>
        <w:tab w:val="num" w:pos="0"/>
      </w:tabs>
      <w:spacing w:before="120" w:after="360" w:line="480" w:lineRule="exact"/>
      <w:ind w:left="0" w:right="352" w:firstLine="0"/>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tabs>
        <w:tab w:val="clear" w:pos="862"/>
      </w:tabs>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qFormat/>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qFormat/>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qFormat/>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uiPriority w:val="99"/>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4"/>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5"/>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6"/>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8F6148"/>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tabs>
        <w:tab w:val="num" w:pos="0"/>
      </w:tabs>
      <w:spacing w:before="120" w:after="360" w:line="480" w:lineRule="exact"/>
      <w:ind w:left="0" w:right="352" w:firstLine="0"/>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tabs>
        <w:tab w:val="clear" w:pos="862"/>
      </w:tabs>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qFormat/>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qFormat/>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qFormat/>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uiPriority w:val="99"/>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4"/>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5"/>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6"/>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8F6148"/>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9468">
      <w:bodyDiv w:val="1"/>
      <w:marLeft w:val="0"/>
      <w:marRight w:val="0"/>
      <w:marTop w:val="0"/>
      <w:marBottom w:val="0"/>
      <w:divBdr>
        <w:top w:val="none" w:sz="0" w:space="0" w:color="auto"/>
        <w:left w:val="none" w:sz="0" w:space="0" w:color="auto"/>
        <w:bottom w:val="none" w:sz="0" w:space="0" w:color="auto"/>
        <w:right w:val="none" w:sz="0" w:space="0" w:color="auto"/>
      </w:divBdr>
    </w:div>
    <w:div w:id="205483685">
      <w:bodyDiv w:val="1"/>
      <w:marLeft w:val="0"/>
      <w:marRight w:val="0"/>
      <w:marTop w:val="0"/>
      <w:marBottom w:val="0"/>
      <w:divBdr>
        <w:top w:val="none" w:sz="0" w:space="0" w:color="auto"/>
        <w:left w:val="none" w:sz="0" w:space="0" w:color="auto"/>
        <w:bottom w:val="none" w:sz="0" w:space="0" w:color="auto"/>
        <w:right w:val="none" w:sz="0" w:space="0" w:color="auto"/>
      </w:divBdr>
    </w:div>
    <w:div w:id="328414259">
      <w:bodyDiv w:val="1"/>
      <w:marLeft w:val="0"/>
      <w:marRight w:val="0"/>
      <w:marTop w:val="0"/>
      <w:marBottom w:val="0"/>
      <w:divBdr>
        <w:top w:val="none" w:sz="0" w:space="0" w:color="auto"/>
        <w:left w:val="none" w:sz="0" w:space="0" w:color="auto"/>
        <w:bottom w:val="none" w:sz="0" w:space="0" w:color="auto"/>
        <w:right w:val="none" w:sz="0" w:space="0" w:color="auto"/>
      </w:divBdr>
    </w:div>
    <w:div w:id="426736013">
      <w:bodyDiv w:val="1"/>
      <w:marLeft w:val="0"/>
      <w:marRight w:val="0"/>
      <w:marTop w:val="0"/>
      <w:marBottom w:val="0"/>
      <w:divBdr>
        <w:top w:val="none" w:sz="0" w:space="0" w:color="auto"/>
        <w:left w:val="none" w:sz="0" w:space="0" w:color="auto"/>
        <w:bottom w:val="none" w:sz="0" w:space="0" w:color="auto"/>
        <w:right w:val="none" w:sz="0" w:space="0" w:color="auto"/>
      </w:divBdr>
      <w:divsChild>
        <w:div w:id="463425025">
          <w:marLeft w:val="0"/>
          <w:marRight w:val="0"/>
          <w:marTop w:val="0"/>
          <w:marBottom w:val="0"/>
          <w:divBdr>
            <w:top w:val="none" w:sz="0" w:space="0" w:color="auto"/>
            <w:left w:val="none" w:sz="0" w:space="0" w:color="auto"/>
            <w:bottom w:val="none" w:sz="0" w:space="0" w:color="auto"/>
            <w:right w:val="none" w:sz="0" w:space="0" w:color="auto"/>
          </w:divBdr>
        </w:div>
      </w:divsChild>
    </w:div>
    <w:div w:id="441917826">
      <w:bodyDiv w:val="1"/>
      <w:marLeft w:val="0"/>
      <w:marRight w:val="0"/>
      <w:marTop w:val="0"/>
      <w:marBottom w:val="0"/>
      <w:divBdr>
        <w:top w:val="none" w:sz="0" w:space="0" w:color="auto"/>
        <w:left w:val="none" w:sz="0" w:space="0" w:color="auto"/>
        <w:bottom w:val="none" w:sz="0" w:space="0" w:color="auto"/>
        <w:right w:val="none" w:sz="0" w:space="0" w:color="auto"/>
      </w:divBdr>
      <w:divsChild>
        <w:div w:id="21783603">
          <w:marLeft w:val="1368"/>
          <w:marRight w:val="0"/>
          <w:marTop w:val="108"/>
          <w:marBottom w:val="0"/>
          <w:divBdr>
            <w:top w:val="none" w:sz="0" w:space="0" w:color="auto"/>
            <w:left w:val="none" w:sz="0" w:space="0" w:color="auto"/>
            <w:bottom w:val="none" w:sz="0" w:space="0" w:color="auto"/>
            <w:right w:val="none" w:sz="0" w:space="0" w:color="auto"/>
          </w:divBdr>
        </w:div>
        <w:div w:id="55127490">
          <w:marLeft w:val="1368"/>
          <w:marRight w:val="0"/>
          <w:marTop w:val="108"/>
          <w:marBottom w:val="0"/>
          <w:divBdr>
            <w:top w:val="none" w:sz="0" w:space="0" w:color="auto"/>
            <w:left w:val="none" w:sz="0" w:space="0" w:color="auto"/>
            <w:bottom w:val="none" w:sz="0" w:space="0" w:color="auto"/>
            <w:right w:val="none" w:sz="0" w:space="0" w:color="auto"/>
          </w:divBdr>
        </w:div>
        <w:div w:id="264264265">
          <w:marLeft w:val="1368"/>
          <w:marRight w:val="0"/>
          <w:marTop w:val="108"/>
          <w:marBottom w:val="0"/>
          <w:divBdr>
            <w:top w:val="none" w:sz="0" w:space="0" w:color="auto"/>
            <w:left w:val="none" w:sz="0" w:space="0" w:color="auto"/>
            <w:bottom w:val="none" w:sz="0" w:space="0" w:color="auto"/>
            <w:right w:val="none" w:sz="0" w:space="0" w:color="auto"/>
          </w:divBdr>
        </w:div>
        <w:div w:id="682246672">
          <w:marLeft w:val="1368"/>
          <w:marRight w:val="0"/>
          <w:marTop w:val="108"/>
          <w:marBottom w:val="0"/>
          <w:divBdr>
            <w:top w:val="none" w:sz="0" w:space="0" w:color="auto"/>
            <w:left w:val="none" w:sz="0" w:space="0" w:color="auto"/>
            <w:bottom w:val="none" w:sz="0" w:space="0" w:color="auto"/>
            <w:right w:val="none" w:sz="0" w:space="0" w:color="auto"/>
          </w:divBdr>
        </w:div>
        <w:div w:id="998847843">
          <w:marLeft w:val="1368"/>
          <w:marRight w:val="0"/>
          <w:marTop w:val="108"/>
          <w:marBottom w:val="0"/>
          <w:divBdr>
            <w:top w:val="none" w:sz="0" w:space="0" w:color="auto"/>
            <w:left w:val="none" w:sz="0" w:space="0" w:color="auto"/>
            <w:bottom w:val="none" w:sz="0" w:space="0" w:color="auto"/>
            <w:right w:val="none" w:sz="0" w:space="0" w:color="auto"/>
          </w:divBdr>
        </w:div>
        <w:div w:id="1596982266">
          <w:marLeft w:val="1368"/>
          <w:marRight w:val="0"/>
          <w:marTop w:val="108"/>
          <w:marBottom w:val="0"/>
          <w:divBdr>
            <w:top w:val="none" w:sz="0" w:space="0" w:color="auto"/>
            <w:left w:val="none" w:sz="0" w:space="0" w:color="auto"/>
            <w:bottom w:val="none" w:sz="0" w:space="0" w:color="auto"/>
            <w:right w:val="none" w:sz="0" w:space="0" w:color="auto"/>
          </w:divBdr>
        </w:div>
        <w:div w:id="1751853381">
          <w:marLeft w:val="547"/>
          <w:marRight w:val="0"/>
          <w:marTop w:val="108"/>
          <w:marBottom w:val="0"/>
          <w:divBdr>
            <w:top w:val="none" w:sz="0" w:space="0" w:color="auto"/>
            <w:left w:val="none" w:sz="0" w:space="0" w:color="auto"/>
            <w:bottom w:val="none" w:sz="0" w:space="0" w:color="auto"/>
            <w:right w:val="none" w:sz="0" w:space="0" w:color="auto"/>
          </w:divBdr>
        </w:div>
      </w:divsChild>
    </w:div>
    <w:div w:id="488981358">
      <w:bodyDiv w:val="1"/>
      <w:marLeft w:val="0"/>
      <w:marRight w:val="0"/>
      <w:marTop w:val="0"/>
      <w:marBottom w:val="0"/>
      <w:divBdr>
        <w:top w:val="none" w:sz="0" w:space="0" w:color="auto"/>
        <w:left w:val="none" w:sz="0" w:space="0" w:color="auto"/>
        <w:bottom w:val="none" w:sz="0" w:space="0" w:color="auto"/>
        <w:right w:val="none" w:sz="0" w:space="0" w:color="auto"/>
      </w:divBdr>
    </w:div>
    <w:div w:id="496507391">
      <w:bodyDiv w:val="1"/>
      <w:marLeft w:val="0"/>
      <w:marRight w:val="0"/>
      <w:marTop w:val="0"/>
      <w:marBottom w:val="0"/>
      <w:divBdr>
        <w:top w:val="none" w:sz="0" w:space="0" w:color="auto"/>
        <w:left w:val="none" w:sz="0" w:space="0" w:color="auto"/>
        <w:bottom w:val="none" w:sz="0" w:space="0" w:color="auto"/>
        <w:right w:val="none" w:sz="0" w:space="0" w:color="auto"/>
      </w:divBdr>
      <w:divsChild>
        <w:div w:id="1367832945">
          <w:marLeft w:val="0"/>
          <w:marRight w:val="0"/>
          <w:marTop w:val="0"/>
          <w:marBottom w:val="0"/>
          <w:divBdr>
            <w:top w:val="none" w:sz="0" w:space="0" w:color="auto"/>
            <w:left w:val="none" w:sz="0" w:space="0" w:color="auto"/>
            <w:bottom w:val="none" w:sz="0" w:space="0" w:color="auto"/>
            <w:right w:val="none" w:sz="0" w:space="0" w:color="auto"/>
          </w:divBdr>
        </w:div>
      </w:divsChild>
    </w:div>
    <w:div w:id="518009787">
      <w:bodyDiv w:val="1"/>
      <w:marLeft w:val="0"/>
      <w:marRight w:val="0"/>
      <w:marTop w:val="0"/>
      <w:marBottom w:val="0"/>
      <w:divBdr>
        <w:top w:val="none" w:sz="0" w:space="0" w:color="auto"/>
        <w:left w:val="none" w:sz="0" w:space="0" w:color="auto"/>
        <w:bottom w:val="none" w:sz="0" w:space="0" w:color="auto"/>
        <w:right w:val="none" w:sz="0" w:space="0" w:color="auto"/>
      </w:divBdr>
    </w:div>
    <w:div w:id="524557515">
      <w:bodyDiv w:val="1"/>
      <w:marLeft w:val="0"/>
      <w:marRight w:val="0"/>
      <w:marTop w:val="0"/>
      <w:marBottom w:val="0"/>
      <w:divBdr>
        <w:top w:val="none" w:sz="0" w:space="0" w:color="auto"/>
        <w:left w:val="none" w:sz="0" w:space="0" w:color="auto"/>
        <w:bottom w:val="none" w:sz="0" w:space="0" w:color="auto"/>
        <w:right w:val="none" w:sz="0" w:space="0" w:color="auto"/>
      </w:divBdr>
    </w:div>
    <w:div w:id="551578575">
      <w:bodyDiv w:val="1"/>
      <w:marLeft w:val="0"/>
      <w:marRight w:val="0"/>
      <w:marTop w:val="0"/>
      <w:marBottom w:val="0"/>
      <w:divBdr>
        <w:top w:val="none" w:sz="0" w:space="0" w:color="auto"/>
        <w:left w:val="none" w:sz="0" w:space="0" w:color="auto"/>
        <w:bottom w:val="none" w:sz="0" w:space="0" w:color="auto"/>
        <w:right w:val="none" w:sz="0" w:space="0" w:color="auto"/>
      </w:divBdr>
      <w:divsChild>
        <w:div w:id="270093687">
          <w:marLeft w:val="1080"/>
          <w:marRight w:val="0"/>
          <w:marTop w:val="340"/>
          <w:marBottom w:val="0"/>
          <w:divBdr>
            <w:top w:val="none" w:sz="0" w:space="0" w:color="auto"/>
            <w:left w:val="none" w:sz="0" w:space="0" w:color="auto"/>
            <w:bottom w:val="none" w:sz="0" w:space="0" w:color="auto"/>
            <w:right w:val="none" w:sz="0" w:space="0" w:color="auto"/>
          </w:divBdr>
        </w:div>
        <w:div w:id="298806962">
          <w:marLeft w:val="1080"/>
          <w:marRight w:val="0"/>
          <w:marTop w:val="340"/>
          <w:marBottom w:val="0"/>
          <w:divBdr>
            <w:top w:val="none" w:sz="0" w:space="0" w:color="auto"/>
            <w:left w:val="none" w:sz="0" w:space="0" w:color="auto"/>
            <w:bottom w:val="none" w:sz="0" w:space="0" w:color="auto"/>
            <w:right w:val="none" w:sz="0" w:space="0" w:color="auto"/>
          </w:divBdr>
        </w:div>
        <w:div w:id="826289356">
          <w:marLeft w:val="1080"/>
          <w:marRight w:val="0"/>
          <w:marTop w:val="340"/>
          <w:marBottom w:val="0"/>
          <w:divBdr>
            <w:top w:val="none" w:sz="0" w:space="0" w:color="auto"/>
            <w:left w:val="none" w:sz="0" w:space="0" w:color="auto"/>
            <w:bottom w:val="none" w:sz="0" w:space="0" w:color="auto"/>
            <w:right w:val="none" w:sz="0" w:space="0" w:color="auto"/>
          </w:divBdr>
        </w:div>
        <w:div w:id="1239317374">
          <w:marLeft w:val="1080"/>
          <w:marRight w:val="0"/>
          <w:marTop w:val="340"/>
          <w:marBottom w:val="0"/>
          <w:divBdr>
            <w:top w:val="none" w:sz="0" w:space="0" w:color="auto"/>
            <w:left w:val="none" w:sz="0" w:space="0" w:color="auto"/>
            <w:bottom w:val="none" w:sz="0" w:space="0" w:color="auto"/>
            <w:right w:val="none" w:sz="0" w:space="0" w:color="auto"/>
          </w:divBdr>
        </w:div>
        <w:div w:id="1983540816">
          <w:marLeft w:val="1080"/>
          <w:marRight w:val="0"/>
          <w:marTop w:val="340"/>
          <w:marBottom w:val="0"/>
          <w:divBdr>
            <w:top w:val="none" w:sz="0" w:space="0" w:color="auto"/>
            <w:left w:val="none" w:sz="0" w:space="0" w:color="auto"/>
            <w:bottom w:val="none" w:sz="0" w:space="0" w:color="auto"/>
            <w:right w:val="none" w:sz="0" w:space="0" w:color="auto"/>
          </w:divBdr>
        </w:div>
      </w:divsChild>
    </w:div>
    <w:div w:id="606619988">
      <w:bodyDiv w:val="1"/>
      <w:marLeft w:val="0"/>
      <w:marRight w:val="0"/>
      <w:marTop w:val="0"/>
      <w:marBottom w:val="0"/>
      <w:divBdr>
        <w:top w:val="none" w:sz="0" w:space="0" w:color="auto"/>
        <w:left w:val="none" w:sz="0" w:space="0" w:color="auto"/>
        <w:bottom w:val="none" w:sz="0" w:space="0" w:color="auto"/>
        <w:right w:val="none" w:sz="0" w:space="0" w:color="auto"/>
      </w:divBdr>
    </w:div>
    <w:div w:id="618269472">
      <w:bodyDiv w:val="1"/>
      <w:marLeft w:val="0"/>
      <w:marRight w:val="0"/>
      <w:marTop w:val="0"/>
      <w:marBottom w:val="0"/>
      <w:divBdr>
        <w:top w:val="none" w:sz="0" w:space="0" w:color="auto"/>
        <w:left w:val="none" w:sz="0" w:space="0" w:color="auto"/>
        <w:bottom w:val="none" w:sz="0" w:space="0" w:color="auto"/>
        <w:right w:val="none" w:sz="0" w:space="0" w:color="auto"/>
      </w:divBdr>
    </w:div>
    <w:div w:id="650207455">
      <w:bodyDiv w:val="1"/>
      <w:marLeft w:val="0"/>
      <w:marRight w:val="0"/>
      <w:marTop w:val="0"/>
      <w:marBottom w:val="0"/>
      <w:divBdr>
        <w:top w:val="none" w:sz="0" w:space="0" w:color="auto"/>
        <w:left w:val="none" w:sz="0" w:space="0" w:color="auto"/>
        <w:bottom w:val="none" w:sz="0" w:space="0" w:color="auto"/>
        <w:right w:val="none" w:sz="0" w:space="0" w:color="auto"/>
      </w:divBdr>
      <w:divsChild>
        <w:div w:id="76482722">
          <w:marLeft w:val="1008"/>
          <w:marRight w:val="0"/>
          <w:marTop w:val="0"/>
          <w:marBottom w:val="0"/>
          <w:divBdr>
            <w:top w:val="none" w:sz="0" w:space="0" w:color="auto"/>
            <w:left w:val="none" w:sz="0" w:space="0" w:color="auto"/>
            <w:bottom w:val="none" w:sz="0" w:space="0" w:color="auto"/>
            <w:right w:val="none" w:sz="0" w:space="0" w:color="auto"/>
          </w:divBdr>
        </w:div>
        <w:div w:id="123738904">
          <w:marLeft w:val="288"/>
          <w:marRight w:val="0"/>
          <w:marTop w:val="0"/>
          <w:marBottom w:val="0"/>
          <w:divBdr>
            <w:top w:val="none" w:sz="0" w:space="0" w:color="auto"/>
            <w:left w:val="none" w:sz="0" w:space="0" w:color="auto"/>
            <w:bottom w:val="none" w:sz="0" w:space="0" w:color="auto"/>
            <w:right w:val="none" w:sz="0" w:space="0" w:color="auto"/>
          </w:divBdr>
        </w:div>
      </w:divsChild>
    </w:div>
    <w:div w:id="664939599">
      <w:bodyDiv w:val="1"/>
      <w:marLeft w:val="0"/>
      <w:marRight w:val="0"/>
      <w:marTop w:val="0"/>
      <w:marBottom w:val="0"/>
      <w:divBdr>
        <w:top w:val="none" w:sz="0" w:space="0" w:color="auto"/>
        <w:left w:val="none" w:sz="0" w:space="0" w:color="auto"/>
        <w:bottom w:val="none" w:sz="0" w:space="0" w:color="auto"/>
        <w:right w:val="none" w:sz="0" w:space="0" w:color="auto"/>
      </w:divBdr>
    </w:div>
    <w:div w:id="773983113">
      <w:bodyDiv w:val="1"/>
      <w:marLeft w:val="0"/>
      <w:marRight w:val="0"/>
      <w:marTop w:val="0"/>
      <w:marBottom w:val="0"/>
      <w:divBdr>
        <w:top w:val="none" w:sz="0" w:space="0" w:color="auto"/>
        <w:left w:val="none" w:sz="0" w:space="0" w:color="auto"/>
        <w:bottom w:val="none" w:sz="0" w:space="0" w:color="auto"/>
        <w:right w:val="none" w:sz="0" w:space="0" w:color="auto"/>
      </w:divBdr>
    </w:div>
    <w:div w:id="811020353">
      <w:bodyDiv w:val="1"/>
      <w:marLeft w:val="0"/>
      <w:marRight w:val="0"/>
      <w:marTop w:val="0"/>
      <w:marBottom w:val="0"/>
      <w:divBdr>
        <w:top w:val="none" w:sz="0" w:space="0" w:color="auto"/>
        <w:left w:val="none" w:sz="0" w:space="0" w:color="auto"/>
        <w:bottom w:val="none" w:sz="0" w:space="0" w:color="auto"/>
        <w:right w:val="none" w:sz="0" w:space="0" w:color="auto"/>
      </w:divBdr>
      <w:divsChild>
        <w:div w:id="43452089">
          <w:marLeft w:val="288"/>
          <w:marRight w:val="0"/>
          <w:marTop w:val="0"/>
          <w:marBottom w:val="0"/>
          <w:divBdr>
            <w:top w:val="none" w:sz="0" w:space="0" w:color="auto"/>
            <w:left w:val="none" w:sz="0" w:space="0" w:color="auto"/>
            <w:bottom w:val="none" w:sz="0" w:space="0" w:color="auto"/>
            <w:right w:val="none" w:sz="0" w:space="0" w:color="auto"/>
          </w:divBdr>
        </w:div>
        <w:div w:id="373041930">
          <w:marLeft w:val="288"/>
          <w:marRight w:val="0"/>
          <w:marTop w:val="0"/>
          <w:marBottom w:val="0"/>
          <w:divBdr>
            <w:top w:val="none" w:sz="0" w:space="0" w:color="auto"/>
            <w:left w:val="none" w:sz="0" w:space="0" w:color="auto"/>
            <w:bottom w:val="none" w:sz="0" w:space="0" w:color="auto"/>
            <w:right w:val="none" w:sz="0" w:space="0" w:color="auto"/>
          </w:divBdr>
        </w:div>
        <w:div w:id="578059545">
          <w:marLeft w:val="288"/>
          <w:marRight w:val="0"/>
          <w:marTop w:val="0"/>
          <w:marBottom w:val="0"/>
          <w:divBdr>
            <w:top w:val="none" w:sz="0" w:space="0" w:color="auto"/>
            <w:left w:val="none" w:sz="0" w:space="0" w:color="auto"/>
            <w:bottom w:val="none" w:sz="0" w:space="0" w:color="auto"/>
            <w:right w:val="none" w:sz="0" w:space="0" w:color="auto"/>
          </w:divBdr>
        </w:div>
        <w:div w:id="1143353634">
          <w:marLeft w:val="288"/>
          <w:marRight w:val="0"/>
          <w:marTop w:val="0"/>
          <w:marBottom w:val="0"/>
          <w:divBdr>
            <w:top w:val="none" w:sz="0" w:space="0" w:color="auto"/>
            <w:left w:val="none" w:sz="0" w:space="0" w:color="auto"/>
            <w:bottom w:val="none" w:sz="0" w:space="0" w:color="auto"/>
            <w:right w:val="none" w:sz="0" w:space="0" w:color="auto"/>
          </w:divBdr>
        </w:div>
        <w:div w:id="1814564122">
          <w:marLeft w:val="288"/>
          <w:marRight w:val="0"/>
          <w:marTop w:val="0"/>
          <w:marBottom w:val="0"/>
          <w:divBdr>
            <w:top w:val="none" w:sz="0" w:space="0" w:color="auto"/>
            <w:left w:val="none" w:sz="0" w:space="0" w:color="auto"/>
            <w:bottom w:val="none" w:sz="0" w:space="0" w:color="auto"/>
            <w:right w:val="none" w:sz="0" w:space="0" w:color="auto"/>
          </w:divBdr>
        </w:div>
      </w:divsChild>
    </w:div>
    <w:div w:id="828210304">
      <w:bodyDiv w:val="1"/>
      <w:marLeft w:val="0"/>
      <w:marRight w:val="0"/>
      <w:marTop w:val="0"/>
      <w:marBottom w:val="0"/>
      <w:divBdr>
        <w:top w:val="none" w:sz="0" w:space="0" w:color="auto"/>
        <w:left w:val="none" w:sz="0" w:space="0" w:color="auto"/>
        <w:bottom w:val="none" w:sz="0" w:space="0" w:color="auto"/>
        <w:right w:val="none" w:sz="0" w:space="0" w:color="auto"/>
      </w:divBdr>
    </w:div>
    <w:div w:id="830868646">
      <w:bodyDiv w:val="1"/>
      <w:marLeft w:val="0"/>
      <w:marRight w:val="0"/>
      <w:marTop w:val="0"/>
      <w:marBottom w:val="0"/>
      <w:divBdr>
        <w:top w:val="none" w:sz="0" w:space="0" w:color="auto"/>
        <w:left w:val="none" w:sz="0" w:space="0" w:color="auto"/>
        <w:bottom w:val="none" w:sz="0" w:space="0" w:color="auto"/>
        <w:right w:val="none" w:sz="0" w:space="0" w:color="auto"/>
      </w:divBdr>
    </w:div>
    <w:div w:id="900478553">
      <w:bodyDiv w:val="1"/>
      <w:marLeft w:val="0"/>
      <w:marRight w:val="0"/>
      <w:marTop w:val="0"/>
      <w:marBottom w:val="0"/>
      <w:divBdr>
        <w:top w:val="none" w:sz="0" w:space="0" w:color="auto"/>
        <w:left w:val="none" w:sz="0" w:space="0" w:color="auto"/>
        <w:bottom w:val="none" w:sz="0" w:space="0" w:color="auto"/>
        <w:right w:val="none" w:sz="0" w:space="0" w:color="auto"/>
      </w:divBdr>
      <w:divsChild>
        <w:div w:id="475997445">
          <w:marLeft w:val="288"/>
          <w:marRight w:val="0"/>
          <w:marTop w:val="0"/>
          <w:marBottom w:val="0"/>
          <w:divBdr>
            <w:top w:val="none" w:sz="0" w:space="0" w:color="auto"/>
            <w:left w:val="none" w:sz="0" w:space="0" w:color="auto"/>
            <w:bottom w:val="none" w:sz="0" w:space="0" w:color="auto"/>
            <w:right w:val="none" w:sz="0" w:space="0" w:color="auto"/>
          </w:divBdr>
        </w:div>
        <w:div w:id="1301762579">
          <w:marLeft w:val="288"/>
          <w:marRight w:val="0"/>
          <w:marTop w:val="0"/>
          <w:marBottom w:val="0"/>
          <w:divBdr>
            <w:top w:val="none" w:sz="0" w:space="0" w:color="auto"/>
            <w:left w:val="none" w:sz="0" w:space="0" w:color="auto"/>
            <w:bottom w:val="none" w:sz="0" w:space="0" w:color="auto"/>
            <w:right w:val="none" w:sz="0" w:space="0" w:color="auto"/>
          </w:divBdr>
        </w:div>
        <w:div w:id="1449012689">
          <w:marLeft w:val="288"/>
          <w:marRight w:val="0"/>
          <w:marTop w:val="0"/>
          <w:marBottom w:val="0"/>
          <w:divBdr>
            <w:top w:val="none" w:sz="0" w:space="0" w:color="auto"/>
            <w:left w:val="none" w:sz="0" w:space="0" w:color="auto"/>
            <w:bottom w:val="none" w:sz="0" w:space="0" w:color="auto"/>
            <w:right w:val="none" w:sz="0" w:space="0" w:color="auto"/>
          </w:divBdr>
        </w:div>
        <w:div w:id="1888636767">
          <w:marLeft w:val="288"/>
          <w:marRight w:val="0"/>
          <w:marTop w:val="0"/>
          <w:marBottom w:val="0"/>
          <w:divBdr>
            <w:top w:val="none" w:sz="0" w:space="0" w:color="auto"/>
            <w:left w:val="none" w:sz="0" w:space="0" w:color="auto"/>
            <w:bottom w:val="none" w:sz="0" w:space="0" w:color="auto"/>
            <w:right w:val="none" w:sz="0" w:space="0" w:color="auto"/>
          </w:divBdr>
        </w:div>
      </w:divsChild>
    </w:div>
    <w:div w:id="925920193">
      <w:bodyDiv w:val="1"/>
      <w:marLeft w:val="0"/>
      <w:marRight w:val="0"/>
      <w:marTop w:val="0"/>
      <w:marBottom w:val="0"/>
      <w:divBdr>
        <w:top w:val="none" w:sz="0" w:space="0" w:color="auto"/>
        <w:left w:val="none" w:sz="0" w:space="0" w:color="auto"/>
        <w:bottom w:val="none" w:sz="0" w:space="0" w:color="auto"/>
        <w:right w:val="none" w:sz="0" w:space="0" w:color="auto"/>
      </w:divBdr>
    </w:div>
    <w:div w:id="946623250">
      <w:bodyDiv w:val="1"/>
      <w:marLeft w:val="0"/>
      <w:marRight w:val="0"/>
      <w:marTop w:val="0"/>
      <w:marBottom w:val="0"/>
      <w:divBdr>
        <w:top w:val="none" w:sz="0" w:space="0" w:color="auto"/>
        <w:left w:val="none" w:sz="0" w:space="0" w:color="auto"/>
        <w:bottom w:val="none" w:sz="0" w:space="0" w:color="auto"/>
        <w:right w:val="none" w:sz="0" w:space="0" w:color="auto"/>
      </w:divBdr>
    </w:div>
    <w:div w:id="1065834449">
      <w:bodyDiv w:val="1"/>
      <w:marLeft w:val="0"/>
      <w:marRight w:val="0"/>
      <w:marTop w:val="0"/>
      <w:marBottom w:val="0"/>
      <w:divBdr>
        <w:top w:val="none" w:sz="0" w:space="0" w:color="auto"/>
        <w:left w:val="none" w:sz="0" w:space="0" w:color="auto"/>
        <w:bottom w:val="none" w:sz="0" w:space="0" w:color="auto"/>
        <w:right w:val="none" w:sz="0" w:space="0" w:color="auto"/>
      </w:divBdr>
    </w:div>
    <w:div w:id="1158229193">
      <w:bodyDiv w:val="1"/>
      <w:marLeft w:val="0"/>
      <w:marRight w:val="0"/>
      <w:marTop w:val="0"/>
      <w:marBottom w:val="0"/>
      <w:divBdr>
        <w:top w:val="none" w:sz="0" w:space="0" w:color="auto"/>
        <w:left w:val="none" w:sz="0" w:space="0" w:color="auto"/>
        <w:bottom w:val="none" w:sz="0" w:space="0" w:color="auto"/>
        <w:right w:val="none" w:sz="0" w:space="0" w:color="auto"/>
      </w:divBdr>
    </w:div>
    <w:div w:id="1209878920">
      <w:bodyDiv w:val="1"/>
      <w:marLeft w:val="0"/>
      <w:marRight w:val="0"/>
      <w:marTop w:val="0"/>
      <w:marBottom w:val="0"/>
      <w:divBdr>
        <w:top w:val="none" w:sz="0" w:space="0" w:color="auto"/>
        <w:left w:val="none" w:sz="0" w:space="0" w:color="auto"/>
        <w:bottom w:val="none" w:sz="0" w:space="0" w:color="auto"/>
        <w:right w:val="none" w:sz="0" w:space="0" w:color="auto"/>
      </w:divBdr>
    </w:div>
    <w:div w:id="1300762413">
      <w:bodyDiv w:val="1"/>
      <w:marLeft w:val="0"/>
      <w:marRight w:val="0"/>
      <w:marTop w:val="0"/>
      <w:marBottom w:val="0"/>
      <w:divBdr>
        <w:top w:val="none" w:sz="0" w:space="0" w:color="auto"/>
        <w:left w:val="none" w:sz="0" w:space="0" w:color="auto"/>
        <w:bottom w:val="none" w:sz="0" w:space="0" w:color="auto"/>
        <w:right w:val="none" w:sz="0" w:space="0" w:color="auto"/>
      </w:divBdr>
    </w:div>
    <w:div w:id="1311207512">
      <w:bodyDiv w:val="1"/>
      <w:marLeft w:val="0"/>
      <w:marRight w:val="0"/>
      <w:marTop w:val="0"/>
      <w:marBottom w:val="0"/>
      <w:divBdr>
        <w:top w:val="none" w:sz="0" w:space="0" w:color="auto"/>
        <w:left w:val="none" w:sz="0" w:space="0" w:color="auto"/>
        <w:bottom w:val="none" w:sz="0" w:space="0" w:color="auto"/>
        <w:right w:val="none" w:sz="0" w:space="0" w:color="auto"/>
      </w:divBdr>
    </w:div>
    <w:div w:id="1346057469">
      <w:bodyDiv w:val="1"/>
      <w:marLeft w:val="0"/>
      <w:marRight w:val="0"/>
      <w:marTop w:val="0"/>
      <w:marBottom w:val="0"/>
      <w:divBdr>
        <w:top w:val="none" w:sz="0" w:space="0" w:color="auto"/>
        <w:left w:val="none" w:sz="0" w:space="0" w:color="auto"/>
        <w:bottom w:val="none" w:sz="0" w:space="0" w:color="auto"/>
        <w:right w:val="none" w:sz="0" w:space="0" w:color="auto"/>
      </w:divBdr>
    </w:div>
    <w:div w:id="1355958383">
      <w:bodyDiv w:val="1"/>
      <w:marLeft w:val="0"/>
      <w:marRight w:val="0"/>
      <w:marTop w:val="0"/>
      <w:marBottom w:val="0"/>
      <w:divBdr>
        <w:top w:val="none" w:sz="0" w:space="0" w:color="auto"/>
        <w:left w:val="none" w:sz="0" w:space="0" w:color="auto"/>
        <w:bottom w:val="none" w:sz="0" w:space="0" w:color="auto"/>
        <w:right w:val="none" w:sz="0" w:space="0" w:color="auto"/>
      </w:divBdr>
      <w:divsChild>
        <w:div w:id="6250617">
          <w:marLeft w:val="720"/>
          <w:marRight w:val="0"/>
          <w:marTop w:val="0"/>
          <w:marBottom w:val="0"/>
          <w:divBdr>
            <w:top w:val="none" w:sz="0" w:space="0" w:color="auto"/>
            <w:left w:val="none" w:sz="0" w:space="0" w:color="auto"/>
            <w:bottom w:val="none" w:sz="0" w:space="0" w:color="auto"/>
            <w:right w:val="none" w:sz="0" w:space="0" w:color="auto"/>
          </w:divBdr>
        </w:div>
        <w:div w:id="444351908">
          <w:marLeft w:val="720"/>
          <w:marRight w:val="0"/>
          <w:marTop w:val="0"/>
          <w:marBottom w:val="0"/>
          <w:divBdr>
            <w:top w:val="none" w:sz="0" w:space="0" w:color="auto"/>
            <w:left w:val="none" w:sz="0" w:space="0" w:color="auto"/>
            <w:bottom w:val="none" w:sz="0" w:space="0" w:color="auto"/>
            <w:right w:val="none" w:sz="0" w:space="0" w:color="auto"/>
          </w:divBdr>
        </w:div>
        <w:div w:id="893006989">
          <w:marLeft w:val="720"/>
          <w:marRight w:val="0"/>
          <w:marTop w:val="0"/>
          <w:marBottom w:val="0"/>
          <w:divBdr>
            <w:top w:val="none" w:sz="0" w:space="0" w:color="auto"/>
            <w:left w:val="none" w:sz="0" w:space="0" w:color="auto"/>
            <w:bottom w:val="none" w:sz="0" w:space="0" w:color="auto"/>
            <w:right w:val="none" w:sz="0" w:space="0" w:color="auto"/>
          </w:divBdr>
        </w:div>
        <w:div w:id="947663463">
          <w:marLeft w:val="720"/>
          <w:marRight w:val="0"/>
          <w:marTop w:val="0"/>
          <w:marBottom w:val="0"/>
          <w:divBdr>
            <w:top w:val="none" w:sz="0" w:space="0" w:color="auto"/>
            <w:left w:val="none" w:sz="0" w:space="0" w:color="auto"/>
            <w:bottom w:val="none" w:sz="0" w:space="0" w:color="auto"/>
            <w:right w:val="none" w:sz="0" w:space="0" w:color="auto"/>
          </w:divBdr>
        </w:div>
        <w:div w:id="996104864">
          <w:marLeft w:val="720"/>
          <w:marRight w:val="0"/>
          <w:marTop w:val="0"/>
          <w:marBottom w:val="0"/>
          <w:divBdr>
            <w:top w:val="none" w:sz="0" w:space="0" w:color="auto"/>
            <w:left w:val="none" w:sz="0" w:space="0" w:color="auto"/>
            <w:bottom w:val="none" w:sz="0" w:space="0" w:color="auto"/>
            <w:right w:val="none" w:sz="0" w:space="0" w:color="auto"/>
          </w:divBdr>
        </w:div>
      </w:divsChild>
    </w:div>
    <w:div w:id="1526405125">
      <w:bodyDiv w:val="1"/>
      <w:marLeft w:val="0"/>
      <w:marRight w:val="0"/>
      <w:marTop w:val="0"/>
      <w:marBottom w:val="0"/>
      <w:divBdr>
        <w:top w:val="none" w:sz="0" w:space="0" w:color="auto"/>
        <w:left w:val="none" w:sz="0" w:space="0" w:color="auto"/>
        <w:bottom w:val="none" w:sz="0" w:space="0" w:color="auto"/>
        <w:right w:val="none" w:sz="0" w:space="0" w:color="auto"/>
      </w:divBdr>
      <w:divsChild>
        <w:div w:id="340931066">
          <w:marLeft w:val="389"/>
          <w:marRight w:val="0"/>
          <w:marTop w:val="0"/>
          <w:marBottom w:val="0"/>
          <w:divBdr>
            <w:top w:val="none" w:sz="0" w:space="0" w:color="auto"/>
            <w:left w:val="none" w:sz="0" w:space="0" w:color="auto"/>
            <w:bottom w:val="none" w:sz="0" w:space="0" w:color="auto"/>
            <w:right w:val="none" w:sz="0" w:space="0" w:color="auto"/>
          </w:divBdr>
        </w:div>
        <w:div w:id="805319797">
          <w:marLeft w:val="389"/>
          <w:marRight w:val="0"/>
          <w:marTop w:val="0"/>
          <w:marBottom w:val="0"/>
          <w:divBdr>
            <w:top w:val="none" w:sz="0" w:space="0" w:color="auto"/>
            <w:left w:val="none" w:sz="0" w:space="0" w:color="auto"/>
            <w:bottom w:val="none" w:sz="0" w:space="0" w:color="auto"/>
            <w:right w:val="none" w:sz="0" w:space="0" w:color="auto"/>
          </w:divBdr>
        </w:div>
        <w:div w:id="1607151345">
          <w:marLeft w:val="389"/>
          <w:marRight w:val="0"/>
          <w:marTop w:val="0"/>
          <w:marBottom w:val="0"/>
          <w:divBdr>
            <w:top w:val="none" w:sz="0" w:space="0" w:color="auto"/>
            <w:left w:val="none" w:sz="0" w:space="0" w:color="auto"/>
            <w:bottom w:val="none" w:sz="0" w:space="0" w:color="auto"/>
            <w:right w:val="none" w:sz="0" w:space="0" w:color="auto"/>
          </w:divBdr>
        </w:div>
        <w:div w:id="1682967602">
          <w:marLeft w:val="389"/>
          <w:marRight w:val="0"/>
          <w:marTop w:val="0"/>
          <w:marBottom w:val="0"/>
          <w:divBdr>
            <w:top w:val="none" w:sz="0" w:space="0" w:color="auto"/>
            <w:left w:val="none" w:sz="0" w:space="0" w:color="auto"/>
            <w:bottom w:val="none" w:sz="0" w:space="0" w:color="auto"/>
            <w:right w:val="none" w:sz="0" w:space="0" w:color="auto"/>
          </w:divBdr>
        </w:div>
      </w:divsChild>
    </w:div>
    <w:div w:id="1537886181">
      <w:bodyDiv w:val="1"/>
      <w:marLeft w:val="0"/>
      <w:marRight w:val="0"/>
      <w:marTop w:val="0"/>
      <w:marBottom w:val="0"/>
      <w:divBdr>
        <w:top w:val="none" w:sz="0" w:space="0" w:color="auto"/>
        <w:left w:val="none" w:sz="0" w:space="0" w:color="auto"/>
        <w:bottom w:val="none" w:sz="0" w:space="0" w:color="auto"/>
        <w:right w:val="none" w:sz="0" w:space="0" w:color="auto"/>
      </w:divBdr>
    </w:div>
    <w:div w:id="1558512299">
      <w:bodyDiv w:val="1"/>
      <w:marLeft w:val="0"/>
      <w:marRight w:val="0"/>
      <w:marTop w:val="0"/>
      <w:marBottom w:val="0"/>
      <w:divBdr>
        <w:top w:val="none" w:sz="0" w:space="0" w:color="auto"/>
        <w:left w:val="none" w:sz="0" w:space="0" w:color="auto"/>
        <w:bottom w:val="none" w:sz="0" w:space="0" w:color="auto"/>
        <w:right w:val="none" w:sz="0" w:space="0" w:color="auto"/>
      </w:divBdr>
    </w:div>
    <w:div w:id="1624077620">
      <w:bodyDiv w:val="1"/>
      <w:marLeft w:val="0"/>
      <w:marRight w:val="0"/>
      <w:marTop w:val="0"/>
      <w:marBottom w:val="0"/>
      <w:divBdr>
        <w:top w:val="none" w:sz="0" w:space="0" w:color="auto"/>
        <w:left w:val="none" w:sz="0" w:space="0" w:color="auto"/>
        <w:bottom w:val="none" w:sz="0" w:space="0" w:color="auto"/>
        <w:right w:val="none" w:sz="0" w:space="0" w:color="auto"/>
      </w:divBdr>
    </w:div>
    <w:div w:id="1746343620">
      <w:bodyDiv w:val="1"/>
      <w:marLeft w:val="0"/>
      <w:marRight w:val="0"/>
      <w:marTop w:val="0"/>
      <w:marBottom w:val="0"/>
      <w:divBdr>
        <w:top w:val="none" w:sz="0" w:space="0" w:color="auto"/>
        <w:left w:val="none" w:sz="0" w:space="0" w:color="auto"/>
        <w:bottom w:val="none" w:sz="0" w:space="0" w:color="auto"/>
        <w:right w:val="none" w:sz="0" w:space="0" w:color="auto"/>
      </w:divBdr>
      <w:divsChild>
        <w:div w:id="1782338689">
          <w:marLeft w:val="0"/>
          <w:marRight w:val="0"/>
          <w:marTop w:val="0"/>
          <w:marBottom w:val="0"/>
          <w:divBdr>
            <w:top w:val="none" w:sz="0" w:space="0" w:color="auto"/>
            <w:left w:val="none" w:sz="0" w:space="0" w:color="auto"/>
            <w:bottom w:val="none" w:sz="0" w:space="0" w:color="auto"/>
            <w:right w:val="none" w:sz="0" w:space="0" w:color="auto"/>
          </w:divBdr>
        </w:div>
      </w:divsChild>
    </w:div>
    <w:div w:id="1761294067">
      <w:bodyDiv w:val="1"/>
      <w:marLeft w:val="0"/>
      <w:marRight w:val="0"/>
      <w:marTop w:val="0"/>
      <w:marBottom w:val="0"/>
      <w:divBdr>
        <w:top w:val="none" w:sz="0" w:space="0" w:color="auto"/>
        <w:left w:val="none" w:sz="0" w:space="0" w:color="auto"/>
        <w:bottom w:val="none" w:sz="0" w:space="0" w:color="auto"/>
        <w:right w:val="none" w:sz="0" w:space="0" w:color="auto"/>
      </w:divBdr>
      <w:divsChild>
        <w:div w:id="751858799">
          <w:marLeft w:val="403"/>
          <w:marRight w:val="0"/>
          <w:marTop w:val="80"/>
          <w:marBottom w:val="0"/>
          <w:divBdr>
            <w:top w:val="none" w:sz="0" w:space="0" w:color="auto"/>
            <w:left w:val="none" w:sz="0" w:space="0" w:color="auto"/>
            <w:bottom w:val="none" w:sz="0" w:space="0" w:color="auto"/>
            <w:right w:val="none" w:sz="0" w:space="0" w:color="auto"/>
          </w:divBdr>
        </w:div>
      </w:divsChild>
    </w:div>
    <w:div w:id="1774395389">
      <w:bodyDiv w:val="1"/>
      <w:marLeft w:val="0"/>
      <w:marRight w:val="0"/>
      <w:marTop w:val="0"/>
      <w:marBottom w:val="0"/>
      <w:divBdr>
        <w:top w:val="none" w:sz="0" w:space="0" w:color="auto"/>
        <w:left w:val="none" w:sz="0" w:space="0" w:color="auto"/>
        <w:bottom w:val="none" w:sz="0" w:space="0" w:color="auto"/>
        <w:right w:val="none" w:sz="0" w:space="0" w:color="auto"/>
      </w:divBdr>
    </w:div>
    <w:div w:id="1838809604">
      <w:bodyDiv w:val="1"/>
      <w:marLeft w:val="0"/>
      <w:marRight w:val="0"/>
      <w:marTop w:val="0"/>
      <w:marBottom w:val="0"/>
      <w:divBdr>
        <w:top w:val="none" w:sz="0" w:space="0" w:color="auto"/>
        <w:left w:val="none" w:sz="0" w:space="0" w:color="auto"/>
        <w:bottom w:val="none" w:sz="0" w:space="0" w:color="auto"/>
        <w:right w:val="none" w:sz="0" w:space="0" w:color="auto"/>
      </w:divBdr>
    </w:div>
    <w:div w:id="1866366715">
      <w:bodyDiv w:val="1"/>
      <w:marLeft w:val="0"/>
      <w:marRight w:val="0"/>
      <w:marTop w:val="0"/>
      <w:marBottom w:val="0"/>
      <w:divBdr>
        <w:top w:val="none" w:sz="0" w:space="0" w:color="auto"/>
        <w:left w:val="none" w:sz="0" w:space="0" w:color="auto"/>
        <w:bottom w:val="none" w:sz="0" w:space="0" w:color="auto"/>
        <w:right w:val="none" w:sz="0" w:space="0" w:color="auto"/>
      </w:divBdr>
    </w:div>
    <w:div w:id="1879313642">
      <w:bodyDiv w:val="1"/>
      <w:marLeft w:val="0"/>
      <w:marRight w:val="0"/>
      <w:marTop w:val="0"/>
      <w:marBottom w:val="0"/>
      <w:divBdr>
        <w:top w:val="none" w:sz="0" w:space="0" w:color="auto"/>
        <w:left w:val="none" w:sz="0" w:space="0" w:color="auto"/>
        <w:bottom w:val="none" w:sz="0" w:space="0" w:color="auto"/>
        <w:right w:val="none" w:sz="0" w:space="0" w:color="auto"/>
      </w:divBdr>
    </w:div>
    <w:div w:id="2052029624">
      <w:bodyDiv w:val="1"/>
      <w:marLeft w:val="0"/>
      <w:marRight w:val="0"/>
      <w:marTop w:val="0"/>
      <w:marBottom w:val="0"/>
      <w:divBdr>
        <w:top w:val="none" w:sz="0" w:space="0" w:color="auto"/>
        <w:left w:val="none" w:sz="0" w:space="0" w:color="auto"/>
        <w:bottom w:val="none" w:sz="0" w:space="0" w:color="auto"/>
        <w:right w:val="none" w:sz="0" w:space="0" w:color="auto"/>
      </w:divBdr>
    </w:div>
    <w:div w:id="2062315918">
      <w:bodyDiv w:val="1"/>
      <w:marLeft w:val="0"/>
      <w:marRight w:val="0"/>
      <w:marTop w:val="0"/>
      <w:marBottom w:val="0"/>
      <w:divBdr>
        <w:top w:val="none" w:sz="0" w:space="0" w:color="auto"/>
        <w:left w:val="none" w:sz="0" w:space="0" w:color="auto"/>
        <w:bottom w:val="none" w:sz="0" w:space="0" w:color="auto"/>
        <w:right w:val="none" w:sz="0" w:space="0" w:color="auto"/>
      </w:divBdr>
    </w:div>
    <w:div w:id="2099524199">
      <w:bodyDiv w:val="1"/>
      <w:marLeft w:val="0"/>
      <w:marRight w:val="0"/>
      <w:marTop w:val="0"/>
      <w:marBottom w:val="0"/>
      <w:divBdr>
        <w:top w:val="none" w:sz="0" w:space="0" w:color="auto"/>
        <w:left w:val="none" w:sz="0" w:space="0" w:color="auto"/>
        <w:bottom w:val="none" w:sz="0" w:space="0" w:color="auto"/>
        <w:right w:val="none" w:sz="0" w:space="0" w:color="auto"/>
      </w:divBdr>
    </w:div>
    <w:div w:id="2131899588">
      <w:bodyDiv w:val="1"/>
      <w:marLeft w:val="0"/>
      <w:marRight w:val="0"/>
      <w:marTop w:val="0"/>
      <w:marBottom w:val="0"/>
      <w:divBdr>
        <w:top w:val="none" w:sz="0" w:space="0" w:color="auto"/>
        <w:left w:val="none" w:sz="0" w:space="0" w:color="auto"/>
        <w:bottom w:val="none" w:sz="0" w:space="0" w:color="auto"/>
        <w:right w:val="none" w:sz="0" w:space="0" w:color="auto"/>
      </w:divBdr>
    </w:div>
    <w:div w:id="2141997405">
      <w:bodyDiv w:val="1"/>
      <w:marLeft w:val="0"/>
      <w:marRight w:val="0"/>
      <w:marTop w:val="0"/>
      <w:marBottom w:val="0"/>
      <w:divBdr>
        <w:top w:val="none" w:sz="0" w:space="0" w:color="auto"/>
        <w:left w:val="none" w:sz="0" w:space="0" w:color="auto"/>
        <w:bottom w:val="none" w:sz="0" w:space="0" w:color="auto"/>
        <w:right w:val="none" w:sz="0" w:space="0" w:color="auto"/>
      </w:divBdr>
      <w:divsChild>
        <w:div w:id="912350047">
          <w:marLeft w:val="288"/>
          <w:marRight w:val="0"/>
          <w:marTop w:val="0"/>
          <w:marBottom w:val="0"/>
          <w:divBdr>
            <w:top w:val="none" w:sz="0" w:space="0" w:color="auto"/>
            <w:left w:val="none" w:sz="0" w:space="0" w:color="auto"/>
            <w:bottom w:val="none" w:sz="0" w:space="0" w:color="auto"/>
            <w:right w:val="none" w:sz="0" w:space="0" w:color="auto"/>
          </w:divBdr>
        </w:div>
        <w:div w:id="1749839539">
          <w:marLeft w:val="10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1.xml"/><Relationship Id="rId16" Type="http://schemas.openxmlformats.org/officeDocument/2006/relationships/diagramColors" Target="diagrams/colors1.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9FB42-7164-435F-96EE-AC1F8775B728}" type="doc">
      <dgm:prSet loTypeId="urn:microsoft.com/office/officeart/2005/8/layout/hProcess3" loCatId="process" qsTypeId="urn:microsoft.com/office/officeart/2005/8/quickstyle/simple3" qsCatId="simple" csTypeId="urn:microsoft.com/office/officeart/2005/8/colors/colorful3" csCatId="colorful" phldr="1"/>
      <dgm:spPr/>
    </dgm:pt>
    <dgm:pt modelId="{1BC996B3-24DA-49F0-AFCC-A6E1ABE2538D}">
      <dgm:prSet phldrT="[Text]" custT="1"/>
      <dgm:spPr>
        <a:solidFill>
          <a:schemeClr val="tx2">
            <a:lumMod val="40000"/>
            <a:lumOff val="60000"/>
          </a:schemeClr>
        </a:solidFill>
      </dgm:spPr>
      <dgm:t>
        <a:bodyPr/>
        <a:lstStyle/>
        <a:p>
          <a:r>
            <a:rPr lang="en-US" sz="950" dirty="0" smtClean="0"/>
            <a:t>CORE QUESTIONS</a:t>
          </a:r>
        </a:p>
        <a:p>
          <a:r>
            <a:rPr lang="en-US" sz="950" dirty="0" smtClean="0"/>
            <a:t>Concept 1</a:t>
          </a:r>
          <a:endParaRPr lang="en-US" sz="950" dirty="0"/>
        </a:p>
      </dgm:t>
    </dgm:pt>
    <dgm:pt modelId="{49F0B3AE-DCAD-44DB-9FEE-92E65205EC73}" type="parTrans" cxnId="{85287AD4-6A40-4727-8650-F769E1C14306}">
      <dgm:prSet/>
      <dgm:spPr/>
      <dgm:t>
        <a:bodyPr/>
        <a:lstStyle/>
        <a:p>
          <a:endParaRPr lang="en-US" sz="2400"/>
        </a:p>
      </dgm:t>
    </dgm:pt>
    <dgm:pt modelId="{3A9EA705-3FAD-46A6-9ABA-EFAA8D91FF73}" type="sibTrans" cxnId="{85287AD4-6A40-4727-8650-F769E1C14306}">
      <dgm:prSet/>
      <dgm:spPr/>
      <dgm:t>
        <a:bodyPr/>
        <a:lstStyle/>
        <a:p>
          <a:endParaRPr lang="en-US" sz="2400"/>
        </a:p>
      </dgm:t>
    </dgm:pt>
    <dgm:pt modelId="{611D0A06-BBFD-4461-804F-DC786AC62FF6}">
      <dgm:prSet phldrT="[Text]" custT="1"/>
      <dgm:spPr>
        <a:solidFill>
          <a:schemeClr val="accent3"/>
        </a:solidFill>
      </dgm:spPr>
      <dgm:t>
        <a:bodyPr/>
        <a:lstStyle/>
        <a:p>
          <a:r>
            <a:rPr lang="en-US" sz="950" dirty="0" smtClean="0"/>
            <a:t>REMAINING CORE QUESTIONS</a:t>
          </a:r>
        </a:p>
        <a:p>
          <a:r>
            <a:rPr lang="en-US" sz="950" dirty="0" smtClean="0"/>
            <a:t>Concept 2, 3 &amp; 4</a:t>
          </a:r>
          <a:endParaRPr lang="en-US" sz="950" dirty="0"/>
        </a:p>
      </dgm:t>
    </dgm:pt>
    <dgm:pt modelId="{ED902203-27EC-469B-B461-D62EC2CA6469}" type="parTrans" cxnId="{3C1FE753-B9C3-45D0-93BD-BC038F755113}">
      <dgm:prSet/>
      <dgm:spPr/>
      <dgm:t>
        <a:bodyPr/>
        <a:lstStyle/>
        <a:p>
          <a:endParaRPr lang="en-US" sz="2400"/>
        </a:p>
      </dgm:t>
    </dgm:pt>
    <dgm:pt modelId="{65025868-277B-45FB-8890-C2C01BA1FBA6}" type="sibTrans" cxnId="{3C1FE753-B9C3-45D0-93BD-BC038F755113}">
      <dgm:prSet/>
      <dgm:spPr/>
      <dgm:t>
        <a:bodyPr/>
        <a:lstStyle/>
        <a:p>
          <a:endParaRPr lang="en-US" sz="2400"/>
        </a:p>
      </dgm:t>
    </dgm:pt>
    <dgm:pt modelId="{E06285C1-05B9-47BD-93C4-95D2517DE42A}">
      <dgm:prSet phldrT="[Text]" custT="1"/>
      <dgm:spPr>
        <a:solidFill>
          <a:schemeClr val="bg1">
            <a:lumMod val="85000"/>
          </a:schemeClr>
        </a:solidFill>
      </dgm:spPr>
      <dgm:t>
        <a:bodyPr/>
        <a:lstStyle/>
        <a:p>
          <a:r>
            <a:rPr lang="en-US" sz="950" dirty="0" smtClean="0"/>
            <a:t>OPTIONAL MODULES</a:t>
          </a:r>
        </a:p>
        <a:p>
          <a:r>
            <a:rPr lang="en-US" sz="950" dirty="0" smtClean="0"/>
            <a:t>All concepts</a:t>
          </a:r>
          <a:endParaRPr lang="en-US" sz="950" dirty="0"/>
        </a:p>
      </dgm:t>
    </dgm:pt>
    <dgm:pt modelId="{63735C0B-6793-401F-85F3-FED2446B298F}" type="parTrans" cxnId="{6F7265F2-E3E8-4C87-B8B7-942BA6CFF278}">
      <dgm:prSet/>
      <dgm:spPr/>
      <dgm:t>
        <a:bodyPr/>
        <a:lstStyle/>
        <a:p>
          <a:endParaRPr lang="en-US" sz="2400"/>
        </a:p>
      </dgm:t>
    </dgm:pt>
    <dgm:pt modelId="{401AAE05-8346-43ED-8659-A2832E195B52}" type="sibTrans" cxnId="{6F7265F2-E3E8-4C87-B8B7-942BA6CFF278}">
      <dgm:prSet/>
      <dgm:spPr/>
      <dgm:t>
        <a:bodyPr/>
        <a:lstStyle/>
        <a:p>
          <a:endParaRPr lang="en-US" sz="2400"/>
        </a:p>
      </dgm:t>
    </dgm:pt>
    <dgm:pt modelId="{32D93D6C-D520-46F9-8524-F0CF51D721F9}">
      <dgm:prSet phldrT="[Text]" custT="1"/>
      <dgm:spPr>
        <a:solidFill>
          <a:schemeClr val="accent3"/>
        </a:solidFill>
      </dgm:spPr>
      <dgm:t>
        <a:bodyPr/>
        <a:lstStyle/>
        <a:p>
          <a:r>
            <a:rPr lang="en-US" sz="950" dirty="0" smtClean="0"/>
            <a:t>PURCHASE INTENTION</a:t>
          </a:r>
        </a:p>
        <a:p>
          <a:r>
            <a:rPr lang="en-US" sz="950" dirty="0" smtClean="0"/>
            <a:t>Concept 2, 3 &amp; 4</a:t>
          </a:r>
          <a:endParaRPr lang="en-US" sz="950" dirty="0"/>
        </a:p>
      </dgm:t>
    </dgm:pt>
    <dgm:pt modelId="{DB8589E6-CB94-4808-9261-23CC24D62983}" type="parTrans" cxnId="{096461B4-E000-4A9C-B563-9BCB97600D2E}">
      <dgm:prSet/>
      <dgm:spPr/>
      <dgm:t>
        <a:bodyPr/>
        <a:lstStyle/>
        <a:p>
          <a:endParaRPr lang="en-US" sz="2000"/>
        </a:p>
      </dgm:t>
    </dgm:pt>
    <dgm:pt modelId="{23FE1ABB-525A-4273-8BDB-C121352323A0}" type="sibTrans" cxnId="{096461B4-E000-4A9C-B563-9BCB97600D2E}">
      <dgm:prSet/>
      <dgm:spPr/>
      <dgm:t>
        <a:bodyPr/>
        <a:lstStyle/>
        <a:p>
          <a:endParaRPr lang="en-US" sz="2000"/>
        </a:p>
      </dgm:t>
    </dgm:pt>
    <dgm:pt modelId="{CC7E6FC5-2A20-4348-A35F-F43718AD290E}" type="pres">
      <dgm:prSet presAssocID="{5C59FB42-7164-435F-96EE-AC1F8775B728}" presName="Name0" presStyleCnt="0">
        <dgm:presLayoutVars>
          <dgm:dir/>
          <dgm:animLvl val="lvl"/>
          <dgm:resizeHandles val="exact"/>
        </dgm:presLayoutVars>
      </dgm:prSet>
      <dgm:spPr/>
    </dgm:pt>
    <dgm:pt modelId="{E84CB026-5700-484C-AE25-052078D15DE8}" type="pres">
      <dgm:prSet presAssocID="{5C59FB42-7164-435F-96EE-AC1F8775B728}" presName="dummy" presStyleCnt="0"/>
      <dgm:spPr/>
    </dgm:pt>
    <dgm:pt modelId="{FE6DC2D8-D490-4967-9240-6F707DE65F69}" type="pres">
      <dgm:prSet presAssocID="{5C59FB42-7164-435F-96EE-AC1F8775B728}" presName="linH" presStyleCnt="0"/>
      <dgm:spPr/>
    </dgm:pt>
    <dgm:pt modelId="{E9945B95-A7DB-4929-A199-0AE3C58B9F42}" type="pres">
      <dgm:prSet presAssocID="{5C59FB42-7164-435F-96EE-AC1F8775B728}" presName="padding1" presStyleCnt="0"/>
      <dgm:spPr/>
    </dgm:pt>
    <dgm:pt modelId="{1D69A906-C0ED-42C7-96D5-750127E244D5}" type="pres">
      <dgm:prSet presAssocID="{1BC996B3-24DA-49F0-AFCC-A6E1ABE2538D}" presName="linV" presStyleCnt="0"/>
      <dgm:spPr/>
    </dgm:pt>
    <dgm:pt modelId="{6F868D24-A467-4D0C-AD9E-5C0BB1BA5698}" type="pres">
      <dgm:prSet presAssocID="{1BC996B3-24DA-49F0-AFCC-A6E1ABE2538D}" presName="spVertical1" presStyleCnt="0"/>
      <dgm:spPr/>
    </dgm:pt>
    <dgm:pt modelId="{5EA28EFA-2488-4B12-985B-65FE088C4F58}" type="pres">
      <dgm:prSet presAssocID="{1BC996B3-24DA-49F0-AFCC-A6E1ABE2538D}" presName="parTx" presStyleLbl="revTx" presStyleIdx="0" presStyleCnt="4" custScaleY="102786" custLinFactNeighborX="-28727" custLinFactNeighborY="-2785">
        <dgm:presLayoutVars>
          <dgm:chMax val="0"/>
          <dgm:chPref val="0"/>
          <dgm:bulletEnabled val="1"/>
        </dgm:presLayoutVars>
      </dgm:prSet>
      <dgm:spPr/>
      <dgm:t>
        <a:bodyPr/>
        <a:lstStyle/>
        <a:p>
          <a:endParaRPr lang="en-GB"/>
        </a:p>
      </dgm:t>
    </dgm:pt>
    <dgm:pt modelId="{5977E677-3545-4607-872D-C8626F0F21D8}" type="pres">
      <dgm:prSet presAssocID="{1BC996B3-24DA-49F0-AFCC-A6E1ABE2538D}" presName="spVertical2" presStyleCnt="0"/>
      <dgm:spPr/>
    </dgm:pt>
    <dgm:pt modelId="{03A60E9D-3C11-4504-9EAE-53C7FC2B6612}" type="pres">
      <dgm:prSet presAssocID="{1BC996B3-24DA-49F0-AFCC-A6E1ABE2538D}" presName="spVertical3" presStyleCnt="0"/>
      <dgm:spPr/>
    </dgm:pt>
    <dgm:pt modelId="{7D23CED0-D525-493F-B289-F6AC084ACA89}" type="pres">
      <dgm:prSet presAssocID="{3A9EA705-3FAD-46A6-9ABA-EFAA8D91FF73}" presName="space" presStyleCnt="0"/>
      <dgm:spPr/>
    </dgm:pt>
    <dgm:pt modelId="{2175E13E-5E08-44F9-9FAD-5D95645A24C6}" type="pres">
      <dgm:prSet presAssocID="{32D93D6C-D520-46F9-8524-F0CF51D721F9}" presName="linV" presStyleCnt="0"/>
      <dgm:spPr/>
    </dgm:pt>
    <dgm:pt modelId="{D26E570C-5468-4BBE-84F9-ABAC2DB83E3F}" type="pres">
      <dgm:prSet presAssocID="{32D93D6C-D520-46F9-8524-F0CF51D721F9}" presName="spVertical1" presStyleCnt="0"/>
      <dgm:spPr/>
    </dgm:pt>
    <dgm:pt modelId="{9016E2EA-FF3E-4388-86C4-2334C259FF86}" type="pres">
      <dgm:prSet presAssocID="{32D93D6C-D520-46F9-8524-F0CF51D721F9}" presName="parTx" presStyleLbl="revTx" presStyleIdx="1" presStyleCnt="4" custLinFactNeighborX="-35945">
        <dgm:presLayoutVars>
          <dgm:chMax val="0"/>
          <dgm:chPref val="0"/>
          <dgm:bulletEnabled val="1"/>
        </dgm:presLayoutVars>
      </dgm:prSet>
      <dgm:spPr/>
      <dgm:t>
        <a:bodyPr/>
        <a:lstStyle/>
        <a:p>
          <a:endParaRPr lang="en-GB"/>
        </a:p>
      </dgm:t>
    </dgm:pt>
    <dgm:pt modelId="{7E5A3820-C7D6-4F3B-9B08-304B4E741615}" type="pres">
      <dgm:prSet presAssocID="{32D93D6C-D520-46F9-8524-F0CF51D721F9}" presName="spVertical2" presStyleCnt="0"/>
      <dgm:spPr/>
    </dgm:pt>
    <dgm:pt modelId="{7A54E8E1-C9BF-4198-B717-B489D9198919}" type="pres">
      <dgm:prSet presAssocID="{32D93D6C-D520-46F9-8524-F0CF51D721F9}" presName="spVertical3" presStyleCnt="0"/>
      <dgm:spPr/>
    </dgm:pt>
    <dgm:pt modelId="{44A4170F-915D-4F91-8ADB-C4066FAF0DC5}" type="pres">
      <dgm:prSet presAssocID="{23FE1ABB-525A-4273-8BDB-C121352323A0}" presName="space" presStyleCnt="0"/>
      <dgm:spPr/>
    </dgm:pt>
    <dgm:pt modelId="{14D3E9C9-3D8E-400D-A1F0-2AE554C97BDF}" type="pres">
      <dgm:prSet presAssocID="{611D0A06-BBFD-4461-804F-DC786AC62FF6}" presName="linV" presStyleCnt="0"/>
      <dgm:spPr/>
    </dgm:pt>
    <dgm:pt modelId="{A32393E8-D59D-4C67-920B-456CC8C6B1EB}" type="pres">
      <dgm:prSet presAssocID="{611D0A06-BBFD-4461-804F-DC786AC62FF6}" presName="spVertical1" presStyleCnt="0"/>
      <dgm:spPr/>
    </dgm:pt>
    <dgm:pt modelId="{625413BA-FAA6-4A10-A03C-E5F9E2D96159}" type="pres">
      <dgm:prSet presAssocID="{611D0A06-BBFD-4461-804F-DC786AC62FF6}" presName="parTx" presStyleLbl="revTx" presStyleIdx="2" presStyleCnt="4" custLinFactNeighborX="-44616">
        <dgm:presLayoutVars>
          <dgm:chMax val="0"/>
          <dgm:chPref val="0"/>
          <dgm:bulletEnabled val="1"/>
        </dgm:presLayoutVars>
      </dgm:prSet>
      <dgm:spPr/>
      <dgm:t>
        <a:bodyPr/>
        <a:lstStyle/>
        <a:p>
          <a:endParaRPr lang="en-GB"/>
        </a:p>
      </dgm:t>
    </dgm:pt>
    <dgm:pt modelId="{E1335C0D-EB12-4DF9-B8D0-3ACF4DCBFCF2}" type="pres">
      <dgm:prSet presAssocID="{611D0A06-BBFD-4461-804F-DC786AC62FF6}" presName="spVertical2" presStyleCnt="0"/>
      <dgm:spPr/>
    </dgm:pt>
    <dgm:pt modelId="{8A9D4D10-4E60-4CAE-B8EE-F5B071C3CC92}" type="pres">
      <dgm:prSet presAssocID="{611D0A06-BBFD-4461-804F-DC786AC62FF6}" presName="spVertical3" presStyleCnt="0"/>
      <dgm:spPr/>
    </dgm:pt>
    <dgm:pt modelId="{075C86FF-8DD8-49C6-A4C2-BA7D6FA7D550}" type="pres">
      <dgm:prSet presAssocID="{65025868-277B-45FB-8890-C2C01BA1FBA6}" presName="space" presStyleCnt="0"/>
      <dgm:spPr/>
    </dgm:pt>
    <dgm:pt modelId="{A6ADAF64-038B-4BE1-9A3C-BF4238FAD671}" type="pres">
      <dgm:prSet presAssocID="{E06285C1-05B9-47BD-93C4-95D2517DE42A}" presName="linV" presStyleCnt="0"/>
      <dgm:spPr/>
    </dgm:pt>
    <dgm:pt modelId="{716BA1B3-5A68-4BD1-B36B-F874C653CA1C}" type="pres">
      <dgm:prSet presAssocID="{E06285C1-05B9-47BD-93C4-95D2517DE42A}" presName="spVertical1" presStyleCnt="0"/>
      <dgm:spPr/>
    </dgm:pt>
    <dgm:pt modelId="{1725226B-13DE-46E2-9627-CF30530E1A43}" type="pres">
      <dgm:prSet presAssocID="{E06285C1-05B9-47BD-93C4-95D2517DE42A}" presName="parTx" presStyleLbl="revTx" presStyleIdx="3" presStyleCnt="4" custScaleX="94698" custLinFactNeighborX="-56314">
        <dgm:presLayoutVars>
          <dgm:chMax val="0"/>
          <dgm:chPref val="0"/>
          <dgm:bulletEnabled val="1"/>
        </dgm:presLayoutVars>
      </dgm:prSet>
      <dgm:spPr/>
      <dgm:t>
        <a:bodyPr/>
        <a:lstStyle/>
        <a:p>
          <a:endParaRPr lang="en-GB"/>
        </a:p>
      </dgm:t>
    </dgm:pt>
    <dgm:pt modelId="{0DF14CA1-A4DD-436A-801D-F4515CB0F64B}" type="pres">
      <dgm:prSet presAssocID="{E06285C1-05B9-47BD-93C4-95D2517DE42A}" presName="spVertical2" presStyleCnt="0"/>
      <dgm:spPr/>
    </dgm:pt>
    <dgm:pt modelId="{46CA05C7-0A9F-4D3C-B7CB-3F0A4E39F759}" type="pres">
      <dgm:prSet presAssocID="{E06285C1-05B9-47BD-93C4-95D2517DE42A}" presName="spVertical3" presStyleCnt="0"/>
      <dgm:spPr/>
    </dgm:pt>
    <dgm:pt modelId="{F761AAF3-84BB-40FD-8CAE-D6478FC216A2}" type="pres">
      <dgm:prSet presAssocID="{5C59FB42-7164-435F-96EE-AC1F8775B728}" presName="padding2" presStyleCnt="0"/>
      <dgm:spPr/>
    </dgm:pt>
    <dgm:pt modelId="{786DF5DB-4847-41AA-B6CC-44028E73DC99}" type="pres">
      <dgm:prSet presAssocID="{5C59FB42-7164-435F-96EE-AC1F8775B728}" presName="negArrow" presStyleCnt="0"/>
      <dgm:spPr/>
    </dgm:pt>
    <dgm:pt modelId="{DD66F24B-460B-445B-A76B-34FD8A4B5452}" type="pres">
      <dgm:prSet presAssocID="{5C59FB42-7164-435F-96EE-AC1F8775B728}" presName="backgroundArrow" presStyleLbl="node1" presStyleIdx="0" presStyleCnt="1"/>
      <dgm:spPr/>
    </dgm:pt>
  </dgm:ptLst>
  <dgm:cxnLst>
    <dgm:cxn modelId="{FBB429AB-5FDF-4588-AE65-6BEACF16F400}" type="presOf" srcId="{611D0A06-BBFD-4461-804F-DC786AC62FF6}" destId="{625413BA-FAA6-4A10-A03C-E5F9E2D96159}" srcOrd="0" destOrd="0" presId="urn:microsoft.com/office/officeart/2005/8/layout/hProcess3"/>
    <dgm:cxn modelId="{FF5983C0-1C36-454D-A363-EBF8C9D082DD}" type="presOf" srcId="{E06285C1-05B9-47BD-93C4-95D2517DE42A}" destId="{1725226B-13DE-46E2-9627-CF30530E1A43}" srcOrd="0" destOrd="0" presId="urn:microsoft.com/office/officeart/2005/8/layout/hProcess3"/>
    <dgm:cxn modelId="{85287AD4-6A40-4727-8650-F769E1C14306}" srcId="{5C59FB42-7164-435F-96EE-AC1F8775B728}" destId="{1BC996B3-24DA-49F0-AFCC-A6E1ABE2538D}" srcOrd="0" destOrd="0" parTransId="{49F0B3AE-DCAD-44DB-9FEE-92E65205EC73}" sibTransId="{3A9EA705-3FAD-46A6-9ABA-EFAA8D91FF73}"/>
    <dgm:cxn modelId="{C1E0DFC9-F8D6-43BE-9EFE-58A52F187679}" type="presOf" srcId="{5C59FB42-7164-435F-96EE-AC1F8775B728}" destId="{CC7E6FC5-2A20-4348-A35F-F43718AD290E}" srcOrd="0" destOrd="0" presId="urn:microsoft.com/office/officeart/2005/8/layout/hProcess3"/>
    <dgm:cxn modelId="{0D64E482-8C32-4E77-BA37-172BEDE78173}" type="presOf" srcId="{1BC996B3-24DA-49F0-AFCC-A6E1ABE2538D}" destId="{5EA28EFA-2488-4B12-985B-65FE088C4F58}" srcOrd="0" destOrd="0" presId="urn:microsoft.com/office/officeart/2005/8/layout/hProcess3"/>
    <dgm:cxn modelId="{096461B4-E000-4A9C-B563-9BCB97600D2E}" srcId="{5C59FB42-7164-435F-96EE-AC1F8775B728}" destId="{32D93D6C-D520-46F9-8524-F0CF51D721F9}" srcOrd="1" destOrd="0" parTransId="{DB8589E6-CB94-4808-9261-23CC24D62983}" sibTransId="{23FE1ABB-525A-4273-8BDB-C121352323A0}"/>
    <dgm:cxn modelId="{DAEDA47F-BF62-4864-9301-7A5A8389B7D2}" type="presOf" srcId="{32D93D6C-D520-46F9-8524-F0CF51D721F9}" destId="{9016E2EA-FF3E-4388-86C4-2334C259FF86}" srcOrd="0" destOrd="0" presId="urn:microsoft.com/office/officeart/2005/8/layout/hProcess3"/>
    <dgm:cxn modelId="{6F7265F2-E3E8-4C87-B8B7-942BA6CFF278}" srcId="{5C59FB42-7164-435F-96EE-AC1F8775B728}" destId="{E06285C1-05B9-47BD-93C4-95D2517DE42A}" srcOrd="3" destOrd="0" parTransId="{63735C0B-6793-401F-85F3-FED2446B298F}" sibTransId="{401AAE05-8346-43ED-8659-A2832E195B52}"/>
    <dgm:cxn modelId="{3C1FE753-B9C3-45D0-93BD-BC038F755113}" srcId="{5C59FB42-7164-435F-96EE-AC1F8775B728}" destId="{611D0A06-BBFD-4461-804F-DC786AC62FF6}" srcOrd="2" destOrd="0" parTransId="{ED902203-27EC-469B-B461-D62EC2CA6469}" sibTransId="{65025868-277B-45FB-8890-C2C01BA1FBA6}"/>
    <dgm:cxn modelId="{411060EA-72F1-4BDA-9C39-BE3D5535254F}" type="presParOf" srcId="{CC7E6FC5-2A20-4348-A35F-F43718AD290E}" destId="{E84CB026-5700-484C-AE25-052078D15DE8}" srcOrd="0" destOrd="0" presId="urn:microsoft.com/office/officeart/2005/8/layout/hProcess3"/>
    <dgm:cxn modelId="{630483FD-9271-4B71-9315-1154490F7A62}" type="presParOf" srcId="{CC7E6FC5-2A20-4348-A35F-F43718AD290E}" destId="{FE6DC2D8-D490-4967-9240-6F707DE65F69}" srcOrd="1" destOrd="0" presId="urn:microsoft.com/office/officeart/2005/8/layout/hProcess3"/>
    <dgm:cxn modelId="{132B55A1-33BB-442D-A217-CC5F41E9FC7C}" type="presParOf" srcId="{FE6DC2D8-D490-4967-9240-6F707DE65F69}" destId="{E9945B95-A7DB-4929-A199-0AE3C58B9F42}" srcOrd="0" destOrd="0" presId="urn:microsoft.com/office/officeart/2005/8/layout/hProcess3"/>
    <dgm:cxn modelId="{7930B598-A060-475B-BE47-0A7365E111F7}" type="presParOf" srcId="{FE6DC2D8-D490-4967-9240-6F707DE65F69}" destId="{1D69A906-C0ED-42C7-96D5-750127E244D5}" srcOrd="1" destOrd="0" presId="urn:microsoft.com/office/officeart/2005/8/layout/hProcess3"/>
    <dgm:cxn modelId="{229ED1A1-2F42-476F-83E2-1733938E0CD0}" type="presParOf" srcId="{1D69A906-C0ED-42C7-96D5-750127E244D5}" destId="{6F868D24-A467-4D0C-AD9E-5C0BB1BA5698}" srcOrd="0" destOrd="0" presId="urn:microsoft.com/office/officeart/2005/8/layout/hProcess3"/>
    <dgm:cxn modelId="{D60D3BD1-D3E2-4CDC-9F8A-08A044A1987F}" type="presParOf" srcId="{1D69A906-C0ED-42C7-96D5-750127E244D5}" destId="{5EA28EFA-2488-4B12-985B-65FE088C4F58}" srcOrd="1" destOrd="0" presId="urn:microsoft.com/office/officeart/2005/8/layout/hProcess3"/>
    <dgm:cxn modelId="{38BB546D-543D-43A1-ABDC-0DF9F04F8EDA}" type="presParOf" srcId="{1D69A906-C0ED-42C7-96D5-750127E244D5}" destId="{5977E677-3545-4607-872D-C8626F0F21D8}" srcOrd="2" destOrd="0" presId="urn:microsoft.com/office/officeart/2005/8/layout/hProcess3"/>
    <dgm:cxn modelId="{621DFFE6-DD2A-4283-ACBB-EE287215854C}" type="presParOf" srcId="{1D69A906-C0ED-42C7-96D5-750127E244D5}" destId="{03A60E9D-3C11-4504-9EAE-53C7FC2B6612}" srcOrd="3" destOrd="0" presId="urn:microsoft.com/office/officeart/2005/8/layout/hProcess3"/>
    <dgm:cxn modelId="{C61760AC-73D9-4655-93C2-9CBDD9619F57}" type="presParOf" srcId="{FE6DC2D8-D490-4967-9240-6F707DE65F69}" destId="{7D23CED0-D525-493F-B289-F6AC084ACA89}" srcOrd="2" destOrd="0" presId="urn:microsoft.com/office/officeart/2005/8/layout/hProcess3"/>
    <dgm:cxn modelId="{197E9871-4A6C-4365-9EC6-C7B28EBDA6A3}" type="presParOf" srcId="{FE6DC2D8-D490-4967-9240-6F707DE65F69}" destId="{2175E13E-5E08-44F9-9FAD-5D95645A24C6}" srcOrd="3" destOrd="0" presId="urn:microsoft.com/office/officeart/2005/8/layout/hProcess3"/>
    <dgm:cxn modelId="{98AD6485-3683-49C1-81C9-3268A38EEB45}" type="presParOf" srcId="{2175E13E-5E08-44F9-9FAD-5D95645A24C6}" destId="{D26E570C-5468-4BBE-84F9-ABAC2DB83E3F}" srcOrd="0" destOrd="0" presId="urn:microsoft.com/office/officeart/2005/8/layout/hProcess3"/>
    <dgm:cxn modelId="{9D2D7377-D484-4852-9391-5C4EB527DEB0}" type="presParOf" srcId="{2175E13E-5E08-44F9-9FAD-5D95645A24C6}" destId="{9016E2EA-FF3E-4388-86C4-2334C259FF86}" srcOrd="1" destOrd="0" presId="urn:microsoft.com/office/officeart/2005/8/layout/hProcess3"/>
    <dgm:cxn modelId="{75DA6B8F-0FB9-499A-AD38-235331880ACA}" type="presParOf" srcId="{2175E13E-5E08-44F9-9FAD-5D95645A24C6}" destId="{7E5A3820-C7D6-4F3B-9B08-304B4E741615}" srcOrd="2" destOrd="0" presId="urn:microsoft.com/office/officeart/2005/8/layout/hProcess3"/>
    <dgm:cxn modelId="{1CE383B5-7CE8-42E2-A726-9751D1B49593}" type="presParOf" srcId="{2175E13E-5E08-44F9-9FAD-5D95645A24C6}" destId="{7A54E8E1-C9BF-4198-B717-B489D9198919}" srcOrd="3" destOrd="0" presId="urn:microsoft.com/office/officeart/2005/8/layout/hProcess3"/>
    <dgm:cxn modelId="{96D554B3-B241-4B9E-B9E2-BA1BF6CA3C7B}" type="presParOf" srcId="{FE6DC2D8-D490-4967-9240-6F707DE65F69}" destId="{44A4170F-915D-4F91-8ADB-C4066FAF0DC5}" srcOrd="4" destOrd="0" presId="urn:microsoft.com/office/officeart/2005/8/layout/hProcess3"/>
    <dgm:cxn modelId="{5044E81A-C9C8-41B3-88CD-B6B79F4189BB}" type="presParOf" srcId="{FE6DC2D8-D490-4967-9240-6F707DE65F69}" destId="{14D3E9C9-3D8E-400D-A1F0-2AE554C97BDF}" srcOrd="5" destOrd="0" presId="urn:microsoft.com/office/officeart/2005/8/layout/hProcess3"/>
    <dgm:cxn modelId="{72A285D4-2217-48D9-ABFC-7120A2A79B35}" type="presParOf" srcId="{14D3E9C9-3D8E-400D-A1F0-2AE554C97BDF}" destId="{A32393E8-D59D-4C67-920B-456CC8C6B1EB}" srcOrd="0" destOrd="0" presId="urn:microsoft.com/office/officeart/2005/8/layout/hProcess3"/>
    <dgm:cxn modelId="{8D6EF0E9-6881-472E-86A9-0985FC7F98DE}" type="presParOf" srcId="{14D3E9C9-3D8E-400D-A1F0-2AE554C97BDF}" destId="{625413BA-FAA6-4A10-A03C-E5F9E2D96159}" srcOrd="1" destOrd="0" presId="urn:microsoft.com/office/officeart/2005/8/layout/hProcess3"/>
    <dgm:cxn modelId="{713C9253-18EB-41C1-81C4-86B022DB5ABD}" type="presParOf" srcId="{14D3E9C9-3D8E-400D-A1F0-2AE554C97BDF}" destId="{E1335C0D-EB12-4DF9-B8D0-3ACF4DCBFCF2}" srcOrd="2" destOrd="0" presId="urn:microsoft.com/office/officeart/2005/8/layout/hProcess3"/>
    <dgm:cxn modelId="{B54C255A-11B7-41FA-A41E-3953ACED208C}" type="presParOf" srcId="{14D3E9C9-3D8E-400D-A1F0-2AE554C97BDF}" destId="{8A9D4D10-4E60-4CAE-B8EE-F5B071C3CC92}" srcOrd="3" destOrd="0" presId="urn:microsoft.com/office/officeart/2005/8/layout/hProcess3"/>
    <dgm:cxn modelId="{31DC7C03-F1B2-46C5-97F6-0F4D08D03B9F}" type="presParOf" srcId="{FE6DC2D8-D490-4967-9240-6F707DE65F69}" destId="{075C86FF-8DD8-49C6-A4C2-BA7D6FA7D550}" srcOrd="6" destOrd="0" presId="urn:microsoft.com/office/officeart/2005/8/layout/hProcess3"/>
    <dgm:cxn modelId="{BF4ADA68-CBEE-4451-9EF4-AF62A3D2B9FA}" type="presParOf" srcId="{FE6DC2D8-D490-4967-9240-6F707DE65F69}" destId="{A6ADAF64-038B-4BE1-9A3C-BF4238FAD671}" srcOrd="7" destOrd="0" presId="urn:microsoft.com/office/officeart/2005/8/layout/hProcess3"/>
    <dgm:cxn modelId="{9E79239B-6B29-4324-9FC0-67C91ACB1300}" type="presParOf" srcId="{A6ADAF64-038B-4BE1-9A3C-BF4238FAD671}" destId="{716BA1B3-5A68-4BD1-B36B-F874C653CA1C}" srcOrd="0" destOrd="0" presId="urn:microsoft.com/office/officeart/2005/8/layout/hProcess3"/>
    <dgm:cxn modelId="{4B860E00-073D-4145-ABC5-68387DA3CD18}" type="presParOf" srcId="{A6ADAF64-038B-4BE1-9A3C-BF4238FAD671}" destId="{1725226B-13DE-46E2-9627-CF30530E1A43}" srcOrd="1" destOrd="0" presId="urn:microsoft.com/office/officeart/2005/8/layout/hProcess3"/>
    <dgm:cxn modelId="{FFE6BDAC-AB2A-4C69-AD8D-E277EA326F6A}" type="presParOf" srcId="{A6ADAF64-038B-4BE1-9A3C-BF4238FAD671}" destId="{0DF14CA1-A4DD-436A-801D-F4515CB0F64B}" srcOrd="2" destOrd="0" presId="urn:microsoft.com/office/officeart/2005/8/layout/hProcess3"/>
    <dgm:cxn modelId="{86E8D796-6E56-439F-AC3B-A4436D44C549}" type="presParOf" srcId="{A6ADAF64-038B-4BE1-9A3C-BF4238FAD671}" destId="{46CA05C7-0A9F-4D3C-B7CB-3F0A4E39F759}" srcOrd="3" destOrd="0" presId="urn:microsoft.com/office/officeart/2005/8/layout/hProcess3"/>
    <dgm:cxn modelId="{EB452816-7044-4E91-8F38-667B92FD5CED}" type="presParOf" srcId="{FE6DC2D8-D490-4967-9240-6F707DE65F69}" destId="{F761AAF3-84BB-40FD-8CAE-D6478FC216A2}" srcOrd="8" destOrd="0" presId="urn:microsoft.com/office/officeart/2005/8/layout/hProcess3"/>
    <dgm:cxn modelId="{CFEC288E-0178-4D90-821C-27AC82E19B52}" type="presParOf" srcId="{FE6DC2D8-D490-4967-9240-6F707DE65F69}" destId="{786DF5DB-4847-41AA-B6CC-44028E73DC99}" srcOrd="9" destOrd="0" presId="urn:microsoft.com/office/officeart/2005/8/layout/hProcess3"/>
    <dgm:cxn modelId="{8CA6DC96-3FE2-4FE2-AB80-D7E05F010202}" type="presParOf" srcId="{FE6DC2D8-D490-4967-9240-6F707DE65F69}" destId="{DD66F24B-460B-445B-A76B-34FD8A4B5452}" srcOrd="10" destOrd="0" presId="urn:microsoft.com/office/officeart/2005/8/layout/hProcess3"/>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6F24B-460B-445B-A76B-34FD8A4B5452}">
      <dsp:nvSpPr>
        <dsp:cNvPr id="0" name=""/>
        <dsp:cNvSpPr/>
      </dsp:nvSpPr>
      <dsp:spPr>
        <a:xfrm>
          <a:off x="0" y="34173"/>
          <a:ext cx="5792400" cy="1296000"/>
        </a:xfrm>
        <a:prstGeom prst="rightArrow">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725226B-13DE-46E2-9627-CF30530E1A43}">
      <dsp:nvSpPr>
        <dsp:cNvPr id="0" name=""/>
        <dsp:cNvSpPr/>
      </dsp:nvSpPr>
      <dsp:spPr>
        <a:xfrm>
          <a:off x="3782250" y="358173"/>
          <a:ext cx="1025812" cy="648000"/>
        </a:xfrm>
        <a:prstGeom prst="rect">
          <a:avLst/>
        </a:prstGeom>
        <a:solidFill>
          <a:schemeClr val="bg1">
            <a:lumMod val="8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0" tIns="101600" rIns="0" bIns="96520" numCol="1" spcCol="1270" anchor="ctr" anchorCtr="0">
          <a:noAutofit/>
        </a:bodyPr>
        <a:lstStyle/>
        <a:p>
          <a:pPr lvl="0" algn="ctr" defTabSz="422275">
            <a:lnSpc>
              <a:spcPct val="90000"/>
            </a:lnSpc>
            <a:spcBef>
              <a:spcPct val="0"/>
            </a:spcBef>
            <a:spcAft>
              <a:spcPct val="35000"/>
            </a:spcAft>
          </a:pPr>
          <a:r>
            <a:rPr lang="en-US" sz="950" kern="1200" dirty="0" smtClean="0"/>
            <a:t>OPTIONAL MODULES</a:t>
          </a:r>
        </a:p>
        <a:p>
          <a:pPr lvl="0" algn="ctr" defTabSz="422275">
            <a:lnSpc>
              <a:spcPct val="90000"/>
            </a:lnSpc>
            <a:spcBef>
              <a:spcPct val="0"/>
            </a:spcBef>
            <a:spcAft>
              <a:spcPct val="35000"/>
            </a:spcAft>
          </a:pPr>
          <a:r>
            <a:rPr lang="en-US" sz="950" kern="1200" dirty="0" smtClean="0"/>
            <a:t>All concepts</a:t>
          </a:r>
          <a:endParaRPr lang="en-US" sz="950" kern="1200" dirty="0"/>
        </a:p>
      </dsp:txBody>
      <dsp:txXfrm>
        <a:off x="3782250" y="358173"/>
        <a:ext cx="1025812" cy="648000"/>
      </dsp:txXfrm>
    </dsp:sp>
    <dsp:sp modelId="{625413BA-FAA6-4A10-A03C-E5F9E2D96159}">
      <dsp:nvSpPr>
        <dsp:cNvPr id="0" name=""/>
        <dsp:cNvSpPr/>
      </dsp:nvSpPr>
      <dsp:spPr>
        <a:xfrm>
          <a:off x="2580355" y="358173"/>
          <a:ext cx="1083246" cy="648000"/>
        </a:xfrm>
        <a:prstGeom prst="rect">
          <a:avLst/>
        </a:prstGeom>
        <a:solidFill>
          <a:schemeClr val="accent3"/>
        </a:solidFill>
        <a:ln>
          <a:noFill/>
        </a:ln>
        <a:effectLst/>
      </dsp:spPr>
      <dsp:style>
        <a:lnRef idx="0">
          <a:scrgbClr r="0" g="0" b="0"/>
        </a:lnRef>
        <a:fillRef idx="0">
          <a:scrgbClr r="0" g="0" b="0"/>
        </a:fillRef>
        <a:effectRef idx="0">
          <a:scrgbClr r="0" g="0" b="0"/>
        </a:effectRef>
        <a:fontRef idx="minor"/>
      </dsp:style>
      <dsp:txBody>
        <a:bodyPr spcFirstLastPara="0" vert="horz" wrap="square" lIns="0" tIns="101600" rIns="0" bIns="96520" numCol="1" spcCol="1270" anchor="ctr" anchorCtr="0">
          <a:noAutofit/>
        </a:bodyPr>
        <a:lstStyle/>
        <a:p>
          <a:pPr lvl="0" algn="ctr" defTabSz="422275">
            <a:lnSpc>
              <a:spcPct val="90000"/>
            </a:lnSpc>
            <a:spcBef>
              <a:spcPct val="0"/>
            </a:spcBef>
            <a:spcAft>
              <a:spcPct val="35000"/>
            </a:spcAft>
          </a:pPr>
          <a:r>
            <a:rPr lang="en-US" sz="950" kern="1200" dirty="0" smtClean="0"/>
            <a:t>REMAINING CORE QUESTIONS</a:t>
          </a:r>
        </a:p>
        <a:p>
          <a:pPr lvl="0" algn="ctr" defTabSz="422275">
            <a:lnSpc>
              <a:spcPct val="90000"/>
            </a:lnSpc>
            <a:spcBef>
              <a:spcPct val="0"/>
            </a:spcBef>
            <a:spcAft>
              <a:spcPct val="35000"/>
            </a:spcAft>
          </a:pPr>
          <a:r>
            <a:rPr lang="en-US" sz="950" kern="1200" dirty="0" smtClean="0"/>
            <a:t>Concept 2, 3 &amp; 4</a:t>
          </a:r>
          <a:endParaRPr lang="en-US" sz="950" kern="1200" dirty="0"/>
        </a:p>
      </dsp:txBody>
      <dsp:txXfrm>
        <a:off x="2580355" y="358173"/>
        <a:ext cx="1083246" cy="648000"/>
      </dsp:txXfrm>
    </dsp:sp>
    <dsp:sp modelId="{9016E2EA-FF3E-4388-86C4-2334C259FF86}">
      <dsp:nvSpPr>
        <dsp:cNvPr id="0" name=""/>
        <dsp:cNvSpPr/>
      </dsp:nvSpPr>
      <dsp:spPr>
        <a:xfrm>
          <a:off x="1374388" y="358173"/>
          <a:ext cx="1083246" cy="648000"/>
        </a:xfrm>
        <a:prstGeom prst="rect">
          <a:avLst/>
        </a:prstGeom>
        <a:solidFill>
          <a:schemeClr val="accent3"/>
        </a:solidFill>
        <a:ln>
          <a:noFill/>
        </a:ln>
        <a:effectLst/>
      </dsp:spPr>
      <dsp:style>
        <a:lnRef idx="0">
          <a:scrgbClr r="0" g="0" b="0"/>
        </a:lnRef>
        <a:fillRef idx="0">
          <a:scrgbClr r="0" g="0" b="0"/>
        </a:fillRef>
        <a:effectRef idx="0">
          <a:scrgbClr r="0" g="0" b="0"/>
        </a:effectRef>
        <a:fontRef idx="minor"/>
      </dsp:style>
      <dsp:txBody>
        <a:bodyPr spcFirstLastPara="0" vert="horz" wrap="square" lIns="0" tIns="101600" rIns="0" bIns="96520" numCol="1" spcCol="1270" anchor="ctr" anchorCtr="0">
          <a:noAutofit/>
        </a:bodyPr>
        <a:lstStyle/>
        <a:p>
          <a:pPr lvl="0" algn="ctr" defTabSz="422275">
            <a:lnSpc>
              <a:spcPct val="90000"/>
            </a:lnSpc>
            <a:spcBef>
              <a:spcPct val="0"/>
            </a:spcBef>
            <a:spcAft>
              <a:spcPct val="35000"/>
            </a:spcAft>
          </a:pPr>
          <a:r>
            <a:rPr lang="en-US" sz="950" kern="1200" dirty="0" smtClean="0"/>
            <a:t>PURCHASE INTENTION</a:t>
          </a:r>
        </a:p>
        <a:p>
          <a:pPr lvl="0" algn="ctr" defTabSz="422275">
            <a:lnSpc>
              <a:spcPct val="90000"/>
            </a:lnSpc>
            <a:spcBef>
              <a:spcPct val="0"/>
            </a:spcBef>
            <a:spcAft>
              <a:spcPct val="35000"/>
            </a:spcAft>
          </a:pPr>
          <a:r>
            <a:rPr lang="en-US" sz="950" kern="1200" dirty="0" smtClean="0"/>
            <a:t>Concept 2, 3 &amp; 4</a:t>
          </a:r>
          <a:endParaRPr lang="en-US" sz="950" kern="1200" dirty="0"/>
        </a:p>
      </dsp:txBody>
      <dsp:txXfrm>
        <a:off x="1374388" y="358173"/>
        <a:ext cx="1083246" cy="648000"/>
      </dsp:txXfrm>
    </dsp:sp>
    <dsp:sp modelId="{5EA28EFA-2488-4B12-985B-65FE088C4F58}">
      <dsp:nvSpPr>
        <dsp:cNvPr id="0" name=""/>
        <dsp:cNvSpPr/>
      </dsp:nvSpPr>
      <dsp:spPr>
        <a:xfrm>
          <a:off x="152680" y="349149"/>
          <a:ext cx="1083246" cy="666053"/>
        </a:xfrm>
        <a:prstGeom prst="rect">
          <a:avLst/>
        </a:prstGeom>
        <a:solidFill>
          <a:schemeClr val="tx2">
            <a:lumMod val="40000"/>
            <a:lumOff val="6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0" tIns="101600" rIns="0" bIns="96520" numCol="1" spcCol="1270" anchor="ctr" anchorCtr="0">
          <a:noAutofit/>
        </a:bodyPr>
        <a:lstStyle/>
        <a:p>
          <a:pPr lvl="0" algn="ctr" defTabSz="422275">
            <a:lnSpc>
              <a:spcPct val="90000"/>
            </a:lnSpc>
            <a:spcBef>
              <a:spcPct val="0"/>
            </a:spcBef>
            <a:spcAft>
              <a:spcPct val="35000"/>
            </a:spcAft>
          </a:pPr>
          <a:r>
            <a:rPr lang="en-US" sz="950" kern="1200" dirty="0" smtClean="0"/>
            <a:t>CORE QUESTIONS</a:t>
          </a:r>
        </a:p>
        <a:p>
          <a:pPr lvl="0" algn="ctr" defTabSz="422275">
            <a:lnSpc>
              <a:spcPct val="90000"/>
            </a:lnSpc>
            <a:spcBef>
              <a:spcPct val="0"/>
            </a:spcBef>
            <a:spcAft>
              <a:spcPct val="35000"/>
            </a:spcAft>
          </a:pPr>
          <a:r>
            <a:rPr lang="en-US" sz="950" kern="1200" dirty="0" smtClean="0"/>
            <a:t>Concept 1</a:t>
          </a:r>
          <a:endParaRPr lang="en-US" sz="950" kern="1200" dirty="0"/>
        </a:p>
      </dsp:txBody>
      <dsp:txXfrm>
        <a:off x="152680" y="349149"/>
        <a:ext cx="1083246" cy="6660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69D8E-9749-4E18-B693-EBAFFE2D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Enter title here</vt:lpstr>
    </vt:vector>
  </TitlesOfParts>
  <Company>TNS</Company>
  <LinksUpToDate>false</LinksUpToDate>
  <CharactersWithSpaces>25018</CharactersWithSpaces>
  <SharedDoc>false</SharedDoc>
  <HLinks>
    <vt:vector size="78" baseType="variant">
      <vt:variant>
        <vt:i4>1114174</vt:i4>
      </vt:variant>
      <vt:variant>
        <vt:i4>68</vt:i4>
      </vt:variant>
      <vt:variant>
        <vt:i4>0</vt:i4>
      </vt:variant>
      <vt:variant>
        <vt:i4>5</vt:i4>
      </vt:variant>
      <vt:variant>
        <vt:lpwstr/>
      </vt:variant>
      <vt:variant>
        <vt:lpwstr>_Toc320180556</vt:lpwstr>
      </vt:variant>
      <vt:variant>
        <vt:i4>1114174</vt:i4>
      </vt:variant>
      <vt:variant>
        <vt:i4>62</vt:i4>
      </vt:variant>
      <vt:variant>
        <vt:i4>0</vt:i4>
      </vt:variant>
      <vt:variant>
        <vt:i4>5</vt:i4>
      </vt:variant>
      <vt:variant>
        <vt:lpwstr/>
      </vt:variant>
      <vt:variant>
        <vt:lpwstr>_Toc320180555</vt:lpwstr>
      </vt:variant>
      <vt:variant>
        <vt:i4>1114174</vt:i4>
      </vt:variant>
      <vt:variant>
        <vt:i4>56</vt:i4>
      </vt:variant>
      <vt:variant>
        <vt:i4>0</vt:i4>
      </vt:variant>
      <vt:variant>
        <vt:i4>5</vt:i4>
      </vt:variant>
      <vt:variant>
        <vt:lpwstr/>
      </vt:variant>
      <vt:variant>
        <vt:lpwstr>_Toc320180554</vt:lpwstr>
      </vt:variant>
      <vt:variant>
        <vt:i4>1114174</vt:i4>
      </vt:variant>
      <vt:variant>
        <vt:i4>50</vt:i4>
      </vt:variant>
      <vt:variant>
        <vt:i4>0</vt:i4>
      </vt:variant>
      <vt:variant>
        <vt:i4>5</vt:i4>
      </vt:variant>
      <vt:variant>
        <vt:lpwstr/>
      </vt:variant>
      <vt:variant>
        <vt:lpwstr>_Toc320180553</vt:lpwstr>
      </vt:variant>
      <vt:variant>
        <vt:i4>1114174</vt:i4>
      </vt:variant>
      <vt:variant>
        <vt:i4>44</vt:i4>
      </vt:variant>
      <vt:variant>
        <vt:i4>0</vt:i4>
      </vt:variant>
      <vt:variant>
        <vt:i4>5</vt:i4>
      </vt:variant>
      <vt:variant>
        <vt:lpwstr/>
      </vt:variant>
      <vt:variant>
        <vt:lpwstr>_Toc320180552</vt:lpwstr>
      </vt:variant>
      <vt:variant>
        <vt:i4>1114174</vt:i4>
      </vt:variant>
      <vt:variant>
        <vt:i4>38</vt:i4>
      </vt:variant>
      <vt:variant>
        <vt:i4>0</vt:i4>
      </vt:variant>
      <vt:variant>
        <vt:i4>5</vt:i4>
      </vt:variant>
      <vt:variant>
        <vt:lpwstr/>
      </vt:variant>
      <vt:variant>
        <vt:lpwstr>_Toc320180551</vt:lpwstr>
      </vt:variant>
      <vt:variant>
        <vt:i4>1114174</vt:i4>
      </vt:variant>
      <vt:variant>
        <vt:i4>32</vt:i4>
      </vt:variant>
      <vt:variant>
        <vt:i4>0</vt:i4>
      </vt:variant>
      <vt:variant>
        <vt:i4>5</vt:i4>
      </vt:variant>
      <vt:variant>
        <vt:lpwstr/>
      </vt:variant>
      <vt:variant>
        <vt:lpwstr>_Toc320180550</vt:lpwstr>
      </vt:variant>
      <vt:variant>
        <vt:i4>1048638</vt:i4>
      </vt:variant>
      <vt:variant>
        <vt:i4>26</vt:i4>
      </vt:variant>
      <vt:variant>
        <vt:i4>0</vt:i4>
      </vt:variant>
      <vt:variant>
        <vt:i4>5</vt:i4>
      </vt:variant>
      <vt:variant>
        <vt:lpwstr/>
      </vt:variant>
      <vt:variant>
        <vt:lpwstr>_Toc320180549</vt:lpwstr>
      </vt:variant>
      <vt:variant>
        <vt:i4>1048638</vt:i4>
      </vt:variant>
      <vt:variant>
        <vt:i4>20</vt:i4>
      </vt:variant>
      <vt:variant>
        <vt:i4>0</vt:i4>
      </vt:variant>
      <vt:variant>
        <vt:i4>5</vt:i4>
      </vt:variant>
      <vt:variant>
        <vt:lpwstr/>
      </vt:variant>
      <vt:variant>
        <vt:lpwstr>_Toc320180548</vt:lpwstr>
      </vt:variant>
      <vt:variant>
        <vt:i4>1048638</vt:i4>
      </vt:variant>
      <vt:variant>
        <vt:i4>14</vt:i4>
      </vt:variant>
      <vt:variant>
        <vt:i4>0</vt:i4>
      </vt:variant>
      <vt:variant>
        <vt:i4>5</vt:i4>
      </vt:variant>
      <vt:variant>
        <vt:lpwstr/>
      </vt:variant>
      <vt:variant>
        <vt:lpwstr>_Toc320180547</vt:lpwstr>
      </vt:variant>
      <vt:variant>
        <vt:i4>1048638</vt:i4>
      </vt:variant>
      <vt:variant>
        <vt:i4>8</vt:i4>
      </vt:variant>
      <vt:variant>
        <vt:i4>0</vt:i4>
      </vt:variant>
      <vt:variant>
        <vt:i4>5</vt:i4>
      </vt:variant>
      <vt:variant>
        <vt:lpwstr/>
      </vt:variant>
      <vt:variant>
        <vt:lpwstr>_Toc320180546</vt:lpwstr>
      </vt:variant>
      <vt:variant>
        <vt:i4>1048638</vt:i4>
      </vt:variant>
      <vt:variant>
        <vt:i4>2</vt:i4>
      </vt:variant>
      <vt:variant>
        <vt:i4>0</vt:i4>
      </vt:variant>
      <vt:variant>
        <vt:i4>5</vt:i4>
      </vt:variant>
      <vt:variant>
        <vt:lpwstr/>
      </vt:variant>
      <vt:variant>
        <vt:lpwstr>_Toc320180545</vt:lpwstr>
      </vt:variant>
      <vt:variant>
        <vt:i4>655432</vt:i4>
      </vt:variant>
      <vt:variant>
        <vt:i4>-1</vt:i4>
      </vt:variant>
      <vt:variant>
        <vt:i4>6013</vt:i4>
      </vt:variant>
      <vt:variant>
        <vt:i4>4</vt:i4>
      </vt:variant>
      <vt:variant>
        <vt:lpwstr>http://worldwide.tns-global.com/groupmarketing/enewsletter/termsandconditions/termsandconditions.pdf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dc:title>
  <dc:creator>mcinerneyd</dc:creator>
  <cp:lastModifiedBy>Taina Vauhkonen</cp:lastModifiedBy>
  <cp:revision>2</cp:revision>
  <cp:lastPrinted>2013-04-08T15:22:00Z</cp:lastPrinted>
  <dcterms:created xsi:type="dcterms:W3CDTF">2013-04-29T04:52:00Z</dcterms:created>
  <dcterms:modified xsi:type="dcterms:W3CDTF">2013-04-29T04:52:00Z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420772</vt:lpwstr>
  </property>
  <property fmtid="{D5CDD505-2E9C-101B-9397-08002B2CF9AE}" pid="3" name="NXPowerLiteVersion">
    <vt:lpwstr>D4.1.2</vt:lpwstr>
  </property>
</Properties>
</file>