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AC7B" w14:textId="1FEEAE45" w:rsidR="002775C3" w:rsidRPr="001E2D56" w:rsidRDefault="001E2D56" w:rsidP="001E2D56">
      <w:pPr>
        <w:jc w:val="center"/>
        <w:rPr>
          <w:b/>
          <w:bCs/>
          <w:sz w:val="36"/>
          <w:szCs w:val="36"/>
        </w:rPr>
      </w:pPr>
      <w:r w:rsidRPr="001E2D56">
        <w:rPr>
          <w:b/>
          <w:bCs/>
          <w:sz w:val="36"/>
          <w:szCs w:val="36"/>
        </w:rPr>
        <w:t>A</w:t>
      </w:r>
      <w:r w:rsidR="0063200F" w:rsidRPr="001E2D56">
        <w:rPr>
          <w:rFonts w:cs="Times New Roman"/>
          <w:b/>
          <w:bCs/>
          <w:sz w:val="36"/>
          <w:szCs w:val="36"/>
        </w:rPr>
        <w:t>PPSHIELDX – A CLOUD-NATIVE RUNTIME PROTECTION AND API SECURITY FRAMEWORK FOR CLIENT–SERVER APPLICATIONS</w:t>
      </w:r>
    </w:p>
    <w:p w14:paraId="777AC199" w14:textId="6890D6E5" w:rsidR="002775C3" w:rsidRPr="001E2D56" w:rsidRDefault="0063200F">
      <w:pPr>
        <w:spacing w:before="200" w:after="240"/>
        <w:jc w:val="center"/>
        <w:rPr>
          <w:sz w:val="28"/>
          <w:szCs w:val="28"/>
        </w:rPr>
      </w:pPr>
      <w:r w:rsidRPr="001E2D56">
        <w:rPr>
          <w:rFonts w:cs="Times New Roman"/>
          <w:b/>
          <w:sz w:val="28"/>
          <w:szCs w:val="28"/>
        </w:rPr>
        <w:t>A PROJECT REPORT</w:t>
      </w:r>
    </w:p>
    <w:p w14:paraId="3B61FF65" w14:textId="77777777" w:rsidR="002775C3" w:rsidRPr="001E2D56" w:rsidRDefault="0063200F">
      <w:pPr>
        <w:spacing w:before="80" w:after="40"/>
        <w:jc w:val="center"/>
        <w:rPr>
          <w:b/>
          <w:bCs/>
          <w:szCs w:val="24"/>
        </w:rPr>
      </w:pPr>
      <w:r w:rsidRPr="001E2D56">
        <w:rPr>
          <w:rFonts w:cs="Times New Roman"/>
          <w:b/>
          <w:bCs/>
          <w:i/>
          <w:szCs w:val="24"/>
        </w:rPr>
        <w:t>Submitted by</w:t>
      </w:r>
    </w:p>
    <w:p w14:paraId="398FA66D" w14:textId="77777777" w:rsidR="002775C3" w:rsidRPr="001E2D56" w:rsidRDefault="0063200F" w:rsidP="001E2D56">
      <w:pPr>
        <w:spacing w:before="120" w:after="40"/>
        <w:jc w:val="center"/>
        <w:rPr>
          <w:sz w:val="28"/>
          <w:szCs w:val="28"/>
        </w:rPr>
      </w:pPr>
      <w:r w:rsidRPr="001E2D56">
        <w:rPr>
          <w:rFonts w:cs="Times New Roman"/>
          <w:b/>
          <w:sz w:val="28"/>
          <w:szCs w:val="28"/>
        </w:rPr>
        <w:t>U. TEJASWI</w:t>
      </w:r>
      <w:r w:rsidRPr="001E2D56">
        <w:rPr>
          <w:rFonts w:cs="Times New Roman"/>
          <w:b/>
          <w:sz w:val="28"/>
          <w:szCs w:val="28"/>
        </w:rPr>
        <w:br/>
        <w:t>[CH.SC.U4CYS23047]</w:t>
      </w:r>
    </w:p>
    <w:p w14:paraId="56F06A2E" w14:textId="77777777" w:rsidR="002775C3" w:rsidRPr="001E2D56" w:rsidRDefault="0063200F" w:rsidP="001E2D56">
      <w:pPr>
        <w:spacing w:before="240" w:after="80"/>
        <w:jc w:val="center"/>
        <w:rPr>
          <w:b/>
          <w:bCs/>
          <w:sz w:val="28"/>
          <w:szCs w:val="28"/>
        </w:rPr>
      </w:pPr>
      <w:r w:rsidRPr="001E2D56">
        <w:rPr>
          <w:rFonts w:cs="Times New Roman"/>
          <w:b/>
          <w:bCs/>
          <w:i/>
          <w:sz w:val="28"/>
          <w:szCs w:val="28"/>
        </w:rPr>
        <w:t>in partial fulfillment for the award of the degree of</w:t>
      </w:r>
    </w:p>
    <w:p w14:paraId="60264498" w14:textId="77777777" w:rsidR="002775C3" w:rsidRPr="001E2D56" w:rsidRDefault="0063200F">
      <w:pPr>
        <w:spacing w:before="80" w:after="240"/>
        <w:jc w:val="center"/>
        <w:rPr>
          <w:sz w:val="28"/>
          <w:szCs w:val="28"/>
        </w:rPr>
      </w:pPr>
      <w:r w:rsidRPr="001E2D56">
        <w:rPr>
          <w:rFonts w:cs="Times New Roman"/>
          <w:b/>
          <w:sz w:val="28"/>
          <w:szCs w:val="28"/>
        </w:rPr>
        <w:t>BACHELOR OF TECHNOLOGY IN COMPUTER SCIENCE AND</w:t>
      </w:r>
      <w:r w:rsidRPr="001E2D56">
        <w:rPr>
          <w:rFonts w:cs="Times New Roman"/>
          <w:b/>
          <w:sz w:val="28"/>
          <w:szCs w:val="28"/>
        </w:rPr>
        <w:br/>
        <w:t>ENGINEERING (CYBER SECURITY)</w:t>
      </w:r>
    </w:p>
    <w:p w14:paraId="37226BE9" w14:textId="77777777" w:rsidR="002775C3" w:rsidRPr="001E2D56" w:rsidRDefault="0063200F">
      <w:pPr>
        <w:spacing w:before="120" w:after="40"/>
        <w:jc w:val="center"/>
        <w:rPr>
          <w:b/>
          <w:bCs/>
          <w:szCs w:val="24"/>
        </w:rPr>
      </w:pPr>
      <w:r w:rsidRPr="001E2D56">
        <w:rPr>
          <w:rFonts w:cs="Times New Roman"/>
          <w:b/>
          <w:bCs/>
          <w:i/>
          <w:szCs w:val="24"/>
        </w:rPr>
        <w:t>Supervisor</w:t>
      </w:r>
    </w:p>
    <w:p w14:paraId="3E92AAAD" w14:textId="32A0F730" w:rsidR="002775C3" w:rsidRPr="001E2D56" w:rsidRDefault="0016329C">
      <w:pPr>
        <w:spacing w:before="40" w:after="200"/>
        <w:jc w:val="center"/>
        <w:rPr>
          <w:sz w:val="28"/>
          <w:szCs w:val="28"/>
        </w:rPr>
      </w:pPr>
      <w:r>
        <w:rPr>
          <w:rFonts w:cs="Times New Roman"/>
          <w:b/>
          <w:sz w:val="28"/>
          <w:szCs w:val="28"/>
        </w:rPr>
        <w:t>Dr</w:t>
      </w:r>
      <w:r w:rsidR="0063200F" w:rsidRPr="001E2D56">
        <w:rPr>
          <w:rFonts w:cs="Times New Roman"/>
          <w:b/>
          <w:sz w:val="28"/>
          <w:szCs w:val="28"/>
        </w:rPr>
        <w:t xml:space="preserve">. </w:t>
      </w:r>
      <w:r w:rsidR="0074743F">
        <w:rPr>
          <w:rFonts w:cs="Times New Roman"/>
          <w:b/>
          <w:sz w:val="28"/>
          <w:szCs w:val="28"/>
        </w:rPr>
        <w:t xml:space="preserve">M. </w:t>
      </w:r>
      <w:r w:rsidR="0063200F" w:rsidRPr="001E2D56">
        <w:rPr>
          <w:rFonts w:cs="Times New Roman"/>
          <w:b/>
          <w:sz w:val="28"/>
          <w:szCs w:val="28"/>
        </w:rPr>
        <w:t>PRABU</w:t>
      </w:r>
      <w:r w:rsidR="0063200F" w:rsidRPr="001E2D56">
        <w:rPr>
          <w:rFonts w:cs="Times New Roman"/>
          <w:b/>
          <w:sz w:val="28"/>
          <w:szCs w:val="28"/>
        </w:rPr>
        <w:br/>
        <w:t>Assistant Professor</w:t>
      </w:r>
    </w:p>
    <w:p w14:paraId="1BAA914E" w14:textId="77777777" w:rsidR="002775C3" w:rsidRPr="001E2D56" w:rsidRDefault="0063200F">
      <w:pPr>
        <w:spacing w:before="80" w:after="80"/>
        <w:jc w:val="center"/>
        <w:rPr>
          <w:b/>
          <w:bCs/>
          <w:iCs/>
          <w:szCs w:val="24"/>
        </w:rPr>
      </w:pPr>
      <w:r w:rsidRPr="001E2D56">
        <w:rPr>
          <w:rFonts w:cs="Times New Roman"/>
          <w:b/>
          <w:bCs/>
          <w:iCs/>
          <w:szCs w:val="24"/>
        </w:rPr>
        <w:t>Submitted to</w:t>
      </w:r>
    </w:p>
    <w:p w14:paraId="79952ABC" w14:textId="77777777" w:rsidR="002775C3" w:rsidRDefault="0063200F">
      <w:pPr>
        <w:spacing w:before="40"/>
        <w:jc w:val="center"/>
      </w:pPr>
      <w:r>
        <w:rPr>
          <w:noProof/>
        </w:rPr>
        <w:drawing>
          <wp:inline distT="0" distB="0" distL="0" distR="0" wp14:anchorId="2D7FD482" wp14:editId="44A98BB0">
            <wp:extent cx="2384589" cy="709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4831" cy="715889"/>
                    </a:xfrm>
                    <a:prstGeom prst="rect">
                      <a:avLst/>
                    </a:prstGeom>
                  </pic:spPr>
                </pic:pic>
              </a:graphicData>
            </a:graphic>
          </wp:inline>
        </w:drawing>
      </w:r>
    </w:p>
    <w:p w14:paraId="6A95607C" w14:textId="77777777" w:rsidR="002775C3" w:rsidRPr="001E2D56" w:rsidRDefault="0063200F">
      <w:pPr>
        <w:spacing w:before="80" w:after="40"/>
        <w:jc w:val="center"/>
        <w:rPr>
          <w:sz w:val="32"/>
          <w:szCs w:val="32"/>
        </w:rPr>
      </w:pPr>
      <w:r w:rsidRPr="001E2D56">
        <w:rPr>
          <w:rFonts w:cs="Times New Roman"/>
          <w:b/>
          <w:sz w:val="32"/>
          <w:szCs w:val="32"/>
        </w:rPr>
        <w:t>AMRITA SCHOOL OF COMPUTING</w:t>
      </w:r>
      <w:r w:rsidRPr="001E2D56">
        <w:rPr>
          <w:rFonts w:cs="Times New Roman"/>
          <w:b/>
          <w:sz w:val="32"/>
          <w:szCs w:val="32"/>
        </w:rPr>
        <w:br/>
        <w:t>AMRITA VISHWA VIDYAPEETHAM</w:t>
      </w:r>
      <w:r w:rsidRPr="001E2D56">
        <w:rPr>
          <w:rFonts w:cs="Times New Roman"/>
          <w:b/>
          <w:sz w:val="32"/>
          <w:szCs w:val="32"/>
        </w:rPr>
        <w:br/>
        <w:t>CHENNAI – 601103</w:t>
      </w:r>
    </w:p>
    <w:p w14:paraId="7FA36E5A" w14:textId="77777777" w:rsidR="002775C3" w:rsidRPr="001E2D56" w:rsidRDefault="0063200F">
      <w:pPr>
        <w:spacing w:before="160" w:after="0"/>
        <w:jc w:val="center"/>
        <w:rPr>
          <w:sz w:val="28"/>
          <w:szCs w:val="28"/>
        </w:rPr>
      </w:pPr>
      <w:r w:rsidRPr="001E2D56">
        <w:rPr>
          <w:rFonts w:cs="Times New Roman"/>
          <w:b/>
          <w:sz w:val="28"/>
          <w:szCs w:val="28"/>
        </w:rPr>
        <w:t>October 2026</w:t>
      </w:r>
    </w:p>
    <w:p w14:paraId="3BCD75D2" w14:textId="77777777" w:rsidR="002775C3" w:rsidRDefault="0063200F">
      <w:r>
        <w:br w:type="page"/>
      </w:r>
    </w:p>
    <w:p w14:paraId="542DCE55" w14:textId="77777777" w:rsidR="002775C3" w:rsidRDefault="0063200F">
      <w:pPr>
        <w:spacing w:after="240"/>
        <w:jc w:val="center"/>
      </w:pPr>
      <w:r>
        <w:rPr>
          <w:noProof/>
        </w:rPr>
        <w:lastRenderedPageBreak/>
        <w:drawing>
          <wp:inline distT="0" distB="0" distL="0" distR="0" wp14:anchorId="036DFF78" wp14:editId="2DEE53F2">
            <wp:extent cx="2926080" cy="588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926080" cy="588463"/>
                    </a:xfrm>
                    <a:prstGeom prst="rect">
                      <a:avLst/>
                    </a:prstGeom>
                  </pic:spPr>
                </pic:pic>
              </a:graphicData>
            </a:graphic>
          </wp:inline>
        </w:drawing>
      </w:r>
    </w:p>
    <w:p w14:paraId="7C5172EF" w14:textId="77777777" w:rsidR="002775C3" w:rsidRDefault="0063200F">
      <w:pPr>
        <w:spacing w:before="80" w:after="280"/>
        <w:jc w:val="center"/>
      </w:pPr>
      <w:r>
        <w:rPr>
          <w:rFonts w:cs="Times New Roman"/>
          <w:b/>
          <w:sz w:val="27"/>
        </w:rPr>
        <w:t>BONAFIDE CERTIFICATE</w:t>
      </w:r>
    </w:p>
    <w:p w14:paraId="5BB335C8" w14:textId="3B5B1F22" w:rsidR="002775C3" w:rsidRDefault="0063200F" w:rsidP="001E2D56">
      <w:pPr>
        <w:spacing w:after="480"/>
      </w:pPr>
      <w:r>
        <w:rPr>
          <w:rFonts w:cs="Times New Roman"/>
        </w:rPr>
        <w:t xml:space="preserve">Certified that this project report entitled </w:t>
      </w:r>
      <w:r w:rsidRPr="001E2D56">
        <w:rPr>
          <w:rFonts w:cs="Times New Roman"/>
          <w:b/>
          <w:bCs/>
        </w:rPr>
        <w:t>“APPSHIELDX – A CLOUD-NATIVE RUNTIME PROTECTION AND API SECURITY FRAMEWORK FOR CLIENT–SERVER APPLICATIONS”</w:t>
      </w:r>
      <w:r>
        <w:rPr>
          <w:rFonts w:cs="Times New Roman"/>
        </w:rPr>
        <w:t xml:space="preserve"> is the Bonafide work of </w:t>
      </w:r>
      <w:r w:rsidRPr="001E2D56">
        <w:rPr>
          <w:rFonts w:cs="Times New Roman"/>
          <w:b/>
          <w:bCs/>
        </w:rPr>
        <w:t>“</w:t>
      </w:r>
      <w:r w:rsidR="00CF29E8" w:rsidRPr="001E2D56">
        <w:rPr>
          <w:rFonts w:cs="Times New Roman"/>
          <w:b/>
          <w:bCs/>
        </w:rPr>
        <w:t>U. TEJASWI</w:t>
      </w:r>
      <w:r w:rsidRPr="001E2D56">
        <w:rPr>
          <w:rFonts w:cs="Times New Roman"/>
          <w:b/>
          <w:bCs/>
        </w:rPr>
        <w:t xml:space="preserve"> (CH.SC.U4CYS23047)”</w:t>
      </w:r>
      <w:r>
        <w:rPr>
          <w:rFonts w:cs="Times New Roman"/>
        </w:rPr>
        <w:t>, who carried out the project work under my supervision.</w:t>
      </w:r>
    </w:p>
    <w:tbl>
      <w:tblPr>
        <w:tblW w:w="0" w:type="auto"/>
        <w:jc w:val="center"/>
        <w:tblLayout w:type="fixed"/>
        <w:tblLook w:val="04A0" w:firstRow="1" w:lastRow="0" w:firstColumn="1" w:lastColumn="0" w:noHBand="0" w:noVBand="1"/>
      </w:tblPr>
      <w:tblGrid>
        <w:gridCol w:w="4608"/>
        <w:gridCol w:w="4608"/>
      </w:tblGrid>
      <w:tr w:rsidR="002775C3" w14:paraId="28F85670" w14:textId="77777777">
        <w:trPr>
          <w:jc w:val="center"/>
        </w:trPr>
        <w:tc>
          <w:tcPr>
            <w:tcW w:w="4608" w:type="dxa"/>
          </w:tcPr>
          <w:p w14:paraId="04ACC936" w14:textId="77777777" w:rsidR="00754517" w:rsidRDefault="0063200F" w:rsidP="00754517">
            <w:pPr>
              <w:jc w:val="left"/>
              <w:rPr>
                <w:rFonts w:cs="Times New Roman"/>
                <w:b/>
                <w:bCs/>
                <w:sz w:val="21"/>
              </w:rPr>
            </w:pPr>
            <w:r w:rsidRPr="00540DDA">
              <w:rPr>
                <w:rFonts w:cs="Times New Roman"/>
                <w:b/>
                <w:bCs/>
                <w:sz w:val="21"/>
              </w:rPr>
              <w:t>CHAIRPERSON</w:t>
            </w:r>
            <w:r w:rsidR="00540DDA" w:rsidRPr="00540DDA">
              <w:rPr>
                <w:rFonts w:cs="Times New Roman"/>
                <w:b/>
                <w:bCs/>
                <w:sz w:val="21"/>
              </w:rPr>
              <w:t xml:space="preserve"> </w:t>
            </w:r>
            <w:r w:rsidRPr="00540DDA">
              <w:rPr>
                <w:rFonts w:cs="Times New Roman"/>
                <w:b/>
                <w:bCs/>
                <w:sz w:val="21"/>
              </w:rPr>
              <w:t>SIGNATURE</w:t>
            </w:r>
            <w:r w:rsidRPr="00540DDA">
              <w:rPr>
                <w:rFonts w:cs="Times New Roman"/>
                <w:b/>
                <w:bCs/>
                <w:sz w:val="21"/>
              </w:rPr>
              <w:br/>
            </w:r>
            <w:r w:rsidRPr="00540DDA">
              <w:rPr>
                <w:rFonts w:cs="Times New Roman"/>
                <w:b/>
                <w:bCs/>
                <w:sz w:val="21"/>
              </w:rPr>
              <w:br/>
            </w:r>
            <w:r w:rsidRPr="00540DDA">
              <w:rPr>
                <w:rFonts w:cs="Times New Roman"/>
                <w:b/>
                <w:bCs/>
                <w:sz w:val="21"/>
              </w:rPr>
              <w:br/>
            </w:r>
          </w:p>
          <w:p w14:paraId="596D6DD2" w14:textId="6EAF9A8E" w:rsidR="00754517" w:rsidRDefault="0063200F" w:rsidP="0016329C">
            <w:pPr>
              <w:jc w:val="left"/>
              <w:rPr>
                <w:rFonts w:cs="Times New Roman"/>
                <w:sz w:val="21"/>
              </w:rPr>
            </w:pPr>
            <w:r w:rsidRPr="00540DDA">
              <w:rPr>
                <w:rFonts w:cs="Times New Roman"/>
                <w:b/>
                <w:bCs/>
                <w:sz w:val="21"/>
              </w:rPr>
              <w:t>Dr</w:t>
            </w:r>
            <w:r w:rsidR="00BA3B43" w:rsidRPr="00540DDA">
              <w:rPr>
                <w:rFonts w:cs="Times New Roman"/>
                <w:b/>
                <w:bCs/>
                <w:sz w:val="21"/>
              </w:rPr>
              <w:t xml:space="preserve"> </w:t>
            </w:r>
            <w:r w:rsidRPr="00540DDA">
              <w:rPr>
                <w:rFonts w:cs="Times New Roman"/>
                <w:b/>
                <w:bCs/>
                <w:sz w:val="21"/>
              </w:rPr>
              <w:t xml:space="preserve">S </w:t>
            </w:r>
            <w:proofErr w:type="spellStart"/>
            <w:r w:rsidR="00540DDA" w:rsidRPr="00540DDA">
              <w:rPr>
                <w:rFonts w:cs="Times New Roman"/>
                <w:b/>
                <w:bCs/>
                <w:sz w:val="21"/>
              </w:rPr>
              <w:t>Bag</w:t>
            </w:r>
            <w:r w:rsidR="0016329C">
              <w:rPr>
                <w:rFonts w:cs="Times New Roman"/>
                <w:b/>
                <w:bCs/>
                <w:sz w:val="21"/>
              </w:rPr>
              <w:t>h</w:t>
            </w:r>
            <w:r w:rsidR="00540DDA" w:rsidRPr="00540DDA">
              <w:rPr>
                <w:rFonts w:cs="Times New Roman"/>
                <w:b/>
                <w:bCs/>
                <w:sz w:val="21"/>
              </w:rPr>
              <w:t>avathi</w:t>
            </w:r>
            <w:proofErr w:type="spellEnd"/>
            <w:r w:rsidRPr="00540DDA">
              <w:rPr>
                <w:rFonts w:cs="Times New Roman"/>
                <w:b/>
                <w:bCs/>
                <w:sz w:val="21"/>
              </w:rPr>
              <w:t xml:space="preserve"> Priya</w:t>
            </w:r>
            <w:r>
              <w:rPr>
                <w:rFonts w:cs="Times New Roman"/>
                <w:sz w:val="21"/>
              </w:rPr>
              <w:br/>
              <w:t>Associate Professor</w:t>
            </w:r>
          </w:p>
          <w:p w14:paraId="05231659" w14:textId="7E889948" w:rsidR="002775C3" w:rsidRPr="00754517" w:rsidRDefault="0063200F" w:rsidP="0016329C">
            <w:pPr>
              <w:jc w:val="left"/>
              <w:rPr>
                <w:rFonts w:cs="Times New Roman"/>
                <w:sz w:val="21"/>
              </w:rPr>
            </w:pPr>
            <w:r>
              <w:rPr>
                <w:rFonts w:cs="Times New Roman"/>
                <w:sz w:val="21"/>
              </w:rPr>
              <w:t>Department of Computer Science and Engineering,</w:t>
            </w:r>
            <w:r>
              <w:rPr>
                <w:rFonts w:cs="Times New Roman"/>
                <w:sz w:val="21"/>
              </w:rPr>
              <w:br/>
              <w:t>Amrita School of Computing,</w:t>
            </w:r>
            <w:r>
              <w:rPr>
                <w:rFonts w:cs="Times New Roman"/>
                <w:sz w:val="21"/>
              </w:rPr>
              <w:br/>
              <w:t>Amrita Vishwa Vidyapeetham, Chennai.</w:t>
            </w:r>
          </w:p>
        </w:tc>
        <w:tc>
          <w:tcPr>
            <w:tcW w:w="4608" w:type="dxa"/>
          </w:tcPr>
          <w:p w14:paraId="3967AA8F" w14:textId="77777777" w:rsidR="00754517" w:rsidRDefault="00754517" w:rsidP="0016329C">
            <w:pPr>
              <w:jc w:val="right"/>
              <w:rPr>
                <w:rFonts w:cs="Times New Roman"/>
                <w:b/>
                <w:bCs/>
                <w:sz w:val="21"/>
              </w:rPr>
            </w:pPr>
            <w:r>
              <w:rPr>
                <w:rFonts w:cs="Times New Roman"/>
                <w:b/>
                <w:bCs/>
                <w:sz w:val="21"/>
              </w:rPr>
              <w:t xml:space="preserve">    </w:t>
            </w:r>
            <w:r w:rsidR="0063200F" w:rsidRPr="00540DDA">
              <w:rPr>
                <w:rFonts w:cs="Times New Roman"/>
                <w:b/>
                <w:bCs/>
                <w:sz w:val="21"/>
              </w:rPr>
              <w:t>SUPERVISOR</w:t>
            </w:r>
            <w:r w:rsidR="00540DDA" w:rsidRPr="00540DDA">
              <w:rPr>
                <w:rFonts w:cs="Times New Roman"/>
                <w:b/>
                <w:bCs/>
                <w:sz w:val="21"/>
              </w:rPr>
              <w:t xml:space="preserve"> </w:t>
            </w:r>
            <w:r w:rsidR="0063200F" w:rsidRPr="00540DDA">
              <w:rPr>
                <w:rFonts w:cs="Times New Roman"/>
                <w:b/>
                <w:bCs/>
                <w:sz w:val="21"/>
              </w:rPr>
              <w:t>SIGNATURE</w:t>
            </w:r>
            <w:r w:rsidR="0063200F" w:rsidRPr="00540DDA">
              <w:rPr>
                <w:rFonts w:cs="Times New Roman"/>
                <w:b/>
                <w:bCs/>
                <w:sz w:val="21"/>
              </w:rPr>
              <w:br/>
            </w:r>
            <w:r w:rsidR="0063200F" w:rsidRPr="00540DDA">
              <w:rPr>
                <w:rFonts w:cs="Times New Roman"/>
                <w:b/>
                <w:bCs/>
                <w:sz w:val="21"/>
              </w:rPr>
              <w:br/>
            </w:r>
            <w:r w:rsidR="0063200F" w:rsidRPr="00540DDA">
              <w:rPr>
                <w:rFonts w:cs="Times New Roman"/>
                <w:b/>
                <w:bCs/>
                <w:sz w:val="21"/>
              </w:rPr>
              <w:br/>
            </w:r>
            <w:r>
              <w:rPr>
                <w:rFonts w:cs="Times New Roman"/>
                <w:b/>
                <w:bCs/>
                <w:sz w:val="21"/>
              </w:rPr>
              <w:t xml:space="preserve"> </w:t>
            </w:r>
          </w:p>
          <w:p w14:paraId="7DE1087C" w14:textId="08841ED6" w:rsidR="00754517" w:rsidRDefault="0016329C" w:rsidP="0016329C">
            <w:pPr>
              <w:jc w:val="right"/>
              <w:rPr>
                <w:rFonts w:cs="Times New Roman"/>
                <w:sz w:val="21"/>
              </w:rPr>
            </w:pPr>
            <w:r>
              <w:rPr>
                <w:rFonts w:cs="Times New Roman"/>
                <w:b/>
                <w:bCs/>
                <w:sz w:val="21"/>
              </w:rPr>
              <w:t xml:space="preserve">                                               Dr</w:t>
            </w:r>
            <w:r w:rsidR="00754517" w:rsidRPr="00540DDA">
              <w:rPr>
                <w:rFonts w:cs="Times New Roman"/>
                <w:b/>
                <w:bCs/>
                <w:sz w:val="21"/>
              </w:rPr>
              <w:t xml:space="preserve">. </w:t>
            </w:r>
            <w:r w:rsidR="0074743F">
              <w:rPr>
                <w:rFonts w:cs="Times New Roman"/>
                <w:b/>
                <w:bCs/>
                <w:sz w:val="21"/>
              </w:rPr>
              <w:t xml:space="preserve">M. </w:t>
            </w:r>
            <w:r w:rsidR="00754517" w:rsidRPr="00540DDA">
              <w:rPr>
                <w:rFonts w:cs="Times New Roman"/>
                <w:b/>
                <w:bCs/>
                <w:sz w:val="21"/>
              </w:rPr>
              <w:t>Prabu</w:t>
            </w:r>
            <w:r w:rsidR="0063200F">
              <w:rPr>
                <w:rFonts w:cs="Times New Roman"/>
                <w:sz w:val="21"/>
              </w:rPr>
              <w:br/>
            </w:r>
            <w:r>
              <w:rPr>
                <w:rFonts w:cs="Times New Roman"/>
                <w:sz w:val="21"/>
              </w:rPr>
              <w:t xml:space="preserve">                                       </w:t>
            </w:r>
            <w:r w:rsidR="00540DDA">
              <w:rPr>
                <w:rFonts w:cs="Times New Roman"/>
                <w:sz w:val="21"/>
              </w:rPr>
              <w:t>Assistant Professor</w:t>
            </w:r>
          </w:p>
          <w:p w14:paraId="2E1CFBE5" w14:textId="7C1FF568" w:rsidR="002775C3" w:rsidRDefault="0016329C" w:rsidP="0016329C">
            <w:pPr>
              <w:jc w:val="right"/>
            </w:pPr>
            <w:r>
              <w:rPr>
                <w:rFonts w:cs="Times New Roman"/>
                <w:sz w:val="21"/>
              </w:rPr>
              <w:t xml:space="preserve"> </w:t>
            </w:r>
            <w:r w:rsidR="0063200F">
              <w:rPr>
                <w:rFonts w:cs="Times New Roman"/>
                <w:sz w:val="21"/>
              </w:rPr>
              <w:t>Department of Computer Science and Engineering,</w:t>
            </w:r>
            <w:r w:rsidR="0063200F">
              <w:rPr>
                <w:rFonts w:cs="Times New Roman"/>
                <w:sz w:val="21"/>
              </w:rPr>
              <w:br/>
              <w:t>Amrita School of Computing,</w:t>
            </w:r>
            <w:r w:rsidR="0063200F">
              <w:rPr>
                <w:rFonts w:cs="Times New Roman"/>
                <w:sz w:val="21"/>
              </w:rPr>
              <w:br/>
              <w:t>Amrita Vishwa Vidyapeetham, Chennai.</w:t>
            </w:r>
          </w:p>
        </w:tc>
      </w:tr>
      <w:tr w:rsidR="002775C3" w14:paraId="1FA63407" w14:textId="77777777">
        <w:trPr>
          <w:jc w:val="center"/>
        </w:trPr>
        <w:tc>
          <w:tcPr>
            <w:tcW w:w="4500" w:type="dxa"/>
          </w:tcPr>
          <w:p w14:paraId="06C89D3E" w14:textId="77777777" w:rsidR="00540DDA" w:rsidRDefault="00540DDA">
            <w:pPr>
              <w:spacing w:before="560"/>
              <w:rPr>
                <w:rFonts w:cs="Times New Roman"/>
                <w:b/>
                <w:sz w:val="21"/>
              </w:rPr>
            </w:pPr>
          </w:p>
          <w:p w14:paraId="5A18BCC9" w14:textId="4162CFBF" w:rsidR="002775C3" w:rsidRDefault="0063200F">
            <w:pPr>
              <w:spacing w:before="560"/>
            </w:pPr>
            <w:r>
              <w:rPr>
                <w:rFonts w:cs="Times New Roman"/>
                <w:b/>
                <w:sz w:val="21"/>
              </w:rPr>
              <w:t>INTERNAL EXAMINER</w:t>
            </w:r>
          </w:p>
        </w:tc>
        <w:tc>
          <w:tcPr>
            <w:tcW w:w="4500" w:type="dxa"/>
          </w:tcPr>
          <w:p w14:paraId="4ACDDE48" w14:textId="77777777" w:rsidR="00540DDA" w:rsidRDefault="00540DDA">
            <w:pPr>
              <w:spacing w:before="560"/>
              <w:rPr>
                <w:rFonts w:cs="Times New Roman"/>
                <w:b/>
                <w:sz w:val="21"/>
              </w:rPr>
            </w:pPr>
          </w:p>
          <w:p w14:paraId="020F4A68" w14:textId="5945189B" w:rsidR="002775C3" w:rsidRDefault="0063200F" w:rsidP="0016329C">
            <w:pPr>
              <w:spacing w:before="560"/>
              <w:jc w:val="right"/>
            </w:pPr>
            <w:r>
              <w:rPr>
                <w:rFonts w:cs="Times New Roman"/>
                <w:b/>
                <w:sz w:val="21"/>
              </w:rPr>
              <w:t>EXTERNAL EXAMINER</w:t>
            </w:r>
          </w:p>
        </w:tc>
      </w:tr>
    </w:tbl>
    <w:p w14:paraId="4626A585" w14:textId="77777777" w:rsidR="002775C3" w:rsidRDefault="0063200F">
      <w:r>
        <w:br w:type="page"/>
      </w:r>
    </w:p>
    <w:p w14:paraId="53A8B9E7" w14:textId="77777777" w:rsidR="002775C3" w:rsidRDefault="0063200F">
      <w:pPr>
        <w:spacing w:after="280"/>
        <w:jc w:val="center"/>
      </w:pPr>
      <w:r>
        <w:rPr>
          <w:noProof/>
        </w:rPr>
        <w:lastRenderedPageBreak/>
        <w:drawing>
          <wp:inline distT="0" distB="0" distL="0" distR="0" wp14:anchorId="2B172AFB" wp14:editId="32D89E46">
            <wp:extent cx="2926080" cy="588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926080" cy="588463"/>
                    </a:xfrm>
                    <a:prstGeom prst="rect">
                      <a:avLst/>
                    </a:prstGeom>
                  </pic:spPr>
                </pic:pic>
              </a:graphicData>
            </a:graphic>
          </wp:inline>
        </w:drawing>
      </w:r>
    </w:p>
    <w:p w14:paraId="0AF0C3EA" w14:textId="77777777" w:rsidR="002775C3" w:rsidRDefault="0063200F">
      <w:pPr>
        <w:spacing w:before="120" w:after="320"/>
        <w:jc w:val="center"/>
      </w:pPr>
      <w:r>
        <w:rPr>
          <w:rFonts w:cs="Times New Roman"/>
          <w:b/>
          <w:sz w:val="27"/>
        </w:rPr>
        <w:t>DECLARATION BY THE CANDIDATE</w:t>
      </w:r>
    </w:p>
    <w:p w14:paraId="69D559E0" w14:textId="2046EA62" w:rsidR="00B952EA" w:rsidRDefault="0063200F" w:rsidP="00B952EA">
      <w:pPr>
        <w:spacing w:after="720"/>
        <w:ind w:firstLine="562"/>
        <w:rPr>
          <w:rFonts w:cs="Times New Roman"/>
          <w:b/>
          <w:sz w:val="22"/>
        </w:rPr>
      </w:pPr>
      <w:r>
        <w:rPr>
          <w:rFonts w:cs="Times New Roman"/>
        </w:rPr>
        <w:t xml:space="preserve">I declare that the report entitled </w:t>
      </w:r>
      <w:r w:rsidRPr="001E2D56">
        <w:rPr>
          <w:rFonts w:cs="Times New Roman"/>
          <w:b/>
          <w:bCs/>
        </w:rPr>
        <w:t>“APPSHIELDX – A CLOUD-NATIVE RUNTIME PROTECTION AND API SECURITY FRAMEWORK FOR CLIENT–SERVER APPLICATIONS”</w:t>
      </w:r>
      <w:r>
        <w:rPr>
          <w:rFonts w:cs="Times New Roman"/>
        </w:rPr>
        <w:t xml:space="preserve"> submitted by me for the degree of Bachelor of Technology in Computer Science and Engineering (Cyber Security) is the record of the project work carried out by me under the guidance of </w:t>
      </w:r>
      <w:r w:rsidR="0016329C">
        <w:rPr>
          <w:rFonts w:cs="Times New Roman"/>
          <w:b/>
          <w:bCs/>
        </w:rPr>
        <w:t>D</w:t>
      </w:r>
      <w:r w:rsidRPr="001E2D56">
        <w:rPr>
          <w:rFonts w:cs="Times New Roman"/>
          <w:b/>
          <w:bCs/>
        </w:rPr>
        <w:t xml:space="preserve">r. </w:t>
      </w:r>
      <w:r w:rsidR="0074743F">
        <w:rPr>
          <w:rFonts w:cs="Times New Roman"/>
          <w:b/>
          <w:bCs/>
        </w:rPr>
        <w:t xml:space="preserve">M. </w:t>
      </w:r>
      <w:r w:rsidRPr="001E2D56">
        <w:rPr>
          <w:rFonts w:cs="Times New Roman"/>
          <w:b/>
          <w:bCs/>
        </w:rPr>
        <w:t>Prabu</w:t>
      </w:r>
      <w:r>
        <w:rPr>
          <w:rFonts w:cs="Times New Roman"/>
        </w:rPr>
        <w:t>, Assistant Professor, Department of Computer Science and Engineering, Amrita School of Computing, Amrita Vishwa Vidyapeetham, Chennai, and this work has not formed the basis for the award of any degree, diploma, associateship, fellowship, titled in this or any other University or other similar institution of higher learning.</w:t>
      </w:r>
      <w:r>
        <w:rPr>
          <w:rFonts w:cs="Times New Roman"/>
          <w:b/>
          <w:sz w:val="22"/>
        </w:rPr>
        <w:br/>
      </w:r>
      <w:r>
        <w:rPr>
          <w:rFonts w:cs="Times New Roman"/>
          <w:b/>
          <w:sz w:val="22"/>
        </w:rPr>
        <w:br/>
      </w:r>
      <w:r>
        <w:rPr>
          <w:rFonts w:cs="Times New Roman"/>
          <w:b/>
          <w:sz w:val="22"/>
        </w:rPr>
        <w:br/>
      </w:r>
      <w:r w:rsidR="00B952EA">
        <w:rPr>
          <w:rFonts w:cs="Times New Roman"/>
          <w:b/>
          <w:sz w:val="22"/>
        </w:rPr>
        <w:t xml:space="preserve">                                                                                                                                     SIGNATURE </w:t>
      </w:r>
    </w:p>
    <w:p w14:paraId="66133B68" w14:textId="1A1A765E" w:rsidR="002775C3" w:rsidRPr="00B952EA" w:rsidRDefault="0063200F" w:rsidP="00B952EA">
      <w:pPr>
        <w:spacing w:after="720"/>
        <w:ind w:firstLine="562"/>
        <w:rPr>
          <w:rFonts w:cs="Times New Roman"/>
          <w:b/>
          <w:sz w:val="22"/>
        </w:rPr>
      </w:pPr>
      <w:r>
        <w:rPr>
          <w:rFonts w:cs="Times New Roman"/>
          <w:b/>
          <w:sz w:val="22"/>
        </w:rPr>
        <w:br/>
      </w:r>
      <w:r w:rsidR="001E2D56">
        <w:rPr>
          <w:rFonts w:cs="Times New Roman"/>
          <w:b/>
          <w:sz w:val="22"/>
        </w:rPr>
        <w:t xml:space="preserve">                                                                                                                     </w:t>
      </w:r>
      <w:r w:rsidR="00B952EA">
        <w:rPr>
          <w:rFonts w:cs="Times New Roman"/>
          <w:b/>
          <w:sz w:val="22"/>
        </w:rPr>
        <w:t xml:space="preserve"> </w:t>
      </w:r>
      <w:r w:rsidR="001E2D56">
        <w:rPr>
          <w:rFonts w:cs="Times New Roman"/>
          <w:b/>
          <w:sz w:val="22"/>
        </w:rPr>
        <w:t xml:space="preserve"> </w:t>
      </w:r>
      <w:r w:rsidR="00B952EA">
        <w:rPr>
          <w:rFonts w:cs="Times New Roman"/>
          <w:b/>
          <w:sz w:val="22"/>
        </w:rPr>
        <w:t xml:space="preserve">             </w:t>
      </w:r>
      <w:r w:rsidR="00BF3C65">
        <w:rPr>
          <w:rFonts w:cs="Times New Roman"/>
          <w:b/>
          <w:sz w:val="22"/>
        </w:rPr>
        <w:t xml:space="preserve">       </w:t>
      </w:r>
      <w:r w:rsidR="00B952EA">
        <w:rPr>
          <w:rFonts w:cs="Times New Roman"/>
          <w:b/>
          <w:sz w:val="22"/>
        </w:rPr>
        <w:t xml:space="preserve"> U.  </w:t>
      </w:r>
      <w:r>
        <w:rPr>
          <w:rFonts w:cs="Times New Roman"/>
          <w:b/>
          <w:sz w:val="22"/>
        </w:rPr>
        <w:t>TEJASWI</w:t>
      </w:r>
      <w:r>
        <w:rPr>
          <w:rFonts w:cs="Times New Roman"/>
          <w:b/>
          <w:sz w:val="22"/>
        </w:rPr>
        <w:br/>
      </w:r>
      <w:r w:rsidR="001E2D56">
        <w:rPr>
          <w:rFonts w:cs="Times New Roman"/>
          <w:b/>
          <w:sz w:val="22"/>
        </w:rPr>
        <w:t xml:space="preserve">                                                                                                                    </w:t>
      </w:r>
      <w:r w:rsidR="00BF3C65">
        <w:rPr>
          <w:rFonts w:cs="Times New Roman"/>
          <w:b/>
          <w:sz w:val="22"/>
        </w:rPr>
        <w:t xml:space="preserve">      </w:t>
      </w:r>
      <w:proofErr w:type="gramStart"/>
      <w:r w:rsidR="00BF3C65">
        <w:rPr>
          <w:rFonts w:cs="Times New Roman"/>
          <w:b/>
          <w:sz w:val="22"/>
        </w:rPr>
        <w:t xml:space="preserve"> </w:t>
      </w:r>
      <w:r w:rsidR="001E2D56">
        <w:rPr>
          <w:rFonts w:cs="Times New Roman"/>
          <w:b/>
          <w:sz w:val="22"/>
        </w:rPr>
        <w:t xml:space="preserve">  </w:t>
      </w:r>
      <w:r w:rsidR="00BF3C65">
        <w:rPr>
          <w:rFonts w:cs="Times New Roman"/>
          <w:b/>
          <w:sz w:val="22"/>
        </w:rPr>
        <w:t>(</w:t>
      </w:r>
      <w:proofErr w:type="gramEnd"/>
      <w:r>
        <w:rPr>
          <w:rFonts w:cs="Times New Roman"/>
          <w:b/>
          <w:sz w:val="22"/>
        </w:rPr>
        <w:t>CH.SC.U4CYS23047</w:t>
      </w:r>
      <w:r w:rsidR="00BF3C65">
        <w:rPr>
          <w:rFonts w:cs="Times New Roman"/>
          <w:b/>
          <w:sz w:val="22"/>
        </w:rPr>
        <w:t>)</w:t>
      </w:r>
    </w:p>
    <w:p w14:paraId="0ADAFA0C" w14:textId="77777777" w:rsidR="002775C3" w:rsidRDefault="0063200F">
      <w:r>
        <w:br w:type="page"/>
      </w:r>
    </w:p>
    <w:p w14:paraId="0DB75C1B" w14:textId="77777777" w:rsidR="002775C3" w:rsidRDefault="0063200F">
      <w:pPr>
        <w:spacing w:before="160" w:after="280"/>
        <w:jc w:val="center"/>
      </w:pPr>
      <w:r>
        <w:rPr>
          <w:rFonts w:cs="Times New Roman"/>
          <w:b/>
          <w:sz w:val="28"/>
        </w:rPr>
        <w:lastRenderedPageBreak/>
        <w:t>ABSTRACT</w:t>
      </w:r>
    </w:p>
    <w:p w14:paraId="1C157C33" w14:textId="10CB4C39" w:rsidR="00540DDA" w:rsidRPr="00DA6C21" w:rsidRDefault="00DA6C21">
      <w:pPr>
        <w:rPr>
          <w:rFonts w:cs="Times New Roman"/>
        </w:rPr>
      </w:pPr>
      <w:r w:rsidRPr="00DA6C21">
        <w:rPr>
          <w:rFonts w:cs="Times New Roman"/>
        </w:rPr>
        <w:t xml:space="preserve">Current mobile apps have a cloud-native architecture, but still suffer from dynamic instrumentation, rooting, debugging, and API misuse, which is explained by the absence of synchronization between mobile runtime protection and API security on the </w:t>
      </w:r>
      <w:proofErr w:type="gramStart"/>
      <w:r w:rsidRPr="00DA6C21">
        <w:rPr>
          <w:rFonts w:cs="Times New Roman"/>
        </w:rPr>
        <w:t>backend</w:t>
      </w:r>
      <w:proofErr w:type="gramEnd"/>
      <w:r w:rsidRPr="00DA6C21">
        <w:rPr>
          <w:rFonts w:cs="Times New Roman"/>
        </w:rPr>
        <w:t xml:space="preserve">. In this paper, we propose AppShieldX, a cloud-native runtime protection and API security framework that combines cross-layer threat correlation, threat detection on the device level with the help of native Android diagnostics and Flutter, secure telemetry transmission with HMAC-SHA256, and threat assessment on the backend level with Spring Cloud Gateway Zero-Trust filter. AppShieldX uses a correlation engine for dynamic risk scoring with exponential decay, Redis, and PostgreSQL, and enforces four security policies: ALLOW, STEP_UP, RESTRICT, and TERMINATE. AppShieldX was validated in 400 experiments with virtual machines and a Motorola Edge 50 Fusion phone with Android 16. Overall, the framework demonstrated 93.33% detection recall, 0.00% false positives, and F1-score of 0.9655. End-to-end gateway benchmarking showed a median latency of 3.76 </w:t>
      </w:r>
      <w:proofErr w:type="spellStart"/>
      <w:r w:rsidRPr="00DA6C21">
        <w:rPr>
          <w:rFonts w:cs="Times New Roman"/>
        </w:rPr>
        <w:t>ms</w:t>
      </w:r>
      <w:proofErr w:type="spellEnd"/>
      <w:r w:rsidRPr="00DA6C21">
        <w:rPr>
          <w:rFonts w:cs="Times New Roman"/>
        </w:rPr>
        <w:t xml:space="preserve"> of the full security filter pipeline.</w:t>
      </w:r>
      <w:r w:rsidR="006E2BA4" w:rsidRPr="00DA6C21">
        <w:rPr>
          <w:rFonts w:cs="Times New Roman"/>
        </w:rPr>
        <w:t xml:space="preserve"> </w:t>
      </w:r>
    </w:p>
    <w:p w14:paraId="6459AE4D" w14:textId="15779AB4" w:rsidR="002775C3" w:rsidRPr="00CF29E8" w:rsidRDefault="00540DDA">
      <w:pPr>
        <w:rPr>
          <w:b/>
          <w:bCs/>
        </w:rPr>
      </w:pPr>
      <w:r w:rsidRPr="00CF29E8">
        <w:rPr>
          <w:rFonts w:cs="Times New Roman"/>
          <w:b/>
          <w:bCs/>
        </w:rPr>
        <w:t>Key</w:t>
      </w:r>
      <w:r w:rsidR="00DA6C21">
        <w:rPr>
          <w:rFonts w:cs="Times New Roman"/>
          <w:b/>
          <w:bCs/>
        </w:rPr>
        <w:t>w</w:t>
      </w:r>
      <w:r w:rsidR="00CF29E8" w:rsidRPr="00CF29E8">
        <w:rPr>
          <w:rFonts w:cs="Times New Roman"/>
          <w:b/>
          <w:bCs/>
        </w:rPr>
        <w:t>ords</w:t>
      </w:r>
      <w:r w:rsidRPr="00CF29E8">
        <w:rPr>
          <w:rFonts w:cs="Times New Roman"/>
          <w:b/>
          <w:bCs/>
        </w:rPr>
        <w:t>: Cloud-Native Security, Runtime Application Self-Protection (RASP), API Security, Zero-Trust Approach, Threat Correlation, Dynamic Instrumentation.</w:t>
      </w:r>
      <w:r w:rsidRPr="00CF29E8">
        <w:rPr>
          <w:rFonts w:cs="Times New Roman"/>
          <w:b/>
          <w:bCs/>
        </w:rPr>
        <w:br/>
      </w:r>
      <w:r w:rsidR="0063200F" w:rsidRPr="00CF29E8">
        <w:rPr>
          <w:b/>
          <w:bCs/>
        </w:rPr>
        <w:br w:type="page"/>
      </w:r>
    </w:p>
    <w:p w14:paraId="5F80BB4E" w14:textId="77777777" w:rsidR="002775C3" w:rsidRDefault="0063200F">
      <w:pPr>
        <w:spacing w:before="160" w:after="280"/>
        <w:jc w:val="center"/>
      </w:pPr>
      <w:r>
        <w:rPr>
          <w:rFonts w:cs="Times New Roman"/>
          <w:b/>
          <w:sz w:val="28"/>
        </w:rPr>
        <w:lastRenderedPageBreak/>
        <w:t>ACKNOWLEDGEMENT</w:t>
      </w:r>
    </w:p>
    <w:p w14:paraId="43673452" w14:textId="22EFF14C" w:rsidR="006E2BA4" w:rsidRPr="006E2BA4" w:rsidRDefault="006E2BA4" w:rsidP="00B952EA">
      <w:pPr>
        <w:ind w:firstLine="562"/>
        <w:rPr>
          <w:rFonts w:cs="Times New Roman"/>
          <w:lang w:val="en-IN"/>
        </w:rPr>
      </w:pPr>
      <w:r w:rsidRPr="006E2BA4">
        <w:rPr>
          <w:rFonts w:cs="Times New Roman"/>
          <w:lang w:val="en-IN"/>
        </w:rPr>
        <w:t xml:space="preserve">This project would not have been possible without the contribution of many people. It gives </w:t>
      </w:r>
      <w:r w:rsidR="00CF29E8">
        <w:rPr>
          <w:rFonts w:cs="Times New Roman"/>
          <w:lang w:val="en-IN"/>
        </w:rPr>
        <w:t>me</w:t>
      </w:r>
      <w:r w:rsidRPr="006E2BA4">
        <w:rPr>
          <w:rFonts w:cs="Times New Roman"/>
          <w:lang w:val="en-IN"/>
        </w:rPr>
        <w:t xml:space="preserve"> immense pleasure to express </w:t>
      </w:r>
      <w:r w:rsidR="00CF29E8">
        <w:rPr>
          <w:rFonts w:cs="Times New Roman"/>
          <w:lang w:val="en-IN"/>
        </w:rPr>
        <w:t>my</w:t>
      </w:r>
      <w:r w:rsidRPr="006E2BA4">
        <w:rPr>
          <w:rFonts w:cs="Times New Roman"/>
          <w:lang w:val="en-IN"/>
        </w:rPr>
        <w:t xml:space="preserve"> profound gratitude to </w:t>
      </w:r>
      <w:r w:rsidR="00CF29E8">
        <w:rPr>
          <w:rFonts w:cs="Times New Roman"/>
          <w:lang w:val="en-IN"/>
        </w:rPr>
        <w:t>the</w:t>
      </w:r>
      <w:r w:rsidRPr="006E2BA4">
        <w:rPr>
          <w:rFonts w:cs="Times New Roman"/>
          <w:lang w:val="en-IN"/>
        </w:rPr>
        <w:t xml:space="preserve"> </w:t>
      </w:r>
      <w:proofErr w:type="spellStart"/>
      <w:r w:rsidR="0061522F" w:rsidRPr="006E2BA4">
        <w:rPr>
          <w:rFonts w:cs="Times New Roman"/>
          <w:lang w:val="en-IN"/>
        </w:rPr>
        <w:t>honorable</w:t>
      </w:r>
      <w:proofErr w:type="spellEnd"/>
      <w:r w:rsidRPr="006E2BA4">
        <w:rPr>
          <w:rFonts w:cs="Times New Roman"/>
          <w:lang w:val="en-IN"/>
        </w:rPr>
        <w:t xml:space="preserve"> Chancellor, </w:t>
      </w:r>
      <w:r w:rsidRPr="006E2BA4">
        <w:rPr>
          <w:rFonts w:cs="Times New Roman"/>
          <w:b/>
          <w:bCs/>
          <w:lang w:val="en-IN"/>
        </w:rPr>
        <w:t>Sri Mata Amritanandamayi Devi,</w:t>
      </w:r>
      <w:r w:rsidRPr="006E2BA4">
        <w:rPr>
          <w:rFonts w:cs="Times New Roman"/>
          <w:lang w:val="en-IN"/>
        </w:rPr>
        <w:t xml:space="preserve"> for her blessings and for being a source of inspiration.</w:t>
      </w:r>
      <w:r w:rsidR="00CF29E8">
        <w:rPr>
          <w:rFonts w:cs="Times New Roman"/>
          <w:lang w:val="en-IN"/>
        </w:rPr>
        <w:t xml:space="preserve"> I</w:t>
      </w:r>
      <w:r w:rsidRPr="006E2BA4">
        <w:rPr>
          <w:rFonts w:cs="Times New Roman"/>
          <w:lang w:val="en-IN"/>
        </w:rPr>
        <w:t xml:space="preserve"> extend</w:t>
      </w:r>
      <w:r w:rsidR="00CF29E8">
        <w:rPr>
          <w:rFonts w:cs="Times New Roman"/>
          <w:lang w:val="en-IN"/>
        </w:rPr>
        <w:t xml:space="preserve"> my</w:t>
      </w:r>
      <w:r w:rsidR="00CF29E8" w:rsidRPr="006E2BA4">
        <w:rPr>
          <w:rFonts w:cs="Times New Roman"/>
          <w:lang w:val="en-IN"/>
        </w:rPr>
        <w:t xml:space="preserve"> sincere</w:t>
      </w:r>
      <w:r w:rsidRPr="006E2BA4">
        <w:rPr>
          <w:rFonts w:cs="Times New Roman"/>
          <w:lang w:val="en-IN"/>
        </w:rPr>
        <w:t xml:space="preserve"> thanks to Administrative Director, </w:t>
      </w:r>
      <w:proofErr w:type="spellStart"/>
      <w:r w:rsidRPr="006E2BA4">
        <w:rPr>
          <w:rFonts w:cs="Times New Roman"/>
          <w:b/>
          <w:bCs/>
          <w:lang w:val="en-IN"/>
        </w:rPr>
        <w:t>Sampoojya</w:t>
      </w:r>
      <w:proofErr w:type="spellEnd"/>
      <w:r w:rsidRPr="006E2BA4">
        <w:rPr>
          <w:rFonts w:cs="Times New Roman"/>
          <w:b/>
          <w:bCs/>
          <w:lang w:val="en-IN"/>
        </w:rPr>
        <w:t xml:space="preserve"> Swami </w:t>
      </w:r>
      <w:proofErr w:type="spellStart"/>
      <w:r w:rsidRPr="006E2BA4">
        <w:rPr>
          <w:rFonts w:cs="Times New Roman"/>
          <w:b/>
          <w:bCs/>
          <w:lang w:val="en-IN"/>
        </w:rPr>
        <w:t>Vinyamritananda</w:t>
      </w:r>
      <w:proofErr w:type="spellEnd"/>
      <w:r w:rsidRPr="006E2BA4">
        <w:rPr>
          <w:rFonts w:cs="Times New Roman"/>
          <w:b/>
          <w:bCs/>
          <w:lang w:val="en-IN"/>
        </w:rPr>
        <w:t xml:space="preserve"> Puri,</w:t>
      </w:r>
      <w:r w:rsidRPr="006E2BA4">
        <w:rPr>
          <w:rFonts w:cs="Times New Roman"/>
          <w:lang w:val="en-IN"/>
        </w:rPr>
        <w:t xml:space="preserve"> of Amrita Vishwa Vidyapeetham, Chennai, for his guidance and support. </w:t>
      </w:r>
      <w:r w:rsidR="00CF29E8">
        <w:rPr>
          <w:rFonts w:cs="Times New Roman"/>
          <w:lang w:val="en-IN"/>
        </w:rPr>
        <w:t>I</w:t>
      </w:r>
      <w:r w:rsidRPr="006E2BA4">
        <w:rPr>
          <w:rFonts w:cs="Times New Roman"/>
          <w:lang w:val="en-IN"/>
        </w:rPr>
        <w:t xml:space="preserve"> a</w:t>
      </w:r>
      <w:r w:rsidR="00CF29E8">
        <w:rPr>
          <w:rFonts w:cs="Times New Roman"/>
          <w:lang w:val="en-IN"/>
        </w:rPr>
        <w:t>m</w:t>
      </w:r>
      <w:r w:rsidRPr="006E2BA4">
        <w:rPr>
          <w:rFonts w:cs="Times New Roman"/>
          <w:lang w:val="en-IN"/>
        </w:rPr>
        <w:t xml:space="preserve"> deeply indebted to our Director, </w:t>
      </w:r>
      <w:r w:rsidRPr="006E2BA4">
        <w:rPr>
          <w:rFonts w:cs="Times New Roman"/>
          <w:b/>
          <w:bCs/>
          <w:lang w:val="en-IN"/>
        </w:rPr>
        <w:t>I B Manikantan,</w:t>
      </w:r>
      <w:r w:rsidRPr="006E2BA4">
        <w:rPr>
          <w:rFonts w:cs="Times New Roman"/>
          <w:lang w:val="en-IN"/>
        </w:rPr>
        <w:t xml:space="preserve"> of Amrita School of Computing and Engineering, for providing all the facilities and extended support that enabled </w:t>
      </w:r>
      <w:r w:rsidR="00CF29E8">
        <w:rPr>
          <w:rFonts w:cs="Times New Roman"/>
          <w:lang w:val="en-IN"/>
        </w:rPr>
        <w:t xml:space="preserve">me </w:t>
      </w:r>
      <w:r w:rsidRPr="006E2BA4">
        <w:rPr>
          <w:rFonts w:cs="Times New Roman"/>
          <w:lang w:val="en-IN"/>
        </w:rPr>
        <w:t>to gain valuable education and learning experience.</w:t>
      </w:r>
    </w:p>
    <w:p w14:paraId="748AC74C" w14:textId="178F4751" w:rsidR="002775C3" w:rsidRDefault="00CF29E8" w:rsidP="00B952EA">
      <w:pPr>
        <w:ind w:firstLine="562"/>
      </w:pPr>
      <w:r>
        <w:rPr>
          <w:rFonts w:cs="Times New Roman"/>
        </w:rPr>
        <w:t>I</w:t>
      </w:r>
      <w:r w:rsidR="006E2BA4" w:rsidRPr="006E2BA4">
        <w:rPr>
          <w:rFonts w:cs="Times New Roman"/>
        </w:rPr>
        <w:t xml:space="preserve"> extend </w:t>
      </w:r>
      <w:r>
        <w:rPr>
          <w:rFonts w:cs="Times New Roman"/>
        </w:rPr>
        <w:t>my</w:t>
      </w:r>
      <w:r w:rsidR="006E2BA4" w:rsidRPr="006E2BA4">
        <w:rPr>
          <w:rFonts w:cs="Times New Roman"/>
        </w:rPr>
        <w:t xml:space="preserve"> special thanks to </w:t>
      </w:r>
      <w:r w:rsidR="006E2BA4" w:rsidRPr="006E2BA4">
        <w:rPr>
          <w:rFonts w:cs="Times New Roman"/>
          <w:b/>
          <w:bCs/>
        </w:rPr>
        <w:t>Dr. V Jayakumar,</w:t>
      </w:r>
      <w:r w:rsidR="006E2BA4" w:rsidRPr="006E2BA4">
        <w:rPr>
          <w:rFonts w:cs="Times New Roman"/>
        </w:rPr>
        <w:t xml:space="preserve"> Principal of Amrita School of Computing and Engineering, for the support provided in the successful completion of this project. </w:t>
      </w:r>
      <w:r>
        <w:rPr>
          <w:rFonts w:cs="Times New Roman"/>
        </w:rPr>
        <w:t>I</w:t>
      </w:r>
      <w:r w:rsidR="006E2BA4" w:rsidRPr="006E2BA4">
        <w:rPr>
          <w:rFonts w:cs="Times New Roman"/>
        </w:rPr>
        <w:t xml:space="preserve"> </w:t>
      </w:r>
      <w:r w:rsidRPr="006E2BA4">
        <w:rPr>
          <w:rFonts w:cs="Times New Roman"/>
        </w:rPr>
        <w:t>am</w:t>
      </w:r>
      <w:r w:rsidR="006E2BA4" w:rsidRPr="006E2BA4">
        <w:rPr>
          <w:rFonts w:cs="Times New Roman"/>
        </w:rPr>
        <w:t xml:space="preserve"> also grateful to </w:t>
      </w:r>
      <w:r w:rsidR="006E2BA4" w:rsidRPr="006E2BA4">
        <w:rPr>
          <w:rFonts w:cs="Times New Roman"/>
          <w:b/>
          <w:bCs/>
        </w:rPr>
        <w:t xml:space="preserve">Dr. S </w:t>
      </w:r>
      <w:proofErr w:type="spellStart"/>
      <w:r w:rsidR="006E2BA4" w:rsidRPr="006E2BA4">
        <w:rPr>
          <w:rFonts w:cs="Times New Roman"/>
          <w:b/>
          <w:bCs/>
        </w:rPr>
        <w:t>Bag</w:t>
      </w:r>
      <w:r w:rsidR="0016329C">
        <w:rPr>
          <w:rFonts w:cs="Times New Roman"/>
          <w:b/>
          <w:bCs/>
        </w:rPr>
        <w:t>h</w:t>
      </w:r>
      <w:r w:rsidR="006E2BA4" w:rsidRPr="006E2BA4">
        <w:rPr>
          <w:rFonts w:cs="Times New Roman"/>
          <w:b/>
          <w:bCs/>
        </w:rPr>
        <w:t>avathi</w:t>
      </w:r>
      <w:proofErr w:type="spellEnd"/>
      <w:r w:rsidR="006E2BA4" w:rsidRPr="006E2BA4">
        <w:rPr>
          <w:rFonts w:cs="Times New Roman"/>
          <w:b/>
          <w:bCs/>
        </w:rPr>
        <w:t xml:space="preserve"> Priya,</w:t>
      </w:r>
      <w:r w:rsidR="006E2BA4" w:rsidRPr="006E2BA4">
        <w:rPr>
          <w:rFonts w:cs="Times New Roman"/>
        </w:rPr>
        <w:t xml:space="preserve"> Chairperson, Department of Computer Science and Engineering, and </w:t>
      </w:r>
      <w:r w:rsidR="006E2BA4" w:rsidRPr="006E2BA4">
        <w:rPr>
          <w:rFonts w:cs="Times New Roman"/>
          <w:b/>
          <w:bCs/>
        </w:rPr>
        <w:t>Dr. S Udhaya Kumar,</w:t>
      </w:r>
      <w:r w:rsidR="006E2BA4" w:rsidRPr="006E2BA4">
        <w:rPr>
          <w:rFonts w:cs="Times New Roman"/>
        </w:rPr>
        <w:t xml:space="preserve"> Program Chair, Department of Computer Science and Engineering - Cyber Security</w:t>
      </w:r>
      <w:r w:rsidR="006E2BA4">
        <w:rPr>
          <w:rFonts w:cs="Times New Roman"/>
        </w:rPr>
        <w:t>,</w:t>
      </w:r>
      <w:r w:rsidR="0063200F">
        <w:rPr>
          <w:rFonts w:cs="Times New Roman"/>
        </w:rPr>
        <w:t xml:space="preserve"> for their continuous academic vision, encouragement, and research facilities.</w:t>
      </w:r>
    </w:p>
    <w:p w14:paraId="340138A0" w14:textId="22ABDE44" w:rsidR="00EF1DF4" w:rsidRDefault="00EF1DF4" w:rsidP="00B952EA">
      <w:pPr>
        <w:spacing w:before="240" w:after="0"/>
        <w:ind w:firstLine="562"/>
        <w:rPr>
          <w:rFonts w:cs="Times New Roman"/>
        </w:rPr>
      </w:pPr>
      <w:r w:rsidRPr="00EF1DF4">
        <w:rPr>
          <w:rFonts w:cs="Times New Roman"/>
        </w:rPr>
        <w:t>I would like to convey my sincere thanks to my project g</w:t>
      </w:r>
      <w:r w:rsidR="00CF29E8">
        <w:rPr>
          <w:rFonts w:cs="Times New Roman"/>
        </w:rPr>
        <w:t>uide</w:t>
      </w:r>
      <w:r w:rsidRPr="00EF1DF4">
        <w:rPr>
          <w:rFonts w:cs="Times New Roman"/>
        </w:rPr>
        <w:t xml:space="preserve"> </w:t>
      </w:r>
      <w:r w:rsidR="0016329C">
        <w:rPr>
          <w:rFonts w:cs="Times New Roman"/>
          <w:b/>
          <w:bCs/>
        </w:rPr>
        <w:t>D</w:t>
      </w:r>
      <w:r w:rsidRPr="00CF29E8">
        <w:rPr>
          <w:rFonts w:cs="Times New Roman"/>
          <w:b/>
          <w:bCs/>
        </w:rPr>
        <w:t>r. M. Prabu</w:t>
      </w:r>
      <w:r w:rsidRPr="00EF1DF4">
        <w:rPr>
          <w:rFonts w:cs="Times New Roman"/>
        </w:rPr>
        <w:t>, Assistant Professor, Department of Computer Science and Engineering, for his kind assistance, technical suggestions, and valuable comments from the beginning of this research until the implementation of the proposed project AppShieldX. Lastly, I would like to convey my sincere thanks to the project evaluation committee, faculty members.</w:t>
      </w:r>
    </w:p>
    <w:p w14:paraId="7E4DEDE4" w14:textId="12267995" w:rsidR="002775C3" w:rsidRDefault="00EF1DF4" w:rsidP="00EF1DF4">
      <w:pPr>
        <w:spacing w:before="240" w:after="0"/>
      </w:pPr>
      <w:r>
        <w:rPr>
          <w:rFonts w:cs="Times New Roman"/>
        </w:rPr>
        <w:t xml:space="preserve">                                                                                                                          </w:t>
      </w:r>
      <w:r w:rsidR="0063200F">
        <w:rPr>
          <w:rFonts w:cs="Times New Roman"/>
          <w:b/>
          <w:sz w:val="22"/>
        </w:rPr>
        <w:t>U.</w:t>
      </w:r>
      <w:r>
        <w:rPr>
          <w:rFonts w:cs="Times New Roman"/>
          <w:b/>
          <w:sz w:val="22"/>
        </w:rPr>
        <w:t xml:space="preserve"> </w:t>
      </w:r>
      <w:r w:rsidR="0063200F">
        <w:rPr>
          <w:rFonts w:cs="Times New Roman"/>
          <w:b/>
          <w:sz w:val="22"/>
        </w:rPr>
        <w:t>TEJASWI</w:t>
      </w:r>
      <w:r w:rsidR="0063200F">
        <w:rPr>
          <w:rFonts w:cs="Times New Roman"/>
          <w:b/>
          <w:sz w:val="22"/>
        </w:rPr>
        <w:br/>
      </w:r>
      <w:r>
        <w:rPr>
          <w:rFonts w:cs="Times New Roman"/>
          <w:b/>
          <w:sz w:val="22"/>
        </w:rPr>
        <w:t xml:space="preserve">                                                                                                              </w:t>
      </w:r>
      <w:r w:rsidR="00CF29E8">
        <w:rPr>
          <w:rFonts w:cs="Times New Roman"/>
          <w:b/>
          <w:sz w:val="22"/>
        </w:rPr>
        <w:t xml:space="preserve">     </w:t>
      </w:r>
      <w:r w:rsidR="00DA6C21">
        <w:rPr>
          <w:rFonts w:cs="Times New Roman"/>
          <w:b/>
          <w:sz w:val="22"/>
        </w:rPr>
        <w:t xml:space="preserve">      </w:t>
      </w:r>
      <w:proofErr w:type="gramStart"/>
      <w:r w:rsidR="00DA6C21">
        <w:rPr>
          <w:rFonts w:cs="Times New Roman"/>
          <w:b/>
          <w:sz w:val="22"/>
        </w:rPr>
        <w:t xml:space="preserve">   (</w:t>
      </w:r>
      <w:proofErr w:type="gramEnd"/>
      <w:r w:rsidR="0063200F">
        <w:rPr>
          <w:rFonts w:cs="Times New Roman"/>
          <w:b/>
          <w:sz w:val="22"/>
        </w:rPr>
        <w:t>CH.SC.U4CYS23047</w:t>
      </w:r>
      <w:r w:rsidR="00B952EA">
        <w:rPr>
          <w:rFonts w:cs="Times New Roman"/>
          <w:b/>
          <w:sz w:val="22"/>
        </w:rPr>
        <w:t>)</w:t>
      </w:r>
    </w:p>
    <w:p w14:paraId="0EAC5258" w14:textId="77777777" w:rsidR="002775C3" w:rsidRDefault="0063200F">
      <w:r>
        <w:br w:type="page"/>
      </w:r>
    </w:p>
    <w:p w14:paraId="03DFC008" w14:textId="77777777" w:rsidR="002775C3" w:rsidRDefault="0063200F" w:rsidP="00445CF5">
      <w:pPr>
        <w:spacing w:before="120" w:after="240"/>
        <w:jc w:val="center"/>
      </w:pPr>
      <w:r>
        <w:rPr>
          <w:rFonts w:cs="Times New Roman"/>
          <w:b/>
          <w:sz w:val="28"/>
        </w:rPr>
        <w:lastRenderedPageBreak/>
        <w:t>TABLE OF CONTENTS</w:t>
      </w:r>
    </w:p>
    <w:tbl>
      <w:tblPr>
        <w:tblW w:w="12480" w:type="dxa"/>
        <w:jc w:val="center"/>
        <w:tblLayout w:type="fixed"/>
        <w:tblLook w:val="04A0" w:firstRow="1" w:lastRow="0" w:firstColumn="1" w:lastColumn="0" w:noHBand="0" w:noVBand="1"/>
      </w:tblPr>
      <w:tblGrid>
        <w:gridCol w:w="3000"/>
        <w:gridCol w:w="6480"/>
        <w:gridCol w:w="3000"/>
      </w:tblGrid>
      <w:tr w:rsidR="002775C3" w14:paraId="4BCA6A47" w14:textId="77777777" w:rsidTr="00606BAB">
        <w:trPr>
          <w:jc w:val="center"/>
        </w:trPr>
        <w:tc>
          <w:tcPr>
            <w:tcW w:w="3000" w:type="dxa"/>
          </w:tcPr>
          <w:p w14:paraId="39D6A004" w14:textId="19CE128F" w:rsidR="002775C3" w:rsidRPr="002D3BA9" w:rsidRDefault="00DA76D9">
            <w:pPr>
              <w:rPr>
                <w:rFonts w:cs="Times New Roman"/>
                <w:szCs w:val="24"/>
              </w:rPr>
            </w:pPr>
            <w:r w:rsidRPr="002D3BA9">
              <w:rPr>
                <w:rFonts w:cs="Times New Roman"/>
                <w:b/>
                <w:szCs w:val="24"/>
              </w:rPr>
              <w:t xml:space="preserve">           </w:t>
            </w:r>
            <w:r w:rsidR="0063200F" w:rsidRPr="002D3BA9">
              <w:rPr>
                <w:rFonts w:cs="Times New Roman"/>
                <w:b/>
                <w:szCs w:val="24"/>
              </w:rPr>
              <w:t>CHAPTER NO.</w:t>
            </w:r>
          </w:p>
        </w:tc>
        <w:tc>
          <w:tcPr>
            <w:tcW w:w="6480" w:type="dxa"/>
          </w:tcPr>
          <w:p w14:paraId="79C57A43" w14:textId="77777777" w:rsidR="002775C3" w:rsidRPr="002D3BA9" w:rsidRDefault="0063200F">
            <w:pPr>
              <w:rPr>
                <w:rFonts w:cs="Times New Roman"/>
                <w:szCs w:val="24"/>
              </w:rPr>
            </w:pPr>
            <w:r w:rsidRPr="002D3BA9">
              <w:rPr>
                <w:rFonts w:cs="Times New Roman"/>
                <w:b/>
                <w:szCs w:val="24"/>
              </w:rPr>
              <w:t>TITLE</w:t>
            </w:r>
          </w:p>
        </w:tc>
        <w:tc>
          <w:tcPr>
            <w:tcW w:w="3000" w:type="dxa"/>
          </w:tcPr>
          <w:p w14:paraId="27F0611D" w14:textId="77777777" w:rsidR="002775C3" w:rsidRPr="002D3BA9" w:rsidRDefault="0063200F" w:rsidP="00606BAB">
            <w:pPr>
              <w:rPr>
                <w:rFonts w:cs="Times New Roman"/>
                <w:szCs w:val="24"/>
              </w:rPr>
            </w:pPr>
            <w:r w:rsidRPr="002D3BA9">
              <w:rPr>
                <w:rFonts w:cs="Times New Roman"/>
                <w:b/>
                <w:szCs w:val="24"/>
              </w:rPr>
              <w:t>PAGE NO.</w:t>
            </w:r>
          </w:p>
        </w:tc>
      </w:tr>
      <w:tr w:rsidR="002775C3" w14:paraId="4CAFA6FB" w14:textId="77777777" w:rsidTr="00606BAB">
        <w:trPr>
          <w:jc w:val="center"/>
        </w:trPr>
        <w:tc>
          <w:tcPr>
            <w:tcW w:w="3000" w:type="dxa"/>
          </w:tcPr>
          <w:p w14:paraId="2F5C1058" w14:textId="77777777" w:rsidR="002775C3" w:rsidRPr="002D3BA9" w:rsidRDefault="002775C3">
            <w:pPr>
              <w:spacing w:before="20" w:after="20"/>
              <w:rPr>
                <w:rFonts w:cs="Times New Roman"/>
                <w:szCs w:val="24"/>
              </w:rPr>
            </w:pPr>
          </w:p>
        </w:tc>
        <w:tc>
          <w:tcPr>
            <w:tcW w:w="6480" w:type="dxa"/>
          </w:tcPr>
          <w:p w14:paraId="79EBBEAE" w14:textId="77777777" w:rsidR="002775C3" w:rsidRPr="002D3BA9" w:rsidRDefault="0063200F">
            <w:pPr>
              <w:spacing w:before="20" w:after="20"/>
              <w:rPr>
                <w:rFonts w:cs="Times New Roman"/>
                <w:szCs w:val="24"/>
              </w:rPr>
            </w:pPr>
            <w:r w:rsidRPr="002D3BA9">
              <w:rPr>
                <w:rFonts w:cs="Times New Roman"/>
                <w:szCs w:val="24"/>
              </w:rPr>
              <w:t>Abstract</w:t>
            </w:r>
          </w:p>
        </w:tc>
        <w:tc>
          <w:tcPr>
            <w:tcW w:w="3000" w:type="dxa"/>
          </w:tcPr>
          <w:p w14:paraId="63FF1AAF" w14:textId="77777777" w:rsidR="002775C3" w:rsidRPr="002D3BA9" w:rsidRDefault="0063200F" w:rsidP="00606BAB">
            <w:pPr>
              <w:spacing w:before="20" w:after="20"/>
              <w:rPr>
                <w:rFonts w:cs="Times New Roman"/>
                <w:szCs w:val="24"/>
              </w:rPr>
            </w:pPr>
            <w:r w:rsidRPr="002D3BA9">
              <w:rPr>
                <w:rFonts w:cs="Times New Roman"/>
                <w:szCs w:val="24"/>
              </w:rPr>
              <w:t>iv</w:t>
            </w:r>
          </w:p>
        </w:tc>
      </w:tr>
      <w:tr w:rsidR="002775C3" w14:paraId="4606C58C" w14:textId="77777777" w:rsidTr="00606BAB">
        <w:trPr>
          <w:jc w:val="center"/>
        </w:trPr>
        <w:tc>
          <w:tcPr>
            <w:tcW w:w="3000" w:type="dxa"/>
          </w:tcPr>
          <w:p w14:paraId="09A5CB3F" w14:textId="77777777" w:rsidR="002775C3" w:rsidRPr="002D3BA9" w:rsidRDefault="002775C3">
            <w:pPr>
              <w:spacing w:before="20" w:after="20"/>
              <w:rPr>
                <w:rFonts w:cs="Times New Roman"/>
                <w:szCs w:val="24"/>
              </w:rPr>
            </w:pPr>
          </w:p>
        </w:tc>
        <w:tc>
          <w:tcPr>
            <w:tcW w:w="6480" w:type="dxa"/>
          </w:tcPr>
          <w:p w14:paraId="3872DE1E" w14:textId="77777777" w:rsidR="002775C3" w:rsidRPr="002D3BA9" w:rsidRDefault="0063200F">
            <w:pPr>
              <w:spacing w:before="20" w:after="20"/>
              <w:rPr>
                <w:rFonts w:cs="Times New Roman"/>
                <w:szCs w:val="24"/>
              </w:rPr>
            </w:pPr>
            <w:r w:rsidRPr="002D3BA9">
              <w:rPr>
                <w:rFonts w:cs="Times New Roman"/>
                <w:szCs w:val="24"/>
              </w:rPr>
              <w:t>List of Tables</w:t>
            </w:r>
          </w:p>
        </w:tc>
        <w:tc>
          <w:tcPr>
            <w:tcW w:w="3000" w:type="dxa"/>
          </w:tcPr>
          <w:p w14:paraId="29C00183" w14:textId="77777777" w:rsidR="002775C3" w:rsidRPr="002D3BA9" w:rsidRDefault="0063200F" w:rsidP="00606BAB">
            <w:pPr>
              <w:spacing w:before="20" w:after="20"/>
              <w:rPr>
                <w:rFonts w:cs="Times New Roman"/>
                <w:szCs w:val="24"/>
              </w:rPr>
            </w:pPr>
            <w:r w:rsidRPr="002D3BA9">
              <w:rPr>
                <w:rFonts w:cs="Times New Roman"/>
                <w:szCs w:val="24"/>
              </w:rPr>
              <w:t>viii</w:t>
            </w:r>
          </w:p>
        </w:tc>
      </w:tr>
      <w:tr w:rsidR="002775C3" w14:paraId="1B6B4185" w14:textId="77777777" w:rsidTr="00606BAB">
        <w:trPr>
          <w:jc w:val="center"/>
        </w:trPr>
        <w:tc>
          <w:tcPr>
            <w:tcW w:w="3000" w:type="dxa"/>
          </w:tcPr>
          <w:p w14:paraId="0CD5663A" w14:textId="77777777" w:rsidR="002775C3" w:rsidRPr="002D3BA9" w:rsidRDefault="002775C3">
            <w:pPr>
              <w:spacing w:before="20" w:after="20"/>
              <w:rPr>
                <w:rFonts w:cs="Times New Roman"/>
                <w:szCs w:val="24"/>
              </w:rPr>
            </w:pPr>
          </w:p>
        </w:tc>
        <w:tc>
          <w:tcPr>
            <w:tcW w:w="6480" w:type="dxa"/>
          </w:tcPr>
          <w:p w14:paraId="71BF74CB" w14:textId="77777777" w:rsidR="002775C3" w:rsidRPr="002D3BA9" w:rsidRDefault="0063200F">
            <w:pPr>
              <w:spacing w:before="20" w:after="20"/>
              <w:rPr>
                <w:rFonts w:cs="Times New Roman"/>
                <w:szCs w:val="24"/>
              </w:rPr>
            </w:pPr>
            <w:r w:rsidRPr="002D3BA9">
              <w:rPr>
                <w:rFonts w:cs="Times New Roman"/>
                <w:szCs w:val="24"/>
              </w:rPr>
              <w:t>List of Figures</w:t>
            </w:r>
          </w:p>
        </w:tc>
        <w:tc>
          <w:tcPr>
            <w:tcW w:w="3000" w:type="dxa"/>
          </w:tcPr>
          <w:p w14:paraId="58F072A6" w14:textId="77777777" w:rsidR="002775C3" w:rsidRPr="002D3BA9" w:rsidRDefault="0063200F" w:rsidP="00606BAB">
            <w:pPr>
              <w:spacing w:before="20" w:after="20"/>
              <w:rPr>
                <w:rFonts w:cs="Times New Roman"/>
                <w:szCs w:val="24"/>
              </w:rPr>
            </w:pPr>
            <w:r w:rsidRPr="002D3BA9">
              <w:rPr>
                <w:rFonts w:cs="Times New Roman"/>
                <w:szCs w:val="24"/>
              </w:rPr>
              <w:t>ix</w:t>
            </w:r>
          </w:p>
        </w:tc>
      </w:tr>
      <w:tr w:rsidR="002775C3" w14:paraId="53C45C6C" w14:textId="77777777" w:rsidTr="00606BAB">
        <w:trPr>
          <w:jc w:val="center"/>
        </w:trPr>
        <w:tc>
          <w:tcPr>
            <w:tcW w:w="3000" w:type="dxa"/>
          </w:tcPr>
          <w:p w14:paraId="7CBD3E6A" w14:textId="77777777" w:rsidR="002775C3" w:rsidRPr="002D3BA9" w:rsidRDefault="002775C3">
            <w:pPr>
              <w:spacing w:before="20" w:after="20"/>
              <w:rPr>
                <w:rFonts w:cs="Times New Roman"/>
                <w:szCs w:val="24"/>
              </w:rPr>
            </w:pPr>
          </w:p>
        </w:tc>
        <w:tc>
          <w:tcPr>
            <w:tcW w:w="6480" w:type="dxa"/>
          </w:tcPr>
          <w:p w14:paraId="03106412" w14:textId="77777777" w:rsidR="002775C3" w:rsidRPr="002D3BA9" w:rsidRDefault="0063200F">
            <w:pPr>
              <w:spacing w:before="20" w:after="20"/>
              <w:rPr>
                <w:rFonts w:cs="Times New Roman"/>
                <w:szCs w:val="24"/>
              </w:rPr>
            </w:pPr>
            <w:r w:rsidRPr="002D3BA9">
              <w:rPr>
                <w:rFonts w:cs="Times New Roman"/>
                <w:szCs w:val="24"/>
              </w:rPr>
              <w:t>List of Symbols and Abbreviations</w:t>
            </w:r>
          </w:p>
        </w:tc>
        <w:tc>
          <w:tcPr>
            <w:tcW w:w="3000" w:type="dxa"/>
          </w:tcPr>
          <w:p w14:paraId="26DBA7E2" w14:textId="77777777" w:rsidR="002775C3" w:rsidRPr="002D3BA9" w:rsidRDefault="0063200F" w:rsidP="00754517">
            <w:pPr>
              <w:spacing w:before="20" w:after="20"/>
              <w:rPr>
                <w:rFonts w:cs="Times New Roman"/>
                <w:szCs w:val="24"/>
              </w:rPr>
            </w:pPr>
            <w:r w:rsidRPr="002D3BA9">
              <w:rPr>
                <w:rFonts w:cs="Times New Roman"/>
                <w:szCs w:val="24"/>
              </w:rPr>
              <w:t>x</w:t>
            </w:r>
          </w:p>
        </w:tc>
      </w:tr>
      <w:tr w:rsidR="002775C3" w14:paraId="29F3099A" w14:textId="77777777" w:rsidTr="00606BAB">
        <w:trPr>
          <w:jc w:val="center"/>
        </w:trPr>
        <w:tc>
          <w:tcPr>
            <w:tcW w:w="3000" w:type="dxa"/>
          </w:tcPr>
          <w:p w14:paraId="2F1A8B7A" w14:textId="4AC15CC1" w:rsidR="002775C3" w:rsidRPr="002D3BA9" w:rsidRDefault="00DA76D9">
            <w:pPr>
              <w:spacing w:before="20" w:after="20"/>
              <w:rPr>
                <w:rFonts w:cs="Times New Roman"/>
                <w:szCs w:val="24"/>
              </w:rPr>
            </w:pPr>
            <w:r w:rsidRPr="002D3BA9">
              <w:rPr>
                <w:rFonts w:cs="Times New Roman"/>
                <w:b/>
                <w:szCs w:val="24"/>
              </w:rPr>
              <w:t xml:space="preserve">                     </w:t>
            </w:r>
            <w:r w:rsidR="0063200F" w:rsidRPr="002D3BA9">
              <w:rPr>
                <w:rFonts w:cs="Times New Roman"/>
                <w:b/>
                <w:szCs w:val="24"/>
              </w:rPr>
              <w:t>1</w:t>
            </w:r>
          </w:p>
        </w:tc>
        <w:tc>
          <w:tcPr>
            <w:tcW w:w="6480" w:type="dxa"/>
          </w:tcPr>
          <w:p w14:paraId="2865A4E8" w14:textId="77777777" w:rsidR="002775C3" w:rsidRPr="002D3BA9" w:rsidRDefault="0063200F">
            <w:pPr>
              <w:spacing w:before="20" w:after="20"/>
              <w:rPr>
                <w:rFonts w:cs="Times New Roman"/>
                <w:szCs w:val="24"/>
              </w:rPr>
            </w:pPr>
            <w:r w:rsidRPr="002D3BA9">
              <w:rPr>
                <w:rFonts w:cs="Times New Roman"/>
                <w:b/>
                <w:szCs w:val="24"/>
              </w:rPr>
              <w:t>INTRODUCTION</w:t>
            </w:r>
          </w:p>
        </w:tc>
        <w:tc>
          <w:tcPr>
            <w:tcW w:w="3000" w:type="dxa"/>
          </w:tcPr>
          <w:p w14:paraId="5E742D19" w14:textId="77777777" w:rsidR="002775C3" w:rsidRPr="002D3BA9" w:rsidRDefault="0063200F" w:rsidP="00606BAB">
            <w:pPr>
              <w:spacing w:before="20" w:after="20"/>
              <w:rPr>
                <w:rFonts w:cs="Times New Roman"/>
                <w:szCs w:val="24"/>
              </w:rPr>
            </w:pPr>
            <w:r w:rsidRPr="002D3BA9">
              <w:rPr>
                <w:rFonts w:cs="Times New Roman"/>
                <w:b/>
                <w:szCs w:val="24"/>
              </w:rPr>
              <w:t>1</w:t>
            </w:r>
          </w:p>
        </w:tc>
      </w:tr>
      <w:tr w:rsidR="002775C3" w14:paraId="210E7CD8" w14:textId="77777777" w:rsidTr="00606BAB">
        <w:trPr>
          <w:jc w:val="center"/>
        </w:trPr>
        <w:tc>
          <w:tcPr>
            <w:tcW w:w="3000" w:type="dxa"/>
          </w:tcPr>
          <w:p w14:paraId="6BC41389" w14:textId="24B86B4F" w:rsidR="002775C3" w:rsidRPr="002D3BA9" w:rsidRDefault="00DA76D9">
            <w:pPr>
              <w:spacing w:before="20" w:after="20"/>
              <w:rPr>
                <w:rFonts w:cs="Times New Roman"/>
                <w:szCs w:val="24"/>
              </w:rPr>
            </w:pPr>
            <w:r w:rsidRPr="002D3BA9">
              <w:rPr>
                <w:rFonts w:cs="Times New Roman"/>
                <w:szCs w:val="24"/>
              </w:rPr>
              <w:t xml:space="preserve">                    </w:t>
            </w:r>
            <w:r w:rsidR="00905C19" w:rsidRPr="002D3BA9">
              <w:rPr>
                <w:rFonts w:cs="Times New Roman"/>
                <w:szCs w:val="24"/>
              </w:rPr>
              <w:t xml:space="preserve">                     </w:t>
            </w:r>
          </w:p>
        </w:tc>
        <w:tc>
          <w:tcPr>
            <w:tcW w:w="6480" w:type="dxa"/>
          </w:tcPr>
          <w:p w14:paraId="5C2E709E" w14:textId="1EAF4A55" w:rsidR="002775C3" w:rsidRPr="002D3BA9" w:rsidRDefault="00905C19">
            <w:pPr>
              <w:spacing w:before="20" w:after="20"/>
              <w:rPr>
                <w:rFonts w:cs="Times New Roman"/>
                <w:szCs w:val="24"/>
              </w:rPr>
            </w:pPr>
            <w:r w:rsidRPr="002D3BA9">
              <w:rPr>
                <w:rFonts w:cs="Times New Roman"/>
                <w:szCs w:val="24"/>
              </w:rPr>
              <w:t xml:space="preserve">1.1   </w:t>
            </w:r>
            <w:r w:rsidR="0063200F" w:rsidRPr="002D3BA9">
              <w:rPr>
                <w:rFonts w:cs="Times New Roman"/>
                <w:szCs w:val="24"/>
              </w:rPr>
              <w:t>Background and Industry Context</w:t>
            </w:r>
          </w:p>
        </w:tc>
        <w:tc>
          <w:tcPr>
            <w:tcW w:w="3000" w:type="dxa"/>
          </w:tcPr>
          <w:p w14:paraId="7CA3555B" w14:textId="77777777" w:rsidR="002775C3" w:rsidRPr="002D3BA9" w:rsidRDefault="0063200F" w:rsidP="00606BAB">
            <w:pPr>
              <w:spacing w:before="20" w:after="20"/>
              <w:rPr>
                <w:rFonts w:cs="Times New Roman"/>
                <w:szCs w:val="24"/>
              </w:rPr>
            </w:pPr>
            <w:r w:rsidRPr="002D3BA9">
              <w:rPr>
                <w:rFonts w:cs="Times New Roman"/>
                <w:szCs w:val="24"/>
              </w:rPr>
              <w:t>1</w:t>
            </w:r>
          </w:p>
        </w:tc>
      </w:tr>
      <w:tr w:rsidR="002775C3" w14:paraId="5611F4DE" w14:textId="77777777" w:rsidTr="00606BAB">
        <w:trPr>
          <w:jc w:val="center"/>
        </w:trPr>
        <w:tc>
          <w:tcPr>
            <w:tcW w:w="3000" w:type="dxa"/>
          </w:tcPr>
          <w:p w14:paraId="43D83CD1" w14:textId="7E274FB5" w:rsidR="002775C3" w:rsidRPr="002D3BA9" w:rsidRDefault="00DA76D9">
            <w:pPr>
              <w:spacing w:before="20" w:after="20"/>
              <w:rPr>
                <w:rFonts w:cs="Times New Roman"/>
                <w:szCs w:val="24"/>
              </w:rPr>
            </w:pPr>
            <w:r w:rsidRPr="002D3BA9">
              <w:rPr>
                <w:rFonts w:cs="Times New Roman"/>
                <w:szCs w:val="24"/>
              </w:rPr>
              <w:t xml:space="preserve">                    </w:t>
            </w:r>
            <w:r w:rsidR="00905C19" w:rsidRPr="002D3BA9">
              <w:rPr>
                <w:rFonts w:cs="Times New Roman"/>
                <w:szCs w:val="24"/>
              </w:rPr>
              <w:t xml:space="preserve">                     </w:t>
            </w:r>
          </w:p>
        </w:tc>
        <w:tc>
          <w:tcPr>
            <w:tcW w:w="6480" w:type="dxa"/>
          </w:tcPr>
          <w:p w14:paraId="59A1E94D" w14:textId="3D1DB77B" w:rsidR="002775C3" w:rsidRPr="002D3BA9" w:rsidRDefault="00905C19">
            <w:pPr>
              <w:spacing w:before="20" w:after="20"/>
              <w:rPr>
                <w:rFonts w:cs="Times New Roman"/>
                <w:szCs w:val="24"/>
              </w:rPr>
            </w:pPr>
            <w:r w:rsidRPr="002D3BA9">
              <w:rPr>
                <w:rFonts w:cs="Times New Roman"/>
                <w:szCs w:val="24"/>
              </w:rPr>
              <w:t xml:space="preserve">1.2   </w:t>
            </w:r>
            <w:r w:rsidR="0063200F" w:rsidRPr="002D3BA9">
              <w:rPr>
                <w:rFonts w:cs="Times New Roman"/>
                <w:szCs w:val="24"/>
              </w:rPr>
              <w:t>Motivation and Security Paradigm Shift</w:t>
            </w:r>
          </w:p>
        </w:tc>
        <w:tc>
          <w:tcPr>
            <w:tcW w:w="3000" w:type="dxa"/>
          </w:tcPr>
          <w:p w14:paraId="338024D6" w14:textId="77777777" w:rsidR="002775C3" w:rsidRPr="002D3BA9" w:rsidRDefault="0063200F" w:rsidP="00606BAB">
            <w:pPr>
              <w:spacing w:before="20" w:after="20"/>
              <w:rPr>
                <w:rFonts w:cs="Times New Roman"/>
                <w:szCs w:val="24"/>
              </w:rPr>
            </w:pPr>
            <w:r w:rsidRPr="002D3BA9">
              <w:rPr>
                <w:rFonts w:cs="Times New Roman"/>
                <w:szCs w:val="24"/>
              </w:rPr>
              <w:t>3</w:t>
            </w:r>
          </w:p>
        </w:tc>
      </w:tr>
      <w:tr w:rsidR="002775C3" w14:paraId="24229C94" w14:textId="77777777" w:rsidTr="00606BAB">
        <w:trPr>
          <w:jc w:val="center"/>
        </w:trPr>
        <w:tc>
          <w:tcPr>
            <w:tcW w:w="3000" w:type="dxa"/>
          </w:tcPr>
          <w:p w14:paraId="09EBBB4C" w14:textId="26905D83" w:rsidR="002775C3" w:rsidRPr="002D3BA9" w:rsidRDefault="00DA76D9">
            <w:pPr>
              <w:spacing w:before="20" w:after="20"/>
              <w:rPr>
                <w:rFonts w:cs="Times New Roman"/>
                <w:szCs w:val="24"/>
              </w:rPr>
            </w:pPr>
            <w:r w:rsidRPr="002D3BA9">
              <w:rPr>
                <w:rFonts w:cs="Times New Roman"/>
                <w:szCs w:val="24"/>
              </w:rPr>
              <w:t xml:space="preserve">                    </w:t>
            </w:r>
            <w:r w:rsidR="00905C19" w:rsidRPr="002D3BA9">
              <w:rPr>
                <w:rFonts w:cs="Times New Roman"/>
                <w:szCs w:val="24"/>
              </w:rPr>
              <w:t xml:space="preserve">                     </w:t>
            </w:r>
          </w:p>
        </w:tc>
        <w:tc>
          <w:tcPr>
            <w:tcW w:w="6480" w:type="dxa"/>
          </w:tcPr>
          <w:p w14:paraId="337D1380" w14:textId="1181735E" w:rsidR="00A66EA3" w:rsidRPr="002D3BA9" w:rsidRDefault="00905C19">
            <w:pPr>
              <w:spacing w:before="20" w:after="20"/>
              <w:rPr>
                <w:rFonts w:cs="Times New Roman"/>
                <w:szCs w:val="24"/>
              </w:rPr>
            </w:pPr>
            <w:r w:rsidRPr="002D3BA9">
              <w:rPr>
                <w:rFonts w:cs="Times New Roman"/>
                <w:szCs w:val="24"/>
              </w:rPr>
              <w:t xml:space="preserve">1.3   </w:t>
            </w:r>
            <w:r w:rsidR="0063200F" w:rsidRPr="002D3BA9">
              <w:rPr>
                <w:rFonts w:cs="Times New Roman"/>
                <w:szCs w:val="24"/>
              </w:rPr>
              <w:t>Problem Formulation: Asymmetric Ingress Blind Spots</w:t>
            </w:r>
          </w:p>
        </w:tc>
        <w:tc>
          <w:tcPr>
            <w:tcW w:w="3000" w:type="dxa"/>
          </w:tcPr>
          <w:p w14:paraId="6061D483" w14:textId="77777777" w:rsidR="002775C3" w:rsidRPr="002D3BA9" w:rsidRDefault="0063200F" w:rsidP="00606BAB">
            <w:pPr>
              <w:spacing w:before="20" w:after="20"/>
              <w:rPr>
                <w:rFonts w:cs="Times New Roman"/>
                <w:szCs w:val="24"/>
              </w:rPr>
            </w:pPr>
            <w:r w:rsidRPr="002D3BA9">
              <w:rPr>
                <w:rFonts w:cs="Times New Roman"/>
                <w:szCs w:val="24"/>
              </w:rPr>
              <w:t>5</w:t>
            </w:r>
          </w:p>
        </w:tc>
      </w:tr>
      <w:tr w:rsidR="002775C3" w14:paraId="08EADC1F" w14:textId="77777777" w:rsidTr="00606BAB">
        <w:trPr>
          <w:jc w:val="center"/>
        </w:trPr>
        <w:tc>
          <w:tcPr>
            <w:tcW w:w="3000" w:type="dxa"/>
          </w:tcPr>
          <w:p w14:paraId="5EDD9E53" w14:textId="67CC8B3C" w:rsidR="002775C3" w:rsidRPr="002D3BA9" w:rsidRDefault="00DA76D9">
            <w:pPr>
              <w:spacing w:before="20" w:after="20"/>
              <w:rPr>
                <w:rFonts w:cs="Times New Roman"/>
                <w:szCs w:val="24"/>
              </w:rPr>
            </w:pPr>
            <w:r w:rsidRPr="002D3BA9">
              <w:rPr>
                <w:rFonts w:cs="Times New Roman"/>
                <w:szCs w:val="24"/>
              </w:rPr>
              <w:t xml:space="preserve">                  </w:t>
            </w:r>
            <w:r w:rsidR="00905C19" w:rsidRPr="002D3BA9">
              <w:rPr>
                <w:rFonts w:cs="Times New Roman"/>
                <w:szCs w:val="24"/>
              </w:rPr>
              <w:t xml:space="preserve">                     </w:t>
            </w:r>
            <w:r w:rsidRPr="002D3BA9">
              <w:rPr>
                <w:rFonts w:cs="Times New Roman"/>
                <w:szCs w:val="24"/>
              </w:rPr>
              <w:t xml:space="preserve">  </w:t>
            </w:r>
          </w:p>
        </w:tc>
        <w:tc>
          <w:tcPr>
            <w:tcW w:w="6480" w:type="dxa"/>
          </w:tcPr>
          <w:p w14:paraId="770FB7B5" w14:textId="7BF44E5A" w:rsidR="002775C3" w:rsidRPr="002D3BA9" w:rsidRDefault="00905C19">
            <w:pPr>
              <w:spacing w:before="20" w:after="20"/>
              <w:rPr>
                <w:rFonts w:cs="Times New Roman"/>
                <w:szCs w:val="24"/>
              </w:rPr>
            </w:pPr>
            <w:r w:rsidRPr="002D3BA9">
              <w:rPr>
                <w:rFonts w:cs="Times New Roman"/>
                <w:szCs w:val="24"/>
              </w:rPr>
              <w:t xml:space="preserve">1.4   </w:t>
            </w:r>
            <w:r w:rsidR="0063200F" w:rsidRPr="002D3BA9">
              <w:rPr>
                <w:rFonts w:cs="Times New Roman"/>
                <w:szCs w:val="24"/>
              </w:rPr>
              <w:t>Research Objectives</w:t>
            </w:r>
          </w:p>
        </w:tc>
        <w:tc>
          <w:tcPr>
            <w:tcW w:w="3000" w:type="dxa"/>
          </w:tcPr>
          <w:p w14:paraId="310787A0" w14:textId="77777777" w:rsidR="002775C3" w:rsidRPr="002D3BA9" w:rsidRDefault="0063200F" w:rsidP="00754517">
            <w:pPr>
              <w:spacing w:before="20" w:after="20"/>
              <w:rPr>
                <w:rFonts w:cs="Times New Roman"/>
                <w:szCs w:val="24"/>
              </w:rPr>
            </w:pPr>
            <w:r w:rsidRPr="002D3BA9">
              <w:rPr>
                <w:rFonts w:cs="Times New Roman"/>
                <w:szCs w:val="24"/>
              </w:rPr>
              <w:t>7</w:t>
            </w:r>
          </w:p>
        </w:tc>
      </w:tr>
      <w:tr w:rsidR="002775C3" w14:paraId="6E49BF53" w14:textId="77777777" w:rsidTr="00606BAB">
        <w:trPr>
          <w:jc w:val="center"/>
        </w:trPr>
        <w:tc>
          <w:tcPr>
            <w:tcW w:w="3000" w:type="dxa"/>
          </w:tcPr>
          <w:p w14:paraId="350B4051" w14:textId="6C06D45A"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0BAF3FF7" w14:textId="214EFF2D" w:rsidR="00A66EA3" w:rsidRPr="002D3BA9" w:rsidRDefault="00905C19">
            <w:pPr>
              <w:spacing w:before="20" w:after="20"/>
              <w:rPr>
                <w:rFonts w:cs="Times New Roman"/>
                <w:szCs w:val="24"/>
              </w:rPr>
            </w:pPr>
            <w:r w:rsidRPr="002D3BA9">
              <w:rPr>
                <w:rFonts w:cs="Times New Roman"/>
                <w:szCs w:val="24"/>
              </w:rPr>
              <w:t xml:space="preserve">1.5   </w:t>
            </w:r>
            <w:r w:rsidR="0063200F" w:rsidRPr="002D3BA9">
              <w:rPr>
                <w:rFonts w:cs="Times New Roman"/>
                <w:szCs w:val="24"/>
              </w:rPr>
              <w:t>Scope and Boundary Conditions</w:t>
            </w:r>
          </w:p>
        </w:tc>
        <w:tc>
          <w:tcPr>
            <w:tcW w:w="3000" w:type="dxa"/>
          </w:tcPr>
          <w:p w14:paraId="5D35A6B8" w14:textId="7ACBD70F" w:rsidR="002775C3" w:rsidRPr="002D3BA9" w:rsidRDefault="001142C2" w:rsidP="00754517">
            <w:pPr>
              <w:spacing w:before="20" w:after="20"/>
              <w:rPr>
                <w:rFonts w:cs="Times New Roman"/>
                <w:szCs w:val="24"/>
              </w:rPr>
            </w:pPr>
            <w:r>
              <w:rPr>
                <w:rFonts w:cs="Times New Roman"/>
                <w:szCs w:val="24"/>
              </w:rPr>
              <w:t>8</w:t>
            </w:r>
          </w:p>
        </w:tc>
      </w:tr>
      <w:tr w:rsidR="002775C3" w14:paraId="04F64973" w14:textId="77777777" w:rsidTr="00606BAB">
        <w:trPr>
          <w:jc w:val="center"/>
        </w:trPr>
        <w:tc>
          <w:tcPr>
            <w:tcW w:w="3000" w:type="dxa"/>
          </w:tcPr>
          <w:p w14:paraId="1E3DD53B" w14:textId="03081884" w:rsidR="002775C3" w:rsidRPr="002D3BA9" w:rsidRDefault="00DA76D9">
            <w:pPr>
              <w:spacing w:before="20" w:after="20"/>
              <w:rPr>
                <w:rFonts w:cs="Times New Roman"/>
                <w:szCs w:val="24"/>
                <w:lang w:val="en-IN"/>
              </w:rPr>
            </w:pPr>
            <w:r w:rsidRPr="002D3BA9">
              <w:rPr>
                <w:rFonts w:cs="Times New Roman"/>
                <w:szCs w:val="24"/>
              </w:rPr>
              <w:t xml:space="preserve">                    </w:t>
            </w:r>
          </w:p>
        </w:tc>
        <w:tc>
          <w:tcPr>
            <w:tcW w:w="6480" w:type="dxa"/>
          </w:tcPr>
          <w:p w14:paraId="4529F87F" w14:textId="21CADA4D" w:rsidR="002775C3" w:rsidRPr="002D3BA9" w:rsidRDefault="00905C19">
            <w:pPr>
              <w:spacing w:before="20" w:after="20"/>
              <w:rPr>
                <w:rFonts w:cs="Times New Roman"/>
                <w:szCs w:val="24"/>
              </w:rPr>
            </w:pPr>
            <w:r w:rsidRPr="002D3BA9">
              <w:rPr>
                <w:rFonts w:cs="Times New Roman"/>
                <w:szCs w:val="24"/>
              </w:rPr>
              <w:t xml:space="preserve">1.6   </w:t>
            </w:r>
            <w:r w:rsidR="00CF29E8" w:rsidRPr="002D3BA9">
              <w:rPr>
                <w:rFonts w:cs="Times New Roman"/>
                <w:szCs w:val="24"/>
              </w:rPr>
              <w:t>Report</w:t>
            </w:r>
            <w:r w:rsidR="0063200F" w:rsidRPr="002D3BA9">
              <w:rPr>
                <w:rFonts w:cs="Times New Roman"/>
                <w:szCs w:val="24"/>
              </w:rPr>
              <w:t xml:space="preserve"> Organization</w:t>
            </w:r>
          </w:p>
        </w:tc>
        <w:tc>
          <w:tcPr>
            <w:tcW w:w="3000" w:type="dxa"/>
          </w:tcPr>
          <w:p w14:paraId="762F0596" w14:textId="76E35BB5" w:rsidR="002775C3" w:rsidRPr="002D3BA9" w:rsidRDefault="001142C2" w:rsidP="00754517">
            <w:pPr>
              <w:spacing w:before="20" w:after="20"/>
              <w:rPr>
                <w:rFonts w:cs="Times New Roman"/>
                <w:szCs w:val="24"/>
              </w:rPr>
            </w:pPr>
            <w:r>
              <w:rPr>
                <w:rFonts w:cs="Times New Roman"/>
                <w:szCs w:val="24"/>
              </w:rPr>
              <w:t>9</w:t>
            </w:r>
          </w:p>
        </w:tc>
      </w:tr>
      <w:tr w:rsidR="002775C3" w14:paraId="018FCC28" w14:textId="77777777" w:rsidTr="00606BAB">
        <w:trPr>
          <w:jc w:val="center"/>
        </w:trPr>
        <w:tc>
          <w:tcPr>
            <w:tcW w:w="3000" w:type="dxa"/>
          </w:tcPr>
          <w:p w14:paraId="776C814A" w14:textId="30B3FFDC" w:rsidR="002775C3" w:rsidRPr="002D3BA9" w:rsidRDefault="00DA76D9">
            <w:pPr>
              <w:spacing w:before="20" w:after="20"/>
              <w:rPr>
                <w:rFonts w:cs="Times New Roman"/>
                <w:szCs w:val="24"/>
              </w:rPr>
            </w:pPr>
            <w:r w:rsidRPr="002D3BA9">
              <w:rPr>
                <w:rFonts w:cs="Times New Roman"/>
                <w:b/>
                <w:szCs w:val="24"/>
              </w:rPr>
              <w:t xml:space="preserve">                     </w:t>
            </w:r>
            <w:r w:rsidR="0063200F" w:rsidRPr="002D3BA9">
              <w:rPr>
                <w:rFonts w:cs="Times New Roman"/>
                <w:b/>
                <w:szCs w:val="24"/>
              </w:rPr>
              <w:t>2</w:t>
            </w:r>
          </w:p>
        </w:tc>
        <w:tc>
          <w:tcPr>
            <w:tcW w:w="6480" w:type="dxa"/>
          </w:tcPr>
          <w:p w14:paraId="18A8DCC9" w14:textId="77777777" w:rsidR="002775C3" w:rsidRPr="002D3BA9" w:rsidRDefault="0063200F">
            <w:pPr>
              <w:spacing w:before="20" w:after="20"/>
              <w:rPr>
                <w:rFonts w:cs="Times New Roman"/>
                <w:szCs w:val="24"/>
              </w:rPr>
            </w:pPr>
            <w:r w:rsidRPr="002D3BA9">
              <w:rPr>
                <w:rFonts w:cs="Times New Roman"/>
                <w:b/>
                <w:szCs w:val="24"/>
              </w:rPr>
              <w:t>LITERATURE REVIEW</w:t>
            </w:r>
          </w:p>
        </w:tc>
        <w:tc>
          <w:tcPr>
            <w:tcW w:w="3000" w:type="dxa"/>
          </w:tcPr>
          <w:p w14:paraId="212AC9E3" w14:textId="0324C32E" w:rsidR="002775C3" w:rsidRPr="002D3BA9" w:rsidRDefault="0063200F" w:rsidP="00754517">
            <w:pPr>
              <w:spacing w:before="20" w:after="20"/>
              <w:rPr>
                <w:rFonts w:cs="Times New Roman"/>
                <w:szCs w:val="24"/>
              </w:rPr>
            </w:pPr>
            <w:r w:rsidRPr="002D3BA9">
              <w:rPr>
                <w:rFonts w:cs="Times New Roman"/>
                <w:b/>
                <w:szCs w:val="24"/>
              </w:rPr>
              <w:t>1</w:t>
            </w:r>
            <w:r w:rsidR="001142C2">
              <w:rPr>
                <w:rFonts w:cs="Times New Roman"/>
                <w:b/>
                <w:szCs w:val="24"/>
              </w:rPr>
              <w:t>1</w:t>
            </w:r>
          </w:p>
        </w:tc>
      </w:tr>
      <w:tr w:rsidR="002775C3" w14:paraId="2D965C8A" w14:textId="77777777" w:rsidTr="00606BAB">
        <w:trPr>
          <w:jc w:val="center"/>
        </w:trPr>
        <w:tc>
          <w:tcPr>
            <w:tcW w:w="3000" w:type="dxa"/>
          </w:tcPr>
          <w:p w14:paraId="0497C0F9" w14:textId="56B82E34"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4CD2CAE7" w14:textId="7E438C03" w:rsidR="002775C3" w:rsidRPr="002D3BA9" w:rsidRDefault="00A66EA3">
            <w:pPr>
              <w:spacing w:before="20" w:after="20"/>
              <w:rPr>
                <w:rFonts w:cs="Times New Roman"/>
                <w:szCs w:val="24"/>
              </w:rPr>
            </w:pPr>
            <w:r w:rsidRPr="002D3BA9">
              <w:rPr>
                <w:rFonts w:cs="Times New Roman"/>
                <w:szCs w:val="24"/>
              </w:rPr>
              <w:t xml:space="preserve">2.1 </w:t>
            </w:r>
            <w:r w:rsidR="0063200F" w:rsidRPr="002D3BA9">
              <w:rPr>
                <w:rFonts w:cs="Times New Roman"/>
                <w:szCs w:val="24"/>
              </w:rPr>
              <w:t>Evolution of Mobile Application Security Paradigms</w:t>
            </w:r>
          </w:p>
        </w:tc>
        <w:tc>
          <w:tcPr>
            <w:tcW w:w="3000" w:type="dxa"/>
          </w:tcPr>
          <w:p w14:paraId="4DBED8F7" w14:textId="73EC66B8" w:rsidR="002775C3" w:rsidRPr="002D3BA9" w:rsidRDefault="0063200F" w:rsidP="00754517">
            <w:pPr>
              <w:spacing w:before="20" w:after="20"/>
              <w:rPr>
                <w:rFonts w:cs="Times New Roman"/>
                <w:szCs w:val="24"/>
              </w:rPr>
            </w:pPr>
            <w:r w:rsidRPr="002D3BA9">
              <w:rPr>
                <w:rFonts w:cs="Times New Roman"/>
                <w:szCs w:val="24"/>
              </w:rPr>
              <w:t>1</w:t>
            </w:r>
            <w:r w:rsidR="001142C2">
              <w:rPr>
                <w:rFonts w:cs="Times New Roman"/>
                <w:szCs w:val="24"/>
              </w:rPr>
              <w:t>1</w:t>
            </w:r>
          </w:p>
        </w:tc>
      </w:tr>
      <w:tr w:rsidR="002775C3" w14:paraId="6831E5F3" w14:textId="77777777" w:rsidTr="00606BAB">
        <w:trPr>
          <w:jc w:val="center"/>
        </w:trPr>
        <w:tc>
          <w:tcPr>
            <w:tcW w:w="3000" w:type="dxa"/>
          </w:tcPr>
          <w:p w14:paraId="7C68E7AE" w14:textId="1F5A0DA1"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5F8CFE56" w14:textId="021221D1" w:rsidR="00A66EA3" w:rsidRPr="002D3BA9" w:rsidRDefault="00A66EA3">
            <w:pPr>
              <w:spacing w:before="20" w:after="20"/>
              <w:rPr>
                <w:rFonts w:cs="Times New Roman"/>
                <w:szCs w:val="24"/>
              </w:rPr>
            </w:pPr>
            <w:r w:rsidRPr="002D3BA9">
              <w:rPr>
                <w:rFonts w:cs="Times New Roman"/>
                <w:szCs w:val="24"/>
              </w:rPr>
              <w:t xml:space="preserve">2.2 </w:t>
            </w:r>
            <w:r w:rsidR="0063200F" w:rsidRPr="002D3BA9">
              <w:rPr>
                <w:rFonts w:cs="Times New Roman"/>
                <w:szCs w:val="24"/>
              </w:rPr>
              <w:t>Runtime Application Self-Protection (RASP) Mechanics</w:t>
            </w:r>
            <w:r w:rsidRPr="002D3BA9">
              <w:rPr>
                <w:rFonts w:cs="Times New Roman"/>
                <w:szCs w:val="24"/>
              </w:rPr>
              <w:t xml:space="preserve"> </w:t>
            </w:r>
          </w:p>
        </w:tc>
        <w:tc>
          <w:tcPr>
            <w:tcW w:w="3000" w:type="dxa"/>
          </w:tcPr>
          <w:p w14:paraId="3F061A76" w14:textId="2368A80A" w:rsidR="002775C3" w:rsidRPr="002D3BA9" w:rsidRDefault="0063200F" w:rsidP="00754517">
            <w:pPr>
              <w:spacing w:before="20" w:after="20"/>
              <w:rPr>
                <w:rFonts w:cs="Times New Roman"/>
                <w:szCs w:val="24"/>
              </w:rPr>
            </w:pPr>
            <w:r w:rsidRPr="002D3BA9">
              <w:rPr>
                <w:rFonts w:cs="Times New Roman"/>
                <w:szCs w:val="24"/>
              </w:rPr>
              <w:t>1</w:t>
            </w:r>
            <w:r w:rsidR="001142C2">
              <w:rPr>
                <w:rFonts w:cs="Times New Roman"/>
                <w:szCs w:val="24"/>
              </w:rPr>
              <w:t>3</w:t>
            </w:r>
          </w:p>
        </w:tc>
      </w:tr>
      <w:tr w:rsidR="002775C3" w14:paraId="4A17C641" w14:textId="77777777" w:rsidTr="00606BAB">
        <w:trPr>
          <w:jc w:val="center"/>
        </w:trPr>
        <w:tc>
          <w:tcPr>
            <w:tcW w:w="3000" w:type="dxa"/>
          </w:tcPr>
          <w:p w14:paraId="5D4F873F" w14:textId="0E482BF3"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4F047246" w14:textId="098C61DF" w:rsidR="002775C3" w:rsidRPr="002D3BA9" w:rsidRDefault="00A66EA3">
            <w:pPr>
              <w:spacing w:before="20" w:after="20"/>
              <w:rPr>
                <w:rFonts w:cs="Times New Roman"/>
                <w:szCs w:val="24"/>
              </w:rPr>
            </w:pPr>
            <w:r w:rsidRPr="002D3BA9">
              <w:rPr>
                <w:rFonts w:cs="Times New Roman"/>
                <w:szCs w:val="24"/>
              </w:rPr>
              <w:t xml:space="preserve">2.3 </w:t>
            </w:r>
            <w:r w:rsidR="0063200F" w:rsidRPr="002D3BA9">
              <w:rPr>
                <w:rFonts w:cs="Times New Roman"/>
                <w:szCs w:val="24"/>
              </w:rPr>
              <w:t>Cloud-Native Ingress and API Security Defenses</w:t>
            </w:r>
          </w:p>
        </w:tc>
        <w:tc>
          <w:tcPr>
            <w:tcW w:w="3000" w:type="dxa"/>
          </w:tcPr>
          <w:p w14:paraId="78A0C0F7" w14:textId="5E9BAB2B" w:rsidR="002775C3" w:rsidRPr="002D3BA9" w:rsidRDefault="0063200F" w:rsidP="00A66EA3">
            <w:pPr>
              <w:spacing w:before="20" w:after="20"/>
              <w:rPr>
                <w:rFonts w:cs="Times New Roman"/>
                <w:szCs w:val="24"/>
              </w:rPr>
            </w:pPr>
            <w:r w:rsidRPr="002D3BA9">
              <w:rPr>
                <w:rFonts w:cs="Times New Roman"/>
                <w:szCs w:val="24"/>
              </w:rPr>
              <w:t>1</w:t>
            </w:r>
            <w:r w:rsidR="000024EE">
              <w:rPr>
                <w:rFonts w:cs="Times New Roman"/>
                <w:szCs w:val="24"/>
              </w:rPr>
              <w:t>4</w:t>
            </w:r>
          </w:p>
        </w:tc>
      </w:tr>
      <w:tr w:rsidR="002775C3" w14:paraId="5F0322A9" w14:textId="77777777" w:rsidTr="00606BAB">
        <w:trPr>
          <w:jc w:val="center"/>
        </w:trPr>
        <w:tc>
          <w:tcPr>
            <w:tcW w:w="3000" w:type="dxa"/>
          </w:tcPr>
          <w:p w14:paraId="0D1D95A4" w14:textId="73AE2F9B"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430268E1" w14:textId="700B42D7" w:rsidR="002775C3" w:rsidRPr="002D3BA9" w:rsidRDefault="00A66EA3">
            <w:pPr>
              <w:spacing w:before="20" w:after="20"/>
              <w:rPr>
                <w:rFonts w:cs="Times New Roman"/>
                <w:szCs w:val="24"/>
              </w:rPr>
            </w:pPr>
            <w:r w:rsidRPr="002D3BA9">
              <w:rPr>
                <w:rFonts w:cs="Times New Roman"/>
                <w:szCs w:val="24"/>
              </w:rPr>
              <w:t xml:space="preserve">2.4 </w:t>
            </w:r>
            <w:r w:rsidR="0063200F" w:rsidRPr="002D3BA9">
              <w:rPr>
                <w:rFonts w:cs="Times New Roman"/>
                <w:szCs w:val="24"/>
              </w:rPr>
              <w:t>Zero-Trust Architecture and Continuous Attestation</w:t>
            </w:r>
          </w:p>
        </w:tc>
        <w:tc>
          <w:tcPr>
            <w:tcW w:w="3000" w:type="dxa"/>
          </w:tcPr>
          <w:p w14:paraId="4E7E5156" w14:textId="19F17493" w:rsidR="002775C3" w:rsidRPr="002D3BA9" w:rsidRDefault="0063200F" w:rsidP="00754517">
            <w:pPr>
              <w:spacing w:before="20" w:after="20"/>
              <w:rPr>
                <w:rFonts w:cs="Times New Roman"/>
                <w:szCs w:val="24"/>
              </w:rPr>
            </w:pPr>
            <w:r w:rsidRPr="002D3BA9">
              <w:rPr>
                <w:rFonts w:cs="Times New Roman"/>
                <w:szCs w:val="24"/>
              </w:rPr>
              <w:t>1</w:t>
            </w:r>
            <w:r w:rsidR="000024EE">
              <w:rPr>
                <w:rFonts w:cs="Times New Roman"/>
                <w:szCs w:val="24"/>
              </w:rPr>
              <w:t>5</w:t>
            </w:r>
          </w:p>
        </w:tc>
      </w:tr>
      <w:tr w:rsidR="002775C3" w14:paraId="2CC4D363" w14:textId="77777777" w:rsidTr="00606BAB">
        <w:trPr>
          <w:jc w:val="center"/>
        </w:trPr>
        <w:tc>
          <w:tcPr>
            <w:tcW w:w="3000" w:type="dxa"/>
          </w:tcPr>
          <w:p w14:paraId="1655A61B" w14:textId="4DF68F88"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6ED2252F" w14:textId="08400825" w:rsidR="002775C3" w:rsidRPr="002D3BA9" w:rsidRDefault="00A66EA3">
            <w:pPr>
              <w:spacing w:before="20" w:after="20"/>
              <w:rPr>
                <w:rFonts w:cs="Times New Roman"/>
                <w:szCs w:val="24"/>
              </w:rPr>
            </w:pPr>
            <w:r w:rsidRPr="002D3BA9">
              <w:rPr>
                <w:rFonts w:cs="Times New Roman"/>
                <w:szCs w:val="24"/>
              </w:rPr>
              <w:t xml:space="preserve">2.5 </w:t>
            </w:r>
            <w:r w:rsidR="0063200F" w:rsidRPr="002D3BA9">
              <w:rPr>
                <w:rFonts w:cs="Times New Roman"/>
                <w:szCs w:val="24"/>
              </w:rPr>
              <w:t>Systematic Literature Review Methodology</w:t>
            </w:r>
          </w:p>
        </w:tc>
        <w:tc>
          <w:tcPr>
            <w:tcW w:w="3000" w:type="dxa"/>
          </w:tcPr>
          <w:p w14:paraId="0EE971F1" w14:textId="4DD955CE" w:rsidR="002775C3" w:rsidRPr="002D3BA9" w:rsidRDefault="0063200F" w:rsidP="00754517">
            <w:pPr>
              <w:spacing w:before="20" w:after="20"/>
              <w:rPr>
                <w:rFonts w:cs="Times New Roman"/>
                <w:szCs w:val="24"/>
              </w:rPr>
            </w:pPr>
            <w:r w:rsidRPr="002D3BA9">
              <w:rPr>
                <w:rFonts w:cs="Times New Roman"/>
                <w:szCs w:val="24"/>
              </w:rPr>
              <w:t>1</w:t>
            </w:r>
            <w:r w:rsidR="000024EE">
              <w:rPr>
                <w:rFonts w:cs="Times New Roman"/>
                <w:szCs w:val="24"/>
              </w:rPr>
              <w:t>5</w:t>
            </w:r>
          </w:p>
        </w:tc>
      </w:tr>
      <w:tr w:rsidR="002775C3" w14:paraId="218AED2B" w14:textId="77777777" w:rsidTr="00606BAB">
        <w:trPr>
          <w:jc w:val="center"/>
        </w:trPr>
        <w:tc>
          <w:tcPr>
            <w:tcW w:w="3000" w:type="dxa"/>
          </w:tcPr>
          <w:p w14:paraId="15EE5695" w14:textId="2A92028F"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737C4EE5" w14:textId="44580B2B" w:rsidR="004B24EC" w:rsidRPr="002D3BA9" w:rsidRDefault="00A66EA3" w:rsidP="00BE49D9">
            <w:pPr>
              <w:spacing w:before="20" w:after="20"/>
              <w:rPr>
                <w:rFonts w:cs="Times New Roman"/>
                <w:szCs w:val="24"/>
              </w:rPr>
            </w:pPr>
            <w:r w:rsidRPr="002D3BA9">
              <w:rPr>
                <w:rFonts w:cs="Times New Roman"/>
                <w:szCs w:val="24"/>
              </w:rPr>
              <w:t xml:space="preserve">2.6 </w:t>
            </w:r>
            <w:r w:rsidR="0063200F" w:rsidRPr="002D3BA9">
              <w:rPr>
                <w:rFonts w:cs="Times New Roman"/>
                <w:szCs w:val="24"/>
              </w:rPr>
              <w:t>Comprehensive Critical Analysis of Selected Literature</w:t>
            </w:r>
          </w:p>
        </w:tc>
        <w:tc>
          <w:tcPr>
            <w:tcW w:w="3000" w:type="dxa"/>
          </w:tcPr>
          <w:p w14:paraId="02EB8CF3" w14:textId="741F6624" w:rsidR="002775C3" w:rsidRPr="002D3BA9" w:rsidRDefault="0063200F" w:rsidP="00754517">
            <w:pPr>
              <w:spacing w:before="20" w:after="20"/>
              <w:rPr>
                <w:rFonts w:cs="Times New Roman"/>
                <w:szCs w:val="24"/>
              </w:rPr>
            </w:pPr>
            <w:r w:rsidRPr="002D3BA9">
              <w:rPr>
                <w:rFonts w:cs="Times New Roman"/>
                <w:szCs w:val="24"/>
              </w:rPr>
              <w:t>1</w:t>
            </w:r>
            <w:r w:rsidR="000024EE">
              <w:rPr>
                <w:rFonts w:cs="Times New Roman"/>
                <w:szCs w:val="24"/>
              </w:rPr>
              <w:t>7</w:t>
            </w:r>
          </w:p>
        </w:tc>
      </w:tr>
      <w:tr w:rsidR="002775C3" w14:paraId="02CA82B6" w14:textId="77777777" w:rsidTr="00606BAB">
        <w:trPr>
          <w:jc w:val="center"/>
        </w:trPr>
        <w:tc>
          <w:tcPr>
            <w:tcW w:w="3000" w:type="dxa"/>
          </w:tcPr>
          <w:p w14:paraId="69B94883" w14:textId="3DDAB935"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041FBBC9" w14:textId="10955B1F" w:rsidR="002775C3" w:rsidRPr="002D3BA9" w:rsidRDefault="004B24EC">
            <w:pPr>
              <w:spacing w:before="20" w:after="20"/>
              <w:rPr>
                <w:rFonts w:cs="Times New Roman"/>
                <w:szCs w:val="24"/>
              </w:rPr>
            </w:pPr>
            <w:r w:rsidRPr="002D3BA9">
              <w:rPr>
                <w:rFonts w:cs="Times New Roman"/>
                <w:szCs w:val="24"/>
              </w:rPr>
              <w:t xml:space="preserve">2.7 </w:t>
            </w:r>
            <w:r w:rsidR="0063200F" w:rsidRPr="002D3BA9">
              <w:rPr>
                <w:rFonts w:cs="Times New Roman"/>
                <w:szCs w:val="24"/>
              </w:rPr>
              <w:t>Identified Research Gaps and Architectural Limitations</w:t>
            </w:r>
          </w:p>
        </w:tc>
        <w:tc>
          <w:tcPr>
            <w:tcW w:w="3000" w:type="dxa"/>
          </w:tcPr>
          <w:p w14:paraId="5073BA9A" w14:textId="1D9A46DC" w:rsidR="002775C3" w:rsidRPr="002D3BA9" w:rsidRDefault="0063200F" w:rsidP="00754517">
            <w:pPr>
              <w:spacing w:before="20" w:after="20"/>
              <w:rPr>
                <w:rFonts w:cs="Times New Roman"/>
                <w:szCs w:val="24"/>
              </w:rPr>
            </w:pPr>
            <w:r w:rsidRPr="002D3BA9">
              <w:rPr>
                <w:rFonts w:cs="Times New Roman"/>
                <w:szCs w:val="24"/>
              </w:rPr>
              <w:t>2</w:t>
            </w:r>
            <w:r w:rsidR="000024EE">
              <w:rPr>
                <w:rFonts w:cs="Times New Roman"/>
                <w:szCs w:val="24"/>
              </w:rPr>
              <w:t>6</w:t>
            </w:r>
          </w:p>
        </w:tc>
      </w:tr>
      <w:tr w:rsidR="002775C3" w14:paraId="1CA3C87C" w14:textId="77777777" w:rsidTr="00606BAB">
        <w:trPr>
          <w:jc w:val="center"/>
        </w:trPr>
        <w:tc>
          <w:tcPr>
            <w:tcW w:w="3000" w:type="dxa"/>
          </w:tcPr>
          <w:p w14:paraId="2E052EA6" w14:textId="7CEAEB9B" w:rsidR="002775C3" w:rsidRPr="002D3BA9" w:rsidRDefault="00DA76D9">
            <w:pPr>
              <w:spacing w:before="20" w:after="20"/>
              <w:rPr>
                <w:rFonts w:cs="Times New Roman"/>
                <w:szCs w:val="24"/>
              </w:rPr>
            </w:pPr>
            <w:r w:rsidRPr="002D3BA9">
              <w:rPr>
                <w:rFonts w:cs="Times New Roman"/>
                <w:b/>
                <w:szCs w:val="24"/>
              </w:rPr>
              <w:t xml:space="preserve">                     </w:t>
            </w:r>
            <w:r w:rsidR="0063200F" w:rsidRPr="002D3BA9">
              <w:rPr>
                <w:rFonts w:cs="Times New Roman"/>
                <w:b/>
                <w:szCs w:val="24"/>
              </w:rPr>
              <w:t>3</w:t>
            </w:r>
          </w:p>
        </w:tc>
        <w:tc>
          <w:tcPr>
            <w:tcW w:w="6480" w:type="dxa"/>
          </w:tcPr>
          <w:p w14:paraId="17DB686E" w14:textId="77777777" w:rsidR="002775C3" w:rsidRPr="002D3BA9" w:rsidRDefault="0063200F">
            <w:pPr>
              <w:spacing w:before="20" w:after="20"/>
              <w:rPr>
                <w:rFonts w:cs="Times New Roman"/>
                <w:szCs w:val="24"/>
              </w:rPr>
            </w:pPr>
            <w:r w:rsidRPr="002D3BA9">
              <w:rPr>
                <w:rFonts w:cs="Times New Roman"/>
                <w:b/>
                <w:szCs w:val="24"/>
              </w:rPr>
              <w:t>PROBLEM STATEMENT AND METHODOLOGY</w:t>
            </w:r>
          </w:p>
        </w:tc>
        <w:tc>
          <w:tcPr>
            <w:tcW w:w="3000" w:type="dxa"/>
          </w:tcPr>
          <w:p w14:paraId="57421170" w14:textId="5DB0A482" w:rsidR="002775C3" w:rsidRPr="002D3BA9" w:rsidRDefault="00705DCE" w:rsidP="00754517">
            <w:pPr>
              <w:spacing w:before="20" w:after="20"/>
              <w:rPr>
                <w:rFonts w:cs="Times New Roman"/>
                <w:szCs w:val="24"/>
              </w:rPr>
            </w:pPr>
            <w:r>
              <w:rPr>
                <w:rFonts w:cs="Times New Roman"/>
                <w:b/>
                <w:szCs w:val="24"/>
              </w:rPr>
              <w:t>29</w:t>
            </w:r>
          </w:p>
        </w:tc>
      </w:tr>
      <w:tr w:rsidR="002775C3" w14:paraId="57E0F83A" w14:textId="77777777" w:rsidTr="00606BAB">
        <w:trPr>
          <w:jc w:val="center"/>
        </w:trPr>
        <w:tc>
          <w:tcPr>
            <w:tcW w:w="3000" w:type="dxa"/>
          </w:tcPr>
          <w:p w14:paraId="524F0BDF" w14:textId="483D0E1A"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3D874726" w14:textId="12588AD3" w:rsidR="002775C3" w:rsidRPr="002D3BA9" w:rsidRDefault="00835633">
            <w:pPr>
              <w:spacing w:before="20" w:after="20"/>
              <w:rPr>
                <w:rFonts w:cs="Times New Roman"/>
                <w:szCs w:val="24"/>
              </w:rPr>
            </w:pPr>
            <w:r w:rsidRPr="002D3BA9">
              <w:rPr>
                <w:rFonts w:cs="Times New Roman"/>
                <w:szCs w:val="24"/>
              </w:rPr>
              <w:t xml:space="preserve">3.1 </w:t>
            </w:r>
            <w:r w:rsidR="0063200F" w:rsidRPr="002D3BA9">
              <w:rPr>
                <w:rFonts w:cs="Times New Roman"/>
                <w:szCs w:val="24"/>
              </w:rPr>
              <w:t>Formal Problem Definition and Mathematical Formulation</w:t>
            </w:r>
          </w:p>
        </w:tc>
        <w:tc>
          <w:tcPr>
            <w:tcW w:w="3000" w:type="dxa"/>
          </w:tcPr>
          <w:p w14:paraId="09C14E2E" w14:textId="2612CD72" w:rsidR="002775C3" w:rsidRPr="002D3BA9" w:rsidRDefault="00892465" w:rsidP="00754517">
            <w:pPr>
              <w:spacing w:before="20" w:after="20"/>
              <w:rPr>
                <w:rFonts w:cs="Times New Roman"/>
                <w:szCs w:val="24"/>
              </w:rPr>
            </w:pPr>
            <w:r>
              <w:rPr>
                <w:rFonts w:cs="Times New Roman"/>
                <w:szCs w:val="24"/>
              </w:rPr>
              <w:t>29</w:t>
            </w:r>
          </w:p>
        </w:tc>
      </w:tr>
      <w:tr w:rsidR="002775C3" w14:paraId="34FFAF34" w14:textId="77777777" w:rsidTr="00606BAB">
        <w:trPr>
          <w:jc w:val="center"/>
        </w:trPr>
        <w:tc>
          <w:tcPr>
            <w:tcW w:w="3000" w:type="dxa"/>
          </w:tcPr>
          <w:p w14:paraId="6C9FA7C7" w14:textId="024EE824"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43F46DE9" w14:textId="7AD3C69F" w:rsidR="002775C3" w:rsidRPr="002D3BA9" w:rsidRDefault="00835633">
            <w:pPr>
              <w:spacing w:before="20" w:after="20"/>
              <w:rPr>
                <w:rFonts w:cs="Times New Roman"/>
                <w:szCs w:val="24"/>
              </w:rPr>
            </w:pPr>
            <w:r w:rsidRPr="002D3BA9">
              <w:rPr>
                <w:rFonts w:cs="Times New Roman"/>
                <w:szCs w:val="24"/>
              </w:rPr>
              <w:t xml:space="preserve">3.2 </w:t>
            </w:r>
            <w:r w:rsidR="0063200F" w:rsidRPr="002D3BA9">
              <w:rPr>
                <w:rFonts w:cs="Times New Roman"/>
                <w:szCs w:val="24"/>
              </w:rPr>
              <w:t>Threat Model and Adversary Capabilities</w:t>
            </w:r>
          </w:p>
        </w:tc>
        <w:tc>
          <w:tcPr>
            <w:tcW w:w="3000" w:type="dxa"/>
          </w:tcPr>
          <w:p w14:paraId="13295DC9" w14:textId="03AFF886" w:rsidR="002775C3" w:rsidRPr="002D3BA9" w:rsidRDefault="004B24EC" w:rsidP="00754517">
            <w:pPr>
              <w:spacing w:before="20" w:after="20"/>
              <w:rPr>
                <w:rFonts w:cs="Times New Roman"/>
                <w:szCs w:val="24"/>
              </w:rPr>
            </w:pPr>
            <w:r w:rsidRPr="002D3BA9">
              <w:rPr>
                <w:rFonts w:cs="Times New Roman"/>
                <w:szCs w:val="24"/>
              </w:rPr>
              <w:t>3</w:t>
            </w:r>
            <w:r w:rsidR="00401408">
              <w:rPr>
                <w:rFonts w:cs="Times New Roman"/>
                <w:szCs w:val="24"/>
              </w:rPr>
              <w:t>0</w:t>
            </w:r>
          </w:p>
        </w:tc>
      </w:tr>
      <w:tr w:rsidR="002775C3" w14:paraId="232F9C81" w14:textId="77777777" w:rsidTr="00606BAB">
        <w:trPr>
          <w:jc w:val="center"/>
        </w:trPr>
        <w:tc>
          <w:tcPr>
            <w:tcW w:w="3000" w:type="dxa"/>
          </w:tcPr>
          <w:p w14:paraId="4FF126CC" w14:textId="6C2C9C01"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716A2FD5" w14:textId="34F9599C" w:rsidR="002775C3" w:rsidRPr="002D3BA9" w:rsidRDefault="00835633">
            <w:pPr>
              <w:spacing w:before="20" w:after="20"/>
              <w:rPr>
                <w:rFonts w:cs="Times New Roman"/>
                <w:szCs w:val="24"/>
              </w:rPr>
            </w:pPr>
            <w:r w:rsidRPr="002D3BA9">
              <w:rPr>
                <w:rFonts w:cs="Times New Roman"/>
                <w:szCs w:val="24"/>
              </w:rPr>
              <w:t xml:space="preserve">3.3 </w:t>
            </w:r>
            <w:r w:rsidR="0063200F" w:rsidRPr="002D3BA9">
              <w:rPr>
                <w:rFonts w:cs="Times New Roman"/>
                <w:szCs w:val="24"/>
              </w:rPr>
              <w:t>Data Flow Architecture and Trust Boundaries</w:t>
            </w:r>
          </w:p>
        </w:tc>
        <w:tc>
          <w:tcPr>
            <w:tcW w:w="3000" w:type="dxa"/>
          </w:tcPr>
          <w:p w14:paraId="11B9E269" w14:textId="2A0FDA2A" w:rsidR="002775C3" w:rsidRPr="002D3BA9" w:rsidRDefault="004B24EC" w:rsidP="00754517">
            <w:pPr>
              <w:spacing w:before="20" w:after="20"/>
              <w:rPr>
                <w:rFonts w:cs="Times New Roman"/>
                <w:szCs w:val="24"/>
              </w:rPr>
            </w:pPr>
            <w:r w:rsidRPr="002D3BA9">
              <w:rPr>
                <w:rFonts w:cs="Times New Roman"/>
                <w:szCs w:val="24"/>
              </w:rPr>
              <w:t>3</w:t>
            </w:r>
            <w:r w:rsidR="00401408">
              <w:rPr>
                <w:rFonts w:cs="Times New Roman"/>
                <w:szCs w:val="24"/>
              </w:rPr>
              <w:t>2</w:t>
            </w:r>
          </w:p>
        </w:tc>
      </w:tr>
      <w:tr w:rsidR="002775C3" w14:paraId="6C39835D" w14:textId="77777777" w:rsidTr="00606BAB">
        <w:trPr>
          <w:jc w:val="center"/>
        </w:trPr>
        <w:tc>
          <w:tcPr>
            <w:tcW w:w="3000" w:type="dxa"/>
          </w:tcPr>
          <w:p w14:paraId="7493C9D7" w14:textId="70D3291A"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64B33A29" w14:textId="75B2837B" w:rsidR="004B24EC" w:rsidRPr="002D3BA9" w:rsidRDefault="00835633">
            <w:pPr>
              <w:spacing w:before="20" w:after="20"/>
              <w:rPr>
                <w:rFonts w:cs="Times New Roman"/>
                <w:szCs w:val="24"/>
              </w:rPr>
            </w:pPr>
            <w:r w:rsidRPr="002D3BA9">
              <w:rPr>
                <w:rFonts w:cs="Times New Roman"/>
                <w:szCs w:val="24"/>
              </w:rPr>
              <w:t xml:space="preserve">3.4 </w:t>
            </w:r>
            <w:r w:rsidR="0063200F" w:rsidRPr="002D3BA9">
              <w:rPr>
                <w:rFonts w:cs="Times New Roman"/>
                <w:szCs w:val="24"/>
              </w:rPr>
              <w:t xml:space="preserve">Cross-Layer Telemetry and Adaptive Enforcement </w:t>
            </w:r>
            <w:r w:rsidR="00745092" w:rsidRPr="002D3BA9">
              <w:rPr>
                <w:rFonts w:cs="Times New Roman"/>
                <w:szCs w:val="24"/>
              </w:rPr>
              <w:t>Hypo report</w:t>
            </w:r>
          </w:p>
        </w:tc>
        <w:tc>
          <w:tcPr>
            <w:tcW w:w="3000" w:type="dxa"/>
          </w:tcPr>
          <w:p w14:paraId="4ACB16E1" w14:textId="24A5BCC5" w:rsidR="002775C3" w:rsidRPr="002D3BA9" w:rsidRDefault="0063200F" w:rsidP="00754517">
            <w:pPr>
              <w:spacing w:before="20" w:after="20"/>
              <w:rPr>
                <w:rFonts w:cs="Times New Roman"/>
                <w:szCs w:val="24"/>
              </w:rPr>
            </w:pPr>
            <w:r w:rsidRPr="002D3BA9">
              <w:rPr>
                <w:rFonts w:cs="Times New Roman"/>
                <w:szCs w:val="24"/>
              </w:rPr>
              <w:t>3</w:t>
            </w:r>
            <w:r w:rsidR="00401408">
              <w:rPr>
                <w:rFonts w:cs="Times New Roman"/>
                <w:szCs w:val="24"/>
              </w:rPr>
              <w:t>4</w:t>
            </w:r>
          </w:p>
        </w:tc>
      </w:tr>
      <w:tr w:rsidR="002775C3" w14:paraId="76773B23" w14:textId="77777777" w:rsidTr="00606BAB">
        <w:trPr>
          <w:jc w:val="center"/>
        </w:trPr>
        <w:tc>
          <w:tcPr>
            <w:tcW w:w="3000" w:type="dxa"/>
          </w:tcPr>
          <w:p w14:paraId="75716784" w14:textId="51C121BE"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1A9D1FFA" w14:textId="08DFD8BF" w:rsidR="004B24EC" w:rsidRPr="002D3BA9" w:rsidRDefault="00835633">
            <w:pPr>
              <w:spacing w:before="20" w:after="20"/>
              <w:rPr>
                <w:rFonts w:cs="Times New Roman"/>
                <w:szCs w:val="24"/>
              </w:rPr>
            </w:pPr>
            <w:r w:rsidRPr="002D3BA9">
              <w:rPr>
                <w:rFonts w:cs="Times New Roman"/>
                <w:szCs w:val="24"/>
              </w:rPr>
              <w:t xml:space="preserve">3.5 </w:t>
            </w:r>
            <w:r w:rsidR="0063200F" w:rsidRPr="002D3BA9">
              <w:rPr>
                <w:rFonts w:cs="Times New Roman"/>
                <w:szCs w:val="24"/>
              </w:rPr>
              <w:t>Experimental Methodology and Empirical Evaluation Framework</w:t>
            </w:r>
            <w:r w:rsidR="004B24EC" w:rsidRPr="002D3BA9">
              <w:rPr>
                <w:rFonts w:cs="Times New Roman"/>
                <w:szCs w:val="24"/>
              </w:rPr>
              <w:t xml:space="preserve">       </w:t>
            </w:r>
          </w:p>
        </w:tc>
        <w:tc>
          <w:tcPr>
            <w:tcW w:w="3000" w:type="dxa"/>
          </w:tcPr>
          <w:p w14:paraId="18E07863" w14:textId="3C96C970" w:rsidR="002775C3" w:rsidRPr="002D3BA9" w:rsidRDefault="0063200F" w:rsidP="00754517">
            <w:pPr>
              <w:spacing w:before="20" w:after="20"/>
              <w:rPr>
                <w:rFonts w:cs="Times New Roman"/>
                <w:szCs w:val="24"/>
              </w:rPr>
            </w:pPr>
            <w:r w:rsidRPr="002D3BA9">
              <w:rPr>
                <w:rFonts w:cs="Times New Roman"/>
                <w:szCs w:val="24"/>
              </w:rPr>
              <w:t>3</w:t>
            </w:r>
            <w:r w:rsidR="00412DA5">
              <w:rPr>
                <w:rFonts w:cs="Times New Roman"/>
                <w:szCs w:val="24"/>
              </w:rPr>
              <w:t>5</w:t>
            </w:r>
          </w:p>
        </w:tc>
      </w:tr>
      <w:tr w:rsidR="002775C3" w14:paraId="14720C69" w14:textId="77777777" w:rsidTr="00606BAB">
        <w:trPr>
          <w:jc w:val="center"/>
        </w:trPr>
        <w:tc>
          <w:tcPr>
            <w:tcW w:w="3000" w:type="dxa"/>
          </w:tcPr>
          <w:p w14:paraId="5724B15D" w14:textId="3CDED542" w:rsidR="002775C3" w:rsidRPr="002D3BA9" w:rsidRDefault="00DA76D9">
            <w:pPr>
              <w:spacing w:before="20" w:after="20"/>
              <w:rPr>
                <w:rFonts w:cs="Times New Roman"/>
                <w:szCs w:val="24"/>
              </w:rPr>
            </w:pPr>
            <w:r w:rsidRPr="002D3BA9">
              <w:rPr>
                <w:rFonts w:cs="Times New Roman"/>
                <w:b/>
                <w:szCs w:val="24"/>
              </w:rPr>
              <w:t xml:space="preserve">                     </w:t>
            </w:r>
            <w:r w:rsidR="0063200F" w:rsidRPr="002D3BA9">
              <w:rPr>
                <w:rFonts w:cs="Times New Roman"/>
                <w:b/>
                <w:szCs w:val="24"/>
              </w:rPr>
              <w:t>4</w:t>
            </w:r>
          </w:p>
        </w:tc>
        <w:tc>
          <w:tcPr>
            <w:tcW w:w="6480" w:type="dxa"/>
          </w:tcPr>
          <w:p w14:paraId="35B51C2B" w14:textId="77777777" w:rsidR="002775C3" w:rsidRPr="002D3BA9" w:rsidRDefault="0063200F">
            <w:pPr>
              <w:spacing w:before="20" w:after="20"/>
              <w:rPr>
                <w:rFonts w:cs="Times New Roman"/>
                <w:szCs w:val="24"/>
              </w:rPr>
            </w:pPr>
            <w:r w:rsidRPr="002D3BA9">
              <w:rPr>
                <w:rFonts w:cs="Times New Roman"/>
                <w:b/>
                <w:szCs w:val="24"/>
              </w:rPr>
              <w:t>SYSTEM DESIGN</w:t>
            </w:r>
          </w:p>
        </w:tc>
        <w:tc>
          <w:tcPr>
            <w:tcW w:w="3000" w:type="dxa"/>
          </w:tcPr>
          <w:p w14:paraId="0006803B" w14:textId="2758764D" w:rsidR="002775C3" w:rsidRPr="002D3BA9" w:rsidRDefault="00F97CB4" w:rsidP="00754517">
            <w:pPr>
              <w:spacing w:before="20" w:after="20"/>
              <w:rPr>
                <w:rFonts w:cs="Times New Roman"/>
                <w:szCs w:val="24"/>
              </w:rPr>
            </w:pPr>
            <w:r>
              <w:rPr>
                <w:rFonts w:cs="Times New Roman"/>
                <w:b/>
                <w:szCs w:val="24"/>
              </w:rPr>
              <w:t>37</w:t>
            </w:r>
          </w:p>
        </w:tc>
      </w:tr>
      <w:tr w:rsidR="002775C3" w14:paraId="63A9B3A5" w14:textId="77777777" w:rsidTr="00606BAB">
        <w:trPr>
          <w:jc w:val="center"/>
        </w:trPr>
        <w:tc>
          <w:tcPr>
            <w:tcW w:w="3000" w:type="dxa"/>
          </w:tcPr>
          <w:p w14:paraId="7652DBBA" w14:textId="239FC40F" w:rsidR="002775C3" w:rsidRPr="002D3BA9" w:rsidRDefault="00DA76D9">
            <w:pPr>
              <w:spacing w:before="20" w:after="20"/>
              <w:rPr>
                <w:rFonts w:cs="Times New Roman"/>
                <w:szCs w:val="24"/>
              </w:rPr>
            </w:pPr>
            <w:r w:rsidRPr="002D3BA9">
              <w:rPr>
                <w:rFonts w:cs="Times New Roman"/>
                <w:szCs w:val="24"/>
              </w:rPr>
              <w:lastRenderedPageBreak/>
              <w:t xml:space="preserve">                   </w:t>
            </w:r>
          </w:p>
        </w:tc>
        <w:tc>
          <w:tcPr>
            <w:tcW w:w="6480" w:type="dxa"/>
          </w:tcPr>
          <w:p w14:paraId="63C47648" w14:textId="22C7EF7E" w:rsidR="002775C3" w:rsidRPr="002D3BA9" w:rsidRDefault="00CE1EBE">
            <w:pPr>
              <w:spacing w:before="20" w:after="20"/>
              <w:rPr>
                <w:rFonts w:cs="Times New Roman"/>
                <w:szCs w:val="24"/>
              </w:rPr>
            </w:pPr>
            <w:r w:rsidRPr="002D3BA9">
              <w:rPr>
                <w:rFonts w:cs="Times New Roman"/>
                <w:szCs w:val="24"/>
              </w:rPr>
              <w:t xml:space="preserve">4.1 </w:t>
            </w:r>
            <w:r w:rsidR="0063200F" w:rsidRPr="002D3BA9">
              <w:rPr>
                <w:rFonts w:cs="Times New Roman"/>
                <w:szCs w:val="24"/>
              </w:rPr>
              <w:t>Architectural Overview: Six-Tier Distributed Framework</w:t>
            </w:r>
          </w:p>
        </w:tc>
        <w:tc>
          <w:tcPr>
            <w:tcW w:w="3000" w:type="dxa"/>
          </w:tcPr>
          <w:p w14:paraId="02FA9EC6" w14:textId="088963B9" w:rsidR="002775C3" w:rsidRPr="002D3BA9" w:rsidRDefault="00B40AA9" w:rsidP="00754517">
            <w:pPr>
              <w:spacing w:before="20" w:after="20"/>
              <w:rPr>
                <w:rFonts w:cs="Times New Roman"/>
                <w:szCs w:val="24"/>
              </w:rPr>
            </w:pPr>
            <w:r>
              <w:rPr>
                <w:rFonts w:cs="Times New Roman"/>
                <w:szCs w:val="24"/>
              </w:rPr>
              <w:t>37</w:t>
            </w:r>
          </w:p>
        </w:tc>
      </w:tr>
      <w:tr w:rsidR="002775C3" w14:paraId="08E4F8FA" w14:textId="77777777" w:rsidTr="00606BAB">
        <w:trPr>
          <w:jc w:val="center"/>
        </w:trPr>
        <w:tc>
          <w:tcPr>
            <w:tcW w:w="3000" w:type="dxa"/>
          </w:tcPr>
          <w:p w14:paraId="005DB71C" w14:textId="01E7BCA5"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26466273" w14:textId="757F5E2E" w:rsidR="004B24EC" w:rsidRPr="002D3BA9" w:rsidRDefault="00CE1EBE">
            <w:pPr>
              <w:spacing w:before="20" w:after="20"/>
              <w:rPr>
                <w:rFonts w:cs="Times New Roman"/>
                <w:szCs w:val="24"/>
              </w:rPr>
            </w:pPr>
            <w:r w:rsidRPr="002D3BA9">
              <w:rPr>
                <w:rFonts w:cs="Times New Roman"/>
                <w:szCs w:val="24"/>
              </w:rPr>
              <w:t xml:space="preserve">4.2 </w:t>
            </w:r>
            <w:r w:rsidR="0063200F" w:rsidRPr="002D3BA9">
              <w:rPr>
                <w:rFonts w:cs="Times New Roman"/>
                <w:szCs w:val="24"/>
              </w:rPr>
              <w:t>Client-Side Security Layer: Kernel-Level RASP Engine</w:t>
            </w:r>
          </w:p>
        </w:tc>
        <w:tc>
          <w:tcPr>
            <w:tcW w:w="3000" w:type="dxa"/>
          </w:tcPr>
          <w:p w14:paraId="753B8EDF" w14:textId="5B7A3577" w:rsidR="002775C3" w:rsidRPr="002D3BA9" w:rsidRDefault="006802E3" w:rsidP="00754517">
            <w:pPr>
              <w:spacing w:before="20" w:after="20"/>
              <w:rPr>
                <w:rFonts w:cs="Times New Roman"/>
                <w:szCs w:val="24"/>
              </w:rPr>
            </w:pPr>
            <w:r>
              <w:rPr>
                <w:rFonts w:cs="Times New Roman"/>
                <w:szCs w:val="24"/>
              </w:rPr>
              <w:t>39</w:t>
            </w:r>
          </w:p>
        </w:tc>
      </w:tr>
      <w:tr w:rsidR="002775C3" w14:paraId="1B57334A" w14:textId="77777777" w:rsidTr="00606BAB">
        <w:trPr>
          <w:jc w:val="center"/>
        </w:trPr>
        <w:tc>
          <w:tcPr>
            <w:tcW w:w="3000" w:type="dxa"/>
          </w:tcPr>
          <w:p w14:paraId="53303AF4" w14:textId="32F67978" w:rsidR="002775C3" w:rsidRPr="002D3BA9" w:rsidRDefault="00DA76D9">
            <w:pPr>
              <w:spacing w:before="20" w:after="20"/>
              <w:rPr>
                <w:rFonts w:cs="Times New Roman"/>
                <w:szCs w:val="24"/>
              </w:rPr>
            </w:pPr>
            <w:r w:rsidRPr="002D3BA9">
              <w:rPr>
                <w:rFonts w:cs="Times New Roman"/>
                <w:szCs w:val="24"/>
              </w:rPr>
              <w:t xml:space="preserve">                    </w:t>
            </w:r>
          </w:p>
        </w:tc>
        <w:tc>
          <w:tcPr>
            <w:tcW w:w="6480" w:type="dxa"/>
          </w:tcPr>
          <w:p w14:paraId="7C527BF4" w14:textId="53583E30" w:rsidR="002775C3" w:rsidRPr="002D3BA9" w:rsidRDefault="00CE1EBE">
            <w:pPr>
              <w:spacing w:before="20" w:after="20"/>
              <w:rPr>
                <w:rFonts w:cs="Times New Roman"/>
                <w:szCs w:val="24"/>
              </w:rPr>
            </w:pPr>
            <w:r w:rsidRPr="002D3BA9">
              <w:rPr>
                <w:rFonts w:cs="Times New Roman"/>
                <w:szCs w:val="24"/>
              </w:rPr>
              <w:t xml:space="preserve">4.3 </w:t>
            </w:r>
            <w:r w:rsidR="0063200F" w:rsidRPr="002D3BA9">
              <w:rPr>
                <w:rFonts w:cs="Times New Roman"/>
                <w:szCs w:val="24"/>
              </w:rPr>
              <w:t>Secure Communication Layer: TLS 1.3 and Pinning</w:t>
            </w:r>
          </w:p>
        </w:tc>
        <w:tc>
          <w:tcPr>
            <w:tcW w:w="3000" w:type="dxa"/>
          </w:tcPr>
          <w:p w14:paraId="036A2D44" w14:textId="5DF1E0E3" w:rsidR="002775C3" w:rsidRPr="002D3BA9" w:rsidRDefault="0063200F" w:rsidP="00754517">
            <w:pPr>
              <w:spacing w:before="20" w:after="20"/>
              <w:rPr>
                <w:rFonts w:cs="Times New Roman"/>
                <w:szCs w:val="24"/>
              </w:rPr>
            </w:pPr>
            <w:r w:rsidRPr="002D3BA9">
              <w:rPr>
                <w:rFonts w:cs="Times New Roman"/>
                <w:szCs w:val="24"/>
              </w:rPr>
              <w:t>4</w:t>
            </w:r>
            <w:r w:rsidR="00E400B9">
              <w:rPr>
                <w:rFonts w:cs="Times New Roman"/>
                <w:szCs w:val="24"/>
              </w:rPr>
              <w:t>2</w:t>
            </w:r>
          </w:p>
        </w:tc>
      </w:tr>
      <w:tr w:rsidR="002775C3" w14:paraId="2DFE966B" w14:textId="77777777" w:rsidTr="00606BAB">
        <w:trPr>
          <w:jc w:val="center"/>
        </w:trPr>
        <w:tc>
          <w:tcPr>
            <w:tcW w:w="3000" w:type="dxa"/>
          </w:tcPr>
          <w:p w14:paraId="7B577073" w14:textId="00A15164"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6481F26C" w14:textId="0D75CB19" w:rsidR="002775C3" w:rsidRPr="002D3BA9" w:rsidRDefault="00CE1EBE">
            <w:pPr>
              <w:spacing w:before="20" w:after="20"/>
              <w:rPr>
                <w:rFonts w:cs="Times New Roman"/>
                <w:szCs w:val="24"/>
              </w:rPr>
            </w:pPr>
            <w:r w:rsidRPr="002D3BA9">
              <w:rPr>
                <w:rFonts w:cs="Times New Roman"/>
                <w:szCs w:val="24"/>
              </w:rPr>
              <w:t xml:space="preserve">4.4 </w:t>
            </w:r>
            <w:r w:rsidR="0063200F" w:rsidRPr="002D3BA9">
              <w:rPr>
                <w:rFonts w:cs="Times New Roman"/>
                <w:szCs w:val="24"/>
              </w:rPr>
              <w:t xml:space="preserve">Cloud Ingress and API Gateway: </w:t>
            </w:r>
            <w:proofErr w:type="spellStart"/>
            <w:r w:rsidR="0063200F" w:rsidRPr="002D3BA9">
              <w:rPr>
                <w:rFonts w:cs="Times New Roman"/>
                <w:szCs w:val="24"/>
              </w:rPr>
              <w:t>ZeroTrustSecurityFilter</w:t>
            </w:r>
            <w:proofErr w:type="spellEnd"/>
          </w:p>
        </w:tc>
        <w:tc>
          <w:tcPr>
            <w:tcW w:w="3000" w:type="dxa"/>
          </w:tcPr>
          <w:p w14:paraId="683E02CE" w14:textId="5070D571" w:rsidR="002775C3" w:rsidRPr="002D3BA9" w:rsidRDefault="0063200F" w:rsidP="00754517">
            <w:pPr>
              <w:spacing w:before="20" w:after="20"/>
              <w:rPr>
                <w:rFonts w:cs="Times New Roman"/>
                <w:szCs w:val="24"/>
              </w:rPr>
            </w:pPr>
            <w:r w:rsidRPr="002D3BA9">
              <w:rPr>
                <w:rFonts w:cs="Times New Roman"/>
                <w:szCs w:val="24"/>
              </w:rPr>
              <w:t>4</w:t>
            </w:r>
            <w:r w:rsidR="00055651">
              <w:rPr>
                <w:rFonts w:cs="Times New Roman"/>
                <w:szCs w:val="24"/>
              </w:rPr>
              <w:t>2</w:t>
            </w:r>
          </w:p>
        </w:tc>
      </w:tr>
      <w:tr w:rsidR="002775C3" w14:paraId="4B04D3F2" w14:textId="77777777" w:rsidTr="00606BAB">
        <w:trPr>
          <w:jc w:val="center"/>
        </w:trPr>
        <w:tc>
          <w:tcPr>
            <w:tcW w:w="3000" w:type="dxa"/>
          </w:tcPr>
          <w:p w14:paraId="1ADD4AD5" w14:textId="4652F357"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368C9D8E" w14:textId="257ACC73" w:rsidR="002775C3" w:rsidRPr="002D3BA9" w:rsidRDefault="00CE1EBE">
            <w:pPr>
              <w:spacing w:before="20" w:after="20"/>
              <w:rPr>
                <w:rFonts w:cs="Times New Roman"/>
                <w:szCs w:val="24"/>
              </w:rPr>
            </w:pPr>
            <w:r w:rsidRPr="002D3BA9">
              <w:rPr>
                <w:rFonts w:cs="Times New Roman"/>
                <w:szCs w:val="24"/>
              </w:rPr>
              <w:t xml:space="preserve">4.5 </w:t>
            </w:r>
            <w:r w:rsidR="0063200F" w:rsidRPr="002D3BA9">
              <w:rPr>
                <w:rFonts w:cs="Times New Roman"/>
                <w:szCs w:val="24"/>
              </w:rPr>
              <w:t>Threat Detection and Stateful Event Correlation Engine</w:t>
            </w:r>
          </w:p>
        </w:tc>
        <w:tc>
          <w:tcPr>
            <w:tcW w:w="3000" w:type="dxa"/>
          </w:tcPr>
          <w:p w14:paraId="4B8511B3" w14:textId="1EAC6377" w:rsidR="002775C3" w:rsidRPr="002D3BA9" w:rsidRDefault="0063200F" w:rsidP="00754517">
            <w:pPr>
              <w:spacing w:before="20" w:after="20"/>
              <w:rPr>
                <w:rFonts w:cs="Times New Roman"/>
                <w:szCs w:val="24"/>
              </w:rPr>
            </w:pPr>
            <w:r w:rsidRPr="002D3BA9">
              <w:rPr>
                <w:rFonts w:cs="Times New Roman"/>
                <w:szCs w:val="24"/>
              </w:rPr>
              <w:t>4</w:t>
            </w:r>
            <w:r w:rsidR="00CF1283">
              <w:rPr>
                <w:rFonts w:cs="Times New Roman"/>
                <w:szCs w:val="24"/>
              </w:rPr>
              <w:t>4</w:t>
            </w:r>
          </w:p>
        </w:tc>
      </w:tr>
      <w:tr w:rsidR="002775C3" w14:paraId="421008CA" w14:textId="77777777" w:rsidTr="00606BAB">
        <w:trPr>
          <w:jc w:val="center"/>
        </w:trPr>
        <w:tc>
          <w:tcPr>
            <w:tcW w:w="3000" w:type="dxa"/>
          </w:tcPr>
          <w:p w14:paraId="1343D58A" w14:textId="4089F830"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2C63D4D1" w14:textId="50552894" w:rsidR="004B24EC" w:rsidRPr="002D3BA9" w:rsidRDefault="00CE1EBE">
            <w:pPr>
              <w:spacing w:before="20" w:after="20"/>
              <w:rPr>
                <w:rFonts w:cs="Times New Roman"/>
                <w:szCs w:val="24"/>
              </w:rPr>
            </w:pPr>
            <w:r w:rsidRPr="002D3BA9">
              <w:rPr>
                <w:rFonts w:cs="Times New Roman"/>
                <w:szCs w:val="24"/>
              </w:rPr>
              <w:t xml:space="preserve">4.6 </w:t>
            </w:r>
            <w:r w:rsidR="0063200F" w:rsidRPr="002D3BA9">
              <w:rPr>
                <w:rFonts w:cs="Times New Roman"/>
                <w:szCs w:val="24"/>
              </w:rPr>
              <w:t>Server-Side Dynamic Risk Scoring Engine and Decay Mechanics</w:t>
            </w:r>
          </w:p>
        </w:tc>
        <w:tc>
          <w:tcPr>
            <w:tcW w:w="3000" w:type="dxa"/>
          </w:tcPr>
          <w:p w14:paraId="0CE82CEC" w14:textId="301B23D0" w:rsidR="002775C3" w:rsidRPr="002D3BA9" w:rsidRDefault="008473E4" w:rsidP="00754517">
            <w:pPr>
              <w:spacing w:before="20" w:after="20"/>
              <w:rPr>
                <w:rFonts w:cs="Times New Roman"/>
                <w:szCs w:val="24"/>
              </w:rPr>
            </w:pPr>
            <w:r>
              <w:rPr>
                <w:rFonts w:cs="Times New Roman"/>
                <w:szCs w:val="24"/>
              </w:rPr>
              <w:t>46</w:t>
            </w:r>
          </w:p>
        </w:tc>
      </w:tr>
      <w:tr w:rsidR="002775C3" w14:paraId="4F73EEC1" w14:textId="77777777" w:rsidTr="00606BAB">
        <w:trPr>
          <w:jc w:val="center"/>
        </w:trPr>
        <w:tc>
          <w:tcPr>
            <w:tcW w:w="3000" w:type="dxa"/>
          </w:tcPr>
          <w:p w14:paraId="7C2E09EA" w14:textId="03880CDE"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0D3F62BA" w14:textId="67F1707B" w:rsidR="002775C3" w:rsidRPr="002D3BA9" w:rsidRDefault="00CE1EBE">
            <w:pPr>
              <w:spacing w:before="20" w:after="20"/>
              <w:rPr>
                <w:rFonts w:cs="Times New Roman"/>
                <w:szCs w:val="24"/>
              </w:rPr>
            </w:pPr>
            <w:r w:rsidRPr="002D3BA9">
              <w:rPr>
                <w:rFonts w:cs="Times New Roman"/>
                <w:szCs w:val="24"/>
              </w:rPr>
              <w:t xml:space="preserve">4.7 </w:t>
            </w:r>
            <w:r w:rsidR="0063200F" w:rsidRPr="002D3BA9">
              <w:rPr>
                <w:rFonts w:cs="Times New Roman"/>
                <w:szCs w:val="24"/>
              </w:rPr>
              <w:t>Persistence and Shared Caching Architecture</w:t>
            </w:r>
          </w:p>
        </w:tc>
        <w:tc>
          <w:tcPr>
            <w:tcW w:w="3000" w:type="dxa"/>
          </w:tcPr>
          <w:p w14:paraId="53BB31D7" w14:textId="47BF4406" w:rsidR="002775C3" w:rsidRPr="002D3BA9" w:rsidRDefault="009221FA" w:rsidP="00754517">
            <w:pPr>
              <w:spacing w:before="20" w:after="20"/>
              <w:rPr>
                <w:rFonts w:cs="Times New Roman"/>
                <w:szCs w:val="24"/>
              </w:rPr>
            </w:pPr>
            <w:r>
              <w:rPr>
                <w:rFonts w:cs="Times New Roman"/>
                <w:szCs w:val="24"/>
              </w:rPr>
              <w:t>48</w:t>
            </w:r>
          </w:p>
        </w:tc>
      </w:tr>
      <w:tr w:rsidR="002775C3" w14:paraId="1A723321" w14:textId="77777777" w:rsidTr="00606BAB">
        <w:trPr>
          <w:jc w:val="center"/>
        </w:trPr>
        <w:tc>
          <w:tcPr>
            <w:tcW w:w="3000" w:type="dxa"/>
          </w:tcPr>
          <w:p w14:paraId="2D9B404D" w14:textId="3DA86A09"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37FE89D0" w14:textId="094217D6" w:rsidR="002775C3" w:rsidRPr="002D3BA9" w:rsidRDefault="00CE1EBE">
            <w:pPr>
              <w:spacing w:before="20" w:after="20"/>
              <w:rPr>
                <w:rFonts w:cs="Times New Roman"/>
                <w:szCs w:val="24"/>
              </w:rPr>
            </w:pPr>
            <w:r w:rsidRPr="002D3BA9">
              <w:rPr>
                <w:rFonts w:cs="Times New Roman"/>
                <w:szCs w:val="24"/>
              </w:rPr>
              <w:t xml:space="preserve">4.8 </w:t>
            </w:r>
            <w:r w:rsidR="0063200F" w:rsidRPr="002D3BA9">
              <w:rPr>
                <w:rFonts w:cs="Times New Roman"/>
                <w:szCs w:val="24"/>
              </w:rPr>
              <w:t>Security Operations Center (SOC) Administrator Dashboard</w:t>
            </w:r>
          </w:p>
        </w:tc>
        <w:tc>
          <w:tcPr>
            <w:tcW w:w="3000" w:type="dxa"/>
          </w:tcPr>
          <w:p w14:paraId="3AF9C11C" w14:textId="42AA2712" w:rsidR="002775C3" w:rsidRPr="002D3BA9" w:rsidRDefault="00FD2113" w:rsidP="00754517">
            <w:pPr>
              <w:spacing w:before="20" w:after="20"/>
              <w:rPr>
                <w:rFonts w:cs="Times New Roman"/>
                <w:szCs w:val="24"/>
              </w:rPr>
            </w:pPr>
            <w:r>
              <w:rPr>
                <w:rFonts w:cs="Times New Roman"/>
                <w:szCs w:val="24"/>
              </w:rPr>
              <w:t>49</w:t>
            </w:r>
          </w:p>
        </w:tc>
      </w:tr>
      <w:tr w:rsidR="002775C3" w14:paraId="0EB991F7" w14:textId="77777777" w:rsidTr="00606BAB">
        <w:trPr>
          <w:jc w:val="center"/>
        </w:trPr>
        <w:tc>
          <w:tcPr>
            <w:tcW w:w="3000" w:type="dxa"/>
          </w:tcPr>
          <w:p w14:paraId="2A20384E" w14:textId="26513C53"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311CCE78" w14:textId="75FB0012" w:rsidR="000E0CDF" w:rsidRPr="002D3BA9" w:rsidRDefault="00CE1EBE">
            <w:pPr>
              <w:spacing w:before="20" w:after="20"/>
              <w:rPr>
                <w:rFonts w:cs="Times New Roman"/>
                <w:szCs w:val="24"/>
              </w:rPr>
            </w:pPr>
            <w:r w:rsidRPr="002D3BA9">
              <w:rPr>
                <w:rFonts w:cs="Times New Roman"/>
                <w:szCs w:val="24"/>
              </w:rPr>
              <w:t xml:space="preserve">4.9 </w:t>
            </w:r>
            <w:r w:rsidR="0063200F" w:rsidRPr="002D3BA9">
              <w:rPr>
                <w:rFonts w:cs="Times New Roman"/>
                <w:szCs w:val="24"/>
              </w:rPr>
              <w:t>Dual-Domain Reference Client Applications</w:t>
            </w:r>
            <w:r w:rsidR="000E0CDF" w:rsidRPr="002D3BA9">
              <w:rPr>
                <w:rFonts w:cs="Times New Roman"/>
                <w:szCs w:val="24"/>
              </w:rPr>
              <w:t xml:space="preserve"> </w:t>
            </w:r>
          </w:p>
        </w:tc>
        <w:tc>
          <w:tcPr>
            <w:tcW w:w="3000" w:type="dxa"/>
          </w:tcPr>
          <w:p w14:paraId="3929AC08" w14:textId="009ABAE6" w:rsidR="002775C3" w:rsidRPr="002D3BA9" w:rsidRDefault="0063200F" w:rsidP="00754517">
            <w:pPr>
              <w:spacing w:before="20" w:after="20"/>
              <w:rPr>
                <w:rFonts w:cs="Times New Roman"/>
                <w:szCs w:val="24"/>
              </w:rPr>
            </w:pPr>
            <w:r w:rsidRPr="002D3BA9">
              <w:rPr>
                <w:rFonts w:cs="Times New Roman"/>
                <w:szCs w:val="24"/>
              </w:rPr>
              <w:t>5</w:t>
            </w:r>
            <w:r w:rsidR="00B31AB5">
              <w:rPr>
                <w:rFonts w:cs="Times New Roman"/>
                <w:szCs w:val="24"/>
              </w:rPr>
              <w:t>0</w:t>
            </w:r>
          </w:p>
        </w:tc>
      </w:tr>
      <w:tr w:rsidR="002775C3" w14:paraId="5A795467" w14:textId="77777777" w:rsidTr="00606BAB">
        <w:trPr>
          <w:jc w:val="center"/>
        </w:trPr>
        <w:tc>
          <w:tcPr>
            <w:tcW w:w="3000" w:type="dxa"/>
          </w:tcPr>
          <w:p w14:paraId="00216928" w14:textId="0C5CDD44" w:rsidR="002775C3" w:rsidRPr="002D3BA9" w:rsidRDefault="00754517">
            <w:pPr>
              <w:spacing w:before="20" w:after="20"/>
              <w:rPr>
                <w:rFonts w:cs="Times New Roman"/>
                <w:szCs w:val="24"/>
              </w:rPr>
            </w:pPr>
            <w:r w:rsidRPr="002D3BA9">
              <w:rPr>
                <w:rFonts w:cs="Times New Roman"/>
                <w:b/>
                <w:szCs w:val="24"/>
              </w:rPr>
              <w:t xml:space="preserve">                     </w:t>
            </w:r>
            <w:r w:rsidR="0063200F" w:rsidRPr="002D3BA9">
              <w:rPr>
                <w:rFonts w:cs="Times New Roman"/>
                <w:b/>
                <w:szCs w:val="24"/>
              </w:rPr>
              <w:t>5</w:t>
            </w:r>
          </w:p>
        </w:tc>
        <w:tc>
          <w:tcPr>
            <w:tcW w:w="6480" w:type="dxa"/>
          </w:tcPr>
          <w:p w14:paraId="1CCBCE65" w14:textId="77777777" w:rsidR="002775C3" w:rsidRPr="002D3BA9" w:rsidRDefault="0063200F">
            <w:pPr>
              <w:spacing w:before="20" w:after="20"/>
              <w:rPr>
                <w:rFonts w:cs="Times New Roman"/>
                <w:szCs w:val="24"/>
              </w:rPr>
            </w:pPr>
            <w:r w:rsidRPr="002D3BA9">
              <w:rPr>
                <w:rFonts w:cs="Times New Roman"/>
                <w:b/>
                <w:szCs w:val="24"/>
              </w:rPr>
              <w:t>RESULTS AND DISCUSSIONS</w:t>
            </w:r>
          </w:p>
        </w:tc>
        <w:tc>
          <w:tcPr>
            <w:tcW w:w="3000" w:type="dxa"/>
          </w:tcPr>
          <w:p w14:paraId="51B9A846" w14:textId="6EF62F7A" w:rsidR="002775C3" w:rsidRPr="002D3BA9" w:rsidRDefault="0063200F" w:rsidP="00754517">
            <w:pPr>
              <w:spacing w:before="20" w:after="20"/>
              <w:rPr>
                <w:rFonts w:cs="Times New Roman"/>
                <w:szCs w:val="24"/>
              </w:rPr>
            </w:pPr>
            <w:r w:rsidRPr="002D3BA9">
              <w:rPr>
                <w:rFonts w:cs="Times New Roman"/>
                <w:b/>
                <w:szCs w:val="24"/>
              </w:rPr>
              <w:t>5</w:t>
            </w:r>
            <w:r w:rsidR="006C61B5">
              <w:rPr>
                <w:rFonts w:cs="Times New Roman"/>
                <w:b/>
                <w:szCs w:val="24"/>
              </w:rPr>
              <w:t>2</w:t>
            </w:r>
          </w:p>
        </w:tc>
      </w:tr>
      <w:tr w:rsidR="002775C3" w14:paraId="14C5DC9A" w14:textId="77777777" w:rsidTr="00606BAB">
        <w:trPr>
          <w:jc w:val="center"/>
        </w:trPr>
        <w:tc>
          <w:tcPr>
            <w:tcW w:w="3000" w:type="dxa"/>
          </w:tcPr>
          <w:p w14:paraId="7BA7DE7D" w14:textId="084DF399"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720F50E7" w14:textId="21831CA2" w:rsidR="002775C3" w:rsidRPr="002D3BA9" w:rsidRDefault="00CE1EBE">
            <w:pPr>
              <w:spacing w:before="20" w:after="20"/>
              <w:rPr>
                <w:rFonts w:cs="Times New Roman"/>
                <w:szCs w:val="24"/>
              </w:rPr>
            </w:pPr>
            <w:r w:rsidRPr="002D3BA9">
              <w:rPr>
                <w:rFonts w:cs="Times New Roman"/>
                <w:szCs w:val="24"/>
              </w:rPr>
              <w:t xml:space="preserve">5.1 </w:t>
            </w:r>
            <w:r w:rsidR="0063200F" w:rsidRPr="002D3BA9">
              <w:rPr>
                <w:rFonts w:cs="Times New Roman"/>
                <w:szCs w:val="24"/>
              </w:rPr>
              <w:t>Experimental Evaluation Testbed and Setup</w:t>
            </w:r>
          </w:p>
        </w:tc>
        <w:tc>
          <w:tcPr>
            <w:tcW w:w="3000" w:type="dxa"/>
          </w:tcPr>
          <w:p w14:paraId="509F928C" w14:textId="06D6675A" w:rsidR="002775C3" w:rsidRPr="002D3BA9" w:rsidRDefault="0063200F" w:rsidP="00606BAB">
            <w:pPr>
              <w:spacing w:before="20" w:after="20"/>
              <w:rPr>
                <w:rFonts w:cs="Times New Roman"/>
                <w:szCs w:val="24"/>
              </w:rPr>
            </w:pPr>
            <w:r w:rsidRPr="002D3BA9">
              <w:rPr>
                <w:rFonts w:cs="Times New Roman"/>
                <w:szCs w:val="24"/>
              </w:rPr>
              <w:t>5</w:t>
            </w:r>
            <w:r w:rsidR="006C61B5">
              <w:rPr>
                <w:rFonts w:cs="Times New Roman"/>
                <w:szCs w:val="24"/>
              </w:rPr>
              <w:t>2</w:t>
            </w:r>
          </w:p>
        </w:tc>
      </w:tr>
      <w:tr w:rsidR="002775C3" w14:paraId="70C19580" w14:textId="77777777" w:rsidTr="00606BAB">
        <w:trPr>
          <w:jc w:val="center"/>
        </w:trPr>
        <w:tc>
          <w:tcPr>
            <w:tcW w:w="3000" w:type="dxa"/>
          </w:tcPr>
          <w:p w14:paraId="05ACCE53" w14:textId="08F2F30D"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5173F97A" w14:textId="713E5755" w:rsidR="002775C3" w:rsidRPr="002D3BA9" w:rsidRDefault="00CE1EBE">
            <w:pPr>
              <w:spacing w:before="20" w:after="20"/>
              <w:rPr>
                <w:rFonts w:cs="Times New Roman"/>
                <w:szCs w:val="24"/>
              </w:rPr>
            </w:pPr>
            <w:r w:rsidRPr="002D3BA9">
              <w:rPr>
                <w:rFonts w:cs="Times New Roman"/>
                <w:szCs w:val="24"/>
              </w:rPr>
              <w:t xml:space="preserve">5.2 </w:t>
            </w:r>
            <w:r w:rsidR="0063200F" w:rsidRPr="002D3BA9">
              <w:rPr>
                <w:rFonts w:cs="Times New Roman"/>
                <w:szCs w:val="24"/>
              </w:rPr>
              <w:t>Ten Canonical Threat Scenarios Evaluation</w:t>
            </w:r>
          </w:p>
        </w:tc>
        <w:tc>
          <w:tcPr>
            <w:tcW w:w="3000" w:type="dxa"/>
          </w:tcPr>
          <w:p w14:paraId="6936A76B" w14:textId="59E329BC" w:rsidR="002775C3" w:rsidRPr="002D3BA9" w:rsidRDefault="009A2F1B" w:rsidP="00754517">
            <w:pPr>
              <w:spacing w:before="20" w:after="20"/>
              <w:rPr>
                <w:rFonts w:cs="Times New Roman"/>
                <w:szCs w:val="24"/>
              </w:rPr>
            </w:pPr>
            <w:r>
              <w:rPr>
                <w:rFonts w:cs="Times New Roman"/>
                <w:szCs w:val="24"/>
              </w:rPr>
              <w:t>53</w:t>
            </w:r>
          </w:p>
        </w:tc>
      </w:tr>
      <w:tr w:rsidR="002775C3" w14:paraId="3E018C71" w14:textId="77777777" w:rsidTr="00606BAB">
        <w:trPr>
          <w:jc w:val="center"/>
        </w:trPr>
        <w:tc>
          <w:tcPr>
            <w:tcW w:w="3000" w:type="dxa"/>
          </w:tcPr>
          <w:p w14:paraId="4D914357" w14:textId="419D28D1"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58D1338D" w14:textId="5B10E6C6" w:rsidR="002775C3" w:rsidRPr="002D3BA9" w:rsidRDefault="00CE1EBE">
            <w:pPr>
              <w:spacing w:before="20" w:after="20"/>
              <w:rPr>
                <w:rFonts w:cs="Times New Roman"/>
                <w:szCs w:val="24"/>
              </w:rPr>
            </w:pPr>
            <w:r w:rsidRPr="002D3BA9">
              <w:rPr>
                <w:rFonts w:cs="Times New Roman"/>
                <w:szCs w:val="24"/>
              </w:rPr>
              <w:t xml:space="preserve">5.3 </w:t>
            </w:r>
            <w:r w:rsidR="0063200F" w:rsidRPr="002D3BA9">
              <w:rPr>
                <w:rFonts w:cs="Times New Roman"/>
                <w:szCs w:val="24"/>
              </w:rPr>
              <w:t>Comparative Threat Detection Performance Metrics</w:t>
            </w:r>
          </w:p>
        </w:tc>
        <w:tc>
          <w:tcPr>
            <w:tcW w:w="3000" w:type="dxa"/>
          </w:tcPr>
          <w:p w14:paraId="6CB384FB" w14:textId="0CFEE8A5" w:rsidR="002775C3" w:rsidRPr="002D3BA9" w:rsidRDefault="008D1352" w:rsidP="00754517">
            <w:pPr>
              <w:spacing w:before="20" w:after="20"/>
              <w:rPr>
                <w:rFonts w:cs="Times New Roman"/>
                <w:szCs w:val="24"/>
              </w:rPr>
            </w:pPr>
            <w:r>
              <w:rPr>
                <w:rFonts w:cs="Times New Roman"/>
                <w:szCs w:val="24"/>
              </w:rPr>
              <w:t>54</w:t>
            </w:r>
          </w:p>
        </w:tc>
      </w:tr>
      <w:tr w:rsidR="002775C3" w14:paraId="54CF9F5F" w14:textId="77777777" w:rsidTr="00606BAB">
        <w:trPr>
          <w:jc w:val="center"/>
        </w:trPr>
        <w:tc>
          <w:tcPr>
            <w:tcW w:w="3000" w:type="dxa"/>
          </w:tcPr>
          <w:p w14:paraId="5C759D3F" w14:textId="21197040"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271E5DB1" w14:textId="1CB4881C" w:rsidR="002775C3" w:rsidRPr="002D3BA9" w:rsidRDefault="00CE1EBE">
            <w:pPr>
              <w:spacing w:before="20" w:after="20"/>
              <w:rPr>
                <w:rFonts w:cs="Times New Roman"/>
                <w:szCs w:val="24"/>
              </w:rPr>
            </w:pPr>
            <w:r w:rsidRPr="002D3BA9">
              <w:rPr>
                <w:rFonts w:cs="Times New Roman"/>
                <w:szCs w:val="24"/>
              </w:rPr>
              <w:t xml:space="preserve">5.4 </w:t>
            </w:r>
            <w:r w:rsidR="0063200F" w:rsidRPr="002D3BA9">
              <w:rPr>
                <w:rFonts w:cs="Times New Roman"/>
                <w:szCs w:val="24"/>
              </w:rPr>
              <w:t>Ablation Study Analysis</w:t>
            </w:r>
          </w:p>
        </w:tc>
        <w:tc>
          <w:tcPr>
            <w:tcW w:w="3000" w:type="dxa"/>
          </w:tcPr>
          <w:p w14:paraId="52FD270A" w14:textId="09B17CF8" w:rsidR="002775C3" w:rsidRPr="002D3BA9" w:rsidRDefault="00527B6C" w:rsidP="00754517">
            <w:pPr>
              <w:spacing w:before="20" w:after="20"/>
              <w:rPr>
                <w:rFonts w:cs="Times New Roman"/>
                <w:szCs w:val="24"/>
              </w:rPr>
            </w:pPr>
            <w:r>
              <w:rPr>
                <w:rFonts w:cs="Times New Roman"/>
                <w:szCs w:val="24"/>
              </w:rPr>
              <w:t>56</w:t>
            </w:r>
          </w:p>
        </w:tc>
      </w:tr>
      <w:tr w:rsidR="002775C3" w14:paraId="4B3A2A07" w14:textId="77777777" w:rsidTr="00606BAB">
        <w:trPr>
          <w:jc w:val="center"/>
        </w:trPr>
        <w:tc>
          <w:tcPr>
            <w:tcW w:w="3000" w:type="dxa"/>
          </w:tcPr>
          <w:p w14:paraId="3C21D934" w14:textId="41149A4B"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7996639F" w14:textId="2D9DA86F" w:rsidR="002775C3" w:rsidRPr="002D3BA9" w:rsidRDefault="00CE1EBE">
            <w:pPr>
              <w:spacing w:before="20" w:after="20"/>
              <w:rPr>
                <w:rFonts w:cs="Times New Roman"/>
                <w:szCs w:val="24"/>
              </w:rPr>
            </w:pPr>
            <w:r w:rsidRPr="002D3BA9">
              <w:rPr>
                <w:rFonts w:cs="Times New Roman"/>
                <w:szCs w:val="24"/>
              </w:rPr>
              <w:t xml:space="preserve">5.5 </w:t>
            </w:r>
            <w:r w:rsidR="0063200F" w:rsidRPr="002D3BA9">
              <w:rPr>
                <w:rFonts w:cs="Times New Roman"/>
                <w:szCs w:val="24"/>
              </w:rPr>
              <w:t>Gateway Latency and Runtime Performance Overhead Analysis</w:t>
            </w:r>
          </w:p>
        </w:tc>
        <w:tc>
          <w:tcPr>
            <w:tcW w:w="3000" w:type="dxa"/>
          </w:tcPr>
          <w:p w14:paraId="1978D2C2" w14:textId="10F945C4" w:rsidR="002775C3" w:rsidRPr="002D3BA9" w:rsidRDefault="009F4A4B" w:rsidP="00754517">
            <w:pPr>
              <w:spacing w:before="20" w:after="20"/>
              <w:rPr>
                <w:rFonts w:cs="Times New Roman"/>
                <w:szCs w:val="24"/>
              </w:rPr>
            </w:pPr>
            <w:r>
              <w:rPr>
                <w:rFonts w:cs="Times New Roman"/>
                <w:szCs w:val="24"/>
              </w:rPr>
              <w:t>57</w:t>
            </w:r>
          </w:p>
        </w:tc>
      </w:tr>
      <w:tr w:rsidR="002775C3" w14:paraId="424B4550" w14:textId="77777777" w:rsidTr="00606BAB">
        <w:trPr>
          <w:jc w:val="center"/>
        </w:trPr>
        <w:tc>
          <w:tcPr>
            <w:tcW w:w="3000" w:type="dxa"/>
          </w:tcPr>
          <w:p w14:paraId="116B284F" w14:textId="677F64FA"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56F62967" w14:textId="564C8AC9" w:rsidR="002775C3" w:rsidRPr="002D3BA9" w:rsidRDefault="00CE1EBE">
            <w:pPr>
              <w:spacing w:before="20" w:after="20"/>
              <w:rPr>
                <w:rFonts w:cs="Times New Roman"/>
                <w:szCs w:val="24"/>
              </w:rPr>
            </w:pPr>
            <w:r w:rsidRPr="002D3BA9">
              <w:rPr>
                <w:rFonts w:cs="Times New Roman"/>
                <w:szCs w:val="24"/>
              </w:rPr>
              <w:t xml:space="preserve">5.6 </w:t>
            </w:r>
            <w:r w:rsidR="0063200F" w:rsidRPr="002D3BA9">
              <w:rPr>
                <w:rFonts w:cs="Times New Roman"/>
                <w:szCs w:val="24"/>
              </w:rPr>
              <w:t>Physical Android Hardware Verification (Motorola Edge 50)</w:t>
            </w:r>
          </w:p>
        </w:tc>
        <w:tc>
          <w:tcPr>
            <w:tcW w:w="3000" w:type="dxa"/>
          </w:tcPr>
          <w:p w14:paraId="3C9F31EE" w14:textId="45A1FAC2" w:rsidR="002775C3" w:rsidRPr="002D3BA9" w:rsidRDefault="00EA41FE" w:rsidP="00754517">
            <w:pPr>
              <w:spacing w:before="20" w:after="20"/>
              <w:rPr>
                <w:rFonts w:cs="Times New Roman"/>
                <w:szCs w:val="24"/>
              </w:rPr>
            </w:pPr>
            <w:r>
              <w:rPr>
                <w:rFonts w:cs="Times New Roman"/>
                <w:szCs w:val="24"/>
              </w:rPr>
              <w:t>59</w:t>
            </w:r>
          </w:p>
        </w:tc>
      </w:tr>
      <w:tr w:rsidR="002775C3" w14:paraId="71210E85" w14:textId="77777777" w:rsidTr="00606BAB">
        <w:trPr>
          <w:jc w:val="center"/>
        </w:trPr>
        <w:tc>
          <w:tcPr>
            <w:tcW w:w="3000" w:type="dxa"/>
          </w:tcPr>
          <w:p w14:paraId="5CAEDD56" w14:textId="51DAD4AC"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3B6E0CD3" w14:textId="214E3D82" w:rsidR="002775C3" w:rsidRPr="002D3BA9" w:rsidRDefault="00CE1EBE">
            <w:pPr>
              <w:spacing w:before="20" w:after="20"/>
              <w:rPr>
                <w:rFonts w:cs="Times New Roman"/>
                <w:szCs w:val="24"/>
              </w:rPr>
            </w:pPr>
            <w:r w:rsidRPr="002D3BA9">
              <w:rPr>
                <w:rFonts w:cs="Times New Roman"/>
                <w:szCs w:val="24"/>
              </w:rPr>
              <w:t xml:space="preserve">5.7 </w:t>
            </w:r>
            <w:r w:rsidR="0063200F" w:rsidRPr="002D3BA9">
              <w:rPr>
                <w:rFonts w:cs="Times New Roman"/>
                <w:szCs w:val="24"/>
              </w:rPr>
              <w:t>Security Analysis and Threats to Validity</w:t>
            </w:r>
          </w:p>
        </w:tc>
        <w:tc>
          <w:tcPr>
            <w:tcW w:w="3000" w:type="dxa"/>
          </w:tcPr>
          <w:p w14:paraId="07EED9AA" w14:textId="52FA6436" w:rsidR="002775C3" w:rsidRPr="002D3BA9" w:rsidRDefault="006A6A15" w:rsidP="00754517">
            <w:pPr>
              <w:spacing w:before="20" w:after="20"/>
              <w:rPr>
                <w:rFonts w:cs="Times New Roman"/>
                <w:szCs w:val="24"/>
              </w:rPr>
            </w:pPr>
            <w:r>
              <w:rPr>
                <w:rFonts w:cs="Times New Roman"/>
                <w:szCs w:val="24"/>
              </w:rPr>
              <w:t>60</w:t>
            </w:r>
          </w:p>
        </w:tc>
      </w:tr>
      <w:tr w:rsidR="002775C3" w14:paraId="654411FB" w14:textId="77777777" w:rsidTr="00606BAB">
        <w:trPr>
          <w:jc w:val="center"/>
        </w:trPr>
        <w:tc>
          <w:tcPr>
            <w:tcW w:w="3000" w:type="dxa"/>
          </w:tcPr>
          <w:p w14:paraId="1C36F443" w14:textId="627D80EA" w:rsidR="002775C3" w:rsidRPr="002D3BA9" w:rsidRDefault="00754517">
            <w:pPr>
              <w:spacing w:before="20" w:after="20"/>
              <w:rPr>
                <w:rFonts w:cs="Times New Roman"/>
                <w:szCs w:val="24"/>
              </w:rPr>
            </w:pPr>
            <w:r w:rsidRPr="002D3BA9">
              <w:rPr>
                <w:rFonts w:cs="Times New Roman"/>
                <w:b/>
                <w:szCs w:val="24"/>
              </w:rPr>
              <w:t xml:space="preserve">                     </w:t>
            </w:r>
            <w:r w:rsidR="0063200F" w:rsidRPr="002D3BA9">
              <w:rPr>
                <w:rFonts w:cs="Times New Roman"/>
                <w:b/>
                <w:szCs w:val="24"/>
              </w:rPr>
              <w:t>6</w:t>
            </w:r>
          </w:p>
        </w:tc>
        <w:tc>
          <w:tcPr>
            <w:tcW w:w="6480" w:type="dxa"/>
          </w:tcPr>
          <w:p w14:paraId="03457035" w14:textId="77777777" w:rsidR="002775C3" w:rsidRPr="002D3BA9" w:rsidRDefault="0063200F">
            <w:pPr>
              <w:spacing w:before="20" w:after="20"/>
              <w:rPr>
                <w:rFonts w:cs="Times New Roman"/>
                <w:szCs w:val="24"/>
              </w:rPr>
            </w:pPr>
            <w:r w:rsidRPr="002D3BA9">
              <w:rPr>
                <w:rFonts w:cs="Times New Roman"/>
                <w:b/>
                <w:szCs w:val="24"/>
              </w:rPr>
              <w:t>CONCLUSIONS AND SCOPE FOR FURTHER WORK</w:t>
            </w:r>
          </w:p>
        </w:tc>
        <w:tc>
          <w:tcPr>
            <w:tcW w:w="3000" w:type="dxa"/>
          </w:tcPr>
          <w:p w14:paraId="19EE47C5" w14:textId="221B2368" w:rsidR="002775C3" w:rsidRPr="002D3BA9" w:rsidRDefault="00C97070" w:rsidP="00754517">
            <w:pPr>
              <w:spacing w:before="20" w:after="20"/>
              <w:rPr>
                <w:rFonts w:cs="Times New Roman"/>
                <w:szCs w:val="24"/>
              </w:rPr>
            </w:pPr>
            <w:r>
              <w:rPr>
                <w:rFonts w:cs="Times New Roman"/>
                <w:b/>
                <w:szCs w:val="24"/>
              </w:rPr>
              <w:t>62</w:t>
            </w:r>
          </w:p>
        </w:tc>
      </w:tr>
      <w:tr w:rsidR="002775C3" w14:paraId="7EC27160" w14:textId="77777777" w:rsidTr="00606BAB">
        <w:trPr>
          <w:jc w:val="center"/>
        </w:trPr>
        <w:tc>
          <w:tcPr>
            <w:tcW w:w="3000" w:type="dxa"/>
          </w:tcPr>
          <w:p w14:paraId="7F72AA9D" w14:textId="7C6F5D5F"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6D084078" w14:textId="5A556E25" w:rsidR="002775C3" w:rsidRPr="002D3BA9" w:rsidRDefault="00CE1EBE">
            <w:pPr>
              <w:spacing w:before="20" w:after="20"/>
              <w:rPr>
                <w:rFonts w:cs="Times New Roman"/>
                <w:szCs w:val="24"/>
              </w:rPr>
            </w:pPr>
            <w:r w:rsidRPr="002D3BA9">
              <w:rPr>
                <w:rFonts w:cs="Times New Roman"/>
                <w:szCs w:val="24"/>
              </w:rPr>
              <w:t xml:space="preserve">6.1 </w:t>
            </w:r>
            <w:r w:rsidR="0063200F" w:rsidRPr="002D3BA9">
              <w:rPr>
                <w:rFonts w:cs="Times New Roman"/>
                <w:szCs w:val="24"/>
              </w:rPr>
              <w:t>Summary of Research Contributions</w:t>
            </w:r>
          </w:p>
        </w:tc>
        <w:tc>
          <w:tcPr>
            <w:tcW w:w="3000" w:type="dxa"/>
          </w:tcPr>
          <w:p w14:paraId="709E2A1C" w14:textId="2B04CA9E" w:rsidR="002775C3" w:rsidRPr="002D3BA9" w:rsidRDefault="008652E9" w:rsidP="00754517">
            <w:pPr>
              <w:spacing w:before="20" w:after="20"/>
              <w:rPr>
                <w:rFonts w:cs="Times New Roman"/>
                <w:szCs w:val="24"/>
              </w:rPr>
            </w:pPr>
            <w:r>
              <w:rPr>
                <w:rFonts w:cs="Times New Roman"/>
                <w:szCs w:val="24"/>
              </w:rPr>
              <w:t>62</w:t>
            </w:r>
          </w:p>
        </w:tc>
      </w:tr>
      <w:tr w:rsidR="002775C3" w14:paraId="7E590467" w14:textId="77777777" w:rsidTr="00606BAB">
        <w:trPr>
          <w:jc w:val="center"/>
        </w:trPr>
        <w:tc>
          <w:tcPr>
            <w:tcW w:w="3000" w:type="dxa"/>
          </w:tcPr>
          <w:p w14:paraId="04845DCC" w14:textId="1F5CF80B"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650F2091" w14:textId="6F69A399" w:rsidR="002775C3" w:rsidRPr="002D3BA9" w:rsidRDefault="00CE1EBE">
            <w:pPr>
              <w:spacing w:before="20" w:after="20"/>
              <w:rPr>
                <w:rFonts w:cs="Times New Roman"/>
                <w:szCs w:val="24"/>
              </w:rPr>
            </w:pPr>
            <w:r w:rsidRPr="002D3BA9">
              <w:rPr>
                <w:rFonts w:cs="Times New Roman"/>
                <w:szCs w:val="24"/>
              </w:rPr>
              <w:t xml:space="preserve">6.2 </w:t>
            </w:r>
            <w:r w:rsidR="0063200F" w:rsidRPr="002D3BA9">
              <w:rPr>
                <w:rFonts w:cs="Times New Roman"/>
                <w:szCs w:val="24"/>
              </w:rPr>
              <w:t>Industrial Significance and Practical Feasibility</w:t>
            </w:r>
          </w:p>
        </w:tc>
        <w:tc>
          <w:tcPr>
            <w:tcW w:w="3000" w:type="dxa"/>
          </w:tcPr>
          <w:p w14:paraId="10614321" w14:textId="20351D08" w:rsidR="002775C3" w:rsidRPr="002D3BA9" w:rsidRDefault="006A4951" w:rsidP="00754517">
            <w:pPr>
              <w:spacing w:before="20" w:after="20"/>
              <w:rPr>
                <w:rFonts w:cs="Times New Roman"/>
                <w:szCs w:val="24"/>
              </w:rPr>
            </w:pPr>
            <w:r>
              <w:rPr>
                <w:rFonts w:cs="Times New Roman"/>
                <w:szCs w:val="24"/>
              </w:rPr>
              <w:t>6</w:t>
            </w:r>
            <w:r w:rsidR="000E0CDF" w:rsidRPr="002D3BA9">
              <w:rPr>
                <w:rFonts w:cs="Times New Roman"/>
                <w:szCs w:val="24"/>
              </w:rPr>
              <w:t>3</w:t>
            </w:r>
          </w:p>
        </w:tc>
      </w:tr>
      <w:tr w:rsidR="002775C3" w14:paraId="458779F7" w14:textId="77777777" w:rsidTr="00606BAB">
        <w:trPr>
          <w:jc w:val="center"/>
        </w:trPr>
        <w:tc>
          <w:tcPr>
            <w:tcW w:w="3000" w:type="dxa"/>
          </w:tcPr>
          <w:p w14:paraId="380AE532" w14:textId="6CF2F789"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150779B8" w14:textId="6CFD92C2" w:rsidR="002775C3" w:rsidRPr="002D3BA9" w:rsidRDefault="00CE1EBE">
            <w:pPr>
              <w:spacing w:before="20" w:after="20"/>
              <w:rPr>
                <w:rFonts w:cs="Times New Roman"/>
                <w:szCs w:val="24"/>
              </w:rPr>
            </w:pPr>
            <w:r w:rsidRPr="002D3BA9">
              <w:rPr>
                <w:rFonts w:cs="Times New Roman"/>
                <w:szCs w:val="24"/>
              </w:rPr>
              <w:t xml:space="preserve">6.3 </w:t>
            </w:r>
            <w:r w:rsidR="0063200F" w:rsidRPr="002D3BA9">
              <w:rPr>
                <w:rFonts w:cs="Times New Roman"/>
                <w:szCs w:val="24"/>
              </w:rPr>
              <w:t>Technical Limitations</w:t>
            </w:r>
          </w:p>
        </w:tc>
        <w:tc>
          <w:tcPr>
            <w:tcW w:w="3000" w:type="dxa"/>
          </w:tcPr>
          <w:p w14:paraId="5AD5576B" w14:textId="28EDE03E" w:rsidR="002775C3" w:rsidRPr="002D3BA9" w:rsidRDefault="006A4951" w:rsidP="00606BAB">
            <w:pPr>
              <w:spacing w:before="20" w:after="20"/>
              <w:rPr>
                <w:rFonts w:cs="Times New Roman"/>
                <w:szCs w:val="24"/>
              </w:rPr>
            </w:pPr>
            <w:r>
              <w:rPr>
                <w:rFonts w:cs="Times New Roman"/>
                <w:szCs w:val="24"/>
              </w:rPr>
              <w:t>6</w:t>
            </w:r>
            <w:r w:rsidR="0007536C">
              <w:rPr>
                <w:rFonts w:cs="Times New Roman"/>
                <w:szCs w:val="24"/>
              </w:rPr>
              <w:t>3</w:t>
            </w:r>
          </w:p>
        </w:tc>
      </w:tr>
      <w:tr w:rsidR="002775C3" w14:paraId="3DDEF9B5" w14:textId="77777777" w:rsidTr="00606BAB">
        <w:trPr>
          <w:jc w:val="center"/>
        </w:trPr>
        <w:tc>
          <w:tcPr>
            <w:tcW w:w="3000" w:type="dxa"/>
          </w:tcPr>
          <w:p w14:paraId="795EC741" w14:textId="555CC657" w:rsidR="002775C3" w:rsidRPr="002D3BA9" w:rsidRDefault="00754517">
            <w:pPr>
              <w:spacing w:before="20" w:after="20"/>
              <w:rPr>
                <w:rFonts w:cs="Times New Roman"/>
                <w:szCs w:val="24"/>
              </w:rPr>
            </w:pPr>
            <w:r w:rsidRPr="002D3BA9">
              <w:rPr>
                <w:rFonts w:cs="Times New Roman"/>
                <w:szCs w:val="24"/>
              </w:rPr>
              <w:t xml:space="preserve">                    </w:t>
            </w:r>
          </w:p>
        </w:tc>
        <w:tc>
          <w:tcPr>
            <w:tcW w:w="6480" w:type="dxa"/>
          </w:tcPr>
          <w:p w14:paraId="440EF03D" w14:textId="122262D5" w:rsidR="002775C3" w:rsidRPr="002D3BA9" w:rsidRDefault="000E0CDF">
            <w:pPr>
              <w:spacing w:before="20" w:after="20"/>
              <w:rPr>
                <w:rFonts w:cs="Times New Roman"/>
                <w:szCs w:val="24"/>
              </w:rPr>
            </w:pPr>
            <w:r w:rsidRPr="002D3BA9">
              <w:rPr>
                <w:rFonts w:cs="Times New Roman"/>
                <w:szCs w:val="24"/>
              </w:rPr>
              <w:t xml:space="preserve">6.4 </w:t>
            </w:r>
            <w:r w:rsidR="0063200F" w:rsidRPr="002D3BA9">
              <w:rPr>
                <w:rFonts w:cs="Times New Roman"/>
                <w:szCs w:val="24"/>
              </w:rPr>
              <w:t>Scope for Future Work</w:t>
            </w:r>
          </w:p>
        </w:tc>
        <w:tc>
          <w:tcPr>
            <w:tcW w:w="3000" w:type="dxa"/>
          </w:tcPr>
          <w:p w14:paraId="0C233618" w14:textId="48C072FB" w:rsidR="002775C3" w:rsidRPr="002D3BA9" w:rsidRDefault="0007536C" w:rsidP="00754517">
            <w:pPr>
              <w:spacing w:before="20" w:after="20"/>
              <w:rPr>
                <w:rFonts w:cs="Times New Roman"/>
                <w:szCs w:val="24"/>
              </w:rPr>
            </w:pPr>
            <w:r>
              <w:rPr>
                <w:rFonts w:cs="Times New Roman"/>
                <w:szCs w:val="24"/>
              </w:rPr>
              <w:t>6</w:t>
            </w:r>
            <w:r w:rsidR="000E0CDF" w:rsidRPr="002D3BA9">
              <w:rPr>
                <w:rFonts w:cs="Times New Roman"/>
                <w:szCs w:val="24"/>
              </w:rPr>
              <w:t>4</w:t>
            </w:r>
          </w:p>
        </w:tc>
      </w:tr>
      <w:tr w:rsidR="002775C3" w14:paraId="3ED9C4E7" w14:textId="77777777" w:rsidTr="00606BAB">
        <w:trPr>
          <w:jc w:val="center"/>
        </w:trPr>
        <w:tc>
          <w:tcPr>
            <w:tcW w:w="3000" w:type="dxa"/>
          </w:tcPr>
          <w:p w14:paraId="2E1E5711" w14:textId="77777777" w:rsidR="002775C3" w:rsidRPr="002D3BA9" w:rsidRDefault="002775C3">
            <w:pPr>
              <w:spacing w:before="20" w:after="20"/>
              <w:rPr>
                <w:rFonts w:cs="Times New Roman"/>
                <w:szCs w:val="24"/>
              </w:rPr>
            </w:pPr>
          </w:p>
        </w:tc>
        <w:tc>
          <w:tcPr>
            <w:tcW w:w="6480" w:type="dxa"/>
          </w:tcPr>
          <w:p w14:paraId="5CFEF77F" w14:textId="77777777" w:rsidR="002775C3" w:rsidRPr="002D3BA9" w:rsidRDefault="0063200F">
            <w:pPr>
              <w:spacing w:before="20" w:after="20"/>
              <w:rPr>
                <w:rFonts w:cs="Times New Roman"/>
                <w:szCs w:val="24"/>
              </w:rPr>
            </w:pPr>
            <w:r w:rsidRPr="002D3BA9">
              <w:rPr>
                <w:rFonts w:cs="Times New Roman"/>
                <w:b/>
                <w:szCs w:val="24"/>
              </w:rPr>
              <w:t>REFERENCES</w:t>
            </w:r>
          </w:p>
        </w:tc>
        <w:tc>
          <w:tcPr>
            <w:tcW w:w="3000" w:type="dxa"/>
          </w:tcPr>
          <w:p w14:paraId="3C69B88D" w14:textId="6B1E9C04" w:rsidR="002775C3" w:rsidRPr="002D3BA9" w:rsidRDefault="0007536C" w:rsidP="00754517">
            <w:pPr>
              <w:spacing w:before="20" w:after="20"/>
              <w:rPr>
                <w:rFonts w:cs="Times New Roman"/>
                <w:szCs w:val="24"/>
              </w:rPr>
            </w:pPr>
            <w:r>
              <w:rPr>
                <w:rFonts w:cs="Times New Roman"/>
                <w:b/>
                <w:szCs w:val="24"/>
              </w:rPr>
              <w:t>65</w:t>
            </w:r>
          </w:p>
        </w:tc>
      </w:tr>
      <w:tr w:rsidR="002775C3" w14:paraId="19560E06" w14:textId="77777777" w:rsidTr="00606BAB">
        <w:trPr>
          <w:jc w:val="center"/>
        </w:trPr>
        <w:tc>
          <w:tcPr>
            <w:tcW w:w="3000" w:type="dxa"/>
          </w:tcPr>
          <w:p w14:paraId="436396ED" w14:textId="77777777" w:rsidR="002775C3" w:rsidRPr="002D3BA9" w:rsidRDefault="002775C3">
            <w:pPr>
              <w:spacing w:before="20" w:after="20"/>
              <w:rPr>
                <w:rFonts w:cs="Times New Roman"/>
                <w:szCs w:val="24"/>
              </w:rPr>
            </w:pPr>
          </w:p>
        </w:tc>
        <w:tc>
          <w:tcPr>
            <w:tcW w:w="6480" w:type="dxa"/>
          </w:tcPr>
          <w:p w14:paraId="5EA1E719" w14:textId="77777777" w:rsidR="002775C3" w:rsidRPr="002D3BA9" w:rsidRDefault="0063200F">
            <w:pPr>
              <w:spacing w:before="20" w:after="20"/>
              <w:rPr>
                <w:rFonts w:cs="Times New Roman"/>
                <w:szCs w:val="24"/>
              </w:rPr>
            </w:pPr>
            <w:r w:rsidRPr="002D3BA9">
              <w:rPr>
                <w:rFonts w:cs="Times New Roman"/>
                <w:b/>
                <w:szCs w:val="24"/>
              </w:rPr>
              <w:t>APPENDICES</w:t>
            </w:r>
          </w:p>
        </w:tc>
        <w:tc>
          <w:tcPr>
            <w:tcW w:w="3000" w:type="dxa"/>
          </w:tcPr>
          <w:p w14:paraId="042BA498" w14:textId="1831AEE7" w:rsidR="002775C3" w:rsidRPr="002D3BA9" w:rsidRDefault="00562987" w:rsidP="00754517">
            <w:pPr>
              <w:spacing w:before="20" w:after="20"/>
              <w:rPr>
                <w:rFonts w:cs="Times New Roman"/>
                <w:szCs w:val="24"/>
              </w:rPr>
            </w:pPr>
            <w:r>
              <w:rPr>
                <w:rFonts w:cs="Times New Roman"/>
                <w:b/>
                <w:szCs w:val="24"/>
              </w:rPr>
              <w:t>67</w:t>
            </w:r>
          </w:p>
        </w:tc>
      </w:tr>
    </w:tbl>
    <w:p w14:paraId="2BD862AF" w14:textId="77777777" w:rsidR="002775C3" w:rsidRDefault="0063200F">
      <w:r>
        <w:br w:type="page"/>
      </w:r>
    </w:p>
    <w:p w14:paraId="274EA3F9" w14:textId="77777777" w:rsidR="002775C3" w:rsidRDefault="0063200F" w:rsidP="00745092">
      <w:pPr>
        <w:spacing w:before="120" w:after="240"/>
        <w:jc w:val="center"/>
      </w:pPr>
      <w:r>
        <w:rPr>
          <w:rFonts w:cs="Times New Roman"/>
          <w:b/>
          <w:sz w:val="28"/>
        </w:rPr>
        <w:lastRenderedPageBreak/>
        <w:t>LIST OF TABLES</w:t>
      </w:r>
    </w:p>
    <w:tbl>
      <w:tblPr>
        <w:tblW w:w="0" w:type="auto"/>
        <w:jc w:val="center"/>
        <w:tblLayout w:type="fixed"/>
        <w:tblLook w:val="04A0" w:firstRow="1" w:lastRow="0" w:firstColumn="1" w:lastColumn="0" w:noHBand="0" w:noVBand="1"/>
      </w:tblPr>
      <w:tblGrid>
        <w:gridCol w:w="3000"/>
        <w:gridCol w:w="6480"/>
        <w:gridCol w:w="3000"/>
      </w:tblGrid>
      <w:tr w:rsidR="002775C3" w14:paraId="6E6B87E4" w14:textId="77777777">
        <w:trPr>
          <w:jc w:val="center"/>
        </w:trPr>
        <w:tc>
          <w:tcPr>
            <w:tcW w:w="1872" w:type="dxa"/>
          </w:tcPr>
          <w:p w14:paraId="0EF55D7A" w14:textId="760A7EFE" w:rsidR="002775C3" w:rsidRPr="00905C19" w:rsidRDefault="00606BAB">
            <w:pPr>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NO.</w:t>
            </w:r>
          </w:p>
        </w:tc>
        <w:tc>
          <w:tcPr>
            <w:tcW w:w="6480" w:type="dxa"/>
          </w:tcPr>
          <w:p w14:paraId="760FD8E0" w14:textId="77777777" w:rsidR="002775C3" w:rsidRPr="00905C19" w:rsidRDefault="0063200F">
            <w:pPr>
              <w:rPr>
                <w:szCs w:val="24"/>
              </w:rPr>
            </w:pPr>
            <w:r w:rsidRPr="00905C19">
              <w:rPr>
                <w:rFonts w:cs="Times New Roman"/>
                <w:b/>
                <w:szCs w:val="24"/>
              </w:rPr>
              <w:t>TITLE</w:t>
            </w:r>
          </w:p>
        </w:tc>
        <w:tc>
          <w:tcPr>
            <w:tcW w:w="1152" w:type="dxa"/>
          </w:tcPr>
          <w:p w14:paraId="58FFF51F" w14:textId="0C985062" w:rsidR="002775C3" w:rsidRPr="00905C19" w:rsidRDefault="00606BAB" w:rsidP="00606BAB">
            <w:pPr>
              <w:rPr>
                <w:szCs w:val="24"/>
              </w:rPr>
            </w:pPr>
            <w:r w:rsidRPr="00905C19">
              <w:rPr>
                <w:rFonts w:cs="Times New Roman"/>
                <w:b/>
                <w:szCs w:val="24"/>
              </w:rPr>
              <w:t xml:space="preserve">               </w:t>
            </w:r>
            <w:r w:rsidR="0063200F" w:rsidRPr="00905C19">
              <w:rPr>
                <w:rFonts w:cs="Times New Roman"/>
                <w:b/>
                <w:szCs w:val="24"/>
              </w:rPr>
              <w:t>PAGE NO.</w:t>
            </w:r>
          </w:p>
        </w:tc>
      </w:tr>
      <w:tr w:rsidR="002775C3" w14:paraId="14C6AC16" w14:textId="77777777">
        <w:trPr>
          <w:jc w:val="center"/>
        </w:trPr>
        <w:tc>
          <w:tcPr>
            <w:tcW w:w="3000" w:type="dxa"/>
          </w:tcPr>
          <w:p w14:paraId="2E4929AB" w14:textId="2D9D2DC3"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2.1</w:t>
            </w:r>
          </w:p>
        </w:tc>
        <w:tc>
          <w:tcPr>
            <w:tcW w:w="3000" w:type="dxa"/>
          </w:tcPr>
          <w:p w14:paraId="47D05811" w14:textId="77777777" w:rsidR="002775C3" w:rsidRPr="00905C19" w:rsidRDefault="0063200F">
            <w:pPr>
              <w:spacing w:before="20" w:after="20"/>
              <w:rPr>
                <w:szCs w:val="24"/>
              </w:rPr>
            </w:pPr>
            <w:r w:rsidRPr="00905C19">
              <w:rPr>
                <w:rFonts w:cs="Times New Roman"/>
                <w:szCs w:val="24"/>
              </w:rPr>
              <w:t>Taxonomy of Modern Client-Server Attack Surfaces and Threat Vectors</w:t>
            </w:r>
          </w:p>
        </w:tc>
        <w:tc>
          <w:tcPr>
            <w:tcW w:w="3000" w:type="dxa"/>
          </w:tcPr>
          <w:p w14:paraId="1ECF60F0" w14:textId="17B9F285" w:rsidR="002775C3" w:rsidRPr="00905C19" w:rsidRDefault="00606BAB" w:rsidP="00606BAB">
            <w:pPr>
              <w:spacing w:before="20" w:after="20"/>
              <w:rPr>
                <w:szCs w:val="24"/>
              </w:rPr>
            </w:pPr>
            <w:r w:rsidRPr="00905C19">
              <w:rPr>
                <w:rFonts w:cs="Times New Roman"/>
                <w:szCs w:val="24"/>
              </w:rPr>
              <w:t xml:space="preserve">                     </w:t>
            </w:r>
            <w:r w:rsidR="0063200F" w:rsidRPr="00905C19">
              <w:rPr>
                <w:rFonts w:cs="Times New Roman"/>
                <w:szCs w:val="24"/>
              </w:rPr>
              <w:t>1</w:t>
            </w:r>
            <w:r w:rsidR="00CC1312">
              <w:rPr>
                <w:rFonts w:cs="Times New Roman"/>
                <w:szCs w:val="24"/>
              </w:rPr>
              <w:t>2</w:t>
            </w:r>
          </w:p>
        </w:tc>
      </w:tr>
      <w:tr w:rsidR="002775C3" w14:paraId="1EAD2010" w14:textId="77777777">
        <w:trPr>
          <w:jc w:val="center"/>
        </w:trPr>
        <w:tc>
          <w:tcPr>
            <w:tcW w:w="3000" w:type="dxa"/>
          </w:tcPr>
          <w:p w14:paraId="24C473C1" w14:textId="29027BC8"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2.2</w:t>
            </w:r>
          </w:p>
        </w:tc>
        <w:tc>
          <w:tcPr>
            <w:tcW w:w="3000" w:type="dxa"/>
          </w:tcPr>
          <w:p w14:paraId="1F996997" w14:textId="77777777" w:rsidR="002775C3" w:rsidRPr="00905C19" w:rsidRDefault="0063200F">
            <w:pPr>
              <w:spacing w:before="20" w:after="20"/>
              <w:rPr>
                <w:szCs w:val="24"/>
              </w:rPr>
            </w:pPr>
            <w:r w:rsidRPr="00905C19">
              <w:rPr>
                <w:rFonts w:cs="Times New Roman"/>
                <w:szCs w:val="24"/>
              </w:rPr>
              <w:t>Systematic Literature Review Search Terms and Boolean Query Filters</w:t>
            </w:r>
          </w:p>
        </w:tc>
        <w:tc>
          <w:tcPr>
            <w:tcW w:w="3000" w:type="dxa"/>
          </w:tcPr>
          <w:p w14:paraId="5B747B5A" w14:textId="47749B4F" w:rsidR="002775C3" w:rsidRPr="00905C19" w:rsidRDefault="00606BAB" w:rsidP="00606BAB">
            <w:pPr>
              <w:spacing w:before="20" w:after="20"/>
              <w:rPr>
                <w:szCs w:val="24"/>
              </w:rPr>
            </w:pPr>
            <w:r w:rsidRPr="00905C19">
              <w:rPr>
                <w:rFonts w:cs="Times New Roman"/>
                <w:szCs w:val="24"/>
              </w:rPr>
              <w:t xml:space="preserve">                     </w:t>
            </w:r>
            <w:r w:rsidR="0063200F" w:rsidRPr="00905C19">
              <w:rPr>
                <w:rFonts w:cs="Times New Roman"/>
                <w:szCs w:val="24"/>
              </w:rPr>
              <w:t>1</w:t>
            </w:r>
            <w:r w:rsidR="00CC1312">
              <w:rPr>
                <w:rFonts w:cs="Times New Roman"/>
                <w:szCs w:val="24"/>
              </w:rPr>
              <w:t>7</w:t>
            </w:r>
          </w:p>
        </w:tc>
      </w:tr>
      <w:tr w:rsidR="002775C3" w14:paraId="40DCA31E" w14:textId="77777777">
        <w:trPr>
          <w:jc w:val="center"/>
        </w:trPr>
        <w:tc>
          <w:tcPr>
            <w:tcW w:w="3000" w:type="dxa"/>
          </w:tcPr>
          <w:p w14:paraId="72B3BCA8" w14:textId="4556C1A7"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2.3</w:t>
            </w:r>
          </w:p>
        </w:tc>
        <w:tc>
          <w:tcPr>
            <w:tcW w:w="3000" w:type="dxa"/>
          </w:tcPr>
          <w:p w14:paraId="745977BB" w14:textId="77777777" w:rsidR="002775C3" w:rsidRPr="00905C19" w:rsidRDefault="0063200F">
            <w:pPr>
              <w:spacing w:before="20" w:after="20"/>
              <w:rPr>
                <w:szCs w:val="24"/>
              </w:rPr>
            </w:pPr>
            <w:r w:rsidRPr="00905C19">
              <w:rPr>
                <w:rFonts w:cs="Times New Roman"/>
                <w:szCs w:val="24"/>
              </w:rPr>
              <w:t>Comprehensive Comparative Analysis of 20 Selected Academic Literature Studies (2021–2026)</w:t>
            </w:r>
          </w:p>
        </w:tc>
        <w:tc>
          <w:tcPr>
            <w:tcW w:w="3000" w:type="dxa"/>
          </w:tcPr>
          <w:p w14:paraId="27534722" w14:textId="7604C278" w:rsidR="002775C3" w:rsidRPr="00905C19" w:rsidRDefault="0063200F" w:rsidP="00606BAB">
            <w:pPr>
              <w:spacing w:before="20" w:after="20"/>
              <w:jc w:val="center"/>
              <w:rPr>
                <w:szCs w:val="24"/>
              </w:rPr>
            </w:pPr>
            <w:r w:rsidRPr="00905C19">
              <w:rPr>
                <w:rFonts w:cs="Times New Roman"/>
                <w:szCs w:val="24"/>
              </w:rPr>
              <w:t>2</w:t>
            </w:r>
            <w:r w:rsidR="00CC1312">
              <w:rPr>
                <w:rFonts w:cs="Times New Roman"/>
                <w:szCs w:val="24"/>
              </w:rPr>
              <w:t>5</w:t>
            </w:r>
          </w:p>
        </w:tc>
      </w:tr>
      <w:tr w:rsidR="002775C3" w14:paraId="38A7963D" w14:textId="77777777">
        <w:trPr>
          <w:jc w:val="center"/>
        </w:trPr>
        <w:tc>
          <w:tcPr>
            <w:tcW w:w="3000" w:type="dxa"/>
          </w:tcPr>
          <w:p w14:paraId="6B6A7F7A" w14:textId="356B0EEF"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2.4</w:t>
            </w:r>
          </w:p>
        </w:tc>
        <w:tc>
          <w:tcPr>
            <w:tcW w:w="3000" w:type="dxa"/>
          </w:tcPr>
          <w:p w14:paraId="6FA95365" w14:textId="77777777" w:rsidR="002775C3" w:rsidRPr="00905C19" w:rsidRDefault="0063200F">
            <w:pPr>
              <w:spacing w:before="20" w:after="20"/>
              <w:rPr>
                <w:szCs w:val="24"/>
              </w:rPr>
            </w:pPr>
            <w:r w:rsidRPr="00905C19">
              <w:rPr>
                <w:rFonts w:cs="Times New Roman"/>
                <w:szCs w:val="24"/>
              </w:rPr>
              <w:t>Identified Research Gaps and Architectural Limitations in State-of-the-Art Solutions</w:t>
            </w:r>
          </w:p>
        </w:tc>
        <w:tc>
          <w:tcPr>
            <w:tcW w:w="3000" w:type="dxa"/>
          </w:tcPr>
          <w:p w14:paraId="4DF12F12" w14:textId="7E1FA069" w:rsidR="002775C3" w:rsidRPr="00905C19" w:rsidRDefault="00CC1312" w:rsidP="00606BAB">
            <w:pPr>
              <w:spacing w:before="20" w:after="20"/>
              <w:jc w:val="center"/>
              <w:rPr>
                <w:szCs w:val="24"/>
              </w:rPr>
            </w:pPr>
            <w:r>
              <w:rPr>
                <w:rFonts w:cs="Times New Roman"/>
                <w:szCs w:val="24"/>
              </w:rPr>
              <w:t>27</w:t>
            </w:r>
          </w:p>
        </w:tc>
      </w:tr>
      <w:tr w:rsidR="002775C3" w14:paraId="5E46D0DF" w14:textId="77777777">
        <w:trPr>
          <w:jc w:val="center"/>
        </w:trPr>
        <w:tc>
          <w:tcPr>
            <w:tcW w:w="3000" w:type="dxa"/>
          </w:tcPr>
          <w:p w14:paraId="103B6DB1" w14:textId="137C6A37"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3.1</w:t>
            </w:r>
          </w:p>
        </w:tc>
        <w:tc>
          <w:tcPr>
            <w:tcW w:w="3000" w:type="dxa"/>
          </w:tcPr>
          <w:p w14:paraId="52EBD65F" w14:textId="77777777" w:rsidR="002775C3" w:rsidRPr="00905C19" w:rsidRDefault="0063200F">
            <w:pPr>
              <w:spacing w:before="20" w:after="20"/>
              <w:rPr>
                <w:szCs w:val="24"/>
              </w:rPr>
            </w:pPr>
            <w:r w:rsidRPr="00905C19">
              <w:rPr>
                <w:rFonts w:cs="Times New Roman"/>
                <w:szCs w:val="24"/>
              </w:rPr>
              <w:t>Adversary Capability Matrix and Mapping to MITRE ATT&amp;CK for Mobile Techniques</w:t>
            </w:r>
          </w:p>
        </w:tc>
        <w:tc>
          <w:tcPr>
            <w:tcW w:w="3000" w:type="dxa"/>
          </w:tcPr>
          <w:p w14:paraId="3C8BE7C2" w14:textId="770B43CD" w:rsidR="002775C3" w:rsidRPr="00905C19" w:rsidRDefault="0063200F" w:rsidP="00606BAB">
            <w:pPr>
              <w:spacing w:before="20" w:after="20"/>
              <w:jc w:val="center"/>
              <w:rPr>
                <w:szCs w:val="24"/>
              </w:rPr>
            </w:pPr>
            <w:r w:rsidRPr="00905C19">
              <w:rPr>
                <w:rFonts w:cs="Times New Roman"/>
                <w:szCs w:val="24"/>
              </w:rPr>
              <w:t>3</w:t>
            </w:r>
            <w:r w:rsidR="00CC1312">
              <w:rPr>
                <w:rFonts w:cs="Times New Roman"/>
                <w:szCs w:val="24"/>
              </w:rPr>
              <w:t>1</w:t>
            </w:r>
          </w:p>
        </w:tc>
      </w:tr>
      <w:tr w:rsidR="002775C3" w14:paraId="09635519" w14:textId="77777777">
        <w:trPr>
          <w:jc w:val="center"/>
        </w:trPr>
        <w:tc>
          <w:tcPr>
            <w:tcW w:w="3000" w:type="dxa"/>
          </w:tcPr>
          <w:p w14:paraId="5DC7DB38" w14:textId="05F420DD"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3.2</w:t>
            </w:r>
          </w:p>
        </w:tc>
        <w:tc>
          <w:tcPr>
            <w:tcW w:w="3000" w:type="dxa"/>
          </w:tcPr>
          <w:p w14:paraId="5731D5E0" w14:textId="77777777" w:rsidR="002775C3" w:rsidRPr="00905C19" w:rsidRDefault="0063200F">
            <w:pPr>
              <w:spacing w:before="20" w:after="20"/>
              <w:rPr>
                <w:szCs w:val="24"/>
              </w:rPr>
            </w:pPr>
            <w:r w:rsidRPr="00905C19">
              <w:rPr>
                <w:rFonts w:cs="Times New Roman"/>
                <w:szCs w:val="24"/>
              </w:rPr>
              <w:t>Data Flow Elements, Assets, and Trust Boundary Specifications</w:t>
            </w:r>
          </w:p>
        </w:tc>
        <w:tc>
          <w:tcPr>
            <w:tcW w:w="3000" w:type="dxa"/>
          </w:tcPr>
          <w:p w14:paraId="2DE6C6BF" w14:textId="38E9FCBC" w:rsidR="002775C3" w:rsidRPr="00905C19" w:rsidRDefault="0063200F" w:rsidP="00606BAB">
            <w:pPr>
              <w:spacing w:before="20" w:after="20"/>
              <w:jc w:val="center"/>
              <w:rPr>
                <w:szCs w:val="24"/>
              </w:rPr>
            </w:pPr>
            <w:r w:rsidRPr="00905C19">
              <w:rPr>
                <w:rFonts w:cs="Times New Roman"/>
                <w:szCs w:val="24"/>
              </w:rPr>
              <w:t>3</w:t>
            </w:r>
            <w:r w:rsidR="00CC1312">
              <w:rPr>
                <w:rFonts w:cs="Times New Roman"/>
                <w:szCs w:val="24"/>
              </w:rPr>
              <w:t>3</w:t>
            </w:r>
          </w:p>
        </w:tc>
      </w:tr>
      <w:tr w:rsidR="002775C3" w14:paraId="793853E6" w14:textId="77777777">
        <w:trPr>
          <w:jc w:val="center"/>
        </w:trPr>
        <w:tc>
          <w:tcPr>
            <w:tcW w:w="3000" w:type="dxa"/>
          </w:tcPr>
          <w:p w14:paraId="42C44D0A" w14:textId="25EEE268"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4.1</w:t>
            </w:r>
          </w:p>
        </w:tc>
        <w:tc>
          <w:tcPr>
            <w:tcW w:w="3000" w:type="dxa"/>
          </w:tcPr>
          <w:p w14:paraId="7FCC51DE" w14:textId="77777777" w:rsidR="002775C3" w:rsidRPr="00905C19" w:rsidRDefault="0063200F">
            <w:pPr>
              <w:spacing w:before="20" w:after="20"/>
              <w:rPr>
                <w:szCs w:val="24"/>
              </w:rPr>
            </w:pPr>
            <w:r w:rsidRPr="00905C19">
              <w:rPr>
                <w:rFonts w:cs="Times New Roman"/>
                <w:szCs w:val="24"/>
              </w:rPr>
              <w:t>Core RASP Diagnostic Probes Implemented Across Native Kernel Channels</w:t>
            </w:r>
          </w:p>
        </w:tc>
        <w:tc>
          <w:tcPr>
            <w:tcW w:w="3000" w:type="dxa"/>
          </w:tcPr>
          <w:p w14:paraId="5C6DBEA9" w14:textId="77777777" w:rsidR="002775C3" w:rsidRPr="00905C19" w:rsidRDefault="0063200F" w:rsidP="00606BAB">
            <w:pPr>
              <w:spacing w:before="20" w:after="20"/>
              <w:jc w:val="center"/>
              <w:rPr>
                <w:szCs w:val="24"/>
              </w:rPr>
            </w:pPr>
            <w:r w:rsidRPr="00905C19">
              <w:rPr>
                <w:rFonts w:cs="Times New Roman"/>
                <w:szCs w:val="24"/>
              </w:rPr>
              <w:t>40</w:t>
            </w:r>
          </w:p>
        </w:tc>
      </w:tr>
      <w:tr w:rsidR="002775C3" w14:paraId="7FCEF2CE" w14:textId="77777777">
        <w:trPr>
          <w:jc w:val="center"/>
        </w:trPr>
        <w:tc>
          <w:tcPr>
            <w:tcW w:w="3000" w:type="dxa"/>
          </w:tcPr>
          <w:p w14:paraId="00F79E16" w14:textId="6D453CED"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4.2</w:t>
            </w:r>
          </w:p>
        </w:tc>
        <w:tc>
          <w:tcPr>
            <w:tcW w:w="3000" w:type="dxa"/>
          </w:tcPr>
          <w:p w14:paraId="36786B77" w14:textId="77777777" w:rsidR="002775C3" w:rsidRPr="00905C19" w:rsidRDefault="0063200F">
            <w:pPr>
              <w:spacing w:before="20" w:after="20"/>
              <w:rPr>
                <w:szCs w:val="24"/>
              </w:rPr>
            </w:pPr>
            <w:r w:rsidRPr="00905C19">
              <w:rPr>
                <w:rFonts w:cs="Times New Roman"/>
                <w:szCs w:val="24"/>
              </w:rPr>
              <w:t>AppShieldX Deterministic Cross-Layer Correlation Rule Definitions (RULE-CORR-01 to 06)</w:t>
            </w:r>
          </w:p>
        </w:tc>
        <w:tc>
          <w:tcPr>
            <w:tcW w:w="3000" w:type="dxa"/>
          </w:tcPr>
          <w:p w14:paraId="44BF73EC" w14:textId="77777777" w:rsidR="002775C3" w:rsidRPr="00905C19" w:rsidRDefault="0063200F" w:rsidP="00606BAB">
            <w:pPr>
              <w:spacing w:before="20" w:after="20"/>
              <w:jc w:val="center"/>
              <w:rPr>
                <w:szCs w:val="24"/>
              </w:rPr>
            </w:pPr>
            <w:r w:rsidRPr="00905C19">
              <w:rPr>
                <w:rFonts w:cs="Times New Roman"/>
                <w:szCs w:val="24"/>
              </w:rPr>
              <w:t>45</w:t>
            </w:r>
          </w:p>
        </w:tc>
      </w:tr>
      <w:tr w:rsidR="002775C3" w14:paraId="02419EAC" w14:textId="77777777">
        <w:trPr>
          <w:jc w:val="center"/>
        </w:trPr>
        <w:tc>
          <w:tcPr>
            <w:tcW w:w="3000" w:type="dxa"/>
          </w:tcPr>
          <w:p w14:paraId="4145D361" w14:textId="67CA0181"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4.3</w:t>
            </w:r>
          </w:p>
        </w:tc>
        <w:tc>
          <w:tcPr>
            <w:tcW w:w="3000" w:type="dxa"/>
          </w:tcPr>
          <w:p w14:paraId="2ECB0489" w14:textId="77777777" w:rsidR="002775C3" w:rsidRPr="00905C19" w:rsidRDefault="0063200F">
            <w:pPr>
              <w:spacing w:before="20" w:after="20"/>
              <w:rPr>
                <w:szCs w:val="24"/>
              </w:rPr>
            </w:pPr>
            <w:r w:rsidRPr="00905C19">
              <w:rPr>
                <w:rFonts w:cs="Times New Roman"/>
                <w:szCs w:val="24"/>
              </w:rPr>
              <w:t>Threat Severity Weight Matrix and Mathematical Score Calculations</w:t>
            </w:r>
          </w:p>
        </w:tc>
        <w:tc>
          <w:tcPr>
            <w:tcW w:w="3000" w:type="dxa"/>
          </w:tcPr>
          <w:p w14:paraId="3D79BC82" w14:textId="77777777" w:rsidR="002775C3" w:rsidRPr="00905C19" w:rsidRDefault="0063200F" w:rsidP="00606BAB">
            <w:pPr>
              <w:spacing w:before="20" w:after="20"/>
              <w:jc w:val="center"/>
              <w:rPr>
                <w:szCs w:val="24"/>
              </w:rPr>
            </w:pPr>
            <w:r w:rsidRPr="00905C19">
              <w:rPr>
                <w:rFonts w:cs="Times New Roman"/>
                <w:szCs w:val="24"/>
              </w:rPr>
              <w:t>47</w:t>
            </w:r>
          </w:p>
        </w:tc>
      </w:tr>
      <w:tr w:rsidR="002775C3" w14:paraId="51AE3111" w14:textId="77777777">
        <w:trPr>
          <w:jc w:val="center"/>
        </w:trPr>
        <w:tc>
          <w:tcPr>
            <w:tcW w:w="3000" w:type="dxa"/>
          </w:tcPr>
          <w:p w14:paraId="2A70DEFD" w14:textId="2537AB88"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4.4</w:t>
            </w:r>
          </w:p>
        </w:tc>
        <w:tc>
          <w:tcPr>
            <w:tcW w:w="3000" w:type="dxa"/>
          </w:tcPr>
          <w:p w14:paraId="472753B9" w14:textId="77777777" w:rsidR="002775C3" w:rsidRPr="00905C19" w:rsidRDefault="0063200F">
            <w:pPr>
              <w:spacing w:before="20" w:after="20"/>
              <w:rPr>
                <w:szCs w:val="24"/>
              </w:rPr>
            </w:pPr>
            <w:r w:rsidRPr="00905C19">
              <w:rPr>
                <w:rFonts w:cs="Times New Roman"/>
                <w:szCs w:val="24"/>
              </w:rPr>
              <w:t>Server-Side Zero-Trust Adaptive Response Bands and Policy Actions</w:t>
            </w:r>
          </w:p>
        </w:tc>
        <w:tc>
          <w:tcPr>
            <w:tcW w:w="3000" w:type="dxa"/>
          </w:tcPr>
          <w:p w14:paraId="4AC3B972" w14:textId="77777777" w:rsidR="002775C3" w:rsidRPr="00905C19" w:rsidRDefault="0063200F" w:rsidP="00CC1312">
            <w:pPr>
              <w:spacing w:before="20" w:after="20"/>
              <w:jc w:val="center"/>
              <w:rPr>
                <w:szCs w:val="24"/>
              </w:rPr>
            </w:pPr>
            <w:r w:rsidRPr="00905C19">
              <w:rPr>
                <w:rFonts w:cs="Times New Roman"/>
                <w:szCs w:val="24"/>
              </w:rPr>
              <w:t>48</w:t>
            </w:r>
          </w:p>
        </w:tc>
      </w:tr>
      <w:tr w:rsidR="002775C3" w14:paraId="0E25EADE" w14:textId="77777777">
        <w:trPr>
          <w:jc w:val="center"/>
        </w:trPr>
        <w:tc>
          <w:tcPr>
            <w:tcW w:w="3000" w:type="dxa"/>
          </w:tcPr>
          <w:p w14:paraId="229D2D2C" w14:textId="0A232E3B"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4.5</w:t>
            </w:r>
          </w:p>
        </w:tc>
        <w:tc>
          <w:tcPr>
            <w:tcW w:w="3000" w:type="dxa"/>
          </w:tcPr>
          <w:p w14:paraId="02DABC37" w14:textId="77777777" w:rsidR="002775C3" w:rsidRPr="00905C19" w:rsidRDefault="0063200F">
            <w:pPr>
              <w:spacing w:before="20" w:after="20"/>
              <w:rPr>
                <w:szCs w:val="24"/>
              </w:rPr>
            </w:pPr>
            <w:r w:rsidRPr="00905C19">
              <w:rPr>
                <w:rFonts w:cs="Times New Roman"/>
                <w:szCs w:val="24"/>
              </w:rPr>
              <w:t>Relational Database Schema Table Specifications and Indexing Strategy</w:t>
            </w:r>
          </w:p>
        </w:tc>
        <w:tc>
          <w:tcPr>
            <w:tcW w:w="3000" w:type="dxa"/>
          </w:tcPr>
          <w:p w14:paraId="1C734B8C" w14:textId="77777777" w:rsidR="002775C3" w:rsidRPr="00905C19" w:rsidRDefault="0063200F" w:rsidP="00606BAB">
            <w:pPr>
              <w:spacing w:before="20" w:after="20"/>
              <w:jc w:val="center"/>
              <w:rPr>
                <w:szCs w:val="24"/>
              </w:rPr>
            </w:pPr>
            <w:r w:rsidRPr="00905C19">
              <w:rPr>
                <w:rFonts w:cs="Times New Roman"/>
                <w:szCs w:val="24"/>
              </w:rPr>
              <w:t>49</w:t>
            </w:r>
          </w:p>
        </w:tc>
      </w:tr>
      <w:tr w:rsidR="002775C3" w14:paraId="6F511721" w14:textId="77777777">
        <w:trPr>
          <w:jc w:val="center"/>
        </w:trPr>
        <w:tc>
          <w:tcPr>
            <w:tcW w:w="3000" w:type="dxa"/>
          </w:tcPr>
          <w:p w14:paraId="5FB0092F" w14:textId="5FDA4B57"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5.1</w:t>
            </w:r>
          </w:p>
        </w:tc>
        <w:tc>
          <w:tcPr>
            <w:tcW w:w="3000" w:type="dxa"/>
          </w:tcPr>
          <w:p w14:paraId="7F5D354C" w14:textId="77777777" w:rsidR="002775C3" w:rsidRPr="00905C19" w:rsidRDefault="0063200F">
            <w:pPr>
              <w:spacing w:before="20" w:after="20"/>
              <w:rPr>
                <w:szCs w:val="24"/>
              </w:rPr>
            </w:pPr>
            <w:r w:rsidRPr="00905C19">
              <w:rPr>
                <w:rFonts w:cs="Times New Roman"/>
                <w:szCs w:val="24"/>
              </w:rPr>
              <w:t>Experimental Evaluation Testbed Hardware, Virtualization, and Network Specifications</w:t>
            </w:r>
          </w:p>
        </w:tc>
        <w:tc>
          <w:tcPr>
            <w:tcW w:w="3000" w:type="dxa"/>
          </w:tcPr>
          <w:p w14:paraId="35D2B406" w14:textId="19C4DCB8" w:rsidR="002775C3" w:rsidRPr="00905C19" w:rsidRDefault="00CC1312" w:rsidP="00CC1312">
            <w:pPr>
              <w:spacing w:before="20" w:after="20"/>
              <w:rPr>
                <w:szCs w:val="24"/>
              </w:rPr>
            </w:pPr>
            <w:r>
              <w:rPr>
                <w:rFonts w:cs="Times New Roman"/>
                <w:szCs w:val="24"/>
              </w:rPr>
              <w:t xml:space="preserve">                     </w:t>
            </w:r>
            <w:r w:rsidR="0063200F" w:rsidRPr="00905C19">
              <w:rPr>
                <w:rFonts w:cs="Times New Roman"/>
                <w:szCs w:val="24"/>
              </w:rPr>
              <w:t>5</w:t>
            </w:r>
            <w:r>
              <w:rPr>
                <w:rFonts w:cs="Times New Roman"/>
                <w:szCs w:val="24"/>
              </w:rPr>
              <w:t>2</w:t>
            </w:r>
          </w:p>
        </w:tc>
      </w:tr>
      <w:tr w:rsidR="002775C3" w14:paraId="0AACDA19" w14:textId="77777777">
        <w:trPr>
          <w:jc w:val="center"/>
        </w:trPr>
        <w:tc>
          <w:tcPr>
            <w:tcW w:w="3000" w:type="dxa"/>
          </w:tcPr>
          <w:p w14:paraId="14F13BBC" w14:textId="757AAAA4"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5.2</w:t>
            </w:r>
          </w:p>
        </w:tc>
        <w:tc>
          <w:tcPr>
            <w:tcW w:w="3000" w:type="dxa"/>
          </w:tcPr>
          <w:p w14:paraId="058D60C2" w14:textId="77777777" w:rsidR="002775C3" w:rsidRPr="00905C19" w:rsidRDefault="0063200F">
            <w:pPr>
              <w:spacing w:before="20" w:after="20"/>
              <w:rPr>
                <w:szCs w:val="24"/>
              </w:rPr>
            </w:pPr>
            <w:r w:rsidRPr="00905C19">
              <w:rPr>
                <w:rFonts w:cs="Times New Roman"/>
                <w:szCs w:val="24"/>
              </w:rPr>
              <w:t>Ten Canonical Experimental Threat Scenarios and Expected Enforcement Behaviors</w:t>
            </w:r>
          </w:p>
        </w:tc>
        <w:tc>
          <w:tcPr>
            <w:tcW w:w="3000" w:type="dxa"/>
          </w:tcPr>
          <w:p w14:paraId="1BC5B491" w14:textId="2BB90754" w:rsidR="002775C3" w:rsidRPr="00905C19" w:rsidRDefault="0063200F" w:rsidP="00606BAB">
            <w:pPr>
              <w:spacing w:before="20" w:after="20"/>
              <w:jc w:val="center"/>
              <w:rPr>
                <w:szCs w:val="24"/>
              </w:rPr>
            </w:pPr>
            <w:r w:rsidRPr="00905C19">
              <w:rPr>
                <w:rFonts w:cs="Times New Roman"/>
                <w:szCs w:val="24"/>
              </w:rPr>
              <w:t>5</w:t>
            </w:r>
            <w:r w:rsidR="00CC1312">
              <w:rPr>
                <w:rFonts w:cs="Times New Roman"/>
                <w:szCs w:val="24"/>
              </w:rPr>
              <w:t>3</w:t>
            </w:r>
          </w:p>
        </w:tc>
      </w:tr>
      <w:tr w:rsidR="002775C3" w14:paraId="1EF2BEA7" w14:textId="77777777">
        <w:trPr>
          <w:jc w:val="center"/>
        </w:trPr>
        <w:tc>
          <w:tcPr>
            <w:tcW w:w="3000" w:type="dxa"/>
          </w:tcPr>
          <w:p w14:paraId="2437A622" w14:textId="74190CF0"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5.3</w:t>
            </w:r>
          </w:p>
        </w:tc>
        <w:tc>
          <w:tcPr>
            <w:tcW w:w="3000" w:type="dxa"/>
          </w:tcPr>
          <w:p w14:paraId="05ED30E9" w14:textId="77777777" w:rsidR="002775C3" w:rsidRPr="00905C19" w:rsidRDefault="0063200F">
            <w:pPr>
              <w:spacing w:before="20" w:after="20"/>
              <w:rPr>
                <w:szCs w:val="24"/>
              </w:rPr>
            </w:pPr>
            <w:r w:rsidRPr="00905C19">
              <w:rPr>
                <w:rFonts w:cs="Times New Roman"/>
                <w:szCs w:val="24"/>
              </w:rPr>
              <w:t>Detection Confusion Matrix Metrics Across Four Architectural Configurations (400 Runs)</w:t>
            </w:r>
          </w:p>
        </w:tc>
        <w:tc>
          <w:tcPr>
            <w:tcW w:w="3000" w:type="dxa"/>
          </w:tcPr>
          <w:p w14:paraId="777A03DA" w14:textId="612D4672" w:rsidR="002775C3" w:rsidRPr="00905C19" w:rsidRDefault="0063200F" w:rsidP="00606BAB">
            <w:pPr>
              <w:spacing w:before="20" w:after="20"/>
              <w:jc w:val="center"/>
              <w:rPr>
                <w:szCs w:val="24"/>
              </w:rPr>
            </w:pPr>
            <w:r w:rsidRPr="00905C19">
              <w:rPr>
                <w:rFonts w:cs="Times New Roman"/>
                <w:szCs w:val="24"/>
              </w:rPr>
              <w:t>5</w:t>
            </w:r>
            <w:r w:rsidR="00CC1312">
              <w:rPr>
                <w:rFonts w:cs="Times New Roman"/>
                <w:szCs w:val="24"/>
              </w:rPr>
              <w:t>4</w:t>
            </w:r>
          </w:p>
        </w:tc>
      </w:tr>
      <w:tr w:rsidR="002775C3" w14:paraId="585E4DB9" w14:textId="77777777">
        <w:trPr>
          <w:jc w:val="center"/>
        </w:trPr>
        <w:tc>
          <w:tcPr>
            <w:tcW w:w="3000" w:type="dxa"/>
          </w:tcPr>
          <w:p w14:paraId="6188DB44" w14:textId="53561A97"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5.4</w:t>
            </w:r>
          </w:p>
        </w:tc>
        <w:tc>
          <w:tcPr>
            <w:tcW w:w="3000" w:type="dxa"/>
          </w:tcPr>
          <w:p w14:paraId="5A50AE4C" w14:textId="77777777" w:rsidR="002775C3" w:rsidRPr="00905C19" w:rsidRDefault="0063200F">
            <w:pPr>
              <w:spacing w:before="20" w:after="20"/>
              <w:rPr>
                <w:szCs w:val="24"/>
              </w:rPr>
            </w:pPr>
            <w:r w:rsidRPr="00905C19">
              <w:rPr>
                <w:rFonts w:cs="Times New Roman"/>
                <w:szCs w:val="24"/>
              </w:rPr>
              <w:t>Five-Variant Ablation Study Results Evaluating Core Framework Innovations</w:t>
            </w:r>
          </w:p>
        </w:tc>
        <w:tc>
          <w:tcPr>
            <w:tcW w:w="3000" w:type="dxa"/>
          </w:tcPr>
          <w:p w14:paraId="643B7758" w14:textId="5B1487FD" w:rsidR="002775C3" w:rsidRPr="00905C19" w:rsidRDefault="0063200F" w:rsidP="00606BAB">
            <w:pPr>
              <w:spacing w:before="20" w:after="20"/>
              <w:jc w:val="center"/>
              <w:rPr>
                <w:szCs w:val="24"/>
              </w:rPr>
            </w:pPr>
            <w:r w:rsidRPr="00905C19">
              <w:rPr>
                <w:rFonts w:cs="Times New Roman"/>
                <w:szCs w:val="24"/>
              </w:rPr>
              <w:t>5</w:t>
            </w:r>
            <w:r w:rsidR="00CC1312">
              <w:rPr>
                <w:rFonts w:cs="Times New Roman"/>
                <w:szCs w:val="24"/>
              </w:rPr>
              <w:t>6</w:t>
            </w:r>
          </w:p>
        </w:tc>
      </w:tr>
      <w:tr w:rsidR="002775C3" w14:paraId="311DE1AE" w14:textId="77777777">
        <w:trPr>
          <w:jc w:val="center"/>
        </w:trPr>
        <w:tc>
          <w:tcPr>
            <w:tcW w:w="3000" w:type="dxa"/>
          </w:tcPr>
          <w:p w14:paraId="34D89B7B" w14:textId="1BABEA15" w:rsidR="002775C3" w:rsidRPr="00905C19" w:rsidRDefault="00606BAB">
            <w:pPr>
              <w:spacing w:before="20" w:after="20"/>
              <w:rPr>
                <w:szCs w:val="24"/>
              </w:rPr>
            </w:pPr>
            <w:r w:rsidRPr="00905C19">
              <w:rPr>
                <w:rFonts w:cs="Times New Roman"/>
                <w:b/>
                <w:szCs w:val="24"/>
              </w:rPr>
              <w:lastRenderedPageBreak/>
              <w:t xml:space="preserve">     </w:t>
            </w:r>
            <w:r w:rsidR="00645EFC" w:rsidRPr="00905C19">
              <w:rPr>
                <w:rFonts w:cs="Times New Roman"/>
                <w:b/>
                <w:szCs w:val="24"/>
              </w:rPr>
              <w:t xml:space="preserve">       </w:t>
            </w:r>
            <w:r w:rsidR="0063200F" w:rsidRPr="00905C19">
              <w:rPr>
                <w:rFonts w:cs="Times New Roman"/>
                <w:b/>
                <w:szCs w:val="24"/>
              </w:rPr>
              <w:t>Table 5.5</w:t>
            </w:r>
          </w:p>
        </w:tc>
        <w:tc>
          <w:tcPr>
            <w:tcW w:w="3000" w:type="dxa"/>
          </w:tcPr>
          <w:p w14:paraId="74D19F63" w14:textId="77777777" w:rsidR="002775C3" w:rsidRPr="00905C19" w:rsidRDefault="0063200F">
            <w:pPr>
              <w:spacing w:before="20" w:after="20"/>
              <w:rPr>
                <w:szCs w:val="24"/>
              </w:rPr>
            </w:pPr>
            <w:r w:rsidRPr="00905C19">
              <w:rPr>
                <w:rFonts w:cs="Times New Roman"/>
                <w:szCs w:val="24"/>
              </w:rPr>
              <w:t>End-to-End Latency Overhead Benchmarks for Gateway Ingress Filters (Milliseconds)</w:t>
            </w:r>
          </w:p>
        </w:tc>
        <w:tc>
          <w:tcPr>
            <w:tcW w:w="3000" w:type="dxa"/>
          </w:tcPr>
          <w:p w14:paraId="28DC93C6" w14:textId="5994F477" w:rsidR="002775C3" w:rsidRPr="00905C19" w:rsidRDefault="0063200F" w:rsidP="00606BAB">
            <w:pPr>
              <w:spacing w:before="20" w:after="20"/>
              <w:jc w:val="center"/>
              <w:rPr>
                <w:szCs w:val="24"/>
              </w:rPr>
            </w:pPr>
            <w:r w:rsidRPr="00905C19">
              <w:rPr>
                <w:rFonts w:cs="Times New Roman"/>
                <w:szCs w:val="24"/>
              </w:rPr>
              <w:t>5</w:t>
            </w:r>
            <w:r w:rsidR="00CC1312">
              <w:rPr>
                <w:rFonts w:cs="Times New Roman"/>
                <w:szCs w:val="24"/>
              </w:rPr>
              <w:t>8</w:t>
            </w:r>
          </w:p>
        </w:tc>
      </w:tr>
      <w:tr w:rsidR="002775C3" w14:paraId="62295BEB" w14:textId="77777777">
        <w:trPr>
          <w:jc w:val="center"/>
        </w:trPr>
        <w:tc>
          <w:tcPr>
            <w:tcW w:w="3000" w:type="dxa"/>
          </w:tcPr>
          <w:p w14:paraId="6267A660" w14:textId="7AA508D1" w:rsidR="002775C3" w:rsidRPr="00905C19" w:rsidRDefault="00606BAB">
            <w:pPr>
              <w:spacing w:before="20" w:after="20"/>
              <w:rPr>
                <w:szCs w:val="24"/>
              </w:rPr>
            </w:pPr>
            <w:r w:rsidRPr="00905C19">
              <w:rPr>
                <w:rFonts w:cs="Times New Roman"/>
                <w:b/>
                <w:szCs w:val="24"/>
              </w:rPr>
              <w:t xml:space="preserve">     </w:t>
            </w:r>
            <w:r w:rsidR="00645EFC" w:rsidRPr="00905C19">
              <w:rPr>
                <w:rFonts w:cs="Times New Roman"/>
                <w:b/>
                <w:szCs w:val="24"/>
              </w:rPr>
              <w:t xml:space="preserve">       </w:t>
            </w:r>
            <w:r w:rsidR="0063200F" w:rsidRPr="00905C19">
              <w:rPr>
                <w:rFonts w:cs="Times New Roman"/>
                <w:b/>
                <w:szCs w:val="24"/>
              </w:rPr>
              <w:t>Table 5.6</w:t>
            </w:r>
          </w:p>
        </w:tc>
        <w:tc>
          <w:tcPr>
            <w:tcW w:w="3000" w:type="dxa"/>
          </w:tcPr>
          <w:p w14:paraId="3D66ACBB" w14:textId="77777777" w:rsidR="002775C3" w:rsidRPr="00905C19" w:rsidRDefault="0063200F">
            <w:pPr>
              <w:spacing w:before="20" w:after="20"/>
              <w:rPr>
                <w:szCs w:val="24"/>
              </w:rPr>
            </w:pPr>
            <w:r w:rsidRPr="00905C19">
              <w:rPr>
                <w:rFonts w:cs="Times New Roman"/>
                <w:szCs w:val="24"/>
              </w:rPr>
              <w:t>Physical Android Device Performance Benchmarks (Motorola Edge 50 Fusion)</w:t>
            </w:r>
          </w:p>
        </w:tc>
        <w:tc>
          <w:tcPr>
            <w:tcW w:w="3000" w:type="dxa"/>
          </w:tcPr>
          <w:p w14:paraId="26FD6571" w14:textId="604348CF" w:rsidR="002775C3" w:rsidRPr="00905C19" w:rsidRDefault="0063200F" w:rsidP="00606BAB">
            <w:pPr>
              <w:spacing w:before="20" w:after="20"/>
              <w:jc w:val="center"/>
              <w:rPr>
                <w:szCs w:val="24"/>
              </w:rPr>
            </w:pPr>
            <w:r w:rsidRPr="00905C19">
              <w:rPr>
                <w:rFonts w:cs="Times New Roman"/>
                <w:szCs w:val="24"/>
              </w:rPr>
              <w:t>6</w:t>
            </w:r>
            <w:r w:rsidR="00CC1312">
              <w:rPr>
                <w:rFonts w:cs="Times New Roman"/>
                <w:szCs w:val="24"/>
              </w:rPr>
              <w:t>0</w:t>
            </w:r>
          </w:p>
        </w:tc>
      </w:tr>
    </w:tbl>
    <w:p w14:paraId="67B8253A" w14:textId="77777777" w:rsidR="002775C3" w:rsidRDefault="0063200F">
      <w:r>
        <w:br w:type="page"/>
      </w:r>
    </w:p>
    <w:p w14:paraId="1E7920A0" w14:textId="77777777" w:rsidR="002775C3" w:rsidRPr="00745092" w:rsidRDefault="0063200F">
      <w:pPr>
        <w:spacing w:before="120" w:after="240"/>
        <w:jc w:val="center"/>
        <w:rPr>
          <w:szCs w:val="24"/>
        </w:rPr>
      </w:pPr>
      <w:r w:rsidRPr="00745092">
        <w:rPr>
          <w:rFonts w:cs="Times New Roman"/>
          <w:b/>
          <w:szCs w:val="24"/>
        </w:rPr>
        <w:lastRenderedPageBreak/>
        <w:t>LIST OF FIGURES</w:t>
      </w:r>
    </w:p>
    <w:tbl>
      <w:tblPr>
        <w:tblW w:w="0" w:type="auto"/>
        <w:jc w:val="center"/>
        <w:tblLayout w:type="fixed"/>
        <w:tblLook w:val="04A0" w:firstRow="1" w:lastRow="0" w:firstColumn="1" w:lastColumn="0" w:noHBand="0" w:noVBand="1"/>
      </w:tblPr>
      <w:tblGrid>
        <w:gridCol w:w="3000"/>
        <w:gridCol w:w="6480"/>
        <w:gridCol w:w="3000"/>
      </w:tblGrid>
      <w:tr w:rsidR="002775C3" w:rsidRPr="00745092" w14:paraId="27F0F1BB" w14:textId="77777777" w:rsidTr="00754517">
        <w:trPr>
          <w:trHeight w:val="280"/>
          <w:jc w:val="center"/>
        </w:trPr>
        <w:tc>
          <w:tcPr>
            <w:tcW w:w="1872" w:type="dxa"/>
          </w:tcPr>
          <w:p w14:paraId="27E56BF3" w14:textId="2850443F" w:rsidR="002775C3" w:rsidRPr="00745092" w:rsidRDefault="00606BAB">
            <w:pPr>
              <w:rPr>
                <w:szCs w:val="24"/>
              </w:rPr>
            </w:pPr>
            <w:r w:rsidRPr="00745092">
              <w:rPr>
                <w:rFonts w:cs="Times New Roman"/>
                <w:b/>
                <w:szCs w:val="24"/>
              </w:rPr>
              <w:t xml:space="preserve">       </w:t>
            </w:r>
            <w:r w:rsidR="00754517" w:rsidRPr="00745092">
              <w:rPr>
                <w:rFonts w:cs="Times New Roman"/>
                <w:b/>
                <w:szCs w:val="24"/>
              </w:rPr>
              <w:t xml:space="preserve">      </w:t>
            </w:r>
            <w:r w:rsidR="00645EFC" w:rsidRPr="00745092">
              <w:rPr>
                <w:rFonts w:cs="Times New Roman"/>
                <w:b/>
                <w:szCs w:val="24"/>
              </w:rPr>
              <w:t xml:space="preserve"> </w:t>
            </w:r>
            <w:r w:rsidR="0063200F" w:rsidRPr="00745092">
              <w:rPr>
                <w:rFonts w:cs="Times New Roman"/>
                <w:b/>
                <w:szCs w:val="24"/>
              </w:rPr>
              <w:t>FIGURE NO.</w:t>
            </w:r>
          </w:p>
        </w:tc>
        <w:tc>
          <w:tcPr>
            <w:tcW w:w="6480" w:type="dxa"/>
          </w:tcPr>
          <w:p w14:paraId="276B0A3E" w14:textId="77777777" w:rsidR="002775C3" w:rsidRPr="00745092" w:rsidRDefault="0063200F">
            <w:pPr>
              <w:rPr>
                <w:szCs w:val="24"/>
              </w:rPr>
            </w:pPr>
            <w:r w:rsidRPr="00745092">
              <w:rPr>
                <w:rFonts w:cs="Times New Roman"/>
                <w:b/>
                <w:szCs w:val="24"/>
              </w:rPr>
              <w:t>TITLE</w:t>
            </w:r>
          </w:p>
        </w:tc>
        <w:tc>
          <w:tcPr>
            <w:tcW w:w="1152" w:type="dxa"/>
          </w:tcPr>
          <w:p w14:paraId="5074B281" w14:textId="58516EC8" w:rsidR="002775C3" w:rsidRPr="00745092" w:rsidRDefault="00606BAB" w:rsidP="00606BAB">
            <w:pPr>
              <w:rPr>
                <w:szCs w:val="24"/>
              </w:rPr>
            </w:pPr>
            <w:r w:rsidRPr="00745092">
              <w:rPr>
                <w:rFonts w:cs="Times New Roman"/>
                <w:b/>
                <w:szCs w:val="24"/>
              </w:rPr>
              <w:t xml:space="preserve">                </w:t>
            </w:r>
            <w:r w:rsidR="0063200F" w:rsidRPr="00745092">
              <w:rPr>
                <w:rFonts w:cs="Times New Roman"/>
                <w:b/>
                <w:szCs w:val="24"/>
              </w:rPr>
              <w:t>PAGE NO.</w:t>
            </w:r>
          </w:p>
        </w:tc>
      </w:tr>
      <w:tr w:rsidR="002775C3" w:rsidRPr="00745092" w14:paraId="197EA2E6" w14:textId="77777777">
        <w:trPr>
          <w:jc w:val="center"/>
        </w:trPr>
        <w:tc>
          <w:tcPr>
            <w:tcW w:w="3000" w:type="dxa"/>
          </w:tcPr>
          <w:p w14:paraId="617657DE" w14:textId="442131AF"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1.1</w:t>
            </w:r>
          </w:p>
        </w:tc>
        <w:tc>
          <w:tcPr>
            <w:tcW w:w="3000" w:type="dxa"/>
          </w:tcPr>
          <w:p w14:paraId="1415BDB0" w14:textId="77777777" w:rsidR="002775C3" w:rsidRPr="00745092" w:rsidRDefault="0063200F">
            <w:pPr>
              <w:spacing w:before="20" w:after="20"/>
              <w:rPr>
                <w:szCs w:val="24"/>
              </w:rPr>
            </w:pPr>
            <w:r w:rsidRPr="00745092">
              <w:rPr>
                <w:rFonts w:cs="Times New Roman"/>
                <w:szCs w:val="24"/>
              </w:rPr>
              <w:t>Modern Mobile Client-Server Threat Surface and Vector Attack Divergence</w:t>
            </w:r>
          </w:p>
        </w:tc>
        <w:tc>
          <w:tcPr>
            <w:tcW w:w="3000" w:type="dxa"/>
          </w:tcPr>
          <w:p w14:paraId="211ABAD8" w14:textId="77777777" w:rsidR="002775C3" w:rsidRPr="00745092" w:rsidRDefault="0063200F" w:rsidP="00606BAB">
            <w:pPr>
              <w:spacing w:before="20" w:after="20"/>
              <w:jc w:val="center"/>
              <w:rPr>
                <w:szCs w:val="24"/>
              </w:rPr>
            </w:pPr>
            <w:r w:rsidRPr="00745092">
              <w:rPr>
                <w:rFonts w:cs="Times New Roman"/>
                <w:szCs w:val="24"/>
              </w:rPr>
              <w:t>2</w:t>
            </w:r>
          </w:p>
        </w:tc>
      </w:tr>
      <w:tr w:rsidR="002775C3" w:rsidRPr="00745092" w14:paraId="2F22BE1B" w14:textId="77777777">
        <w:trPr>
          <w:jc w:val="center"/>
        </w:trPr>
        <w:tc>
          <w:tcPr>
            <w:tcW w:w="3000" w:type="dxa"/>
          </w:tcPr>
          <w:p w14:paraId="2A3C0E66" w14:textId="15B2421D"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2.1</w:t>
            </w:r>
          </w:p>
        </w:tc>
        <w:tc>
          <w:tcPr>
            <w:tcW w:w="3000" w:type="dxa"/>
          </w:tcPr>
          <w:p w14:paraId="5D012569" w14:textId="77777777" w:rsidR="002775C3" w:rsidRPr="00745092" w:rsidRDefault="0063200F">
            <w:pPr>
              <w:spacing w:before="20" w:after="20"/>
              <w:rPr>
                <w:szCs w:val="24"/>
              </w:rPr>
            </w:pPr>
            <w:r w:rsidRPr="00745092">
              <w:rPr>
                <w:rFonts w:cs="Times New Roman"/>
                <w:szCs w:val="24"/>
              </w:rPr>
              <w:t>PRISMA Academic Literature Selection and Filtering Funnel Flowchart</w:t>
            </w:r>
          </w:p>
        </w:tc>
        <w:tc>
          <w:tcPr>
            <w:tcW w:w="3000" w:type="dxa"/>
          </w:tcPr>
          <w:p w14:paraId="10051C7E" w14:textId="77777777" w:rsidR="002775C3" w:rsidRPr="00745092" w:rsidRDefault="0063200F" w:rsidP="00606BAB">
            <w:pPr>
              <w:spacing w:before="20" w:after="20"/>
              <w:jc w:val="center"/>
              <w:rPr>
                <w:szCs w:val="24"/>
              </w:rPr>
            </w:pPr>
            <w:r w:rsidRPr="00745092">
              <w:rPr>
                <w:rFonts w:cs="Times New Roman"/>
                <w:szCs w:val="24"/>
              </w:rPr>
              <w:t>16</w:t>
            </w:r>
          </w:p>
        </w:tc>
      </w:tr>
      <w:tr w:rsidR="002775C3" w:rsidRPr="00745092" w14:paraId="49117E73" w14:textId="77777777">
        <w:trPr>
          <w:jc w:val="center"/>
        </w:trPr>
        <w:tc>
          <w:tcPr>
            <w:tcW w:w="3000" w:type="dxa"/>
          </w:tcPr>
          <w:p w14:paraId="62E3CB5A" w14:textId="729F1B23"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2.2</w:t>
            </w:r>
          </w:p>
        </w:tc>
        <w:tc>
          <w:tcPr>
            <w:tcW w:w="3000" w:type="dxa"/>
          </w:tcPr>
          <w:p w14:paraId="57FD28B7" w14:textId="77777777" w:rsidR="002775C3" w:rsidRPr="00745092" w:rsidRDefault="0063200F">
            <w:pPr>
              <w:spacing w:before="20" w:after="20"/>
              <w:rPr>
                <w:szCs w:val="24"/>
              </w:rPr>
            </w:pPr>
            <w:r w:rsidRPr="00745092">
              <w:rPr>
                <w:rFonts w:cs="Times New Roman"/>
                <w:szCs w:val="24"/>
              </w:rPr>
              <w:t>Year-Wise Chronological Distribution of Selected Research Publications (2021–2026)</w:t>
            </w:r>
          </w:p>
        </w:tc>
        <w:tc>
          <w:tcPr>
            <w:tcW w:w="3000" w:type="dxa"/>
          </w:tcPr>
          <w:p w14:paraId="260FD956" w14:textId="0E2D89DE" w:rsidR="002775C3" w:rsidRPr="00745092" w:rsidRDefault="0063200F" w:rsidP="00606BAB">
            <w:pPr>
              <w:spacing w:before="20" w:after="20"/>
              <w:jc w:val="center"/>
              <w:rPr>
                <w:szCs w:val="24"/>
              </w:rPr>
            </w:pPr>
            <w:r w:rsidRPr="00745092">
              <w:rPr>
                <w:rFonts w:cs="Times New Roman"/>
                <w:szCs w:val="24"/>
              </w:rPr>
              <w:t>1</w:t>
            </w:r>
            <w:r w:rsidR="00EC2896" w:rsidRPr="00745092">
              <w:rPr>
                <w:rFonts w:cs="Times New Roman"/>
                <w:szCs w:val="24"/>
              </w:rPr>
              <w:t>6</w:t>
            </w:r>
          </w:p>
        </w:tc>
      </w:tr>
      <w:tr w:rsidR="002775C3" w:rsidRPr="00745092" w14:paraId="55F69A2A" w14:textId="77777777">
        <w:trPr>
          <w:jc w:val="center"/>
        </w:trPr>
        <w:tc>
          <w:tcPr>
            <w:tcW w:w="3000" w:type="dxa"/>
          </w:tcPr>
          <w:p w14:paraId="3F2CE32F" w14:textId="5CE10E4A"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3.1</w:t>
            </w:r>
          </w:p>
        </w:tc>
        <w:tc>
          <w:tcPr>
            <w:tcW w:w="3000" w:type="dxa"/>
          </w:tcPr>
          <w:p w14:paraId="38146102" w14:textId="77777777" w:rsidR="002775C3" w:rsidRPr="00745092" w:rsidRDefault="0063200F">
            <w:pPr>
              <w:spacing w:before="20" w:after="20"/>
              <w:rPr>
                <w:szCs w:val="24"/>
              </w:rPr>
            </w:pPr>
            <w:r w:rsidRPr="00745092">
              <w:rPr>
                <w:rFonts w:cs="Times New Roman"/>
                <w:szCs w:val="24"/>
              </w:rPr>
              <w:t>Data Flow Diagram (Level 1) and Security Trust Boundaries Across Ingress Gateways</w:t>
            </w:r>
          </w:p>
        </w:tc>
        <w:tc>
          <w:tcPr>
            <w:tcW w:w="3000" w:type="dxa"/>
          </w:tcPr>
          <w:p w14:paraId="00DA68E4" w14:textId="45C1F78E" w:rsidR="002775C3" w:rsidRPr="00745092" w:rsidRDefault="0063200F" w:rsidP="00606BAB">
            <w:pPr>
              <w:spacing w:before="20" w:after="20"/>
              <w:jc w:val="center"/>
              <w:rPr>
                <w:szCs w:val="24"/>
              </w:rPr>
            </w:pPr>
            <w:r w:rsidRPr="00745092">
              <w:rPr>
                <w:rFonts w:cs="Times New Roman"/>
                <w:szCs w:val="24"/>
              </w:rPr>
              <w:t>3</w:t>
            </w:r>
            <w:r w:rsidR="00EC2896" w:rsidRPr="00745092">
              <w:rPr>
                <w:rFonts w:cs="Times New Roman"/>
                <w:szCs w:val="24"/>
              </w:rPr>
              <w:t>2</w:t>
            </w:r>
          </w:p>
        </w:tc>
      </w:tr>
      <w:tr w:rsidR="002775C3" w:rsidRPr="00745092" w14:paraId="02A875E0" w14:textId="77777777">
        <w:trPr>
          <w:jc w:val="center"/>
        </w:trPr>
        <w:tc>
          <w:tcPr>
            <w:tcW w:w="3000" w:type="dxa"/>
          </w:tcPr>
          <w:p w14:paraId="708524F5" w14:textId="20783376"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3.2</w:t>
            </w:r>
          </w:p>
        </w:tc>
        <w:tc>
          <w:tcPr>
            <w:tcW w:w="3000" w:type="dxa"/>
          </w:tcPr>
          <w:p w14:paraId="3EE7BF4B" w14:textId="77777777" w:rsidR="002775C3" w:rsidRPr="00745092" w:rsidRDefault="0063200F">
            <w:pPr>
              <w:spacing w:before="20" w:after="20"/>
              <w:rPr>
                <w:szCs w:val="24"/>
              </w:rPr>
            </w:pPr>
            <w:r w:rsidRPr="00745092">
              <w:rPr>
                <w:rFonts w:cs="Times New Roman"/>
                <w:szCs w:val="24"/>
              </w:rPr>
              <w:t>Cross-Layer Closed-Loop Telemetry Ingestion and Adaptive Enforcement Feedback Loop</w:t>
            </w:r>
          </w:p>
        </w:tc>
        <w:tc>
          <w:tcPr>
            <w:tcW w:w="3000" w:type="dxa"/>
          </w:tcPr>
          <w:p w14:paraId="5BA2767D" w14:textId="77777777" w:rsidR="002775C3" w:rsidRPr="00745092" w:rsidRDefault="0063200F" w:rsidP="00606BAB">
            <w:pPr>
              <w:spacing w:before="20" w:after="20"/>
              <w:jc w:val="center"/>
              <w:rPr>
                <w:szCs w:val="24"/>
              </w:rPr>
            </w:pPr>
            <w:r w:rsidRPr="00745092">
              <w:rPr>
                <w:rFonts w:cs="Times New Roman"/>
                <w:szCs w:val="24"/>
              </w:rPr>
              <w:t>34</w:t>
            </w:r>
          </w:p>
        </w:tc>
      </w:tr>
      <w:tr w:rsidR="002775C3" w:rsidRPr="00745092" w14:paraId="05A9102A" w14:textId="77777777">
        <w:trPr>
          <w:jc w:val="center"/>
        </w:trPr>
        <w:tc>
          <w:tcPr>
            <w:tcW w:w="3000" w:type="dxa"/>
          </w:tcPr>
          <w:p w14:paraId="13BECB66" w14:textId="024150CD"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4.1</w:t>
            </w:r>
          </w:p>
        </w:tc>
        <w:tc>
          <w:tcPr>
            <w:tcW w:w="3000" w:type="dxa"/>
          </w:tcPr>
          <w:p w14:paraId="198DC44D" w14:textId="77777777" w:rsidR="002775C3" w:rsidRPr="00745092" w:rsidRDefault="0063200F">
            <w:pPr>
              <w:spacing w:before="20" w:after="20"/>
              <w:rPr>
                <w:szCs w:val="24"/>
              </w:rPr>
            </w:pPr>
            <w:r w:rsidRPr="00745092">
              <w:rPr>
                <w:rFonts w:cs="Times New Roman"/>
                <w:szCs w:val="24"/>
              </w:rPr>
              <w:t>AppShieldX Six-Tier Cloud-Native Architecture and Telemetry Processing Pipeline</w:t>
            </w:r>
          </w:p>
        </w:tc>
        <w:tc>
          <w:tcPr>
            <w:tcW w:w="3000" w:type="dxa"/>
          </w:tcPr>
          <w:p w14:paraId="6EB089F3" w14:textId="77777777" w:rsidR="002775C3" w:rsidRPr="00745092" w:rsidRDefault="0063200F" w:rsidP="00606BAB">
            <w:pPr>
              <w:spacing w:before="20" w:after="20"/>
              <w:jc w:val="center"/>
              <w:rPr>
                <w:szCs w:val="24"/>
              </w:rPr>
            </w:pPr>
            <w:r w:rsidRPr="00745092">
              <w:rPr>
                <w:rFonts w:cs="Times New Roman"/>
                <w:szCs w:val="24"/>
              </w:rPr>
              <w:t>37</w:t>
            </w:r>
          </w:p>
        </w:tc>
      </w:tr>
      <w:tr w:rsidR="002775C3" w:rsidRPr="00745092" w14:paraId="371B3727" w14:textId="77777777">
        <w:trPr>
          <w:jc w:val="center"/>
        </w:trPr>
        <w:tc>
          <w:tcPr>
            <w:tcW w:w="3000" w:type="dxa"/>
          </w:tcPr>
          <w:p w14:paraId="41DDC97D" w14:textId="12B64C9F"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4.2</w:t>
            </w:r>
          </w:p>
        </w:tc>
        <w:tc>
          <w:tcPr>
            <w:tcW w:w="3000" w:type="dxa"/>
          </w:tcPr>
          <w:p w14:paraId="74879D05" w14:textId="77777777" w:rsidR="002775C3" w:rsidRPr="00745092" w:rsidRDefault="0063200F">
            <w:pPr>
              <w:spacing w:before="20" w:after="20"/>
              <w:rPr>
                <w:szCs w:val="24"/>
              </w:rPr>
            </w:pPr>
            <w:r w:rsidRPr="00745092">
              <w:rPr>
                <w:rFonts w:cs="Times New Roman"/>
                <w:szCs w:val="24"/>
              </w:rPr>
              <w:t>Native Android RASP Probe Execution Flowchart in Linux Kernel Space</w:t>
            </w:r>
          </w:p>
        </w:tc>
        <w:tc>
          <w:tcPr>
            <w:tcW w:w="3000" w:type="dxa"/>
          </w:tcPr>
          <w:p w14:paraId="119FB624" w14:textId="77777777" w:rsidR="002775C3" w:rsidRPr="00745092" w:rsidRDefault="0063200F" w:rsidP="00606BAB">
            <w:pPr>
              <w:spacing w:before="20" w:after="20"/>
              <w:jc w:val="center"/>
              <w:rPr>
                <w:szCs w:val="24"/>
              </w:rPr>
            </w:pPr>
            <w:r w:rsidRPr="00745092">
              <w:rPr>
                <w:rFonts w:cs="Times New Roman"/>
                <w:szCs w:val="24"/>
              </w:rPr>
              <w:t>39</w:t>
            </w:r>
          </w:p>
        </w:tc>
      </w:tr>
      <w:tr w:rsidR="002775C3" w:rsidRPr="00745092" w14:paraId="2E45B595" w14:textId="77777777">
        <w:trPr>
          <w:jc w:val="center"/>
        </w:trPr>
        <w:tc>
          <w:tcPr>
            <w:tcW w:w="3000" w:type="dxa"/>
          </w:tcPr>
          <w:p w14:paraId="2A1FB63A" w14:textId="5FD07B80"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4.3</w:t>
            </w:r>
          </w:p>
        </w:tc>
        <w:tc>
          <w:tcPr>
            <w:tcW w:w="3000" w:type="dxa"/>
          </w:tcPr>
          <w:p w14:paraId="1D9E877E" w14:textId="77777777" w:rsidR="002775C3" w:rsidRPr="00745092" w:rsidRDefault="0063200F">
            <w:pPr>
              <w:spacing w:before="20" w:after="20"/>
              <w:rPr>
                <w:szCs w:val="24"/>
              </w:rPr>
            </w:pPr>
            <w:r w:rsidRPr="00745092">
              <w:rPr>
                <w:rFonts w:cs="Times New Roman"/>
                <w:szCs w:val="24"/>
              </w:rPr>
              <w:t>Server-Side Zero-Trust Adaptive Response Bands and Temporal Score Decay Curve</w:t>
            </w:r>
          </w:p>
        </w:tc>
        <w:tc>
          <w:tcPr>
            <w:tcW w:w="3000" w:type="dxa"/>
          </w:tcPr>
          <w:p w14:paraId="65C0BDFE" w14:textId="4793A457" w:rsidR="002775C3" w:rsidRPr="00745092" w:rsidRDefault="0063200F" w:rsidP="00606BAB">
            <w:pPr>
              <w:spacing w:before="20" w:after="20"/>
              <w:jc w:val="center"/>
              <w:rPr>
                <w:szCs w:val="24"/>
              </w:rPr>
            </w:pPr>
            <w:r w:rsidRPr="00745092">
              <w:rPr>
                <w:rFonts w:cs="Times New Roman"/>
                <w:szCs w:val="24"/>
              </w:rPr>
              <w:t>4</w:t>
            </w:r>
            <w:r w:rsidR="00EC2896" w:rsidRPr="00745092">
              <w:rPr>
                <w:rFonts w:cs="Times New Roman"/>
                <w:szCs w:val="24"/>
              </w:rPr>
              <w:t>4</w:t>
            </w:r>
          </w:p>
        </w:tc>
      </w:tr>
      <w:tr w:rsidR="002775C3" w:rsidRPr="00745092" w14:paraId="7875121C" w14:textId="77777777">
        <w:trPr>
          <w:jc w:val="center"/>
        </w:trPr>
        <w:tc>
          <w:tcPr>
            <w:tcW w:w="3000" w:type="dxa"/>
          </w:tcPr>
          <w:p w14:paraId="4353D5B8" w14:textId="22B5C565"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4.4</w:t>
            </w:r>
          </w:p>
        </w:tc>
        <w:tc>
          <w:tcPr>
            <w:tcW w:w="3000" w:type="dxa"/>
          </w:tcPr>
          <w:p w14:paraId="023ABD5A" w14:textId="77777777" w:rsidR="002775C3" w:rsidRPr="00745092" w:rsidRDefault="0063200F">
            <w:pPr>
              <w:spacing w:before="20" w:after="20"/>
              <w:rPr>
                <w:szCs w:val="24"/>
              </w:rPr>
            </w:pPr>
            <w:r w:rsidRPr="00745092">
              <w:rPr>
                <w:rFonts w:cs="Times New Roman"/>
                <w:szCs w:val="24"/>
              </w:rPr>
              <w:t>Deterministic Threat Correlation State Machine Workflow (RULE-CORR-01 to 06)</w:t>
            </w:r>
          </w:p>
        </w:tc>
        <w:tc>
          <w:tcPr>
            <w:tcW w:w="3000" w:type="dxa"/>
          </w:tcPr>
          <w:p w14:paraId="227EE071" w14:textId="5B2E56F6" w:rsidR="002775C3" w:rsidRPr="00745092" w:rsidRDefault="0063200F" w:rsidP="00606BAB">
            <w:pPr>
              <w:spacing w:before="20" w:after="20"/>
              <w:jc w:val="center"/>
              <w:rPr>
                <w:szCs w:val="24"/>
              </w:rPr>
            </w:pPr>
            <w:r w:rsidRPr="00745092">
              <w:rPr>
                <w:rFonts w:cs="Times New Roman"/>
                <w:szCs w:val="24"/>
              </w:rPr>
              <w:t>4</w:t>
            </w:r>
            <w:r w:rsidR="00EC2896" w:rsidRPr="00745092">
              <w:rPr>
                <w:rFonts w:cs="Times New Roman"/>
                <w:szCs w:val="24"/>
              </w:rPr>
              <w:t>6</w:t>
            </w:r>
          </w:p>
        </w:tc>
      </w:tr>
      <w:tr w:rsidR="002775C3" w:rsidRPr="00745092" w14:paraId="0DB944CF" w14:textId="77777777">
        <w:trPr>
          <w:jc w:val="center"/>
        </w:trPr>
        <w:tc>
          <w:tcPr>
            <w:tcW w:w="3000" w:type="dxa"/>
          </w:tcPr>
          <w:p w14:paraId="3E44C2D2" w14:textId="49AF5186"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Pr="00745092">
              <w:rPr>
                <w:rFonts w:cs="Times New Roman"/>
                <w:b/>
                <w:szCs w:val="24"/>
              </w:rPr>
              <w:t xml:space="preserve"> </w:t>
            </w:r>
            <w:r w:rsidR="0063200F" w:rsidRPr="00745092">
              <w:rPr>
                <w:rFonts w:cs="Times New Roman"/>
                <w:b/>
                <w:szCs w:val="24"/>
              </w:rPr>
              <w:t>Figure 4.5</w:t>
            </w:r>
          </w:p>
        </w:tc>
        <w:tc>
          <w:tcPr>
            <w:tcW w:w="3000" w:type="dxa"/>
          </w:tcPr>
          <w:p w14:paraId="6EF2B57F" w14:textId="77777777" w:rsidR="002775C3" w:rsidRPr="00745092" w:rsidRDefault="0063200F">
            <w:pPr>
              <w:spacing w:before="20" w:after="20"/>
              <w:rPr>
                <w:szCs w:val="24"/>
              </w:rPr>
            </w:pPr>
            <w:r w:rsidRPr="00745092">
              <w:rPr>
                <w:rFonts w:cs="Times New Roman"/>
                <w:szCs w:val="24"/>
              </w:rPr>
              <w:t>Relational Database Schema Entity-Relationship (ER) Diagram</w:t>
            </w:r>
          </w:p>
        </w:tc>
        <w:tc>
          <w:tcPr>
            <w:tcW w:w="3000" w:type="dxa"/>
          </w:tcPr>
          <w:p w14:paraId="7029C6B7" w14:textId="587D9243" w:rsidR="002775C3" w:rsidRPr="00745092" w:rsidRDefault="0063200F" w:rsidP="00606BAB">
            <w:pPr>
              <w:spacing w:before="20" w:after="20"/>
              <w:jc w:val="center"/>
              <w:rPr>
                <w:szCs w:val="24"/>
              </w:rPr>
            </w:pPr>
            <w:r w:rsidRPr="00745092">
              <w:rPr>
                <w:rFonts w:cs="Times New Roman"/>
                <w:szCs w:val="24"/>
              </w:rPr>
              <w:t>4</w:t>
            </w:r>
            <w:r w:rsidR="00EC2896" w:rsidRPr="00745092">
              <w:rPr>
                <w:rFonts w:cs="Times New Roman"/>
                <w:szCs w:val="24"/>
              </w:rPr>
              <w:t>8</w:t>
            </w:r>
          </w:p>
        </w:tc>
      </w:tr>
      <w:tr w:rsidR="002775C3" w:rsidRPr="00745092" w14:paraId="715A6906" w14:textId="77777777">
        <w:trPr>
          <w:jc w:val="center"/>
        </w:trPr>
        <w:tc>
          <w:tcPr>
            <w:tcW w:w="3000" w:type="dxa"/>
          </w:tcPr>
          <w:p w14:paraId="17916316" w14:textId="6ECC0786" w:rsidR="002775C3" w:rsidRPr="00745092" w:rsidRDefault="00606BAB">
            <w:pPr>
              <w:spacing w:before="20" w:after="20"/>
              <w:rPr>
                <w:szCs w:val="24"/>
              </w:rPr>
            </w:pPr>
            <w:r w:rsidRPr="00745092">
              <w:rPr>
                <w:rFonts w:cs="Times New Roman"/>
                <w:b/>
                <w:szCs w:val="24"/>
              </w:rPr>
              <w:t xml:space="preserve">       </w:t>
            </w:r>
            <w:r w:rsidR="00754517" w:rsidRPr="00745092">
              <w:rPr>
                <w:rFonts w:cs="Times New Roman"/>
                <w:b/>
                <w:szCs w:val="24"/>
              </w:rPr>
              <w:t xml:space="preserve">           </w:t>
            </w:r>
            <w:r w:rsidR="0063200F" w:rsidRPr="00745092">
              <w:rPr>
                <w:rFonts w:cs="Times New Roman"/>
                <w:b/>
                <w:szCs w:val="24"/>
              </w:rPr>
              <w:t>Figure 4.6</w:t>
            </w:r>
          </w:p>
        </w:tc>
        <w:tc>
          <w:tcPr>
            <w:tcW w:w="3000" w:type="dxa"/>
          </w:tcPr>
          <w:p w14:paraId="3F930B13" w14:textId="77777777" w:rsidR="002775C3" w:rsidRPr="00745092" w:rsidRDefault="0063200F">
            <w:pPr>
              <w:spacing w:before="20" w:after="20"/>
              <w:rPr>
                <w:szCs w:val="24"/>
              </w:rPr>
            </w:pPr>
            <w:r w:rsidRPr="00745092">
              <w:rPr>
                <w:rFonts w:cs="Times New Roman"/>
                <w:szCs w:val="24"/>
              </w:rPr>
              <w:t>SOC Administrator Dashboard Live Telemetry and Threat Intelligence Architecture</w:t>
            </w:r>
          </w:p>
        </w:tc>
        <w:tc>
          <w:tcPr>
            <w:tcW w:w="3000" w:type="dxa"/>
          </w:tcPr>
          <w:p w14:paraId="071CA7B4" w14:textId="7F486266" w:rsidR="002775C3" w:rsidRPr="00745092" w:rsidRDefault="00333D97" w:rsidP="00606BAB">
            <w:pPr>
              <w:spacing w:before="20" w:after="20"/>
              <w:jc w:val="center"/>
              <w:rPr>
                <w:szCs w:val="24"/>
              </w:rPr>
            </w:pPr>
            <w:r>
              <w:rPr>
                <w:rFonts w:cs="Times New Roman"/>
                <w:szCs w:val="24"/>
              </w:rPr>
              <w:t>49</w:t>
            </w:r>
          </w:p>
        </w:tc>
      </w:tr>
      <w:tr w:rsidR="002775C3" w:rsidRPr="00745092" w14:paraId="1B576E55" w14:textId="77777777">
        <w:trPr>
          <w:jc w:val="center"/>
        </w:trPr>
        <w:tc>
          <w:tcPr>
            <w:tcW w:w="3000" w:type="dxa"/>
          </w:tcPr>
          <w:p w14:paraId="347BF3B5" w14:textId="668C3F78" w:rsidR="002775C3" w:rsidRPr="00745092" w:rsidRDefault="00606BAB">
            <w:pPr>
              <w:spacing w:before="20" w:after="20"/>
              <w:rPr>
                <w:szCs w:val="24"/>
              </w:rPr>
            </w:pPr>
            <w:r w:rsidRPr="00745092">
              <w:rPr>
                <w:rFonts w:cs="Times New Roman"/>
                <w:b/>
                <w:szCs w:val="24"/>
              </w:rPr>
              <w:t xml:space="preserve">       </w:t>
            </w:r>
            <w:r w:rsidR="00645EFC" w:rsidRPr="00745092">
              <w:rPr>
                <w:rFonts w:cs="Times New Roman"/>
                <w:b/>
                <w:szCs w:val="24"/>
              </w:rPr>
              <w:t xml:space="preserve">           </w:t>
            </w:r>
            <w:r w:rsidR="0063200F" w:rsidRPr="00745092">
              <w:rPr>
                <w:rFonts w:cs="Times New Roman"/>
                <w:b/>
                <w:szCs w:val="24"/>
              </w:rPr>
              <w:t>Figure 4.7</w:t>
            </w:r>
          </w:p>
        </w:tc>
        <w:tc>
          <w:tcPr>
            <w:tcW w:w="3000" w:type="dxa"/>
          </w:tcPr>
          <w:p w14:paraId="12412938" w14:textId="77777777" w:rsidR="002775C3" w:rsidRPr="00745092" w:rsidRDefault="0063200F">
            <w:pPr>
              <w:spacing w:before="20" w:after="20"/>
              <w:rPr>
                <w:szCs w:val="24"/>
              </w:rPr>
            </w:pPr>
            <w:r w:rsidRPr="00745092">
              <w:rPr>
                <w:rFonts w:cs="Times New Roman"/>
                <w:szCs w:val="24"/>
              </w:rPr>
              <w:t>Dual-Domain Reference Client Applications (Banking Vault &amp; Healthcare EHR Portal)</w:t>
            </w:r>
          </w:p>
        </w:tc>
        <w:tc>
          <w:tcPr>
            <w:tcW w:w="3000" w:type="dxa"/>
          </w:tcPr>
          <w:p w14:paraId="68D7013D" w14:textId="79F15573" w:rsidR="002775C3" w:rsidRPr="00745092" w:rsidRDefault="00606BAB" w:rsidP="00606BAB">
            <w:pPr>
              <w:spacing w:before="20" w:after="20"/>
              <w:rPr>
                <w:szCs w:val="24"/>
              </w:rPr>
            </w:pPr>
            <w:r w:rsidRPr="00745092">
              <w:rPr>
                <w:rFonts w:cs="Times New Roman"/>
                <w:szCs w:val="24"/>
              </w:rPr>
              <w:t xml:space="preserve">                     </w:t>
            </w:r>
            <w:r w:rsidR="0035120B">
              <w:rPr>
                <w:rFonts w:cs="Times New Roman"/>
                <w:szCs w:val="24"/>
              </w:rPr>
              <w:t>50</w:t>
            </w:r>
          </w:p>
        </w:tc>
      </w:tr>
      <w:tr w:rsidR="002775C3" w:rsidRPr="00745092" w14:paraId="265BA6E7" w14:textId="77777777">
        <w:trPr>
          <w:jc w:val="center"/>
        </w:trPr>
        <w:tc>
          <w:tcPr>
            <w:tcW w:w="3000" w:type="dxa"/>
          </w:tcPr>
          <w:p w14:paraId="04307F4F" w14:textId="6D49847E" w:rsidR="002775C3" w:rsidRPr="00745092" w:rsidRDefault="00606BAB">
            <w:pPr>
              <w:spacing w:before="20" w:after="20"/>
              <w:rPr>
                <w:szCs w:val="24"/>
              </w:rPr>
            </w:pPr>
            <w:r w:rsidRPr="00745092">
              <w:rPr>
                <w:rFonts w:cs="Times New Roman"/>
                <w:b/>
                <w:szCs w:val="24"/>
              </w:rPr>
              <w:t xml:space="preserve">       </w:t>
            </w:r>
            <w:r w:rsidR="00645EFC" w:rsidRPr="00745092">
              <w:rPr>
                <w:rFonts w:cs="Times New Roman"/>
                <w:b/>
                <w:szCs w:val="24"/>
              </w:rPr>
              <w:t xml:space="preserve">           </w:t>
            </w:r>
            <w:r w:rsidR="0063200F" w:rsidRPr="00745092">
              <w:rPr>
                <w:rFonts w:cs="Times New Roman"/>
                <w:b/>
                <w:szCs w:val="24"/>
              </w:rPr>
              <w:t>Figure 5.1</w:t>
            </w:r>
          </w:p>
        </w:tc>
        <w:tc>
          <w:tcPr>
            <w:tcW w:w="3000" w:type="dxa"/>
          </w:tcPr>
          <w:p w14:paraId="5390B7AA" w14:textId="77777777" w:rsidR="002775C3" w:rsidRPr="00745092" w:rsidRDefault="0063200F">
            <w:pPr>
              <w:spacing w:before="20" w:after="20"/>
              <w:rPr>
                <w:szCs w:val="24"/>
              </w:rPr>
            </w:pPr>
            <w:r w:rsidRPr="00745092">
              <w:rPr>
                <w:rFonts w:cs="Times New Roman"/>
                <w:szCs w:val="24"/>
              </w:rPr>
              <w:t>Threat Detection Performance Comparison Across Architectural Variants (Recall, Precision, F1)</w:t>
            </w:r>
          </w:p>
        </w:tc>
        <w:tc>
          <w:tcPr>
            <w:tcW w:w="3000" w:type="dxa"/>
          </w:tcPr>
          <w:p w14:paraId="71E2D6E9" w14:textId="32F8E2BE" w:rsidR="002775C3" w:rsidRPr="00745092" w:rsidRDefault="0063200F" w:rsidP="00606BAB">
            <w:pPr>
              <w:spacing w:before="20" w:after="20"/>
              <w:jc w:val="center"/>
              <w:rPr>
                <w:szCs w:val="24"/>
              </w:rPr>
            </w:pPr>
            <w:r w:rsidRPr="00745092">
              <w:rPr>
                <w:rFonts w:cs="Times New Roman"/>
                <w:szCs w:val="24"/>
              </w:rPr>
              <w:t>5</w:t>
            </w:r>
            <w:r w:rsidR="00A71228">
              <w:rPr>
                <w:rFonts w:cs="Times New Roman"/>
                <w:szCs w:val="24"/>
              </w:rPr>
              <w:t>5</w:t>
            </w:r>
          </w:p>
        </w:tc>
      </w:tr>
      <w:tr w:rsidR="002775C3" w:rsidRPr="00745092" w14:paraId="08AEE778" w14:textId="77777777">
        <w:trPr>
          <w:jc w:val="center"/>
        </w:trPr>
        <w:tc>
          <w:tcPr>
            <w:tcW w:w="3000" w:type="dxa"/>
          </w:tcPr>
          <w:p w14:paraId="251EA1F1" w14:textId="386CBB74" w:rsidR="002775C3" w:rsidRPr="00745092" w:rsidRDefault="00606BAB">
            <w:pPr>
              <w:spacing w:before="20" w:after="20"/>
              <w:rPr>
                <w:szCs w:val="24"/>
              </w:rPr>
            </w:pPr>
            <w:r w:rsidRPr="00745092">
              <w:rPr>
                <w:rFonts w:cs="Times New Roman"/>
                <w:b/>
                <w:szCs w:val="24"/>
              </w:rPr>
              <w:t xml:space="preserve">       </w:t>
            </w:r>
            <w:r w:rsidR="00645EFC" w:rsidRPr="00745092">
              <w:rPr>
                <w:rFonts w:cs="Times New Roman"/>
                <w:b/>
                <w:szCs w:val="24"/>
              </w:rPr>
              <w:t xml:space="preserve">           </w:t>
            </w:r>
            <w:r w:rsidR="0063200F" w:rsidRPr="00745092">
              <w:rPr>
                <w:rFonts w:cs="Times New Roman"/>
                <w:b/>
                <w:szCs w:val="24"/>
              </w:rPr>
              <w:t>Figure 5.2</w:t>
            </w:r>
          </w:p>
        </w:tc>
        <w:tc>
          <w:tcPr>
            <w:tcW w:w="3000" w:type="dxa"/>
          </w:tcPr>
          <w:p w14:paraId="233772F8" w14:textId="77777777" w:rsidR="002775C3" w:rsidRPr="00745092" w:rsidRDefault="0063200F">
            <w:pPr>
              <w:spacing w:before="20" w:after="20"/>
              <w:rPr>
                <w:szCs w:val="24"/>
              </w:rPr>
            </w:pPr>
            <w:r w:rsidRPr="00745092">
              <w:rPr>
                <w:rFonts w:cs="Times New Roman"/>
                <w:szCs w:val="24"/>
              </w:rPr>
              <w:t>Ablation Study: Detection Recall and False Positive Rate Across Five Framework Variants</w:t>
            </w:r>
          </w:p>
        </w:tc>
        <w:tc>
          <w:tcPr>
            <w:tcW w:w="3000" w:type="dxa"/>
          </w:tcPr>
          <w:p w14:paraId="21425476" w14:textId="5B99F32B" w:rsidR="002775C3" w:rsidRPr="00745092" w:rsidRDefault="0063200F" w:rsidP="00606BAB">
            <w:pPr>
              <w:spacing w:before="20" w:after="20"/>
              <w:jc w:val="center"/>
              <w:rPr>
                <w:szCs w:val="24"/>
              </w:rPr>
            </w:pPr>
            <w:r w:rsidRPr="00745092">
              <w:rPr>
                <w:rFonts w:cs="Times New Roman"/>
                <w:szCs w:val="24"/>
              </w:rPr>
              <w:t>5</w:t>
            </w:r>
            <w:r w:rsidR="00364CB9">
              <w:rPr>
                <w:rFonts w:cs="Times New Roman"/>
                <w:szCs w:val="24"/>
              </w:rPr>
              <w:t>7</w:t>
            </w:r>
          </w:p>
        </w:tc>
      </w:tr>
      <w:tr w:rsidR="002775C3" w:rsidRPr="00745092" w14:paraId="30386314" w14:textId="77777777">
        <w:trPr>
          <w:jc w:val="center"/>
        </w:trPr>
        <w:tc>
          <w:tcPr>
            <w:tcW w:w="3000" w:type="dxa"/>
          </w:tcPr>
          <w:p w14:paraId="38F2ADB4" w14:textId="076C92BE" w:rsidR="002775C3" w:rsidRPr="00745092" w:rsidRDefault="00606BAB">
            <w:pPr>
              <w:spacing w:before="20" w:after="20"/>
              <w:rPr>
                <w:szCs w:val="24"/>
              </w:rPr>
            </w:pPr>
            <w:r w:rsidRPr="00745092">
              <w:rPr>
                <w:rFonts w:cs="Times New Roman"/>
                <w:b/>
                <w:szCs w:val="24"/>
              </w:rPr>
              <w:t xml:space="preserve">       </w:t>
            </w:r>
            <w:r w:rsidR="00645EFC" w:rsidRPr="00745092">
              <w:rPr>
                <w:rFonts w:cs="Times New Roman"/>
                <w:b/>
                <w:szCs w:val="24"/>
              </w:rPr>
              <w:t xml:space="preserve">           </w:t>
            </w:r>
            <w:r w:rsidR="0063200F" w:rsidRPr="00745092">
              <w:rPr>
                <w:rFonts w:cs="Times New Roman"/>
                <w:b/>
                <w:szCs w:val="24"/>
              </w:rPr>
              <w:t>Figure 5.3</w:t>
            </w:r>
          </w:p>
        </w:tc>
        <w:tc>
          <w:tcPr>
            <w:tcW w:w="3000" w:type="dxa"/>
          </w:tcPr>
          <w:p w14:paraId="50FE9454" w14:textId="77777777" w:rsidR="002775C3" w:rsidRPr="00745092" w:rsidRDefault="0063200F">
            <w:pPr>
              <w:spacing w:before="20" w:after="20"/>
              <w:rPr>
                <w:szCs w:val="24"/>
              </w:rPr>
            </w:pPr>
            <w:r w:rsidRPr="00745092">
              <w:rPr>
                <w:rFonts w:cs="Times New Roman"/>
                <w:szCs w:val="24"/>
              </w:rPr>
              <w:t>Ingress Gateway Processing Latency Overhead Distribution (Median, P95, and P99)</w:t>
            </w:r>
          </w:p>
        </w:tc>
        <w:tc>
          <w:tcPr>
            <w:tcW w:w="3000" w:type="dxa"/>
          </w:tcPr>
          <w:p w14:paraId="518D2E5C" w14:textId="4A0AF235" w:rsidR="002775C3" w:rsidRPr="00745092" w:rsidRDefault="0063200F" w:rsidP="00606BAB">
            <w:pPr>
              <w:spacing w:before="20" w:after="20"/>
              <w:jc w:val="center"/>
              <w:rPr>
                <w:szCs w:val="24"/>
              </w:rPr>
            </w:pPr>
            <w:r w:rsidRPr="00745092">
              <w:rPr>
                <w:rFonts w:cs="Times New Roman"/>
                <w:szCs w:val="24"/>
              </w:rPr>
              <w:t>5</w:t>
            </w:r>
            <w:r w:rsidR="00DE6A3F">
              <w:rPr>
                <w:rFonts w:cs="Times New Roman"/>
                <w:szCs w:val="24"/>
              </w:rPr>
              <w:t>8</w:t>
            </w:r>
          </w:p>
        </w:tc>
      </w:tr>
      <w:tr w:rsidR="002775C3" w:rsidRPr="00745092" w14:paraId="206D58BD" w14:textId="77777777">
        <w:trPr>
          <w:jc w:val="center"/>
        </w:trPr>
        <w:tc>
          <w:tcPr>
            <w:tcW w:w="3000" w:type="dxa"/>
          </w:tcPr>
          <w:p w14:paraId="7E3DC011" w14:textId="00691562" w:rsidR="002775C3" w:rsidRPr="00745092" w:rsidRDefault="00606BAB">
            <w:pPr>
              <w:spacing w:before="20" w:after="20"/>
              <w:rPr>
                <w:szCs w:val="24"/>
              </w:rPr>
            </w:pPr>
            <w:r w:rsidRPr="00745092">
              <w:rPr>
                <w:rFonts w:cs="Times New Roman"/>
                <w:b/>
                <w:szCs w:val="24"/>
              </w:rPr>
              <w:lastRenderedPageBreak/>
              <w:t xml:space="preserve">       </w:t>
            </w:r>
            <w:r w:rsidR="00645EFC" w:rsidRPr="00745092">
              <w:rPr>
                <w:rFonts w:cs="Times New Roman"/>
                <w:b/>
                <w:szCs w:val="24"/>
              </w:rPr>
              <w:t xml:space="preserve">           </w:t>
            </w:r>
            <w:r w:rsidR="0063200F" w:rsidRPr="00745092">
              <w:rPr>
                <w:rFonts w:cs="Times New Roman"/>
                <w:b/>
                <w:szCs w:val="24"/>
              </w:rPr>
              <w:t>Figure 5.4</w:t>
            </w:r>
          </w:p>
        </w:tc>
        <w:tc>
          <w:tcPr>
            <w:tcW w:w="3000" w:type="dxa"/>
          </w:tcPr>
          <w:p w14:paraId="21FE4929" w14:textId="77777777" w:rsidR="002775C3" w:rsidRPr="00745092" w:rsidRDefault="0063200F">
            <w:pPr>
              <w:spacing w:before="20" w:after="20"/>
              <w:rPr>
                <w:szCs w:val="24"/>
              </w:rPr>
            </w:pPr>
            <w:r w:rsidRPr="00745092">
              <w:rPr>
                <w:rFonts w:cs="Times New Roman"/>
                <w:szCs w:val="24"/>
              </w:rPr>
              <w:t xml:space="preserve">Physical Motorola Edge 50 Fusion Device Verification Showing Active </w:t>
            </w:r>
            <w:proofErr w:type="spellStart"/>
            <w:r w:rsidRPr="00745092">
              <w:rPr>
                <w:rFonts w:cs="Times New Roman"/>
                <w:szCs w:val="24"/>
              </w:rPr>
              <w:t>TracerPid</w:t>
            </w:r>
            <w:proofErr w:type="spellEnd"/>
            <w:r w:rsidRPr="00745092">
              <w:rPr>
                <w:rFonts w:cs="Times New Roman"/>
                <w:szCs w:val="24"/>
              </w:rPr>
              <w:t xml:space="preserve"> Detection</w:t>
            </w:r>
          </w:p>
        </w:tc>
        <w:tc>
          <w:tcPr>
            <w:tcW w:w="3000" w:type="dxa"/>
          </w:tcPr>
          <w:p w14:paraId="33495C79" w14:textId="6871D298" w:rsidR="002775C3" w:rsidRPr="00745092" w:rsidRDefault="002C2EAD" w:rsidP="00606BAB">
            <w:pPr>
              <w:spacing w:before="20" w:after="20"/>
              <w:jc w:val="center"/>
              <w:rPr>
                <w:szCs w:val="24"/>
              </w:rPr>
            </w:pPr>
            <w:r>
              <w:rPr>
                <w:rFonts w:cs="Times New Roman"/>
                <w:szCs w:val="24"/>
              </w:rPr>
              <w:t>59</w:t>
            </w:r>
          </w:p>
        </w:tc>
      </w:tr>
    </w:tbl>
    <w:p w14:paraId="1DF208C7" w14:textId="77777777" w:rsidR="002775C3" w:rsidRDefault="0063200F">
      <w:r>
        <w:br w:type="page"/>
      </w:r>
    </w:p>
    <w:p w14:paraId="69478405" w14:textId="77777777" w:rsidR="002775C3" w:rsidRPr="00745092" w:rsidRDefault="0063200F">
      <w:pPr>
        <w:spacing w:before="120" w:after="240"/>
        <w:jc w:val="center"/>
        <w:rPr>
          <w:szCs w:val="24"/>
        </w:rPr>
      </w:pPr>
      <w:r w:rsidRPr="00745092">
        <w:rPr>
          <w:rFonts w:cs="Times New Roman"/>
          <w:b/>
          <w:szCs w:val="24"/>
        </w:rPr>
        <w:lastRenderedPageBreak/>
        <w:t>LIST OF SYMBOLS AND ABBREVIATIONS</w:t>
      </w:r>
    </w:p>
    <w:tbl>
      <w:tblPr>
        <w:tblW w:w="0" w:type="auto"/>
        <w:jc w:val="center"/>
        <w:tblLook w:val="04A0" w:firstRow="1" w:lastRow="0" w:firstColumn="1" w:lastColumn="0" w:noHBand="0" w:noVBand="1"/>
      </w:tblPr>
      <w:tblGrid>
        <w:gridCol w:w="2117"/>
        <w:gridCol w:w="296"/>
        <w:gridCol w:w="6815"/>
      </w:tblGrid>
      <w:tr w:rsidR="002775C3" w:rsidRPr="00745092" w14:paraId="41A52516" w14:textId="77777777" w:rsidTr="00717810">
        <w:trPr>
          <w:jc w:val="center"/>
        </w:trPr>
        <w:tc>
          <w:tcPr>
            <w:tcW w:w="0" w:type="auto"/>
          </w:tcPr>
          <w:p w14:paraId="452FB361" w14:textId="5CD04B7B"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AES</w:t>
            </w:r>
          </w:p>
        </w:tc>
        <w:tc>
          <w:tcPr>
            <w:tcW w:w="0" w:type="auto"/>
          </w:tcPr>
          <w:p w14:paraId="52015EC3" w14:textId="77777777" w:rsidR="002775C3" w:rsidRPr="00745092" w:rsidRDefault="0063200F">
            <w:pPr>
              <w:spacing w:before="20" w:after="20"/>
              <w:rPr>
                <w:szCs w:val="24"/>
              </w:rPr>
            </w:pPr>
            <w:r w:rsidRPr="00745092">
              <w:rPr>
                <w:rFonts w:cs="Times New Roman"/>
                <w:szCs w:val="24"/>
              </w:rPr>
              <w:t>-</w:t>
            </w:r>
          </w:p>
        </w:tc>
        <w:tc>
          <w:tcPr>
            <w:tcW w:w="0" w:type="auto"/>
          </w:tcPr>
          <w:p w14:paraId="199D4678" w14:textId="77777777" w:rsidR="002775C3" w:rsidRPr="00745092" w:rsidRDefault="0063200F">
            <w:pPr>
              <w:spacing w:before="20" w:after="20"/>
              <w:rPr>
                <w:szCs w:val="24"/>
              </w:rPr>
            </w:pPr>
            <w:r w:rsidRPr="00745092">
              <w:rPr>
                <w:rFonts w:cs="Times New Roman"/>
                <w:szCs w:val="24"/>
              </w:rPr>
              <w:t>Advanced Encryption Standard (AES-256-GCM)</w:t>
            </w:r>
          </w:p>
        </w:tc>
      </w:tr>
      <w:tr w:rsidR="002775C3" w:rsidRPr="00745092" w14:paraId="474D4CE0" w14:textId="77777777" w:rsidTr="00717810">
        <w:trPr>
          <w:jc w:val="center"/>
        </w:trPr>
        <w:tc>
          <w:tcPr>
            <w:tcW w:w="0" w:type="auto"/>
          </w:tcPr>
          <w:p w14:paraId="778C9F5F" w14:textId="63089F33"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API</w:t>
            </w:r>
          </w:p>
        </w:tc>
        <w:tc>
          <w:tcPr>
            <w:tcW w:w="0" w:type="auto"/>
          </w:tcPr>
          <w:p w14:paraId="68CAEC4E" w14:textId="77777777" w:rsidR="002775C3" w:rsidRPr="00745092" w:rsidRDefault="0063200F">
            <w:pPr>
              <w:spacing w:before="20" w:after="20"/>
              <w:rPr>
                <w:szCs w:val="24"/>
              </w:rPr>
            </w:pPr>
            <w:r w:rsidRPr="00745092">
              <w:rPr>
                <w:rFonts w:cs="Times New Roman"/>
                <w:szCs w:val="24"/>
              </w:rPr>
              <w:t>-</w:t>
            </w:r>
          </w:p>
        </w:tc>
        <w:tc>
          <w:tcPr>
            <w:tcW w:w="0" w:type="auto"/>
          </w:tcPr>
          <w:p w14:paraId="4BD862A6" w14:textId="77777777" w:rsidR="002775C3" w:rsidRPr="00745092" w:rsidRDefault="0063200F">
            <w:pPr>
              <w:spacing w:before="20" w:after="20"/>
              <w:rPr>
                <w:szCs w:val="24"/>
              </w:rPr>
            </w:pPr>
            <w:r w:rsidRPr="00745092">
              <w:rPr>
                <w:rFonts w:cs="Times New Roman"/>
                <w:szCs w:val="24"/>
              </w:rPr>
              <w:t>Application Programming Interface</w:t>
            </w:r>
          </w:p>
        </w:tc>
      </w:tr>
      <w:tr w:rsidR="002775C3" w:rsidRPr="00745092" w14:paraId="7F7F491C" w14:textId="77777777" w:rsidTr="00717810">
        <w:trPr>
          <w:jc w:val="center"/>
        </w:trPr>
        <w:tc>
          <w:tcPr>
            <w:tcW w:w="0" w:type="auto"/>
          </w:tcPr>
          <w:p w14:paraId="7B8B0DA8" w14:textId="0B29F0D4"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ATS</w:t>
            </w:r>
          </w:p>
        </w:tc>
        <w:tc>
          <w:tcPr>
            <w:tcW w:w="0" w:type="auto"/>
          </w:tcPr>
          <w:p w14:paraId="2097CF88" w14:textId="77777777" w:rsidR="002775C3" w:rsidRPr="00745092" w:rsidRDefault="0063200F">
            <w:pPr>
              <w:spacing w:before="20" w:after="20"/>
              <w:rPr>
                <w:szCs w:val="24"/>
              </w:rPr>
            </w:pPr>
            <w:r w:rsidRPr="00745092">
              <w:rPr>
                <w:rFonts w:cs="Times New Roman"/>
                <w:szCs w:val="24"/>
              </w:rPr>
              <w:t>-</w:t>
            </w:r>
          </w:p>
        </w:tc>
        <w:tc>
          <w:tcPr>
            <w:tcW w:w="0" w:type="auto"/>
          </w:tcPr>
          <w:p w14:paraId="7B0164A7" w14:textId="77777777" w:rsidR="002775C3" w:rsidRPr="00745092" w:rsidRDefault="0063200F">
            <w:pPr>
              <w:spacing w:before="20" w:after="20"/>
              <w:rPr>
                <w:szCs w:val="24"/>
              </w:rPr>
            </w:pPr>
            <w:r w:rsidRPr="00745092">
              <w:rPr>
                <w:rFonts w:cs="Times New Roman"/>
                <w:szCs w:val="24"/>
              </w:rPr>
              <w:t>App Transport Security (Apple iOS Transport Layer Control)</w:t>
            </w:r>
          </w:p>
        </w:tc>
      </w:tr>
      <w:tr w:rsidR="002775C3" w:rsidRPr="00745092" w14:paraId="7A34DF99" w14:textId="77777777" w:rsidTr="00717810">
        <w:trPr>
          <w:jc w:val="center"/>
        </w:trPr>
        <w:tc>
          <w:tcPr>
            <w:tcW w:w="0" w:type="auto"/>
          </w:tcPr>
          <w:p w14:paraId="5124AD7C" w14:textId="059AFA66"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BOLA</w:t>
            </w:r>
          </w:p>
        </w:tc>
        <w:tc>
          <w:tcPr>
            <w:tcW w:w="0" w:type="auto"/>
          </w:tcPr>
          <w:p w14:paraId="072040B2" w14:textId="77777777" w:rsidR="002775C3" w:rsidRPr="00745092" w:rsidRDefault="0063200F">
            <w:pPr>
              <w:spacing w:before="20" w:after="20"/>
              <w:rPr>
                <w:szCs w:val="24"/>
              </w:rPr>
            </w:pPr>
            <w:r w:rsidRPr="00745092">
              <w:rPr>
                <w:rFonts w:cs="Times New Roman"/>
                <w:szCs w:val="24"/>
              </w:rPr>
              <w:t>-</w:t>
            </w:r>
          </w:p>
        </w:tc>
        <w:tc>
          <w:tcPr>
            <w:tcW w:w="0" w:type="auto"/>
          </w:tcPr>
          <w:p w14:paraId="7B5EAD8C" w14:textId="77777777" w:rsidR="002775C3" w:rsidRPr="00745092" w:rsidRDefault="0063200F">
            <w:pPr>
              <w:spacing w:before="20" w:after="20"/>
              <w:rPr>
                <w:szCs w:val="24"/>
              </w:rPr>
            </w:pPr>
            <w:r w:rsidRPr="00745092">
              <w:rPr>
                <w:rFonts w:cs="Times New Roman"/>
                <w:szCs w:val="24"/>
              </w:rPr>
              <w:t>Broken Object Level Authorization (OWASP API1:2023)</w:t>
            </w:r>
          </w:p>
        </w:tc>
      </w:tr>
      <w:tr w:rsidR="002775C3" w:rsidRPr="00745092" w14:paraId="1F1C28AE" w14:textId="77777777" w:rsidTr="00717810">
        <w:trPr>
          <w:jc w:val="center"/>
        </w:trPr>
        <w:tc>
          <w:tcPr>
            <w:tcW w:w="0" w:type="auto"/>
          </w:tcPr>
          <w:p w14:paraId="5972E7A4" w14:textId="5EBE9C82"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CARTA</w:t>
            </w:r>
          </w:p>
        </w:tc>
        <w:tc>
          <w:tcPr>
            <w:tcW w:w="0" w:type="auto"/>
          </w:tcPr>
          <w:p w14:paraId="282D708C" w14:textId="77777777" w:rsidR="002775C3" w:rsidRPr="00745092" w:rsidRDefault="0063200F">
            <w:pPr>
              <w:spacing w:before="20" w:after="20"/>
              <w:rPr>
                <w:szCs w:val="24"/>
              </w:rPr>
            </w:pPr>
            <w:r w:rsidRPr="00745092">
              <w:rPr>
                <w:rFonts w:cs="Times New Roman"/>
                <w:szCs w:val="24"/>
              </w:rPr>
              <w:t>-</w:t>
            </w:r>
          </w:p>
        </w:tc>
        <w:tc>
          <w:tcPr>
            <w:tcW w:w="0" w:type="auto"/>
          </w:tcPr>
          <w:p w14:paraId="724368E6" w14:textId="77777777" w:rsidR="002775C3" w:rsidRPr="00745092" w:rsidRDefault="0063200F">
            <w:pPr>
              <w:spacing w:before="20" w:after="20"/>
              <w:rPr>
                <w:szCs w:val="24"/>
              </w:rPr>
            </w:pPr>
            <w:r w:rsidRPr="00745092">
              <w:rPr>
                <w:rFonts w:cs="Times New Roman"/>
                <w:szCs w:val="24"/>
              </w:rPr>
              <w:t>Continuous Adaptive Risk and Trust Assessment</w:t>
            </w:r>
          </w:p>
        </w:tc>
      </w:tr>
      <w:tr w:rsidR="002775C3" w:rsidRPr="00745092" w14:paraId="77149CA1" w14:textId="77777777" w:rsidTr="00717810">
        <w:trPr>
          <w:jc w:val="center"/>
        </w:trPr>
        <w:tc>
          <w:tcPr>
            <w:tcW w:w="0" w:type="auto"/>
          </w:tcPr>
          <w:p w14:paraId="16516F0F" w14:textId="2584BC06"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CI/CD</w:t>
            </w:r>
          </w:p>
        </w:tc>
        <w:tc>
          <w:tcPr>
            <w:tcW w:w="0" w:type="auto"/>
          </w:tcPr>
          <w:p w14:paraId="4D1E4FBD" w14:textId="77777777" w:rsidR="002775C3" w:rsidRPr="00745092" w:rsidRDefault="0063200F">
            <w:pPr>
              <w:spacing w:before="20" w:after="20"/>
              <w:rPr>
                <w:szCs w:val="24"/>
              </w:rPr>
            </w:pPr>
            <w:r w:rsidRPr="00745092">
              <w:rPr>
                <w:rFonts w:cs="Times New Roman"/>
                <w:szCs w:val="24"/>
              </w:rPr>
              <w:t>-</w:t>
            </w:r>
          </w:p>
        </w:tc>
        <w:tc>
          <w:tcPr>
            <w:tcW w:w="0" w:type="auto"/>
          </w:tcPr>
          <w:p w14:paraId="1EE5F5D5" w14:textId="77777777" w:rsidR="002775C3" w:rsidRPr="00745092" w:rsidRDefault="0063200F">
            <w:pPr>
              <w:spacing w:before="20" w:after="20"/>
              <w:rPr>
                <w:szCs w:val="24"/>
              </w:rPr>
            </w:pPr>
            <w:r w:rsidRPr="00745092">
              <w:rPr>
                <w:rFonts w:cs="Times New Roman"/>
                <w:szCs w:val="24"/>
              </w:rPr>
              <w:t>Continuous Integration and Continuous Deployment</w:t>
            </w:r>
          </w:p>
        </w:tc>
      </w:tr>
      <w:tr w:rsidR="002775C3" w:rsidRPr="00745092" w14:paraId="66A10A62" w14:textId="77777777" w:rsidTr="00717810">
        <w:trPr>
          <w:jc w:val="center"/>
        </w:trPr>
        <w:tc>
          <w:tcPr>
            <w:tcW w:w="0" w:type="auto"/>
          </w:tcPr>
          <w:p w14:paraId="6CC9CBCA" w14:textId="702E0905"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CORS</w:t>
            </w:r>
          </w:p>
        </w:tc>
        <w:tc>
          <w:tcPr>
            <w:tcW w:w="0" w:type="auto"/>
          </w:tcPr>
          <w:p w14:paraId="149BF59A" w14:textId="77777777" w:rsidR="002775C3" w:rsidRPr="00745092" w:rsidRDefault="0063200F">
            <w:pPr>
              <w:spacing w:before="20" w:after="20"/>
              <w:rPr>
                <w:szCs w:val="24"/>
              </w:rPr>
            </w:pPr>
            <w:r w:rsidRPr="00745092">
              <w:rPr>
                <w:rFonts w:cs="Times New Roman"/>
                <w:szCs w:val="24"/>
              </w:rPr>
              <w:t>-</w:t>
            </w:r>
          </w:p>
        </w:tc>
        <w:tc>
          <w:tcPr>
            <w:tcW w:w="0" w:type="auto"/>
          </w:tcPr>
          <w:p w14:paraId="3E29DA1B" w14:textId="77777777" w:rsidR="002775C3" w:rsidRPr="00745092" w:rsidRDefault="0063200F">
            <w:pPr>
              <w:spacing w:before="20" w:after="20"/>
              <w:rPr>
                <w:szCs w:val="24"/>
              </w:rPr>
            </w:pPr>
            <w:r w:rsidRPr="00745092">
              <w:rPr>
                <w:rFonts w:cs="Times New Roman"/>
                <w:szCs w:val="24"/>
              </w:rPr>
              <w:t>Cross-Origin Resource Sharing</w:t>
            </w:r>
          </w:p>
        </w:tc>
      </w:tr>
      <w:tr w:rsidR="002775C3" w:rsidRPr="00745092" w14:paraId="7CE77EFB" w14:textId="77777777" w:rsidTr="00717810">
        <w:trPr>
          <w:jc w:val="center"/>
        </w:trPr>
        <w:tc>
          <w:tcPr>
            <w:tcW w:w="0" w:type="auto"/>
          </w:tcPr>
          <w:p w14:paraId="4B1843DE" w14:textId="311CF2AA" w:rsidR="002775C3" w:rsidRPr="00745092" w:rsidRDefault="007B758E">
            <w:pPr>
              <w:spacing w:before="20" w:after="20"/>
              <w:rPr>
                <w:szCs w:val="24"/>
              </w:rPr>
            </w:pPr>
            <w:r w:rsidRPr="00745092">
              <w:rPr>
                <w:rFonts w:cs="Times New Roman"/>
                <w:b/>
                <w:szCs w:val="24"/>
              </w:rPr>
              <w:t xml:space="preserve">       </w:t>
            </w:r>
            <w:r w:rsidR="007C7D66" w:rsidRPr="00745092">
              <w:rPr>
                <w:rFonts w:cs="Times New Roman"/>
                <w:b/>
                <w:szCs w:val="24"/>
              </w:rPr>
              <w:t xml:space="preserve">           </w:t>
            </w:r>
            <w:r w:rsidR="0063200F" w:rsidRPr="00745092">
              <w:rPr>
                <w:rFonts w:cs="Times New Roman"/>
                <w:b/>
                <w:szCs w:val="24"/>
              </w:rPr>
              <w:t>CPU</w:t>
            </w:r>
          </w:p>
        </w:tc>
        <w:tc>
          <w:tcPr>
            <w:tcW w:w="0" w:type="auto"/>
          </w:tcPr>
          <w:p w14:paraId="7CF0758F" w14:textId="77777777" w:rsidR="002775C3" w:rsidRPr="00745092" w:rsidRDefault="0063200F">
            <w:pPr>
              <w:spacing w:before="20" w:after="20"/>
              <w:rPr>
                <w:szCs w:val="24"/>
              </w:rPr>
            </w:pPr>
            <w:r w:rsidRPr="00745092">
              <w:rPr>
                <w:rFonts w:cs="Times New Roman"/>
                <w:szCs w:val="24"/>
              </w:rPr>
              <w:t>-</w:t>
            </w:r>
          </w:p>
        </w:tc>
        <w:tc>
          <w:tcPr>
            <w:tcW w:w="0" w:type="auto"/>
          </w:tcPr>
          <w:p w14:paraId="2FDAEDF4" w14:textId="77777777" w:rsidR="002775C3" w:rsidRPr="00745092" w:rsidRDefault="0063200F">
            <w:pPr>
              <w:spacing w:before="20" w:after="20"/>
              <w:rPr>
                <w:szCs w:val="24"/>
              </w:rPr>
            </w:pPr>
            <w:r w:rsidRPr="00745092">
              <w:rPr>
                <w:rFonts w:cs="Times New Roman"/>
                <w:szCs w:val="24"/>
              </w:rPr>
              <w:t>Central Processing Unit</w:t>
            </w:r>
          </w:p>
        </w:tc>
      </w:tr>
      <w:tr w:rsidR="002775C3" w:rsidRPr="00745092" w14:paraId="42F77CE8" w14:textId="77777777" w:rsidTr="00717810">
        <w:trPr>
          <w:jc w:val="center"/>
        </w:trPr>
        <w:tc>
          <w:tcPr>
            <w:tcW w:w="0" w:type="auto"/>
          </w:tcPr>
          <w:p w14:paraId="57FF5F1D" w14:textId="3E962253"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CSRF</w:t>
            </w:r>
          </w:p>
        </w:tc>
        <w:tc>
          <w:tcPr>
            <w:tcW w:w="0" w:type="auto"/>
          </w:tcPr>
          <w:p w14:paraId="7AF0C628" w14:textId="77777777" w:rsidR="002775C3" w:rsidRPr="00745092" w:rsidRDefault="0063200F">
            <w:pPr>
              <w:spacing w:before="20" w:after="20"/>
              <w:rPr>
                <w:szCs w:val="24"/>
              </w:rPr>
            </w:pPr>
            <w:r w:rsidRPr="00745092">
              <w:rPr>
                <w:rFonts w:cs="Times New Roman"/>
                <w:szCs w:val="24"/>
              </w:rPr>
              <w:t>-</w:t>
            </w:r>
          </w:p>
        </w:tc>
        <w:tc>
          <w:tcPr>
            <w:tcW w:w="0" w:type="auto"/>
          </w:tcPr>
          <w:p w14:paraId="01EED895" w14:textId="77777777" w:rsidR="002775C3" w:rsidRPr="00745092" w:rsidRDefault="0063200F">
            <w:pPr>
              <w:spacing w:before="20" w:after="20"/>
              <w:rPr>
                <w:szCs w:val="24"/>
              </w:rPr>
            </w:pPr>
            <w:r w:rsidRPr="00745092">
              <w:rPr>
                <w:rFonts w:cs="Times New Roman"/>
                <w:szCs w:val="24"/>
              </w:rPr>
              <w:t>Cross-Site Request Forgery</w:t>
            </w:r>
          </w:p>
        </w:tc>
      </w:tr>
      <w:tr w:rsidR="002775C3" w:rsidRPr="00745092" w14:paraId="796D8C63" w14:textId="77777777" w:rsidTr="00717810">
        <w:trPr>
          <w:jc w:val="center"/>
        </w:trPr>
        <w:tc>
          <w:tcPr>
            <w:tcW w:w="0" w:type="auto"/>
          </w:tcPr>
          <w:p w14:paraId="2B7FB3A4" w14:textId="20AF9755"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DFD</w:t>
            </w:r>
          </w:p>
        </w:tc>
        <w:tc>
          <w:tcPr>
            <w:tcW w:w="0" w:type="auto"/>
          </w:tcPr>
          <w:p w14:paraId="5D1B5F83" w14:textId="77777777" w:rsidR="002775C3" w:rsidRPr="00745092" w:rsidRDefault="0063200F">
            <w:pPr>
              <w:spacing w:before="20" w:after="20"/>
              <w:rPr>
                <w:szCs w:val="24"/>
              </w:rPr>
            </w:pPr>
            <w:r w:rsidRPr="00745092">
              <w:rPr>
                <w:rFonts w:cs="Times New Roman"/>
                <w:szCs w:val="24"/>
              </w:rPr>
              <w:t>-</w:t>
            </w:r>
          </w:p>
        </w:tc>
        <w:tc>
          <w:tcPr>
            <w:tcW w:w="0" w:type="auto"/>
          </w:tcPr>
          <w:p w14:paraId="7E2C029F" w14:textId="77777777" w:rsidR="002775C3" w:rsidRPr="00745092" w:rsidRDefault="0063200F">
            <w:pPr>
              <w:spacing w:before="20" w:after="20"/>
              <w:rPr>
                <w:szCs w:val="24"/>
              </w:rPr>
            </w:pPr>
            <w:r w:rsidRPr="00745092">
              <w:rPr>
                <w:rFonts w:cs="Times New Roman"/>
                <w:szCs w:val="24"/>
              </w:rPr>
              <w:t>Data Flow Diagram</w:t>
            </w:r>
          </w:p>
        </w:tc>
      </w:tr>
      <w:tr w:rsidR="002775C3" w:rsidRPr="00745092" w14:paraId="22F3D5C5" w14:textId="77777777" w:rsidTr="00717810">
        <w:trPr>
          <w:jc w:val="center"/>
        </w:trPr>
        <w:tc>
          <w:tcPr>
            <w:tcW w:w="0" w:type="auto"/>
          </w:tcPr>
          <w:p w14:paraId="7AAFB144" w14:textId="6C7B91F2"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DDoS</w:t>
            </w:r>
          </w:p>
        </w:tc>
        <w:tc>
          <w:tcPr>
            <w:tcW w:w="0" w:type="auto"/>
          </w:tcPr>
          <w:p w14:paraId="41306EEC" w14:textId="77777777" w:rsidR="002775C3" w:rsidRPr="00745092" w:rsidRDefault="0063200F">
            <w:pPr>
              <w:spacing w:before="20" w:after="20"/>
              <w:rPr>
                <w:szCs w:val="24"/>
              </w:rPr>
            </w:pPr>
            <w:r w:rsidRPr="00745092">
              <w:rPr>
                <w:rFonts w:cs="Times New Roman"/>
                <w:szCs w:val="24"/>
              </w:rPr>
              <w:t>-</w:t>
            </w:r>
          </w:p>
        </w:tc>
        <w:tc>
          <w:tcPr>
            <w:tcW w:w="0" w:type="auto"/>
          </w:tcPr>
          <w:p w14:paraId="7A1C18E4" w14:textId="77777777" w:rsidR="002775C3" w:rsidRPr="00745092" w:rsidRDefault="0063200F">
            <w:pPr>
              <w:spacing w:before="20" w:after="20"/>
              <w:rPr>
                <w:szCs w:val="24"/>
              </w:rPr>
            </w:pPr>
            <w:r w:rsidRPr="00745092">
              <w:rPr>
                <w:rFonts w:cs="Times New Roman"/>
                <w:szCs w:val="24"/>
              </w:rPr>
              <w:t>Distributed Denial of Service</w:t>
            </w:r>
          </w:p>
        </w:tc>
      </w:tr>
      <w:tr w:rsidR="002775C3" w:rsidRPr="00745092" w14:paraId="60325810" w14:textId="77777777" w:rsidTr="00717810">
        <w:trPr>
          <w:jc w:val="center"/>
        </w:trPr>
        <w:tc>
          <w:tcPr>
            <w:tcW w:w="0" w:type="auto"/>
          </w:tcPr>
          <w:p w14:paraId="7F5CB29D" w14:textId="458723F7" w:rsidR="002775C3" w:rsidRPr="00745092" w:rsidRDefault="007C7D66">
            <w:pPr>
              <w:spacing w:before="20" w:after="20"/>
              <w:rPr>
                <w:szCs w:val="24"/>
              </w:rPr>
            </w:pPr>
            <w:r w:rsidRPr="00745092">
              <w:rPr>
                <w:rFonts w:cs="Times New Roman"/>
                <w:b/>
                <w:szCs w:val="24"/>
              </w:rPr>
              <w:t xml:space="preserve">                 </w:t>
            </w:r>
            <w:r w:rsidR="002E5FBF">
              <w:rPr>
                <w:rFonts w:cs="Times New Roman"/>
                <w:b/>
                <w:szCs w:val="24"/>
              </w:rPr>
              <w:t xml:space="preserve"> </w:t>
            </w:r>
            <w:r w:rsidR="0063200F" w:rsidRPr="00745092">
              <w:rPr>
                <w:rFonts w:cs="Times New Roman"/>
                <w:b/>
                <w:szCs w:val="24"/>
              </w:rPr>
              <w:t>EHR</w:t>
            </w:r>
          </w:p>
        </w:tc>
        <w:tc>
          <w:tcPr>
            <w:tcW w:w="0" w:type="auto"/>
          </w:tcPr>
          <w:p w14:paraId="223D3F40" w14:textId="77777777" w:rsidR="002775C3" w:rsidRPr="00745092" w:rsidRDefault="0063200F">
            <w:pPr>
              <w:spacing w:before="20" w:after="20"/>
              <w:rPr>
                <w:szCs w:val="24"/>
              </w:rPr>
            </w:pPr>
            <w:r w:rsidRPr="00745092">
              <w:rPr>
                <w:rFonts w:cs="Times New Roman"/>
                <w:szCs w:val="24"/>
              </w:rPr>
              <w:t>-</w:t>
            </w:r>
          </w:p>
        </w:tc>
        <w:tc>
          <w:tcPr>
            <w:tcW w:w="0" w:type="auto"/>
          </w:tcPr>
          <w:p w14:paraId="22B04ACD" w14:textId="77777777" w:rsidR="002775C3" w:rsidRPr="00745092" w:rsidRDefault="0063200F">
            <w:pPr>
              <w:spacing w:before="20" w:after="20"/>
              <w:rPr>
                <w:szCs w:val="24"/>
              </w:rPr>
            </w:pPr>
            <w:r w:rsidRPr="00745092">
              <w:rPr>
                <w:rFonts w:cs="Times New Roman"/>
                <w:szCs w:val="24"/>
              </w:rPr>
              <w:t>Electronic Health Records</w:t>
            </w:r>
          </w:p>
        </w:tc>
      </w:tr>
      <w:tr w:rsidR="002775C3" w:rsidRPr="00745092" w14:paraId="657449E6" w14:textId="77777777" w:rsidTr="00717810">
        <w:trPr>
          <w:jc w:val="center"/>
        </w:trPr>
        <w:tc>
          <w:tcPr>
            <w:tcW w:w="0" w:type="auto"/>
          </w:tcPr>
          <w:p w14:paraId="0669437E" w14:textId="5B9ADB3C"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ELK</w:t>
            </w:r>
          </w:p>
        </w:tc>
        <w:tc>
          <w:tcPr>
            <w:tcW w:w="0" w:type="auto"/>
          </w:tcPr>
          <w:p w14:paraId="0F4EFEE9" w14:textId="77777777" w:rsidR="002775C3" w:rsidRPr="00745092" w:rsidRDefault="0063200F">
            <w:pPr>
              <w:spacing w:before="20" w:after="20"/>
              <w:rPr>
                <w:szCs w:val="24"/>
              </w:rPr>
            </w:pPr>
            <w:r w:rsidRPr="00745092">
              <w:rPr>
                <w:rFonts w:cs="Times New Roman"/>
                <w:szCs w:val="24"/>
              </w:rPr>
              <w:t>-</w:t>
            </w:r>
          </w:p>
        </w:tc>
        <w:tc>
          <w:tcPr>
            <w:tcW w:w="0" w:type="auto"/>
          </w:tcPr>
          <w:p w14:paraId="6495E4B8" w14:textId="77777777" w:rsidR="002775C3" w:rsidRPr="00745092" w:rsidRDefault="0063200F">
            <w:pPr>
              <w:spacing w:before="20" w:after="20"/>
              <w:rPr>
                <w:szCs w:val="24"/>
              </w:rPr>
            </w:pPr>
            <w:r w:rsidRPr="00745092">
              <w:rPr>
                <w:rFonts w:cs="Times New Roman"/>
                <w:szCs w:val="24"/>
              </w:rPr>
              <w:t>Elasticsearch, Logstash, and Kibana Stack</w:t>
            </w:r>
          </w:p>
        </w:tc>
      </w:tr>
      <w:tr w:rsidR="002775C3" w:rsidRPr="00745092" w14:paraId="3EEB0108" w14:textId="77777777" w:rsidTr="00717810">
        <w:trPr>
          <w:jc w:val="center"/>
        </w:trPr>
        <w:tc>
          <w:tcPr>
            <w:tcW w:w="0" w:type="auto"/>
          </w:tcPr>
          <w:p w14:paraId="3943DB57" w14:textId="5ED98368"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F1</w:t>
            </w:r>
          </w:p>
        </w:tc>
        <w:tc>
          <w:tcPr>
            <w:tcW w:w="0" w:type="auto"/>
          </w:tcPr>
          <w:p w14:paraId="7B4269D3" w14:textId="77777777" w:rsidR="002775C3" w:rsidRPr="00745092" w:rsidRDefault="0063200F">
            <w:pPr>
              <w:spacing w:before="20" w:after="20"/>
              <w:rPr>
                <w:szCs w:val="24"/>
              </w:rPr>
            </w:pPr>
            <w:r w:rsidRPr="00745092">
              <w:rPr>
                <w:rFonts w:cs="Times New Roman"/>
                <w:szCs w:val="24"/>
              </w:rPr>
              <w:t>-</w:t>
            </w:r>
          </w:p>
        </w:tc>
        <w:tc>
          <w:tcPr>
            <w:tcW w:w="0" w:type="auto"/>
          </w:tcPr>
          <w:p w14:paraId="3DE2BFF5" w14:textId="77777777" w:rsidR="002775C3" w:rsidRPr="00745092" w:rsidRDefault="0063200F">
            <w:pPr>
              <w:spacing w:before="20" w:after="20"/>
              <w:rPr>
                <w:szCs w:val="24"/>
              </w:rPr>
            </w:pPr>
            <w:r w:rsidRPr="00745092">
              <w:rPr>
                <w:rFonts w:cs="Times New Roman"/>
                <w:szCs w:val="24"/>
              </w:rPr>
              <w:t>Harmonic Mean of Precision and Recall (F1-Score)</w:t>
            </w:r>
          </w:p>
        </w:tc>
      </w:tr>
      <w:tr w:rsidR="002775C3" w:rsidRPr="00745092" w14:paraId="3BD55AFC" w14:textId="77777777" w:rsidTr="00717810">
        <w:trPr>
          <w:jc w:val="center"/>
        </w:trPr>
        <w:tc>
          <w:tcPr>
            <w:tcW w:w="0" w:type="auto"/>
          </w:tcPr>
          <w:p w14:paraId="58936061" w14:textId="59931B39" w:rsidR="002775C3" w:rsidRPr="00745092" w:rsidRDefault="007C7D66">
            <w:pPr>
              <w:spacing w:before="20" w:after="20"/>
              <w:rPr>
                <w:szCs w:val="24"/>
              </w:rPr>
            </w:pPr>
            <w:r w:rsidRPr="00745092">
              <w:rPr>
                <w:rFonts w:cs="Times New Roman"/>
                <w:b/>
                <w:szCs w:val="24"/>
              </w:rPr>
              <w:t xml:space="preserve">                 </w:t>
            </w:r>
            <w:r w:rsidR="00606BAB" w:rsidRPr="00745092">
              <w:rPr>
                <w:rFonts w:cs="Times New Roman"/>
                <w:b/>
                <w:szCs w:val="24"/>
              </w:rPr>
              <w:t xml:space="preserve"> </w:t>
            </w:r>
            <w:r w:rsidR="0063200F" w:rsidRPr="00745092">
              <w:rPr>
                <w:rFonts w:cs="Times New Roman"/>
                <w:b/>
                <w:szCs w:val="24"/>
              </w:rPr>
              <w:t>FPR</w:t>
            </w:r>
          </w:p>
        </w:tc>
        <w:tc>
          <w:tcPr>
            <w:tcW w:w="0" w:type="auto"/>
          </w:tcPr>
          <w:p w14:paraId="28E5463A" w14:textId="77777777" w:rsidR="002775C3" w:rsidRPr="00745092" w:rsidRDefault="0063200F">
            <w:pPr>
              <w:spacing w:before="20" w:after="20"/>
              <w:rPr>
                <w:szCs w:val="24"/>
              </w:rPr>
            </w:pPr>
            <w:r w:rsidRPr="00745092">
              <w:rPr>
                <w:rFonts w:cs="Times New Roman"/>
                <w:szCs w:val="24"/>
              </w:rPr>
              <w:t>-</w:t>
            </w:r>
          </w:p>
        </w:tc>
        <w:tc>
          <w:tcPr>
            <w:tcW w:w="0" w:type="auto"/>
          </w:tcPr>
          <w:p w14:paraId="7EC3E281" w14:textId="77777777" w:rsidR="002775C3" w:rsidRPr="00745092" w:rsidRDefault="0063200F">
            <w:pPr>
              <w:spacing w:before="20" w:after="20"/>
              <w:rPr>
                <w:szCs w:val="24"/>
              </w:rPr>
            </w:pPr>
            <w:r w:rsidRPr="00745092">
              <w:rPr>
                <w:rFonts w:cs="Times New Roman"/>
                <w:szCs w:val="24"/>
              </w:rPr>
              <w:t>False Positive Rate</w:t>
            </w:r>
          </w:p>
        </w:tc>
      </w:tr>
      <w:tr w:rsidR="002775C3" w:rsidRPr="00745092" w14:paraId="6ECEC2E4" w14:textId="77777777" w:rsidTr="00717810">
        <w:trPr>
          <w:jc w:val="center"/>
        </w:trPr>
        <w:tc>
          <w:tcPr>
            <w:tcW w:w="0" w:type="auto"/>
          </w:tcPr>
          <w:p w14:paraId="03105396" w14:textId="7B884FDE"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GCM</w:t>
            </w:r>
          </w:p>
        </w:tc>
        <w:tc>
          <w:tcPr>
            <w:tcW w:w="0" w:type="auto"/>
          </w:tcPr>
          <w:p w14:paraId="24635365" w14:textId="77777777" w:rsidR="002775C3" w:rsidRPr="00745092" w:rsidRDefault="0063200F">
            <w:pPr>
              <w:spacing w:before="20" w:after="20"/>
              <w:rPr>
                <w:szCs w:val="24"/>
              </w:rPr>
            </w:pPr>
            <w:r w:rsidRPr="00745092">
              <w:rPr>
                <w:rFonts w:cs="Times New Roman"/>
                <w:szCs w:val="24"/>
              </w:rPr>
              <w:t>-</w:t>
            </w:r>
          </w:p>
        </w:tc>
        <w:tc>
          <w:tcPr>
            <w:tcW w:w="0" w:type="auto"/>
          </w:tcPr>
          <w:p w14:paraId="1183227D" w14:textId="77777777" w:rsidR="002775C3" w:rsidRPr="00745092" w:rsidRDefault="0063200F">
            <w:pPr>
              <w:spacing w:before="20" w:after="20"/>
              <w:rPr>
                <w:szCs w:val="24"/>
              </w:rPr>
            </w:pPr>
            <w:r w:rsidRPr="00745092">
              <w:rPr>
                <w:rFonts w:cs="Times New Roman"/>
                <w:szCs w:val="24"/>
              </w:rPr>
              <w:t>Galois/Counter Mode (Authenticated Cryptographic Block Cipher)</w:t>
            </w:r>
          </w:p>
        </w:tc>
      </w:tr>
      <w:tr w:rsidR="002775C3" w:rsidRPr="00745092" w14:paraId="6A232B48" w14:textId="77777777" w:rsidTr="00717810">
        <w:trPr>
          <w:jc w:val="center"/>
        </w:trPr>
        <w:tc>
          <w:tcPr>
            <w:tcW w:w="0" w:type="auto"/>
          </w:tcPr>
          <w:p w14:paraId="0D17887C" w14:textId="132E09FC"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HIPAA</w:t>
            </w:r>
          </w:p>
        </w:tc>
        <w:tc>
          <w:tcPr>
            <w:tcW w:w="0" w:type="auto"/>
          </w:tcPr>
          <w:p w14:paraId="5ADBC700" w14:textId="77777777" w:rsidR="002775C3" w:rsidRPr="00745092" w:rsidRDefault="0063200F">
            <w:pPr>
              <w:spacing w:before="20" w:after="20"/>
              <w:rPr>
                <w:szCs w:val="24"/>
              </w:rPr>
            </w:pPr>
            <w:r w:rsidRPr="00745092">
              <w:rPr>
                <w:rFonts w:cs="Times New Roman"/>
                <w:szCs w:val="24"/>
              </w:rPr>
              <w:t>-</w:t>
            </w:r>
          </w:p>
        </w:tc>
        <w:tc>
          <w:tcPr>
            <w:tcW w:w="0" w:type="auto"/>
          </w:tcPr>
          <w:p w14:paraId="3C6E2F8E" w14:textId="77777777" w:rsidR="002775C3" w:rsidRPr="00745092" w:rsidRDefault="0063200F">
            <w:pPr>
              <w:spacing w:before="20" w:after="20"/>
              <w:rPr>
                <w:szCs w:val="24"/>
              </w:rPr>
            </w:pPr>
            <w:r w:rsidRPr="00745092">
              <w:rPr>
                <w:rFonts w:cs="Times New Roman"/>
                <w:szCs w:val="24"/>
              </w:rPr>
              <w:t>Health Insurance Portability and Accountability Act</w:t>
            </w:r>
          </w:p>
        </w:tc>
      </w:tr>
      <w:tr w:rsidR="002775C3" w:rsidRPr="00745092" w14:paraId="44A353AB" w14:textId="77777777" w:rsidTr="00717810">
        <w:trPr>
          <w:jc w:val="center"/>
        </w:trPr>
        <w:tc>
          <w:tcPr>
            <w:tcW w:w="0" w:type="auto"/>
          </w:tcPr>
          <w:p w14:paraId="62405B0C" w14:textId="6841B979" w:rsidR="002775C3" w:rsidRPr="00745092" w:rsidRDefault="007C7D66">
            <w:pPr>
              <w:spacing w:before="20" w:after="20"/>
              <w:rPr>
                <w:szCs w:val="24"/>
              </w:rPr>
            </w:pPr>
            <w:r w:rsidRPr="00745092">
              <w:rPr>
                <w:rFonts w:cs="Times New Roman"/>
                <w:b/>
                <w:szCs w:val="24"/>
              </w:rPr>
              <w:t xml:space="preserve">                  </w:t>
            </w:r>
            <w:r w:rsidR="0063200F" w:rsidRPr="00745092">
              <w:rPr>
                <w:rFonts w:cs="Times New Roman"/>
                <w:b/>
                <w:szCs w:val="24"/>
              </w:rPr>
              <w:t>HMAC</w:t>
            </w:r>
          </w:p>
        </w:tc>
        <w:tc>
          <w:tcPr>
            <w:tcW w:w="0" w:type="auto"/>
          </w:tcPr>
          <w:p w14:paraId="59F1B8CB" w14:textId="77777777" w:rsidR="002775C3" w:rsidRPr="00745092" w:rsidRDefault="0063200F">
            <w:pPr>
              <w:spacing w:before="20" w:after="20"/>
              <w:rPr>
                <w:szCs w:val="24"/>
              </w:rPr>
            </w:pPr>
            <w:r w:rsidRPr="00745092">
              <w:rPr>
                <w:rFonts w:cs="Times New Roman"/>
                <w:szCs w:val="24"/>
              </w:rPr>
              <w:t>-</w:t>
            </w:r>
          </w:p>
        </w:tc>
        <w:tc>
          <w:tcPr>
            <w:tcW w:w="0" w:type="auto"/>
          </w:tcPr>
          <w:p w14:paraId="294B30FE" w14:textId="77777777" w:rsidR="002775C3" w:rsidRPr="00745092" w:rsidRDefault="0063200F">
            <w:pPr>
              <w:spacing w:before="20" w:after="20"/>
              <w:rPr>
                <w:szCs w:val="24"/>
              </w:rPr>
            </w:pPr>
            <w:r w:rsidRPr="00745092">
              <w:rPr>
                <w:rFonts w:cs="Times New Roman"/>
                <w:szCs w:val="24"/>
              </w:rPr>
              <w:t>Hash-based Message Authentication Code (HMAC-SHA256)</w:t>
            </w:r>
          </w:p>
        </w:tc>
      </w:tr>
      <w:tr w:rsidR="002775C3" w:rsidRPr="00745092" w14:paraId="330A31A4" w14:textId="77777777" w:rsidTr="00717810">
        <w:trPr>
          <w:jc w:val="center"/>
        </w:trPr>
        <w:tc>
          <w:tcPr>
            <w:tcW w:w="0" w:type="auto"/>
          </w:tcPr>
          <w:p w14:paraId="48CDA754" w14:textId="3C754840"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HTTP</w:t>
            </w:r>
          </w:p>
        </w:tc>
        <w:tc>
          <w:tcPr>
            <w:tcW w:w="0" w:type="auto"/>
          </w:tcPr>
          <w:p w14:paraId="1499240D" w14:textId="77777777" w:rsidR="002775C3" w:rsidRPr="00745092" w:rsidRDefault="0063200F">
            <w:pPr>
              <w:spacing w:before="20" w:after="20"/>
              <w:rPr>
                <w:szCs w:val="24"/>
              </w:rPr>
            </w:pPr>
            <w:r w:rsidRPr="00745092">
              <w:rPr>
                <w:rFonts w:cs="Times New Roman"/>
                <w:szCs w:val="24"/>
              </w:rPr>
              <w:t>-</w:t>
            </w:r>
          </w:p>
        </w:tc>
        <w:tc>
          <w:tcPr>
            <w:tcW w:w="0" w:type="auto"/>
          </w:tcPr>
          <w:p w14:paraId="5208B4BA" w14:textId="77777777" w:rsidR="002775C3" w:rsidRPr="00745092" w:rsidRDefault="0063200F">
            <w:pPr>
              <w:spacing w:before="20" w:after="20"/>
              <w:rPr>
                <w:szCs w:val="24"/>
              </w:rPr>
            </w:pPr>
            <w:r w:rsidRPr="00745092">
              <w:rPr>
                <w:rFonts w:cs="Times New Roman"/>
                <w:szCs w:val="24"/>
              </w:rPr>
              <w:t>Hypertext Transfer Protocol</w:t>
            </w:r>
          </w:p>
        </w:tc>
      </w:tr>
      <w:tr w:rsidR="002775C3" w:rsidRPr="00745092" w14:paraId="14AEB60D" w14:textId="77777777" w:rsidTr="00717810">
        <w:trPr>
          <w:jc w:val="center"/>
        </w:trPr>
        <w:tc>
          <w:tcPr>
            <w:tcW w:w="0" w:type="auto"/>
          </w:tcPr>
          <w:p w14:paraId="291F33E6" w14:textId="7A618B4D"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HTTPS</w:t>
            </w:r>
          </w:p>
        </w:tc>
        <w:tc>
          <w:tcPr>
            <w:tcW w:w="0" w:type="auto"/>
          </w:tcPr>
          <w:p w14:paraId="2D16D7CC" w14:textId="77777777" w:rsidR="002775C3" w:rsidRPr="00745092" w:rsidRDefault="0063200F">
            <w:pPr>
              <w:spacing w:before="20" w:after="20"/>
              <w:rPr>
                <w:szCs w:val="24"/>
              </w:rPr>
            </w:pPr>
            <w:r w:rsidRPr="00745092">
              <w:rPr>
                <w:rFonts w:cs="Times New Roman"/>
                <w:szCs w:val="24"/>
              </w:rPr>
              <w:t>-</w:t>
            </w:r>
          </w:p>
        </w:tc>
        <w:tc>
          <w:tcPr>
            <w:tcW w:w="0" w:type="auto"/>
          </w:tcPr>
          <w:p w14:paraId="60616D65" w14:textId="77777777" w:rsidR="002775C3" w:rsidRPr="00745092" w:rsidRDefault="0063200F">
            <w:pPr>
              <w:spacing w:before="20" w:after="20"/>
              <w:rPr>
                <w:szCs w:val="24"/>
              </w:rPr>
            </w:pPr>
            <w:r w:rsidRPr="00745092">
              <w:rPr>
                <w:rFonts w:cs="Times New Roman"/>
                <w:szCs w:val="24"/>
              </w:rPr>
              <w:t>Hypertext Transfer Protocol Secure (TLS Encrypted)</w:t>
            </w:r>
          </w:p>
        </w:tc>
      </w:tr>
      <w:tr w:rsidR="002775C3" w:rsidRPr="00745092" w14:paraId="32B338E0" w14:textId="77777777" w:rsidTr="00717810">
        <w:trPr>
          <w:jc w:val="center"/>
        </w:trPr>
        <w:tc>
          <w:tcPr>
            <w:tcW w:w="0" w:type="auto"/>
          </w:tcPr>
          <w:p w14:paraId="0D8ADBF4" w14:textId="3DEC935D"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IDE</w:t>
            </w:r>
          </w:p>
        </w:tc>
        <w:tc>
          <w:tcPr>
            <w:tcW w:w="0" w:type="auto"/>
          </w:tcPr>
          <w:p w14:paraId="2324E134" w14:textId="77777777" w:rsidR="002775C3" w:rsidRPr="00745092" w:rsidRDefault="0063200F">
            <w:pPr>
              <w:spacing w:before="20" w:after="20"/>
              <w:rPr>
                <w:szCs w:val="24"/>
              </w:rPr>
            </w:pPr>
            <w:r w:rsidRPr="00745092">
              <w:rPr>
                <w:rFonts w:cs="Times New Roman"/>
                <w:szCs w:val="24"/>
              </w:rPr>
              <w:t>-</w:t>
            </w:r>
          </w:p>
        </w:tc>
        <w:tc>
          <w:tcPr>
            <w:tcW w:w="0" w:type="auto"/>
          </w:tcPr>
          <w:p w14:paraId="58E05F41" w14:textId="77777777" w:rsidR="002775C3" w:rsidRPr="00745092" w:rsidRDefault="0063200F">
            <w:pPr>
              <w:spacing w:before="20" w:after="20"/>
              <w:rPr>
                <w:szCs w:val="24"/>
              </w:rPr>
            </w:pPr>
            <w:r w:rsidRPr="00745092">
              <w:rPr>
                <w:rFonts w:cs="Times New Roman"/>
                <w:szCs w:val="24"/>
              </w:rPr>
              <w:t>Integrated Development Environment</w:t>
            </w:r>
          </w:p>
        </w:tc>
      </w:tr>
      <w:tr w:rsidR="002775C3" w:rsidRPr="00745092" w14:paraId="7FC72336" w14:textId="77777777" w:rsidTr="00717810">
        <w:trPr>
          <w:jc w:val="center"/>
        </w:trPr>
        <w:tc>
          <w:tcPr>
            <w:tcW w:w="0" w:type="auto"/>
          </w:tcPr>
          <w:p w14:paraId="2099B14F" w14:textId="37DE1CEB"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IOC</w:t>
            </w:r>
          </w:p>
        </w:tc>
        <w:tc>
          <w:tcPr>
            <w:tcW w:w="0" w:type="auto"/>
          </w:tcPr>
          <w:p w14:paraId="4333E590" w14:textId="77777777" w:rsidR="002775C3" w:rsidRPr="00745092" w:rsidRDefault="0063200F">
            <w:pPr>
              <w:spacing w:before="20" w:after="20"/>
              <w:rPr>
                <w:szCs w:val="24"/>
              </w:rPr>
            </w:pPr>
            <w:r w:rsidRPr="00745092">
              <w:rPr>
                <w:rFonts w:cs="Times New Roman"/>
                <w:szCs w:val="24"/>
              </w:rPr>
              <w:t>-</w:t>
            </w:r>
          </w:p>
        </w:tc>
        <w:tc>
          <w:tcPr>
            <w:tcW w:w="0" w:type="auto"/>
          </w:tcPr>
          <w:p w14:paraId="38FA9231" w14:textId="77777777" w:rsidR="002775C3" w:rsidRPr="00745092" w:rsidRDefault="0063200F">
            <w:pPr>
              <w:spacing w:before="20" w:after="20"/>
              <w:rPr>
                <w:szCs w:val="24"/>
              </w:rPr>
            </w:pPr>
            <w:r w:rsidRPr="00745092">
              <w:rPr>
                <w:rFonts w:cs="Times New Roman"/>
                <w:szCs w:val="24"/>
              </w:rPr>
              <w:t>Indicator of Compromise</w:t>
            </w:r>
          </w:p>
        </w:tc>
      </w:tr>
      <w:tr w:rsidR="002775C3" w:rsidRPr="00745092" w14:paraId="50A8B94C" w14:textId="77777777" w:rsidTr="00717810">
        <w:trPr>
          <w:jc w:val="center"/>
        </w:trPr>
        <w:tc>
          <w:tcPr>
            <w:tcW w:w="0" w:type="auto"/>
          </w:tcPr>
          <w:p w14:paraId="159EBE6A" w14:textId="33FAC966"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IP</w:t>
            </w:r>
          </w:p>
        </w:tc>
        <w:tc>
          <w:tcPr>
            <w:tcW w:w="0" w:type="auto"/>
          </w:tcPr>
          <w:p w14:paraId="05FB9C4A" w14:textId="77777777" w:rsidR="002775C3" w:rsidRPr="00745092" w:rsidRDefault="0063200F">
            <w:pPr>
              <w:spacing w:before="20" w:after="20"/>
              <w:rPr>
                <w:szCs w:val="24"/>
              </w:rPr>
            </w:pPr>
            <w:r w:rsidRPr="00745092">
              <w:rPr>
                <w:rFonts w:cs="Times New Roman"/>
                <w:szCs w:val="24"/>
              </w:rPr>
              <w:t>-</w:t>
            </w:r>
          </w:p>
        </w:tc>
        <w:tc>
          <w:tcPr>
            <w:tcW w:w="0" w:type="auto"/>
          </w:tcPr>
          <w:p w14:paraId="20A763B4" w14:textId="77777777" w:rsidR="002775C3" w:rsidRPr="00745092" w:rsidRDefault="0063200F">
            <w:pPr>
              <w:spacing w:before="20" w:after="20"/>
              <w:rPr>
                <w:szCs w:val="24"/>
              </w:rPr>
            </w:pPr>
            <w:r w:rsidRPr="00745092">
              <w:rPr>
                <w:rFonts w:cs="Times New Roman"/>
                <w:szCs w:val="24"/>
              </w:rPr>
              <w:t>Internet Protocol</w:t>
            </w:r>
          </w:p>
        </w:tc>
      </w:tr>
      <w:tr w:rsidR="002775C3" w:rsidRPr="00745092" w14:paraId="7663E46A" w14:textId="77777777" w:rsidTr="00717810">
        <w:trPr>
          <w:jc w:val="center"/>
        </w:trPr>
        <w:tc>
          <w:tcPr>
            <w:tcW w:w="0" w:type="auto"/>
          </w:tcPr>
          <w:p w14:paraId="73D96855" w14:textId="370D1F47"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JSON</w:t>
            </w:r>
          </w:p>
        </w:tc>
        <w:tc>
          <w:tcPr>
            <w:tcW w:w="0" w:type="auto"/>
          </w:tcPr>
          <w:p w14:paraId="768468E8" w14:textId="77777777" w:rsidR="002775C3" w:rsidRPr="00745092" w:rsidRDefault="0063200F">
            <w:pPr>
              <w:spacing w:before="20" w:after="20"/>
              <w:rPr>
                <w:szCs w:val="24"/>
              </w:rPr>
            </w:pPr>
            <w:r w:rsidRPr="00745092">
              <w:rPr>
                <w:rFonts w:cs="Times New Roman"/>
                <w:szCs w:val="24"/>
              </w:rPr>
              <w:t>-</w:t>
            </w:r>
          </w:p>
        </w:tc>
        <w:tc>
          <w:tcPr>
            <w:tcW w:w="0" w:type="auto"/>
          </w:tcPr>
          <w:p w14:paraId="50B97900" w14:textId="77777777" w:rsidR="002775C3" w:rsidRPr="00745092" w:rsidRDefault="0063200F">
            <w:pPr>
              <w:spacing w:before="20" w:after="20"/>
              <w:rPr>
                <w:szCs w:val="24"/>
              </w:rPr>
            </w:pPr>
            <w:r w:rsidRPr="00745092">
              <w:rPr>
                <w:rFonts w:cs="Times New Roman"/>
                <w:szCs w:val="24"/>
              </w:rPr>
              <w:t>JavaScript Object Notation</w:t>
            </w:r>
          </w:p>
        </w:tc>
      </w:tr>
      <w:tr w:rsidR="002775C3" w:rsidRPr="00745092" w14:paraId="2FEAAB26" w14:textId="77777777" w:rsidTr="00717810">
        <w:trPr>
          <w:jc w:val="center"/>
        </w:trPr>
        <w:tc>
          <w:tcPr>
            <w:tcW w:w="0" w:type="auto"/>
          </w:tcPr>
          <w:p w14:paraId="713EBA87" w14:textId="0D75BCBD"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JWT</w:t>
            </w:r>
          </w:p>
        </w:tc>
        <w:tc>
          <w:tcPr>
            <w:tcW w:w="0" w:type="auto"/>
          </w:tcPr>
          <w:p w14:paraId="0E86CF59" w14:textId="77777777" w:rsidR="002775C3" w:rsidRPr="00745092" w:rsidRDefault="0063200F">
            <w:pPr>
              <w:spacing w:before="20" w:after="20"/>
              <w:rPr>
                <w:szCs w:val="24"/>
              </w:rPr>
            </w:pPr>
            <w:r w:rsidRPr="00745092">
              <w:rPr>
                <w:rFonts w:cs="Times New Roman"/>
                <w:szCs w:val="24"/>
              </w:rPr>
              <w:t>-</w:t>
            </w:r>
          </w:p>
        </w:tc>
        <w:tc>
          <w:tcPr>
            <w:tcW w:w="0" w:type="auto"/>
          </w:tcPr>
          <w:p w14:paraId="64CD3803" w14:textId="77777777" w:rsidR="002775C3" w:rsidRPr="00745092" w:rsidRDefault="0063200F">
            <w:pPr>
              <w:spacing w:before="20" w:after="20"/>
              <w:rPr>
                <w:szCs w:val="24"/>
              </w:rPr>
            </w:pPr>
            <w:r w:rsidRPr="00745092">
              <w:rPr>
                <w:rFonts w:cs="Times New Roman"/>
                <w:szCs w:val="24"/>
              </w:rPr>
              <w:t>JSON Web Token (RFC 7519)</w:t>
            </w:r>
          </w:p>
        </w:tc>
      </w:tr>
      <w:tr w:rsidR="002775C3" w:rsidRPr="00745092" w14:paraId="32268AA1" w14:textId="77777777" w:rsidTr="00717810">
        <w:trPr>
          <w:jc w:val="center"/>
        </w:trPr>
        <w:tc>
          <w:tcPr>
            <w:tcW w:w="0" w:type="auto"/>
          </w:tcPr>
          <w:p w14:paraId="58B4A566" w14:textId="78D65F3F"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K8s</w:t>
            </w:r>
          </w:p>
        </w:tc>
        <w:tc>
          <w:tcPr>
            <w:tcW w:w="0" w:type="auto"/>
          </w:tcPr>
          <w:p w14:paraId="253A16AB" w14:textId="77777777" w:rsidR="002775C3" w:rsidRPr="00745092" w:rsidRDefault="0063200F">
            <w:pPr>
              <w:spacing w:before="20" w:after="20"/>
              <w:rPr>
                <w:szCs w:val="24"/>
              </w:rPr>
            </w:pPr>
            <w:r w:rsidRPr="00745092">
              <w:rPr>
                <w:rFonts w:cs="Times New Roman"/>
                <w:szCs w:val="24"/>
              </w:rPr>
              <w:t>-</w:t>
            </w:r>
          </w:p>
        </w:tc>
        <w:tc>
          <w:tcPr>
            <w:tcW w:w="0" w:type="auto"/>
          </w:tcPr>
          <w:p w14:paraId="40846514" w14:textId="77777777" w:rsidR="002775C3" w:rsidRPr="00745092" w:rsidRDefault="0063200F">
            <w:pPr>
              <w:spacing w:before="20" w:after="20"/>
              <w:rPr>
                <w:szCs w:val="24"/>
              </w:rPr>
            </w:pPr>
            <w:r w:rsidRPr="00745092">
              <w:rPr>
                <w:rFonts w:cs="Times New Roman"/>
                <w:szCs w:val="24"/>
              </w:rPr>
              <w:t>Kubernetes Container Orchestration Platform</w:t>
            </w:r>
          </w:p>
        </w:tc>
      </w:tr>
      <w:tr w:rsidR="002775C3" w:rsidRPr="00745092" w14:paraId="1AA1CF54" w14:textId="77777777" w:rsidTr="00717810">
        <w:trPr>
          <w:jc w:val="center"/>
        </w:trPr>
        <w:tc>
          <w:tcPr>
            <w:tcW w:w="0" w:type="auto"/>
          </w:tcPr>
          <w:p w14:paraId="0BA11E94" w14:textId="5310E3C1"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MFA</w:t>
            </w:r>
          </w:p>
        </w:tc>
        <w:tc>
          <w:tcPr>
            <w:tcW w:w="0" w:type="auto"/>
          </w:tcPr>
          <w:p w14:paraId="3F1ED04F" w14:textId="77777777" w:rsidR="002775C3" w:rsidRPr="00745092" w:rsidRDefault="0063200F">
            <w:pPr>
              <w:spacing w:before="20" w:after="20"/>
              <w:rPr>
                <w:szCs w:val="24"/>
              </w:rPr>
            </w:pPr>
            <w:r w:rsidRPr="00745092">
              <w:rPr>
                <w:rFonts w:cs="Times New Roman"/>
                <w:szCs w:val="24"/>
              </w:rPr>
              <w:t>-</w:t>
            </w:r>
          </w:p>
        </w:tc>
        <w:tc>
          <w:tcPr>
            <w:tcW w:w="0" w:type="auto"/>
          </w:tcPr>
          <w:p w14:paraId="1C2A378D" w14:textId="77777777" w:rsidR="002775C3" w:rsidRPr="00745092" w:rsidRDefault="0063200F">
            <w:pPr>
              <w:spacing w:before="20" w:after="20"/>
              <w:rPr>
                <w:szCs w:val="24"/>
              </w:rPr>
            </w:pPr>
            <w:r w:rsidRPr="00745092">
              <w:rPr>
                <w:rFonts w:cs="Times New Roman"/>
                <w:szCs w:val="24"/>
              </w:rPr>
              <w:t>Multi-Factor Authentication</w:t>
            </w:r>
          </w:p>
        </w:tc>
      </w:tr>
      <w:tr w:rsidR="002775C3" w:rsidRPr="00745092" w14:paraId="6FBBAFFD" w14:textId="77777777" w:rsidTr="00717810">
        <w:trPr>
          <w:jc w:val="center"/>
        </w:trPr>
        <w:tc>
          <w:tcPr>
            <w:tcW w:w="0" w:type="auto"/>
          </w:tcPr>
          <w:p w14:paraId="4C9B7858" w14:textId="49FE444C"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MITM</w:t>
            </w:r>
          </w:p>
        </w:tc>
        <w:tc>
          <w:tcPr>
            <w:tcW w:w="0" w:type="auto"/>
          </w:tcPr>
          <w:p w14:paraId="0364B5F8" w14:textId="77777777" w:rsidR="002775C3" w:rsidRPr="00745092" w:rsidRDefault="0063200F">
            <w:pPr>
              <w:spacing w:before="20" w:after="20"/>
              <w:rPr>
                <w:szCs w:val="24"/>
              </w:rPr>
            </w:pPr>
            <w:r w:rsidRPr="00745092">
              <w:rPr>
                <w:rFonts w:cs="Times New Roman"/>
                <w:szCs w:val="24"/>
              </w:rPr>
              <w:t>-</w:t>
            </w:r>
          </w:p>
        </w:tc>
        <w:tc>
          <w:tcPr>
            <w:tcW w:w="0" w:type="auto"/>
          </w:tcPr>
          <w:p w14:paraId="49A59115" w14:textId="77777777" w:rsidR="002775C3" w:rsidRPr="00745092" w:rsidRDefault="0063200F">
            <w:pPr>
              <w:spacing w:before="20" w:after="20"/>
              <w:rPr>
                <w:szCs w:val="24"/>
              </w:rPr>
            </w:pPr>
            <w:r w:rsidRPr="00745092">
              <w:rPr>
                <w:rFonts w:cs="Times New Roman"/>
                <w:szCs w:val="24"/>
              </w:rPr>
              <w:t>Man-in-the-Middle Attack</w:t>
            </w:r>
          </w:p>
        </w:tc>
      </w:tr>
      <w:tr w:rsidR="002775C3" w:rsidRPr="00745092" w14:paraId="0BBE58E7" w14:textId="77777777" w:rsidTr="00717810">
        <w:trPr>
          <w:jc w:val="center"/>
        </w:trPr>
        <w:tc>
          <w:tcPr>
            <w:tcW w:w="0" w:type="auto"/>
          </w:tcPr>
          <w:p w14:paraId="0E5B6331" w14:textId="7D99468A"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NIST</w:t>
            </w:r>
          </w:p>
        </w:tc>
        <w:tc>
          <w:tcPr>
            <w:tcW w:w="0" w:type="auto"/>
          </w:tcPr>
          <w:p w14:paraId="62F90007" w14:textId="77777777" w:rsidR="002775C3" w:rsidRPr="00745092" w:rsidRDefault="0063200F">
            <w:pPr>
              <w:spacing w:before="20" w:after="20"/>
              <w:rPr>
                <w:szCs w:val="24"/>
              </w:rPr>
            </w:pPr>
            <w:r w:rsidRPr="00745092">
              <w:rPr>
                <w:rFonts w:cs="Times New Roman"/>
                <w:szCs w:val="24"/>
              </w:rPr>
              <w:t>-</w:t>
            </w:r>
          </w:p>
        </w:tc>
        <w:tc>
          <w:tcPr>
            <w:tcW w:w="0" w:type="auto"/>
          </w:tcPr>
          <w:p w14:paraId="0582F359" w14:textId="77777777" w:rsidR="002775C3" w:rsidRPr="00745092" w:rsidRDefault="0063200F">
            <w:pPr>
              <w:spacing w:before="20" w:after="20"/>
              <w:rPr>
                <w:szCs w:val="24"/>
              </w:rPr>
            </w:pPr>
            <w:r w:rsidRPr="00745092">
              <w:rPr>
                <w:rFonts w:cs="Times New Roman"/>
                <w:szCs w:val="24"/>
              </w:rPr>
              <w:t>National Institute of Standards and Technology</w:t>
            </w:r>
          </w:p>
        </w:tc>
      </w:tr>
      <w:tr w:rsidR="002775C3" w:rsidRPr="00745092" w14:paraId="7E726C8B" w14:textId="77777777" w:rsidTr="00717810">
        <w:trPr>
          <w:jc w:val="center"/>
        </w:trPr>
        <w:tc>
          <w:tcPr>
            <w:tcW w:w="0" w:type="auto"/>
          </w:tcPr>
          <w:p w14:paraId="206558E8" w14:textId="214EC8FD" w:rsidR="002775C3" w:rsidRPr="00745092" w:rsidRDefault="00606BAB">
            <w:pPr>
              <w:spacing w:before="20" w:after="20"/>
              <w:rPr>
                <w:szCs w:val="24"/>
              </w:rPr>
            </w:pPr>
            <w:r w:rsidRPr="00745092">
              <w:rPr>
                <w:rFonts w:cs="Times New Roman"/>
                <w:b/>
                <w:szCs w:val="24"/>
              </w:rPr>
              <w:lastRenderedPageBreak/>
              <w:t xml:space="preserve">                 </w:t>
            </w:r>
            <w:r w:rsidR="00EE4E26">
              <w:rPr>
                <w:rFonts w:cs="Times New Roman"/>
                <w:b/>
                <w:szCs w:val="24"/>
              </w:rPr>
              <w:t xml:space="preserve">  </w:t>
            </w:r>
            <w:r w:rsidR="0063200F" w:rsidRPr="00745092">
              <w:rPr>
                <w:rFonts w:cs="Times New Roman"/>
                <w:b/>
                <w:szCs w:val="24"/>
              </w:rPr>
              <w:t>OS</w:t>
            </w:r>
          </w:p>
        </w:tc>
        <w:tc>
          <w:tcPr>
            <w:tcW w:w="0" w:type="auto"/>
          </w:tcPr>
          <w:p w14:paraId="6B107E97" w14:textId="77777777" w:rsidR="002775C3" w:rsidRPr="00745092" w:rsidRDefault="0063200F">
            <w:pPr>
              <w:spacing w:before="20" w:after="20"/>
              <w:rPr>
                <w:szCs w:val="24"/>
              </w:rPr>
            </w:pPr>
            <w:r w:rsidRPr="00745092">
              <w:rPr>
                <w:rFonts w:cs="Times New Roman"/>
                <w:szCs w:val="24"/>
              </w:rPr>
              <w:t>-</w:t>
            </w:r>
          </w:p>
        </w:tc>
        <w:tc>
          <w:tcPr>
            <w:tcW w:w="0" w:type="auto"/>
          </w:tcPr>
          <w:p w14:paraId="72D55D8A" w14:textId="77777777" w:rsidR="002775C3" w:rsidRPr="00745092" w:rsidRDefault="0063200F">
            <w:pPr>
              <w:spacing w:before="20" w:after="20"/>
              <w:rPr>
                <w:szCs w:val="24"/>
              </w:rPr>
            </w:pPr>
            <w:r w:rsidRPr="00745092">
              <w:rPr>
                <w:rFonts w:cs="Times New Roman"/>
                <w:szCs w:val="24"/>
              </w:rPr>
              <w:t>Operating System</w:t>
            </w:r>
          </w:p>
        </w:tc>
      </w:tr>
      <w:tr w:rsidR="002775C3" w:rsidRPr="00745092" w14:paraId="46A4EADE" w14:textId="77777777" w:rsidTr="00717810">
        <w:trPr>
          <w:jc w:val="center"/>
        </w:trPr>
        <w:tc>
          <w:tcPr>
            <w:tcW w:w="0" w:type="auto"/>
          </w:tcPr>
          <w:p w14:paraId="06BB029E" w14:textId="4762901E"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OWASP</w:t>
            </w:r>
          </w:p>
        </w:tc>
        <w:tc>
          <w:tcPr>
            <w:tcW w:w="0" w:type="auto"/>
          </w:tcPr>
          <w:p w14:paraId="4F600D16" w14:textId="77777777" w:rsidR="002775C3" w:rsidRPr="00745092" w:rsidRDefault="0063200F">
            <w:pPr>
              <w:spacing w:before="20" w:after="20"/>
              <w:rPr>
                <w:szCs w:val="24"/>
              </w:rPr>
            </w:pPr>
            <w:r w:rsidRPr="00745092">
              <w:rPr>
                <w:rFonts w:cs="Times New Roman"/>
                <w:szCs w:val="24"/>
              </w:rPr>
              <w:t>-</w:t>
            </w:r>
          </w:p>
        </w:tc>
        <w:tc>
          <w:tcPr>
            <w:tcW w:w="0" w:type="auto"/>
          </w:tcPr>
          <w:p w14:paraId="32E2ECD8" w14:textId="77777777" w:rsidR="002775C3" w:rsidRPr="00745092" w:rsidRDefault="0063200F">
            <w:pPr>
              <w:spacing w:before="20" w:after="20"/>
              <w:rPr>
                <w:szCs w:val="24"/>
              </w:rPr>
            </w:pPr>
            <w:r w:rsidRPr="00745092">
              <w:rPr>
                <w:rFonts w:cs="Times New Roman"/>
                <w:szCs w:val="24"/>
              </w:rPr>
              <w:t>Open Web Application Security Project</w:t>
            </w:r>
          </w:p>
        </w:tc>
      </w:tr>
      <w:tr w:rsidR="002775C3" w:rsidRPr="00745092" w14:paraId="01818BB4" w14:textId="77777777" w:rsidTr="00717810">
        <w:trPr>
          <w:jc w:val="center"/>
        </w:trPr>
        <w:tc>
          <w:tcPr>
            <w:tcW w:w="0" w:type="auto"/>
          </w:tcPr>
          <w:p w14:paraId="3FD31CAB" w14:textId="45E9FC33" w:rsidR="002775C3" w:rsidRPr="00745092" w:rsidRDefault="00606BAB">
            <w:pPr>
              <w:spacing w:before="20" w:after="20"/>
              <w:rPr>
                <w:szCs w:val="24"/>
              </w:rPr>
            </w:pPr>
            <w:r w:rsidRPr="00745092">
              <w:rPr>
                <w:rFonts w:cs="Times New Roman"/>
                <w:b/>
                <w:szCs w:val="24"/>
              </w:rPr>
              <w:t xml:space="preserve">                 </w:t>
            </w:r>
            <w:r w:rsidR="00EE4E26">
              <w:rPr>
                <w:rFonts w:cs="Times New Roman"/>
                <w:b/>
                <w:szCs w:val="24"/>
              </w:rPr>
              <w:t xml:space="preserve">  </w:t>
            </w:r>
            <w:r w:rsidR="0063200F" w:rsidRPr="00745092">
              <w:rPr>
                <w:rFonts w:cs="Times New Roman"/>
                <w:b/>
                <w:szCs w:val="24"/>
              </w:rPr>
              <w:t>PHI</w:t>
            </w:r>
          </w:p>
        </w:tc>
        <w:tc>
          <w:tcPr>
            <w:tcW w:w="0" w:type="auto"/>
          </w:tcPr>
          <w:p w14:paraId="20FF93AE" w14:textId="77777777" w:rsidR="002775C3" w:rsidRPr="00745092" w:rsidRDefault="0063200F">
            <w:pPr>
              <w:spacing w:before="20" w:after="20"/>
              <w:rPr>
                <w:szCs w:val="24"/>
              </w:rPr>
            </w:pPr>
            <w:r w:rsidRPr="00745092">
              <w:rPr>
                <w:rFonts w:cs="Times New Roman"/>
                <w:szCs w:val="24"/>
              </w:rPr>
              <w:t>-</w:t>
            </w:r>
          </w:p>
        </w:tc>
        <w:tc>
          <w:tcPr>
            <w:tcW w:w="0" w:type="auto"/>
          </w:tcPr>
          <w:p w14:paraId="07D13F99" w14:textId="77777777" w:rsidR="002775C3" w:rsidRPr="00745092" w:rsidRDefault="0063200F">
            <w:pPr>
              <w:spacing w:before="20" w:after="20"/>
              <w:rPr>
                <w:szCs w:val="24"/>
              </w:rPr>
            </w:pPr>
            <w:r w:rsidRPr="00745092">
              <w:rPr>
                <w:rFonts w:cs="Times New Roman"/>
                <w:szCs w:val="24"/>
              </w:rPr>
              <w:t>Protected Health Information</w:t>
            </w:r>
          </w:p>
        </w:tc>
      </w:tr>
      <w:tr w:rsidR="002775C3" w:rsidRPr="00745092" w14:paraId="0E60C3CC" w14:textId="77777777" w:rsidTr="00717810">
        <w:trPr>
          <w:jc w:val="center"/>
        </w:trPr>
        <w:tc>
          <w:tcPr>
            <w:tcW w:w="0" w:type="auto"/>
          </w:tcPr>
          <w:p w14:paraId="61D937EE" w14:textId="1C3B6D03" w:rsidR="002775C3" w:rsidRPr="00745092" w:rsidRDefault="00606BAB">
            <w:pPr>
              <w:spacing w:before="20" w:after="20"/>
              <w:rPr>
                <w:szCs w:val="24"/>
              </w:rPr>
            </w:pPr>
            <w:r w:rsidRPr="00745092">
              <w:rPr>
                <w:rFonts w:cs="Times New Roman"/>
                <w:b/>
                <w:szCs w:val="24"/>
              </w:rPr>
              <w:t xml:space="preserve">                   </w:t>
            </w:r>
            <w:r w:rsidR="0063200F" w:rsidRPr="00745092">
              <w:rPr>
                <w:rFonts w:cs="Times New Roman"/>
                <w:b/>
                <w:szCs w:val="24"/>
              </w:rPr>
              <w:t>QEMU</w:t>
            </w:r>
          </w:p>
        </w:tc>
        <w:tc>
          <w:tcPr>
            <w:tcW w:w="0" w:type="auto"/>
          </w:tcPr>
          <w:p w14:paraId="6543807F" w14:textId="77777777" w:rsidR="002775C3" w:rsidRPr="00745092" w:rsidRDefault="0063200F">
            <w:pPr>
              <w:spacing w:before="20" w:after="20"/>
              <w:rPr>
                <w:szCs w:val="24"/>
              </w:rPr>
            </w:pPr>
            <w:r w:rsidRPr="00745092">
              <w:rPr>
                <w:rFonts w:cs="Times New Roman"/>
                <w:szCs w:val="24"/>
              </w:rPr>
              <w:t>-</w:t>
            </w:r>
          </w:p>
        </w:tc>
        <w:tc>
          <w:tcPr>
            <w:tcW w:w="0" w:type="auto"/>
          </w:tcPr>
          <w:p w14:paraId="69A58809" w14:textId="0048DD71" w:rsidR="00745092" w:rsidRPr="00745092" w:rsidRDefault="0063200F">
            <w:pPr>
              <w:spacing w:before="20" w:after="20"/>
              <w:rPr>
                <w:rFonts w:cs="Times New Roman"/>
                <w:szCs w:val="24"/>
              </w:rPr>
            </w:pPr>
            <w:r w:rsidRPr="00745092">
              <w:rPr>
                <w:rFonts w:cs="Times New Roman"/>
                <w:szCs w:val="24"/>
              </w:rPr>
              <w:t>Quick Emulator (Android Virtual Device Virtualization Framew</w:t>
            </w:r>
            <w:r w:rsidR="00745092">
              <w:rPr>
                <w:rFonts w:cs="Times New Roman"/>
                <w:szCs w:val="24"/>
              </w:rPr>
              <w:t>or</w:t>
            </w:r>
            <w:r w:rsidRPr="00745092">
              <w:rPr>
                <w:rFonts w:cs="Times New Roman"/>
                <w:szCs w:val="24"/>
              </w:rPr>
              <w:t>k)</w:t>
            </w:r>
          </w:p>
        </w:tc>
      </w:tr>
      <w:tr w:rsidR="002775C3" w:rsidRPr="00745092" w14:paraId="5C4405EC" w14:textId="77777777" w:rsidTr="00717810">
        <w:trPr>
          <w:jc w:val="center"/>
        </w:trPr>
        <w:tc>
          <w:tcPr>
            <w:tcW w:w="0" w:type="auto"/>
          </w:tcPr>
          <w:p w14:paraId="31442C9F" w14:textId="42C862A8"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RAM</w:t>
            </w:r>
          </w:p>
        </w:tc>
        <w:tc>
          <w:tcPr>
            <w:tcW w:w="0" w:type="auto"/>
          </w:tcPr>
          <w:p w14:paraId="1F709C7E" w14:textId="77777777" w:rsidR="002775C3" w:rsidRPr="00745092" w:rsidRDefault="0063200F">
            <w:pPr>
              <w:spacing w:before="20" w:after="20"/>
              <w:rPr>
                <w:szCs w:val="24"/>
              </w:rPr>
            </w:pPr>
            <w:r w:rsidRPr="00745092">
              <w:rPr>
                <w:rFonts w:cs="Times New Roman"/>
                <w:szCs w:val="24"/>
              </w:rPr>
              <w:t>-</w:t>
            </w:r>
          </w:p>
        </w:tc>
        <w:tc>
          <w:tcPr>
            <w:tcW w:w="0" w:type="auto"/>
          </w:tcPr>
          <w:p w14:paraId="3E304140" w14:textId="77777777" w:rsidR="002775C3" w:rsidRPr="00745092" w:rsidRDefault="0063200F">
            <w:pPr>
              <w:spacing w:before="20" w:after="20"/>
              <w:rPr>
                <w:szCs w:val="24"/>
              </w:rPr>
            </w:pPr>
            <w:r w:rsidRPr="00745092">
              <w:rPr>
                <w:rFonts w:cs="Times New Roman"/>
                <w:szCs w:val="24"/>
              </w:rPr>
              <w:t>Random Access Memory</w:t>
            </w:r>
          </w:p>
        </w:tc>
      </w:tr>
      <w:tr w:rsidR="002775C3" w:rsidRPr="00745092" w14:paraId="79735D40" w14:textId="77777777" w:rsidTr="00717810">
        <w:trPr>
          <w:jc w:val="center"/>
        </w:trPr>
        <w:tc>
          <w:tcPr>
            <w:tcW w:w="0" w:type="auto"/>
          </w:tcPr>
          <w:p w14:paraId="38A40820" w14:textId="1B29B5D5"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RASP</w:t>
            </w:r>
          </w:p>
        </w:tc>
        <w:tc>
          <w:tcPr>
            <w:tcW w:w="0" w:type="auto"/>
          </w:tcPr>
          <w:p w14:paraId="07D881DB" w14:textId="77777777" w:rsidR="002775C3" w:rsidRPr="00745092" w:rsidRDefault="0063200F">
            <w:pPr>
              <w:spacing w:before="20" w:after="20"/>
              <w:rPr>
                <w:szCs w:val="24"/>
              </w:rPr>
            </w:pPr>
            <w:r w:rsidRPr="00745092">
              <w:rPr>
                <w:rFonts w:cs="Times New Roman"/>
                <w:szCs w:val="24"/>
              </w:rPr>
              <w:t>-</w:t>
            </w:r>
          </w:p>
        </w:tc>
        <w:tc>
          <w:tcPr>
            <w:tcW w:w="0" w:type="auto"/>
          </w:tcPr>
          <w:p w14:paraId="17FA53F3" w14:textId="77777777" w:rsidR="002775C3" w:rsidRPr="00745092" w:rsidRDefault="0063200F">
            <w:pPr>
              <w:spacing w:before="20" w:after="20"/>
              <w:rPr>
                <w:szCs w:val="24"/>
              </w:rPr>
            </w:pPr>
            <w:r w:rsidRPr="00745092">
              <w:rPr>
                <w:rFonts w:cs="Times New Roman"/>
                <w:szCs w:val="24"/>
              </w:rPr>
              <w:t>Runtime Application Self-Protection</w:t>
            </w:r>
          </w:p>
        </w:tc>
      </w:tr>
      <w:tr w:rsidR="002775C3" w:rsidRPr="00745092" w14:paraId="1E729AD2" w14:textId="77777777" w:rsidTr="00717810">
        <w:trPr>
          <w:jc w:val="center"/>
        </w:trPr>
        <w:tc>
          <w:tcPr>
            <w:tcW w:w="0" w:type="auto"/>
          </w:tcPr>
          <w:p w14:paraId="59CD677F" w14:textId="44E932B4"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RBAC</w:t>
            </w:r>
          </w:p>
        </w:tc>
        <w:tc>
          <w:tcPr>
            <w:tcW w:w="0" w:type="auto"/>
          </w:tcPr>
          <w:p w14:paraId="380847BB" w14:textId="77777777" w:rsidR="002775C3" w:rsidRPr="00745092" w:rsidRDefault="0063200F">
            <w:pPr>
              <w:spacing w:before="20" w:after="20"/>
              <w:rPr>
                <w:szCs w:val="24"/>
              </w:rPr>
            </w:pPr>
            <w:r w:rsidRPr="00745092">
              <w:rPr>
                <w:rFonts w:cs="Times New Roman"/>
                <w:szCs w:val="24"/>
              </w:rPr>
              <w:t>-</w:t>
            </w:r>
          </w:p>
        </w:tc>
        <w:tc>
          <w:tcPr>
            <w:tcW w:w="0" w:type="auto"/>
          </w:tcPr>
          <w:p w14:paraId="30B4AD8C" w14:textId="77777777" w:rsidR="002775C3" w:rsidRPr="00745092" w:rsidRDefault="0063200F">
            <w:pPr>
              <w:spacing w:before="20" w:after="20"/>
              <w:rPr>
                <w:szCs w:val="24"/>
              </w:rPr>
            </w:pPr>
            <w:r w:rsidRPr="00745092">
              <w:rPr>
                <w:rFonts w:cs="Times New Roman"/>
                <w:szCs w:val="24"/>
              </w:rPr>
              <w:t>Role-Based Access Control</w:t>
            </w:r>
          </w:p>
        </w:tc>
      </w:tr>
      <w:tr w:rsidR="002775C3" w:rsidRPr="00745092" w14:paraId="716321D8" w14:textId="77777777" w:rsidTr="00717810">
        <w:trPr>
          <w:jc w:val="center"/>
        </w:trPr>
        <w:tc>
          <w:tcPr>
            <w:tcW w:w="0" w:type="auto"/>
          </w:tcPr>
          <w:p w14:paraId="2DAA1E4A" w14:textId="738B817E"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REST</w:t>
            </w:r>
          </w:p>
        </w:tc>
        <w:tc>
          <w:tcPr>
            <w:tcW w:w="0" w:type="auto"/>
          </w:tcPr>
          <w:p w14:paraId="7258D8F8" w14:textId="77777777" w:rsidR="002775C3" w:rsidRPr="00745092" w:rsidRDefault="0063200F">
            <w:pPr>
              <w:spacing w:before="20" w:after="20"/>
              <w:rPr>
                <w:szCs w:val="24"/>
              </w:rPr>
            </w:pPr>
            <w:r w:rsidRPr="00745092">
              <w:rPr>
                <w:rFonts w:cs="Times New Roman"/>
                <w:szCs w:val="24"/>
              </w:rPr>
              <w:t>-</w:t>
            </w:r>
          </w:p>
        </w:tc>
        <w:tc>
          <w:tcPr>
            <w:tcW w:w="0" w:type="auto"/>
          </w:tcPr>
          <w:p w14:paraId="55888500" w14:textId="77777777" w:rsidR="002775C3" w:rsidRPr="00745092" w:rsidRDefault="0063200F">
            <w:pPr>
              <w:spacing w:before="20" w:after="20"/>
              <w:rPr>
                <w:szCs w:val="24"/>
              </w:rPr>
            </w:pPr>
            <w:r w:rsidRPr="00745092">
              <w:rPr>
                <w:rFonts w:cs="Times New Roman"/>
                <w:szCs w:val="24"/>
              </w:rPr>
              <w:t>Representational State Transfer</w:t>
            </w:r>
          </w:p>
        </w:tc>
      </w:tr>
      <w:tr w:rsidR="002775C3" w:rsidRPr="00745092" w14:paraId="480EBFB8" w14:textId="77777777" w:rsidTr="00717810">
        <w:trPr>
          <w:jc w:val="center"/>
        </w:trPr>
        <w:tc>
          <w:tcPr>
            <w:tcW w:w="0" w:type="auto"/>
          </w:tcPr>
          <w:p w14:paraId="03165B4D" w14:textId="25A1FDC6"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ROC</w:t>
            </w:r>
          </w:p>
        </w:tc>
        <w:tc>
          <w:tcPr>
            <w:tcW w:w="0" w:type="auto"/>
          </w:tcPr>
          <w:p w14:paraId="0BB947F5" w14:textId="77777777" w:rsidR="002775C3" w:rsidRPr="00745092" w:rsidRDefault="0063200F">
            <w:pPr>
              <w:spacing w:before="20" w:after="20"/>
              <w:rPr>
                <w:szCs w:val="24"/>
              </w:rPr>
            </w:pPr>
            <w:r w:rsidRPr="00745092">
              <w:rPr>
                <w:rFonts w:cs="Times New Roman"/>
                <w:szCs w:val="24"/>
              </w:rPr>
              <w:t>-</w:t>
            </w:r>
          </w:p>
        </w:tc>
        <w:tc>
          <w:tcPr>
            <w:tcW w:w="0" w:type="auto"/>
          </w:tcPr>
          <w:p w14:paraId="5E0A3136" w14:textId="77777777" w:rsidR="002775C3" w:rsidRPr="00745092" w:rsidRDefault="0063200F">
            <w:pPr>
              <w:spacing w:before="20" w:after="20"/>
              <w:rPr>
                <w:szCs w:val="24"/>
              </w:rPr>
            </w:pPr>
            <w:r w:rsidRPr="00745092">
              <w:rPr>
                <w:rFonts w:cs="Times New Roman"/>
                <w:szCs w:val="24"/>
              </w:rPr>
              <w:t>Receiver Operating Characteristic</w:t>
            </w:r>
          </w:p>
        </w:tc>
      </w:tr>
      <w:tr w:rsidR="002775C3" w:rsidRPr="00745092" w14:paraId="02C23350" w14:textId="77777777" w:rsidTr="00717810">
        <w:trPr>
          <w:jc w:val="center"/>
        </w:trPr>
        <w:tc>
          <w:tcPr>
            <w:tcW w:w="0" w:type="auto"/>
          </w:tcPr>
          <w:p w14:paraId="78DDE1F6" w14:textId="2FDD728B"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SDK</w:t>
            </w:r>
          </w:p>
        </w:tc>
        <w:tc>
          <w:tcPr>
            <w:tcW w:w="0" w:type="auto"/>
          </w:tcPr>
          <w:p w14:paraId="73329EB0" w14:textId="77777777" w:rsidR="002775C3" w:rsidRPr="00745092" w:rsidRDefault="0063200F">
            <w:pPr>
              <w:spacing w:before="20" w:after="20"/>
              <w:rPr>
                <w:szCs w:val="24"/>
              </w:rPr>
            </w:pPr>
            <w:r w:rsidRPr="00745092">
              <w:rPr>
                <w:rFonts w:cs="Times New Roman"/>
                <w:szCs w:val="24"/>
              </w:rPr>
              <w:t>-</w:t>
            </w:r>
          </w:p>
        </w:tc>
        <w:tc>
          <w:tcPr>
            <w:tcW w:w="0" w:type="auto"/>
          </w:tcPr>
          <w:p w14:paraId="77FEBDBF" w14:textId="77777777" w:rsidR="002775C3" w:rsidRPr="00745092" w:rsidRDefault="0063200F">
            <w:pPr>
              <w:spacing w:before="20" w:after="20"/>
              <w:rPr>
                <w:szCs w:val="24"/>
              </w:rPr>
            </w:pPr>
            <w:r w:rsidRPr="00745092">
              <w:rPr>
                <w:rFonts w:cs="Times New Roman"/>
                <w:szCs w:val="24"/>
              </w:rPr>
              <w:t>Software Development Kit</w:t>
            </w:r>
          </w:p>
        </w:tc>
      </w:tr>
      <w:tr w:rsidR="002775C3" w:rsidRPr="00745092" w14:paraId="3ED90E8D" w14:textId="77777777" w:rsidTr="00717810">
        <w:trPr>
          <w:jc w:val="center"/>
        </w:trPr>
        <w:tc>
          <w:tcPr>
            <w:tcW w:w="0" w:type="auto"/>
          </w:tcPr>
          <w:p w14:paraId="6F373F54" w14:textId="12B47523"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SHA</w:t>
            </w:r>
          </w:p>
        </w:tc>
        <w:tc>
          <w:tcPr>
            <w:tcW w:w="0" w:type="auto"/>
          </w:tcPr>
          <w:p w14:paraId="35856D5C" w14:textId="77777777" w:rsidR="002775C3" w:rsidRPr="00745092" w:rsidRDefault="0063200F">
            <w:pPr>
              <w:spacing w:before="20" w:after="20"/>
              <w:rPr>
                <w:szCs w:val="24"/>
              </w:rPr>
            </w:pPr>
            <w:r w:rsidRPr="00745092">
              <w:rPr>
                <w:rFonts w:cs="Times New Roman"/>
                <w:szCs w:val="24"/>
              </w:rPr>
              <w:t>-</w:t>
            </w:r>
          </w:p>
        </w:tc>
        <w:tc>
          <w:tcPr>
            <w:tcW w:w="0" w:type="auto"/>
          </w:tcPr>
          <w:p w14:paraId="5AC125EE" w14:textId="77777777" w:rsidR="002775C3" w:rsidRPr="00745092" w:rsidRDefault="0063200F">
            <w:pPr>
              <w:spacing w:before="20" w:after="20"/>
              <w:rPr>
                <w:szCs w:val="24"/>
              </w:rPr>
            </w:pPr>
            <w:r w:rsidRPr="00745092">
              <w:rPr>
                <w:rFonts w:cs="Times New Roman"/>
                <w:szCs w:val="24"/>
              </w:rPr>
              <w:t>Secure Hash Algorithm (SHA-256)</w:t>
            </w:r>
          </w:p>
        </w:tc>
      </w:tr>
      <w:tr w:rsidR="002775C3" w:rsidRPr="00745092" w14:paraId="7C0210E9" w14:textId="77777777" w:rsidTr="00717810">
        <w:trPr>
          <w:jc w:val="center"/>
        </w:trPr>
        <w:tc>
          <w:tcPr>
            <w:tcW w:w="0" w:type="auto"/>
          </w:tcPr>
          <w:p w14:paraId="28101110" w14:textId="51DD7638"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SIEM</w:t>
            </w:r>
          </w:p>
        </w:tc>
        <w:tc>
          <w:tcPr>
            <w:tcW w:w="0" w:type="auto"/>
          </w:tcPr>
          <w:p w14:paraId="0B6B647D" w14:textId="77777777" w:rsidR="002775C3" w:rsidRPr="00745092" w:rsidRDefault="0063200F">
            <w:pPr>
              <w:spacing w:before="20" w:after="20"/>
              <w:rPr>
                <w:szCs w:val="24"/>
              </w:rPr>
            </w:pPr>
            <w:r w:rsidRPr="00745092">
              <w:rPr>
                <w:rFonts w:cs="Times New Roman"/>
                <w:szCs w:val="24"/>
              </w:rPr>
              <w:t>-</w:t>
            </w:r>
          </w:p>
        </w:tc>
        <w:tc>
          <w:tcPr>
            <w:tcW w:w="0" w:type="auto"/>
          </w:tcPr>
          <w:p w14:paraId="31FAC270" w14:textId="77777777" w:rsidR="002775C3" w:rsidRPr="00745092" w:rsidRDefault="0063200F">
            <w:pPr>
              <w:spacing w:before="20" w:after="20"/>
              <w:rPr>
                <w:szCs w:val="24"/>
              </w:rPr>
            </w:pPr>
            <w:r w:rsidRPr="00745092">
              <w:rPr>
                <w:rFonts w:cs="Times New Roman"/>
                <w:szCs w:val="24"/>
              </w:rPr>
              <w:t>Security Information and Event Management</w:t>
            </w:r>
          </w:p>
        </w:tc>
      </w:tr>
      <w:tr w:rsidR="002775C3" w:rsidRPr="00745092" w14:paraId="1ECECD7B" w14:textId="77777777" w:rsidTr="00717810">
        <w:trPr>
          <w:jc w:val="center"/>
        </w:trPr>
        <w:tc>
          <w:tcPr>
            <w:tcW w:w="0" w:type="auto"/>
          </w:tcPr>
          <w:p w14:paraId="764FACC2" w14:textId="6B0A5CB7"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SOC</w:t>
            </w:r>
          </w:p>
        </w:tc>
        <w:tc>
          <w:tcPr>
            <w:tcW w:w="0" w:type="auto"/>
          </w:tcPr>
          <w:p w14:paraId="69A380E4" w14:textId="77777777" w:rsidR="002775C3" w:rsidRPr="00745092" w:rsidRDefault="0063200F">
            <w:pPr>
              <w:spacing w:before="20" w:after="20"/>
              <w:rPr>
                <w:szCs w:val="24"/>
              </w:rPr>
            </w:pPr>
            <w:r w:rsidRPr="00745092">
              <w:rPr>
                <w:rFonts w:cs="Times New Roman"/>
                <w:szCs w:val="24"/>
              </w:rPr>
              <w:t>-</w:t>
            </w:r>
          </w:p>
        </w:tc>
        <w:tc>
          <w:tcPr>
            <w:tcW w:w="0" w:type="auto"/>
          </w:tcPr>
          <w:p w14:paraId="409492C1" w14:textId="77777777" w:rsidR="002775C3" w:rsidRPr="00745092" w:rsidRDefault="0063200F">
            <w:pPr>
              <w:spacing w:before="20" w:after="20"/>
              <w:rPr>
                <w:szCs w:val="24"/>
              </w:rPr>
            </w:pPr>
            <w:r w:rsidRPr="00745092">
              <w:rPr>
                <w:rFonts w:cs="Times New Roman"/>
                <w:szCs w:val="24"/>
              </w:rPr>
              <w:t>Security Operations Center</w:t>
            </w:r>
          </w:p>
        </w:tc>
      </w:tr>
      <w:tr w:rsidR="002775C3" w:rsidRPr="00745092" w14:paraId="7A9B7DB9" w14:textId="77777777" w:rsidTr="00717810">
        <w:trPr>
          <w:jc w:val="center"/>
        </w:trPr>
        <w:tc>
          <w:tcPr>
            <w:tcW w:w="0" w:type="auto"/>
          </w:tcPr>
          <w:p w14:paraId="7EADB994" w14:textId="4DE9A386"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SPKI</w:t>
            </w:r>
          </w:p>
        </w:tc>
        <w:tc>
          <w:tcPr>
            <w:tcW w:w="0" w:type="auto"/>
          </w:tcPr>
          <w:p w14:paraId="69B5510F" w14:textId="77777777" w:rsidR="002775C3" w:rsidRPr="00745092" w:rsidRDefault="0063200F">
            <w:pPr>
              <w:spacing w:before="20" w:after="20"/>
              <w:rPr>
                <w:szCs w:val="24"/>
              </w:rPr>
            </w:pPr>
            <w:r w:rsidRPr="00745092">
              <w:rPr>
                <w:rFonts w:cs="Times New Roman"/>
                <w:szCs w:val="24"/>
              </w:rPr>
              <w:t>-</w:t>
            </w:r>
          </w:p>
        </w:tc>
        <w:tc>
          <w:tcPr>
            <w:tcW w:w="0" w:type="auto"/>
          </w:tcPr>
          <w:p w14:paraId="6BF394AC" w14:textId="77777777" w:rsidR="002775C3" w:rsidRPr="00745092" w:rsidRDefault="0063200F">
            <w:pPr>
              <w:spacing w:before="20" w:after="20"/>
              <w:rPr>
                <w:szCs w:val="24"/>
              </w:rPr>
            </w:pPr>
            <w:r w:rsidRPr="00745092">
              <w:rPr>
                <w:rFonts w:cs="Times New Roman"/>
                <w:szCs w:val="24"/>
              </w:rPr>
              <w:t>Subject Public Key Info (TLS Certificate Public Key Pinning)</w:t>
            </w:r>
          </w:p>
        </w:tc>
      </w:tr>
      <w:tr w:rsidR="002775C3" w:rsidRPr="00745092" w14:paraId="764AD7D8" w14:textId="77777777" w:rsidTr="00717810">
        <w:trPr>
          <w:jc w:val="center"/>
        </w:trPr>
        <w:tc>
          <w:tcPr>
            <w:tcW w:w="0" w:type="auto"/>
          </w:tcPr>
          <w:p w14:paraId="3A330A22" w14:textId="22D6B299"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SQL</w:t>
            </w:r>
          </w:p>
        </w:tc>
        <w:tc>
          <w:tcPr>
            <w:tcW w:w="0" w:type="auto"/>
          </w:tcPr>
          <w:p w14:paraId="531891CB" w14:textId="77777777" w:rsidR="002775C3" w:rsidRPr="00745092" w:rsidRDefault="0063200F">
            <w:pPr>
              <w:spacing w:before="20" w:after="20"/>
              <w:rPr>
                <w:szCs w:val="24"/>
              </w:rPr>
            </w:pPr>
            <w:r w:rsidRPr="00745092">
              <w:rPr>
                <w:rFonts w:cs="Times New Roman"/>
                <w:szCs w:val="24"/>
              </w:rPr>
              <w:t>-</w:t>
            </w:r>
          </w:p>
        </w:tc>
        <w:tc>
          <w:tcPr>
            <w:tcW w:w="0" w:type="auto"/>
          </w:tcPr>
          <w:p w14:paraId="709DF19C" w14:textId="77777777" w:rsidR="002775C3" w:rsidRPr="00745092" w:rsidRDefault="0063200F">
            <w:pPr>
              <w:spacing w:before="20" w:after="20"/>
              <w:rPr>
                <w:szCs w:val="24"/>
              </w:rPr>
            </w:pPr>
            <w:r w:rsidRPr="00745092">
              <w:rPr>
                <w:rFonts w:cs="Times New Roman"/>
                <w:szCs w:val="24"/>
              </w:rPr>
              <w:t>Structured Query Language</w:t>
            </w:r>
          </w:p>
        </w:tc>
      </w:tr>
      <w:tr w:rsidR="002775C3" w:rsidRPr="00745092" w14:paraId="5A11062E" w14:textId="77777777" w:rsidTr="00717810">
        <w:trPr>
          <w:jc w:val="center"/>
        </w:trPr>
        <w:tc>
          <w:tcPr>
            <w:tcW w:w="0" w:type="auto"/>
          </w:tcPr>
          <w:p w14:paraId="30476225" w14:textId="6F297ED8"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TCP</w:t>
            </w:r>
          </w:p>
        </w:tc>
        <w:tc>
          <w:tcPr>
            <w:tcW w:w="0" w:type="auto"/>
          </w:tcPr>
          <w:p w14:paraId="3D8CF5D7" w14:textId="77777777" w:rsidR="002775C3" w:rsidRPr="00745092" w:rsidRDefault="0063200F">
            <w:pPr>
              <w:spacing w:before="20" w:after="20"/>
              <w:rPr>
                <w:szCs w:val="24"/>
              </w:rPr>
            </w:pPr>
            <w:r w:rsidRPr="00745092">
              <w:rPr>
                <w:rFonts w:cs="Times New Roman"/>
                <w:szCs w:val="24"/>
              </w:rPr>
              <w:t>-</w:t>
            </w:r>
          </w:p>
        </w:tc>
        <w:tc>
          <w:tcPr>
            <w:tcW w:w="0" w:type="auto"/>
          </w:tcPr>
          <w:p w14:paraId="63C00F1F" w14:textId="77777777" w:rsidR="002775C3" w:rsidRPr="00745092" w:rsidRDefault="0063200F">
            <w:pPr>
              <w:spacing w:before="20" w:after="20"/>
              <w:rPr>
                <w:szCs w:val="24"/>
              </w:rPr>
            </w:pPr>
            <w:r w:rsidRPr="00745092">
              <w:rPr>
                <w:rFonts w:cs="Times New Roman"/>
                <w:szCs w:val="24"/>
              </w:rPr>
              <w:t>Transmission Control Protocol</w:t>
            </w:r>
          </w:p>
        </w:tc>
      </w:tr>
      <w:tr w:rsidR="002775C3" w:rsidRPr="00745092" w14:paraId="2A33E2D1" w14:textId="77777777" w:rsidTr="00717810">
        <w:trPr>
          <w:jc w:val="center"/>
        </w:trPr>
        <w:tc>
          <w:tcPr>
            <w:tcW w:w="0" w:type="auto"/>
          </w:tcPr>
          <w:p w14:paraId="5A26FE75" w14:textId="2288C84D"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TLS</w:t>
            </w:r>
          </w:p>
        </w:tc>
        <w:tc>
          <w:tcPr>
            <w:tcW w:w="0" w:type="auto"/>
          </w:tcPr>
          <w:p w14:paraId="24FCAFFD" w14:textId="77777777" w:rsidR="002775C3" w:rsidRPr="00745092" w:rsidRDefault="0063200F">
            <w:pPr>
              <w:spacing w:before="20" w:after="20"/>
              <w:rPr>
                <w:szCs w:val="24"/>
              </w:rPr>
            </w:pPr>
            <w:r w:rsidRPr="00745092">
              <w:rPr>
                <w:rFonts w:cs="Times New Roman"/>
                <w:szCs w:val="24"/>
              </w:rPr>
              <w:t>-</w:t>
            </w:r>
          </w:p>
        </w:tc>
        <w:tc>
          <w:tcPr>
            <w:tcW w:w="0" w:type="auto"/>
          </w:tcPr>
          <w:p w14:paraId="0CF83C74" w14:textId="77777777" w:rsidR="002775C3" w:rsidRPr="00745092" w:rsidRDefault="0063200F">
            <w:pPr>
              <w:spacing w:before="20" w:after="20"/>
              <w:rPr>
                <w:szCs w:val="24"/>
              </w:rPr>
            </w:pPr>
            <w:r w:rsidRPr="00745092">
              <w:rPr>
                <w:rFonts w:cs="Times New Roman"/>
                <w:szCs w:val="24"/>
              </w:rPr>
              <w:t>Transport Layer Security (TLS 1.3 RFC 8446)</w:t>
            </w:r>
          </w:p>
        </w:tc>
      </w:tr>
      <w:tr w:rsidR="002775C3" w:rsidRPr="00745092" w14:paraId="31438898" w14:textId="77777777" w:rsidTr="00717810">
        <w:trPr>
          <w:jc w:val="center"/>
        </w:trPr>
        <w:tc>
          <w:tcPr>
            <w:tcW w:w="0" w:type="auto"/>
          </w:tcPr>
          <w:p w14:paraId="23913A01" w14:textId="5D26DD06"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UI</w:t>
            </w:r>
          </w:p>
        </w:tc>
        <w:tc>
          <w:tcPr>
            <w:tcW w:w="0" w:type="auto"/>
          </w:tcPr>
          <w:p w14:paraId="156AF62F" w14:textId="77777777" w:rsidR="002775C3" w:rsidRPr="00745092" w:rsidRDefault="0063200F">
            <w:pPr>
              <w:spacing w:before="20" w:after="20"/>
              <w:rPr>
                <w:szCs w:val="24"/>
              </w:rPr>
            </w:pPr>
            <w:r w:rsidRPr="00745092">
              <w:rPr>
                <w:rFonts w:cs="Times New Roman"/>
                <w:szCs w:val="24"/>
              </w:rPr>
              <w:t>-</w:t>
            </w:r>
          </w:p>
        </w:tc>
        <w:tc>
          <w:tcPr>
            <w:tcW w:w="0" w:type="auto"/>
          </w:tcPr>
          <w:p w14:paraId="437316EE" w14:textId="77777777" w:rsidR="002775C3" w:rsidRPr="00745092" w:rsidRDefault="0063200F">
            <w:pPr>
              <w:spacing w:before="20" w:after="20"/>
              <w:rPr>
                <w:szCs w:val="24"/>
              </w:rPr>
            </w:pPr>
            <w:r w:rsidRPr="00745092">
              <w:rPr>
                <w:rFonts w:cs="Times New Roman"/>
                <w:szCs w:val="24"/>
              </w:rPr>
              <w:t>User Interface</w:t>
            </w:r>
          </w:p>
        </w:tc>
      </w:tr>
      <w:tr w:rsidR="002775C3" w:rsidRPr="00745092" w14:paraId="56C5558E" w14:textId="77777777" w:rsidTr="00717810">
        <w:trPr>
          <w:jc w:val="center"/>
        </w:trPr>
        <w:tc>
          <w:tcPr>
            <w:tcW w:w="0" w:type="auto"/>
          </w:tcPr>
          <w:p w14:paraId="06DC0AC9" w14:textId="35DEE0F3"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URI</w:t>
            </w:r>
          </w:p>
        </w:tc>
        <w:tc>
          <w:tcPr>
            <w:tcW w:w="0" w:type="auto"/>
          </w:tcPr>
          <w:p w14:paraId="42967326" w14:textId="77777777" w:rsidR="002775C3" w:rsidRPr="00745092" w:rsidRDefault="0063200F">
            <w:pPr>
              <w:spacing w:before="20" w:after="20"/>
              <w:rPr>
                <w:szCs w:val="24"/>
              </w:rPr>
            </w:pPr>
            <w:r w:rsidRPr="00745092">
              <w:rPr>
                <w:rFonts w:cs="Times New Roman"/>
                <w:szCs w:val="24"/>
              </w:rPr>
              <w:t>-</w:t>
            </w:r>
          </w:p>
        </w:tc>
        <w:tc>
          <w:tcPr>
            <w:tcW w:w="0" w:type="auto"/>
          </w:tcPr>
          <w:p w14:paraId="20CC4023" w14:textId="77777777" w:rsidR="002775C3" w:rsidRPr="00745092" w:rsidRDefault="0063200F">
            <w:pPr>
              <w:spacing w:before="20" w:after="20"/>
              <w:rPr>
                <w:szCs w:val="24"/>
              </w:rPr>
            </w:pPr>
            <w:r w:rsidRPr="00745092">
              <w:rPr>
                <w:rFonts w:cs="Times New Roman"/>
                <w:szCs w:val="24"/>
              </w:rPr>
              <w:t>Uniform Resource Identifier</w:t>
            </w:r>
          </w:p>
        </w:tc>
      </w:tr>
      <w:tr w:rsidR="002775C3" w:rsidRPr="00745092" w14:paraId="7DB3F5BC" w14:textId="77777777" w:rsidTr="00717810">
        <w:trPr>
          <w:jc w:val="center"/>
        </w:trPr>
        <w:tc>
          <w:tcPr>
            <w:tcW w:w="0" w:type="auto"/>
          </w:tcPr>
          <w:p w14:paraId="6B70166E" w14:textId="40A404A5"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UUID</w:t>
            </w:r>
          </w:p>
        </w:tc>
        <w:tc>
          <w:tcPr>
            <w:tcW w:w="0" w:type="auto"/>
          </w:tcPr>
          <w:p w14:paraId="46195EBD" w14:textId="77777777" w:rsidR="002775C3" w:rsidRPr="00745092" w:rsidRDefault="0063200F">
            <w:pPr>
              <w:spacing w:before="20" w:after="20"/>
              <w:rPr>
                <w:szCs w:val="24"/>
              </w:rPr>
            </w:pPr>
            <w:r w:rsidRPr="00745092">
              <w:rPr>
                <w:rFonts w:cs="Times New Roman"/>
                <w:szCs w:val="24"/>
              </w:rPr>
              <w:t>-</w:t>
            </w:r>
          </w:p>
        </w:tc>
        <w:tc>
          <w:tcPr>
            <w:tcW w:w="0" w:type="auto"/>
          </w:tcPr>
          <w:p w14:paraId="56545E56" w14:textId="77777777" w:rsidR="002775C3" w:rsidRPr="00745092" w:rsidRDefault="0063200F">
            <w:pPr>
              <w:spacing w:before="20" w:after="20"/>
              <w:rPr>
                <w:szCs w:val="24"/>
              </w:rPr>
            </w:pPr>
            <w:r w:rsidRPr="00745092">
              <w:rPr>
                <w:rFonts w:cs="Times New Roman"/>
                <w:szCs w:val="24"/>
              </w:rPr>
              <w:t>Universally Unique Identifier (RFC 4122)</w:t>
            </w:r>
          </w:p>
        </w:tc>
      </w:tr>
      <w:tr w:rsidR="002775C3" w:rsidRPr="00745092" w14:paraId="6668EA8E" w14:textId="77777777" w:rsidTr="00717810">
        <w:trPr>
          <w:jc w:val="center"/>
        </w:trPr>
        <w:tc>
          <w:tcPr>
            <w:tcW w:w="0" w:type="auto"/>
          </w:tcPr>
          <w:p w14:paraId="7BE72E18" w14:textId="5D3C2DE6"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VAPT</w:t>
            </w:r>
          </w:p>
        </w:tc>
        <w:tc>
          <w:tcPr>
            <w:tcW w:w="0" w:type="auto"/>
          </w:tcPr>
          <w:p w14:paraId="6EE05836" w14:textId="77777777" w:rsidR="002775C3" w:rsidRPr="00745092" w:rsidRDefault="0063200F">
            <w:pPr>
              <w:spacing w:before="20" w:after="20"/>
              <w:rPr>
                <w:szCs w:val="24"/>
              </w:rPr>
            </w:pPr>
            <w:r w:rsidRPr="00745092">
              <w:rPr>
                <w:rFonts w:cs="Times New Roman"/>
                <w:szCs w:val="24"/>
              </w:rPr>
              <w:t>-</w:t>
            </w:r>
          </w:p>
        </w:tc>
        <w:tc>
          <w:tcPr>
            <w:tcW w:w="0" w:type="auto"/>
          </w:tcPr>
          <w:p w14:paraId="2FA4F572" w14:textId="77777777" w:rsidR="002775C3" w:rsidRPr="00745092" w:rsidRDefault="0063200F">
            <w:pPr>
              <w:spacing w:before="20" w:after="20"/>
              <w:rPr>
                <w:szCs w:val="24"/>
              </w:rPr>
            </w:pPr>
            <w:r w:rsidRPr="00745092">
              <w:rPr>
                <w:rFonts w:cs="Times New Roman"/>
                <w:szCs w:val="24"/>
              </w:rPr>
              <w:t>Vulnerability Assessment and Penetration Testing</w:t>
            </w:r>
          </w:p>
        </w:tc>
      </w:tr>
      <w:tr w:rsidR="002775C3" w:rsidRPr="00745092" w14:paraId="3D8AAAB9" w14:textId="77777777" w:rsidTr="00717810">
        <w:trPr>
          <w:jc w:val="center"/>
        </w:trPr>
        <w:tc>
          <w:tcPr>
            <w:tcW w:w="0" w:type="auto"/>
          </w:tcPr>
          <w:p w14:paraId="61FB491D" w14:textId="3CFB60F0" w:rsidR="002775C3" w:rsidRPr="00745092" w:rsidRDefault="00645EFC">
            <w:pPr>
              <w:spacing w:before="20" w:after="20"/>
              <w:rPr>
                <w:szCs w:val="24"/>
              </w:rPr>
            </w:pPr>
            <w:r w:rsidRPr="00745092">
              <w:rPr>
                <w:rFonts w:cs="Times New Roman"/>
                <w:b/>
                <w:szCs w:val="24"/>
              </w:rPr>
              <w:t xml:space="preserve">        </w:t>
            </w:r>
            <w:r w:rsidR="00717810">
              <w:rPr>
                <w:rFonts w:cs="Times New Roman"/>
                <w:b/>
                <w:szCs w:val="24"/>
              </w:rPr>
              <w:t xml:space="preserve"> </w:t>
            </w:r>
            <w:r w:rsidRPr="00745092">
              <w:rPr>
                <w:rFonts w:cs="Times New Roman"/>
                <w:b/>
                <w:szCs w:val="24"/>
              </w:rPr>
              <w:t xml:space="preserve">          </w:t>
            </w:r>
            <w:r w:rsidR="0063200F" w:rsidRPr="00745092">
              <w:rPr>
                <w:rFonts w:cs="Times New Roman"/>
                <w:b/>
                <w:szCs w:val="24"/>
              </w:rPr>
              <w:t>VM</w:t>
            </w:r>
          </w:p>
        </w:tc>
        <w:tc>
          <w:tcPr>
            <w:tcW w:w="0" w:type="auto"/>
          </w:tcPr>
          <w:p w14:paraId="0030BD39" w14:textId="77777777" w:rsidR="002775C3" w:rsidRPr="00745092" w:rsidRDefault="0063200F">
            <w:pPr>
              <w:spacing w:before="20" w:after="20"/>
              <w:rPr>
                <w:szCs w:val="24"/>
              </w:rPr>
            </w:pPr>
            <w:r w:rsidRPr="00745092">
              <w:rPr>
                <w:rFonts w:cs="Times New Roman"/>
                <w:szCs w:val="24"/>
              </w:rPr>
              <w:t>-</w:t>
            </w:r>
          </w:p>
        </w:tc>
        <w:tc>
          <w:tcPr>
            <w:tcW w:w="0" w:type="auto"/>
          </w:tcPr>
          <w:p w14:paraId="68D7E575" w14:textId="77777777" w:rsidR="002775C3" w:rsidRPr="00745092" w:rsidRDefault="0063200F">
            <w:pPr>
              <w:spacing w:before="20" w:after="20"/>
              <w:rPr>
                <w:szCs w:val="24"/>
              </w:rPr>
            </w:pPr>
            <w:r w:rsidRPr="00745092">
              <w:rPr>
                <w:rFonts w:cs="Times New Roman"/>
                <w:szCs w:val="24"/>
              </w:rPr>
              <w:t>Virtual Machine</w:t>
            </w:r>
          </w:p>
        </w:tc>
      </w:tr>
      <w:tr w:rsidR="002775C3" w:rsidRPr="00745092" w14:paraId="0401A39A" w14:textId="77777777" w:rsidTr="00717810">
        <w:trPr>
          <w:jc w:val="center"/>
        </w:trPr>
        <w:tc>
          <w:tcPr>
            <w:tcW w:w="0" w:type="auto"/>
          </w:tcPr>
          <w:p w14:paraId="0BC44EAE" w14:textId="5184316C"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XSS</w:t>
            </w:r>
          </w:p>
        </w:tc>
        <w:tc>
          <w:tcPr>
            <w:tcW w:w="0" w:type="auto"/>
          </w:tcPr>
          <w:p w14:paraId="050B2A07" w14:textId="77777777" w:rsidR="002775C3" w:rsidRPr="00745092" w:rsidRDefault="0063200F">
            <w:pPr>
              <w:spacing w:before="20" w:after="20"/>
              <w:rPr>
                <w:szCs w:val="24"/>
              </w:rPr>
            </w:pPr>
            <w:r w:rsidRPr="00745092">
              <w:rPr>
                <w:rFonts w:cs="Times New Roman"/>
                <w:szCs w:val="24"/>
              </w:rPr>
              <w:t>-</w:t>
            </w:r>
          </w:p>
        </w:tc>
        <w:tc>
          <w:tcPr>
            <w:tcW w:w="0" w:type="auto"/>
          </w:tcPr>
          <w:p w14:paraId="18580698" w14:textId="77777777" w:rsidR="002775C3" w:rsidRPr="00745092" w:rsidRDefault="0063200F">
            <w:pPr>
              <w:spacing w:before="20" w:after="20"/>
              <w:rPr>
                <w:szCs w:val="24"/>
              </w:rPr>
            </w:pPr>
            <w:r w:rsidRPr="00745092">
              <w:rPr>
                <w:rFonts w:cs="Times New Roman"/>
                <w:szCs w:val="24"/>
              </w:rPr>
              <w:t>Cross-Site Scripting</w:t>
            </w:r>
          </w:p>
        </w:tc>
      </w:tr>
      <w:tr w:rsidR="002775C3" w:rsidRPr="00745092" w14:paraId="6D1570ED" w14:textId="77777777" w:rsidTr="00717810">
        <w:trPr>
          <w:jc w:val="center"/>
        </w:trPr>
        <w:tc>
          <w:tcPr>
            <w:tcW w:w="0" w:type="auto"/>
          </w:tcPr>
          <w:p w14:paraId="4DEE0F21" w14:textId="6CBE1F00" w:rsidR="002775C3" w:rsidRPr="00745092" w:rsidRDefault="00645EFC">
            <w:pPr>
              <w:spacing w:before="20" w:after="20"/>
              <w:rPr>
                <w:szCs w:val="24"/>
              </w:rPr>
            </w:pPr>
            <w:r w:rsidRPr="00745092">
              <w:rPr>
                <w:rFonts w:cs="Times New Roman"/>
                <w:b/>
                <w:szCs w:val="24"/>
              </w:rPr>
              <w:t xml:space="preserve">                   </w:t>
            </w:r>
            <w:r w:rsidR="0063200F" w:rsidRPr="00745092">
              <w:rPr>
                <w:rFonts w:cs="Times New Roman"/>
                <w:b/>
                <w:szCs w:val="24"/>
              </w:rPr>
              <w:t>ZTA</w:t>
            </w:r>
          </w:p>
        </w:tc>
        <w:tc>
          <w:tcPr>
            <w:tcW w:w="0" w:type="auto"/>
          </w:tcPr>
          <w:p w14:paraId="40C74A11" w14:textId="62B53822" w:rsidR="002775C3" w:rsidRPr="00745092" w:rsidRDefault="00745092" w:rsidP="00745092">
            <w:pPr>
              <w:tabs>
                <w:tab w:val="right" w:pos="2784"/>
              </w:tabs>
              <w:spacing w:before="20" w:after="20"/>
              <w:rPr>
                <w:szCs w:val="24"/>
              </w:rPr>
            </w:pPr>
            <w:r>
              <w:rPr>
                <w:szCs w:val="24"/>
              </w:rPr>
              <w:t>-</w:t>
            </w:r>
          </w:p>
        </w:tc>
        <w:tc>
          <w:tcPr>
            <w:tcW w:w="0" w:type="auto"/>
          </w:tcPr>
          <w:p w14:paraId="3871494A" w14:textId="77777777" w:rsidR="002775C3" w:rsidRPr="00745092" w:rsidRDefault="0063200F">
            <w:pPr>
              <w:spacing w:before="20" w:after="20"/>
              <w:rPr>
                <w:szCs w:val="24"/>
              </w:rPr>
            </w:pPr>
            <w:r w:rsidRPr="00745092">
              <w:rPr>
                <w:rFonts w:cs="Times New Roman"/>
                <w:szCs w:val="24"/>
              </w:rPr>
              <w:t>Zero Trust Architecture (NIST SP 800-207)</w:t>
            </w:r>
          </w:p>
        </w:tc>
      </w:tr>
    </w:tbl>
    <w:p w14:paraId="6A9A1427" w14:textId="77777777" w:rsidR="002775C3" w:rsidRDefault="002775C3">
      <w:pPr>
        <w:sectPr w:rsidR="002775C3" w:rsidSect="00745092">
          <w:footerReference w:type="default" r:id="rId10"/>
          <w:footerReference w:type="first" r:id="rId11"/>
          <w:pgSz w:w="11906" w:h="16838" w:code="9"/>
          <w:pgMar w:top="1440" w:right="1440" w:bottom="1440" w:left="1440" w:header="720" w:footer="720" w:gutter="0"/>
          <w:pgNumType w:fmt="lowerRoman" w:start="1"/>
          <w:cols w:space="720"/>
          <w:titlePg/>
          <w:docGrid w:linePitch="360"/>
        </w:sectPr>
      </w:pPr>
    </w:p>
    <w:p w14:paraId="34041747" w14:textId="77777777" w:rsidR="002775C3" w:rsidRDefault="0063200F">
      <w:pPr>
        <w:spacing w:before="240" w:after="80"/>
        <w:jc w:val="center"/>
      </w:pPr>
      <w:r>
        <w:rPr>
          <w:rFonts w:cs="Times New Roman"/>
          <w:b/>
          <w:sz w:val="32"/>
        </w:rPr>
        <w:lastRenderedPageBreak/>
        <w:t>CHAPTER 1</w:t>
      </w:r>
    </w:p>
    <w:p w14:paraId="1BFDC2FB" w14:textId="77777777" w:rsidR="002775C3" w:rsidRDefault="0063200F">
      <w:pPr>
        <w:spacing w:after="360"/>
        <w:jc w:val="center"/>
      </w:pPr>
      <w:r>
        <w:rPr>
          <w:rFonts w:cs="Times New Roman"/>
          <w:b/>
          <w:sz w:val="28"/>
        </w:rPr>
        <w:t>INTRODUCTION</w:t>
      </w:r>
    </w:p>
    <w:p w14:paraId="712DD5E5" w14:textId="77777777" w:rsidR="002775C3" w:rsidRPr="00A343D5" w:rsidRDefault="0063200F">
      <w:pPr>
        <w:spacing w:before="280"/>
        <w:jc w:val="left"/>
        <w:rPr>
          <w:szCs w:val="24"/>
        </w:rPr>
      </w:pPr>
      <w:r w:rsidRPr="00A343D5">
        <w:rPr>
          <w:rFonts w:cs="Times New Roman"/>
          <w:b/>
          <w:szCs w:val="24"/>
        </w:rPr>
        <w:t>1.1. BACKGROUND AND INDUSTRY CONTEXT</w:t>
      </w:r>
    </w:p>
    <w:p w14:paraId="4BE318CB" w14:textId="77777777" w:rsidR="006D408E" w:rsidRDefault="007B758E">
      <w:pPr>
        <w:ind w:firstLine="562"/>
        <w:rPr>
          <w:rFonts w:cs="Times New Roman"/>
        </w:rPr>
      </w:pPr>
      <w:r w:rsidRPr="007B758E">
        <w:rPr>
          <w:rFonts w:cs="Times New Roman"/>
        </w:rPr>
        <w:t>In the last ten years, computing in enterprise environments has witnessed an extraordinary shift in paradigm from monolithic and boundary-based desktop systems to decentralized and cloud native client server ecosystems. In contemporary enterprises such as FinTech, digital health care, e-governance and critical supply chain operations, mobile apps built on Android and iOS platforms are ubiquitous interfaces through which billions of users globally interact in the enterprise environment. The mobile devices used today are not just silos of computation but highly dynamic presentation layers constantly communicating with the backend microservices deployed in cloud environments.</w:t>
      </w:r>
    </w:p>
    <w:p w14:paraId="62FED6D7" w14:textId="77777777" w:rsidR="006D408E" w:rsidRDefault="006D408E">
      <w:pPr>
        <w:ind w:firstLine="562"/>
        <w:rPr>
          <w:rFonts w:cs="Times New Roman"/>
        </w:rPr>
      </w:pPr>
      <w:r w:rsidRPr="006D408E">
        <w:rPr>
          <w:rFonts w:cs="Times New Roman"/>
        </w:rPr>
        <w:t xml:space="preserve">Indeed, the whole architecture transformation hinges on Representational State Transfer (REST) APIs, </w:t>
      </w:r>
      <w:proofErr w:type="spellStart"/>
      <w:r w:rsidRPr="006D408E">
        <w:rPr>
          <w:rFonts w:cs="Times New Roman"/>
        </w:rPr>
        <w:t>GraphQL</w:t>
      </w:r>
      <w:proofErr w:type="spellEnd"/>
      <w:r w:rsidRPr="006D408E">
        <w:rPr>
          <w:rFonts w:cs="Times New Roman"/>
        </w:rPr>
        <w:t xml:space="preserve"> gateways, and asynchronous message queuing technologies. Any user’s actions, whether biometric-based account login, balance </w:t>
      </w:r>
      <w:proofErr w:type="gramStart"/>
      <w:r w:rsidRPr="006D408E">
        <w:rPr>
          <w:rFonts w:cs="Times New Roman"/>
        </w:rPr>
        <w:t>inquires</w:t>
      </w:r>
      <w:proofErr w:type="gramEnd"/>
      <w:r w:rsidRPr="006D408E">
        <w:rPr>
          <w:rFonts w:cs="Times New Roman"/>
        </w:rPr>
        <w:t>, peer-to-peer fund transfer, or fetching highly confidential electronic health records (EHR), kick off frequent sequences of HTTPS requests ending up at cloud ingress controllers. As per the most recent cloud telemetry statistics, over seventy percent of all API requests coming through mobile devices make their way into the cloud ingress controllers at enterprise web application firewalls and cloud gateways. In addition, the flexibility of containerization platforms such as Kubernetes has enabled rapid deployment of backend services with features released in microseconds.</w:t>
      </w:r>
    </w:p>
    <w:p w14:paraId="571EF305" w14:textId="2D4B0656" w:rsidR="002775C3" w:rsidRDefault="006D408E" w:rsidP="00212A1C">
      <w:pPr>
        <w:spacing w:before="160" w:after="80"/>
        <w:ind w:firstLine="562"/>
        <w:rPr>
          <w:noProof/>
        </w:rPr>
      </w:pPr>
      <w:r w:rsidRPr="006D408E">
        <w:rPr>
          <w:rFonts w:cs="Times New Roman"/>
        </w:rPr>
        <w:t xml:space="preserve">But the proliferation of connectivity and decentralization of architecture has effectively destroyed the conventional castle-and-moat security model. In the conventional paradigm for enterprises, the corporation’s endpoint systems operated in </w:t>
      </w:r>
      <w:r w:rsidR="00A66EA3" w:rsidRPr="006D408E">
        <w:rPr>
          <w:rFonts w:cs="Times New Roman"/>
        </w:rPr>
        <w:t>physically controlled</w:t>
      </w:r>
      <w:r w:rsidRPr="006D408E">
        <w:rPr>
          <w:rFonts w:cs="Times New Roman"/>
        </w:rPr>
        <w:t xml:space="preserve"> corporate local area networks that were protected by massive firewalls, intrusion detection systems and enterprise proxies. The contemporary client-server mobile applications work in a “zero trust” environment where mobile client software binaries are publicly distributed through commercial application marketplaces like Google Play Store and Apple App Store and run </w:t>
      </w:r>
      <w:r w:rsidRPr="006D408E">
        <w:rPr>
          <w:rFonts w:cs="Times New Roman"/>
        </w:rPr>
        <w:lastRenderedPageBreak/>
        <w:t>on consumer-level smartphones. The client systems operate outside the control of corporations and within user-managed operating systems that are constantly under the threat of hostile adversaries, privilege escalation attacks, malicious application co-existence and intrusion toolkits.</w:t>
      </w:r>
      <w:r>
        <w:rPr>
          <w:rFonts w:cs="Times New Roman"/>
        </w:rPr>
        <w:t xml:space="preserve"> </w:t>
      </w:r>
    </w:p>
    <w:p w14:paraId="2F4F27E6" w14:textId="7C55A8AE" w:rsidR="00E70025" w:rsidRPr="00E70025" w:rsidRDefault="00E70025" w:rsidP="006D408E">
      <w:pPr>
        <w:spacing w:before="160" w:after="80"/>
        <w:rPr>
          <w:lang w:val="en-IN"/>
        </w:rPr>
      </w:pPr>
      <w:r w:rsidRPr="00E70025">
        <w:rPr>
          <w:noProof/>
          <w:lang w:val="en-IN"/>
        </w:rPr>
        <w:drawing>
          <wp:inline distT="0" distB="0" distL="0" distR="0" wp14:anchorId="249FF836" wp14:editId="1BAABC77">
            <wp:extent cx="5714083" cy="2520315"/>
            <wp:effectExtent l="0" t="0" r="1270" b="0"/>
            <wp:docPr id="576383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40" b="8149"/>
                    <a:stretch>
                      <a:fillRect/>
                    </a:stretch>
                  </pic:blipFill>
                  <pic:spPr bwMode="auto">
                    <a:xfrm>
                      <a:off x="0" y="0"/>
                      <a:ext cx="5715000" cy="2520719"/>
                    </a:xfrm>
                    <a:prstGeom prst="rect">
                      <a:avLst/>
                    </a:prstGeom>
                    <a:noFill/>
                    <a:ln>
                      <a:noFill/>
                    </a:ln>
                    <a:extLst>
                      <a:ext uri="{53640926-AAD7-44D8-BBD7-CCE9431645EC}">
                        <a14:shadowObscured xmlns:a14="http://schemas.microsoft.com/office/drawing/2010/main"/>
                      </a:ext>
                    </a:extLst>
                  </pic:spPr>
                </pic:pic>
              </a:graphicData>
            </a:graphic>
          </wp:inline>
        </w:drawing>
      </w:r>
    </w:p>
    <w:p w14:paraId="595DE36D" w14:textId="21F58033" w:rsidR="002775C3" w:rsidRDefault="0063200F">
      <w:pPr>
        <w:spacing w:before="40" w:after="200"/>
        <w:jc w:val="center"/>
      </w:pPr>
      <w:r>
        <w:rPr>
          <w:rFonts w:cs="Times New Roman"/>
          <w:b/>
          <w:i/>
          <w:sz w:val="22"/>
        </w:rPr>
        <w:t>Figure 1.1</w:t>
      </w:r>
      <w:r w:rsidR="00B952EA">
        <w:rPr>
          <w:rFonts w:cs="Times New Roman"/>
          <w:b/>
          <w:i/>
          <w:sz w:val="22"/>
        </w:rPr>
        <w:t>.</w:t>
      </w:r>
      <w:r>
        <w:rPr>
          <w:rFonts w:cs="Times New Roman"/>
          <w:b/>
          <w:i/>
          <w:sz w:val="22"/>
        </w:rPr>
        <w:t xml:space="preserve"> Modern Mobile Client-Server Threat Surface and Vector Attack Divergence.</w:t>
      </w:r>
    </w:p>
    <w:p w14:paraId="1B8C63F2" w14:textId="77777777" w:rsidR="006D408E" w:rsidRDefault="006D408E">
      <w:pPr>
        <w:ind w:firstLine="562"/>
        <w:rPr>
          <w:rFonts w:cs="Times New Roman"/>
        </w:rPr>
      </w:pPr>
      <w:r w:rsidRPr="006D408E">
        <w:rPr>
          <w:rFonts w:cs="Times New Roman"/>
        </w:rPr>
        <w:t xml:space="preserve">As depicted in Figure 1.1, the attack surface of modern client-server systems has witnessed a dramatic structural deviation. In the client side, the attackers have unrestricted physical access to the target endpoint, allowing any form of static or dynamic tampering. The attackers frequently make use of advanced DBI toolkits like Frida and </w:t>
      </w:r>
      <w:proofErr w:type="spellStart"/>
      <w:r w:rsidRPr="006D408E">
        <w:rPr>
          <w:rFonts w:cs="Times New Roman"/>
        </w:rPr>
        <w:t>Xposed</w:t>
      </w:r>
      <w:proofErr w:type="spellEnd"/>
      <w:r w:rsidRPr="006D408E">
        <w:rPr>
          <w:rFonts w:cs="Times New Roman"/>
        </w:rPr>
        <w:t xml:space="preserve"> to hook the functions during runtime, tamper with memory states, modify the </w:t>
      </w:r>
      <w:proofErr w:type="spellStart"/>
      <w:r w:rsidRPr="006D408E">
        <w:rPr>
          <w:rFonts w:cs="Times New Roman"/>
        </w:rPr>
        <w:t>boolean</w:t>
      </w:r>
      <w:proofErr w:type="spellEnd"/>
      <w:r w:rsidRPr="006D408E">
        <w:rPr>
          <w:rFonts w:cs="Times New Roman"/>
        </w:rPr>
        <w:t xml:space="preserve"> return value of security checks, and break the access control mechanism that is implemented using cryptography. In parallel, the kernel-level root kits like </w:t>
      </w:r>
      <w:proofErr w:type="spellStart"/>
      <w:r w:rsidRPr="006D408E">
        <w:rPr>
          <w:rFonts w:cs="Times New Roman"/>
        </w:rPr>
        <w:t>Magisk</w:t>
      </w:r>
      <w:proofErr w:type="spellEnd"/>
      <w:r w:rsidRPr="006D408E">
        <w:rPr>
          <w:rFonts w:cs="Times New Roman"/>
        </w:rPr>
        <w:t xml:space="preserve">, </w:t>
      </w:r>
      <w:proofErr w:type="spellStart"/>
      <w:r w:rsidRPr="006D408E">
        <w:rPr>
          <w:rFonts w:cs="Times New Roman"/>
        </w:rPr>
        <w:t>SuperSU</w:t>
      </w:r>
      <w:proofErr w:type="spellEnd"/>
      <w:r w:rsidRPr="006D408E">
        <w:rPr>
          <w:rFonts w:cs="Times New Roman"/>
        </w:rPr>
        <w:t xml:space="preserve">, and </w:t>
      </w:r>
      <w:proofErr w:type="spellStart"/>
      <w:r w:rsidRPr="006D408E">
        <w:rPr>
          <w:rFonts w:cs="Times New Roman"/>
        </w:rPr>
        <w:t>KernelSU</w:t>
      </w:r>
      <w:proofErr w:type="spellEnd"/>
      <w:r w:rsidRPr="006D408E">
        <w:rPr>
          <w:rFonts w:cs="Times New Roman"/>
        </w:rPr>
        <w:t xml:space="preserve"> utilize system-level privilege elevation to provide superuser access to arbitrary apps.</w:t>
      </w:r>
    </w:p>
    <w:p w14:paraId="28258A49" w14:textId="77777777" w:rsidR="006D408E" w:rsidRDefault="006D408E" w:rsidP="00212A1C">
      <w:pPr>
        <w:spacing w:before="280"/>
        <w:ind w:firstLine="562"/>
        <w:jc w:val="left"/>
        <w:rPr>
          <w:rFonts w:cs="Times New Roman"/>
        </w:rPr>
      </w:pPr>
      <w:r w:rsidRPr="006D408E">
        <w:rPr>
          <w:rFonts w:cs="Times New Roman"/>
        </w:rPr>
        <w:t xml:space="preserve">Backend cloud microservices are subjected to constant onslaught by API attacks including BOLA (Broken Object Level Authorization), token harvesting, credential stuffing, parameter manipulation, and volumetric DoS attacks. As legacy backend applications are decoupled from mobile </w:t>
      </w:r>
      <w:proofErr w:type="gramStart"/>
      <w:r w:rsidRPr="006D408E">
        <w:rPr>
          <w:rFonts w:cs="Times New Roman"/>
        </w:rPr>
        <w:t>clients</w:t>
      </w:r>
      <w:proofErr w:type="gramEnd"/>
      <w:r w:rsidRPr="006D408E">
        <w:rPr>
          <w:rFonts w:cs="Times New Roman"/>
        </w:rPr>
        <w:t xml:space="preserve"> architecture-wise, the evaluation of incoming requests is based only on the presence of cryptographic bearer tokens (JSON Web Tokens, or JWT) without having any clue about the authenticity of the originating client device. The </w:t>
      </w:r>
      <w:r w:rsidRPr="006D408E">
        <w:rPr>
          <w:rFonts w:cs="Times New Roman"/>
        </w:rPr>
        <w:lastRenderedPageBreak/>
        <w:t>significant difference creates a security imbalance that can be addressed only by new defense mechanisms.</w:t>
      </w:r>
    </w:p>
    <w:p w14:paraId="71057662" w14:textId="3EA0568F" w:rsidR="002775C3" w:rsidRPr="00A343D5" w:rsidRDefault="0063200F">
      <w:pPr>
        <w:spacing w:before="280"/>
        <w:jc w:val="left"/>
        <w:rPr>
          <w:szCs w:val="24"/>
        </w:rPr>
      </w:pPr>
      <w:r w:rsidRPr="00A343D5">
        <w:rPr>
          <w:rFonts w:cs="Times New Roman"/>
          <w:b/>
          <w:szCs w:val="24"/>
        </w:rPr>
        <w:t>1.2. MOTIVATION AND SECURITY PARADIGM SHIFT</w:t>
      </w:r>
    </w:p>
    <w:p w14:paraId="76933212" w14:textId="01ECAAEA" w:rsidR="006D408E" w:rsidRDefault="006D408E">
      <w:pPr>
        <w:ind w:firstLine="562"/>
        <w:rPr>
          <w:rFonts w:cs="Times New Roman"/>
        </w:rPr>
      </w:pPr>
      <w:r w:rsidRPr="006D408E">
        <w:rPr>
          <w:rFonts w:cs="Times New Roman"/>
        </w:rPr>
        <w:t xml:space="preserve">The </w:t>
      </w:r>
      <w:r w:rsidR="00A343D5" w:rsidRPr="006D408E">
        <w:rPr>
          <w:rFonts w:cs="Times New Roman"/>
        </w:rPr>
        <w:t>reason</w:t>
      </w:r>
      <w:r w:rsidRPr="006D408E">
        <w:rPr>
          <w:rFonts w:cs="Times New Roman"/>
        </w:rPr>
        <w:t xml:space="preserve"> behind this research is the perilous increase of advanced client-side attack methods that directly correlate to massive data breaches in companies. According to common development principles, the process of securing mobile applications was traditionally implemented by using static compilation-time hardening methods. Companies spend lots of money on source code obfuscation (</w:t>
      </w:r>
      <w:proofErr w:type="spellStart"/>
      <w:r w:rsidRPr="006D408E">
        <w:rPr>
          <w:rFonts w:cs="Times New Roman"/>
        </w:rPr>
        <w:t>ProGuard</w:t>
      </w:r>
      <w:proofErr w:type="spellEnd"/>
      <w:r w:rsidRPr="006D408E">
        <w:rPr>
          <w:rFonts w:cs="Times New Roman"/>
        </w:rPr>
        <w:t xml:space="preserve">, R8, </w:t>
      </w:r>
      <w:proofErr w:type="spellStart"/>
      <w:r w:rsidRPr="006D408E">
        <w:rPr>
          <w:rFonts w:cs="Times New Roman"/>
        </w:rPr>
        <w:t>DexGuard</w:t>
      </w:r>
      <w:proofErr w:type="spellEnd"/>
      <w:r w:rsidRPr="006D408E">
        <w:rPr>
          <w:rFonts w:cs="Times New Roman"/>
        </w:rPr>
        <w:t>), binary strings encryption, and some simple static packaging integrity checks. Static obfuscation makes the process of reverse engineering harder for unskilled hackers but gives no protection at all in case of dynamic analysis.</w:t>
      </w:r>
    </w:p>
    <w:p w14:paraId="6D9E2811" w14:textId="240571D0" w:rsidR="006D408E" w:rsidRDefault="006D408E">
      <w:pPr>
        <w:spacing w:after="80"/>
        <w:ind w:left="504" w:hanging="288"/>
        <w:rPr>
          <w:rFonts w:cs="Times New Roman"/>
        </w:rPr>
      </w:pPr>
      <w:r w:rsidRPr="006D408E">
        <w:rPr>
          <w:rFonts w:cs="Times New Roman"/>
        </w:rPr>
        <w:t>Dynamic instrumentation toolkits, particularly Frida, function by inserting a Google V</w:t>
      </w:r>
      <w:r w:rsidR="00A343D5">
        <w:rPr>
          <w:rFonts w:cs="Times New Roman"/>
        </w:rPr>
        <w:t xml:space="preserve">8 </w:t>
      </w:r>
      <w:r w:rsidRPr="006D408E">
        <w:rPr>
          <w:rFonts w:cs="Times New Roman"/>
        </w:rPr>
        <w:t xml:space="preserve">JavaScript interpreter directly within the memory space of the victim process </w:t>
      </w:r>
      <w:proofErr w:type="gramStart"/>
      <w:r w:rsidRPr="006D408E">
        <w:rPr>
          <w:rFonts w:cs="Times New Roman"/>
        </w:rPr>
        <w:t>through the use of</w:t>
      </w:r>
      <w:proofErr w:type="gramEnd"/>
      <w:r w:rsidRPr="006D408E">
        <w:rPr>
          <w:rFonts w:cs="Times New Roman"/>
        </w:rPr>
        <w:t xml:space="preserve"> Linux </w:t>
      </w:r>
      <w:proofErr w:type="spellStart"/>
      <w:r w:rsidRPr="006D408E">
        <w:rPr>
          <w:rFonts w:cs="Times New Roman"/>
        </w:rPr>
        <w:t>ptrace</w:t>
      </w:r>
      <w:proofErr w:type="spellEnd"/>
      <w:r w:rsidRPr="006D408E">
        <w:rPr>
          <w:rFonts w:cs="Times New Roman"/>
        </w:rPr>
        <w:t xml:space="preserve"> system calls and dynamic linker (</w:t>
      </w:r>
      <w:proofErr w:type="spellStart"/>
      <w:r w:rsidRPr="006D408E">
        <w:rPr>
          <w:rFonts w:cs="Times New Roman"/>
        </w:rPr>
        <w:t>dlopen</w:t>
      </w:r>
      <w:proofErr w:type="spellEnd"/>
      <w:r w:rsidRPr="006D408E">
        <w:rPr>
          <w:rFonts w:cs="Times New Roman"/>
        </w:rPr>
        <w:t xml:space="preserve">) hooks. Once inserted, the attacker </w:t>
      </w:r>
      <w:proofErr w:type="gramStart"/>
      <w:r w:rsidRPr="006D408E">
        <w:rPr>
          <w:rFonts w:cs="Times New Roman"/>
        </w:rPr>
        <w:t>is able to</w:t>
      </w:r>
      <w:proofErr w:type="gramEnd"/>
      <w:r w:rsidRPr="006D408E">
        <w:rPr>
          <w:rFonts w:cs="Times New Roman"/>
        </w:rPr>
        <w:t xml:space="preserve"> dynamically hijack method calls to native C/C++ methods, hook virtual machine methods on Dalvik/ART, analyze raw memory buffers, and manipulate the function arguments and return values dynamically. In the case of a financial application, for example, the local PIN validation logic, root detection </w:t>
      </w:r>
      <w:proofErr w:type="spellStart"/>
      <w:r w:rsidRPr="006D408E">
        <w:rPr>
          <w:rFonts w:cs="Times New Roman"/>
        </w:rPr>
        <w:t>boolean</w:t>
      </w:r>
      <w:proofErr w:type="spellEnd"/>
      <w:r w:rsidRPr="006D408E">
        <w:rPr>
          <w:rFonts w:cs="Times New Roman"/>
        </w:rPr>
        <w:t xml:space="preserve"> logic, or biometric validation logic may be permanently bypassed with less than five lines of Frida JavaScript hooking code, regardless of any heavy obfuscation applied to the bytecode.</w:t>
      </w:r>
    </w:p>
    <w:p w14:paraId="4C421ABF" w14:textId="67D1906A" w:rsidR="002775C3" w:rsidRDefault="0063200F">
      <w:pPr>
        <w:spacing w:after="80"/>
        <w:ind w:left="504" w:hanging="288"/>
      </w:pPr>
      <w:r>
        <w:rPr>
          <w:rFonts w:cs="Times New Roman"/>
          <w:b/>
        </w:rPr>
        <w:t xml:space="preserve">•  Runtime Hooking: </w:t>
      </w:r>
      <w:r>
        <w:rPr>
          <w:rFonts w:cs="Times New Roman"/>
        </w:rPr>
        <w:t xml:space="preserve">Dynamic Instrumentation Dominance: Adversaries bypass all static bytecode hardening and code obfuscation by dynamically injecting scripts into live process memory using Frida, </w:t>
      </w:r>
      <w:proofErr w:type="spellStart"/>
      <w:r>
        <w:rPr>
          <w:rFonts w:cs="Times New Roman"/>
        </w:rPr>
        <w:t>Xposed</w:t>
      </w:r>
      <w:proofErr w:type="spellEnd"/>
      <w:r>
        <w:rPr>
          <w:rFonts w:cs="Times New Roman"/>
        </w:rPr>
        <w:t>, and Substrate.</w:t>
      </w:r>
    </w:p>
    <w:p w14:paraId="1F08E95B" w14:textId="77777777" w:rsidR="002775C3" w:rsidRDefault="0063200F">
      <w:pPr>
        <w:spacing w:after="80"/>
        <w:ind w:left="504" w:hanging="288"/>
      </w:pPr>
      <w:r>
        <w:rPr>
          <w:rFonts w:cs="Times New Roman"/>
          <w:b/>
        </w:rPr>
        <w:t xml:space="preserve">•  Kernel-Level Evasion: </w:t>
      </w:r>
      <w:r>
        <w:rPr>
          <w:rFonts w:cs="Times New Roman"/>
        </w:rPr>
        <w:t xml:space="preserve">Automated Root Cloaking: Advanced root masking utilities (e.g., </w:t>
      </w:r>
      <w:proofErr w:type="spellStart"/>
      <w:r>
        <w:rPr>
          <w:rFonts w:cs="Times New Roman"/>
        </w:rPr>
        <w:t>Magisk</w:t>
      </w:r>
      <w:proofErr w:type="spellEnd"/>
      <w:r>
        <w:rPr>
          <w:rFonts w:cs="Times New Roman"/>
        </w:rPr>
        <w:t xml:space="preserve"> </w:t>
      </w:r>
      <w:proofErr w:type="spellStart"/>
      <w:r>
        <w:rPr>
          <w:rFonts w:cs="Times New Roman"/>
        </w:rPr>
        <w:t>DenyList</w:t>
      </w:r>
      <w:proofErr w:type="spellEnd"/>
      <w:r>
        <w:rPr>
          <w:rFonts w:cs="Times New Roman"/>
        </w:rPr>
        <w:t xml:space="preserve">, Shamiko, </w:t>
      </w:r>
      <w:proofErr w:type="spellStart"/>
      <w:r>
        <w:rPr>
          <w:rFonts w:cs="Times New Roman"/>
        </w:rPr>
        <w:t>Zygisk</w:t>
      </w:r>
      <w:proofErr w:type="spellEnd"/>
      <w:r>
        <w:rPr>
          <w:rFonts w:cs="Times New Roman"/>
        </w:rPr>
        <w:t xml:space="preserve"> modules) hook kernel mount namespaces and system calls, presenting an entirely benign environment to naive detection libraries.</w:t>
      </w:r>
    </w:p>
    <w:p w14:paraId="33ED04FA" w14:textId="77777777" w:rsidR="002775C3" w:rsidRDefault="0063200F">
      <w:pPr>
        <w:spacing w:after="80"/>
        <w:ind w:left="504" w:hanging="288"/>
      </w:pPr>
      <w:r>
        <w:rPr>
          <w:rFonts w:cs="Times New Roman"/>
          <w:b/>
        </w:rPr>
        <w:lastRenderedPageBreak/>
        <w:t xml:space="preserve">•  Credential Hijacking: </w:t>
      </w:r>
      <w:r>
        <w:rPr>
          <w:rFonts w:cs="Times New Roman"/>
        </w:rPr>
        <w:t>Cryptographic Token Exfiltration: Once an application process is hooked or memory is dumped via /proc/self/mem, active JWT bearer tokens and OAuth refresh secrets are extracted and transferred to external attack toolkits.</w:t>
      </w:r>
    </w:p>
    <w:p w14:paraId="26E4B826" w14:textId="77777777" w:rsidR="002775C3" w:rsidRDefault="0063200F">
      <w:pPr>
        <w:spacing w:after="80"/>
        <w:ind w:left="504" w:hanging="288"/>
      </w:pPr>
      <w:r>
        <w:rPr>
          <w:rFonts w:cs="Times New Roman"/>
          <w:b/>
        </w:rPr>
        <w:t xml:space="preserve">•  TLS Interception: </w:t>
      </w:r>
      <w:r>
        <w:rPr>
          <w:rFonts w:cs="Times New Roman"/>
        </w:rPr>
        <w:t>Transport Layer Tampering: Attackers deploy custom root Certificate Authorities (CAs) into user trust stores and utilize dynamic scripts to unpin SSL/TLS certificates, permitting transparent Man-in-the-Middle (MITM) inspection.</w:t>
      </w:r>
    </w:p>
    <w:p w14:paraId="16E1906F" w14:textId="77777777" w:rsidR="006D408E" w:rsidRDefault="006D408E">
      <w:pPr>
        <w:ind w:firstLine="562"/>
        <w:rPr>
          <w:rFonts w:cs="Times New Roman"/>
        </w:rPr>
      </w:pPr>
      <w:r w:rsidRPr="006D408E">
        <w:rPr>
          <w:rFonts w:cs="Times New Roman"/>
        </w:rPr>
        <w:t xml:space="preserve">Most importantly, current enterprise security measures regard mobile security and cloud security as separate and disconnected functional silos. In this case, when it comes to commercial client-side runtime application self-protection (RASP) solutions, they work independently on the mobile device. Whenever RASP engines detect any anomaly, for example, debugger attachment or root binary, the default behavior of RASP solutions is to kill the client application abruptly, for instance, through </w:t>
      </w:r>
      <w:proofErr w:type="spellStart"/>
      <w:r w:rsidRPr="006D408E">
        <w:rPr>
          <w:rFonts w:cs="Times New Roman"/>
        </w:rPr>
        <w:t>System.exit</w:t>
      </w:r>
      <w:proofErr w:type="spellEnd"/>
      <w:r w:rsidRPr="006D408E">
        <w:rPr>
          <w:rFonts w:cs="Times New Roman"/>
        </w:rPr>
        <w:t>(0) or SIGKILL exception. Although this will stop the operation locally, it does nothing about informing the cloud back end that an attack is taking place. Session tokens, API keys, and sessions in general are still valid in cloud identity caches.</w:t>
      </w:r>
    </w:p>
    <w:p w14:paraId="5F1207AD" w14:textId="77777777" w:rsidR="006D408E" w:rsidRDefault="006D408E">
      <w:pPr>
        <w:ind w:firstLine="562"/>
        <w:rPr>
          <w:rFonts w:cs="Times New Roman"/>
        </w:rPr>
      </w:pPr>
      <w:r w:rsidRPr="006D408E">
        <w:rPr>
          <w:rFonts w:cs="Times New Roman"/>
        </w:rPr>
        <w:t>However, server-side API gateways and Web Application Firewalls (WAFs) function with absolutely no awareness whatsoever about the integrity of the client-side endpoints. In case an attacker is able to steal an OAuth2 or JWT token from a hooked client application, using it to automate a request for sensitive information by a Postman script or Python-based botnet, the server-side API gateway will analyze the HTTP request received, will check that the cryptographic signature of the token matches the RSA public key of the token, finds the claims to be valid, and complies with the request accordingly.</w:t>
      </w:r>
    </w:p>
    <w:p w14:paraId="2F42C169" w14:textId="77777777" w:rsidR="006D408E" w:rsidRDefault="006D408E" w:rsidP="00212A1C">
      <w:pPr>
        <w:spacing w:before="280"/>
        <w:ind w:firstLine="562"/>
        <w:rPr>
          <w:rFonts w:cs="Times New Roman"/>
        </w:rPr>
      </w:pPr>
      <w:r w:rsidRPr="006D408E">
        <w:rPr>
          <w:rFonts w:cs="Times New Roman"/>
        </w:rPr>
        <w:t>Therefore, it becomes critical to ensure that there is a shift in the security paradigm, from an isolated and static perimeter-based security approach to a complete, layered, and zero trust runtime security model. Within such a paradigm shift, any diagnostics performed on the client side must be correlated to the API behavior on the server side, creating a closed-loop security system that can perform adaptive actions.</w:t>
      </w:r>
    </w:p>
    <w:p w14:paraId="11D64A8C" w14:textId="77777777" w:rsidR="006D408E" w:rsidRDefault="006D408E">
      <w:pPr>
        <w:spacing w:before="280"/>
        <w:jc w:val="left"/>
        <w:rPr>
          <w:rFonts w:cs="Times New Roman"/>
          <w:b/>
          <w:sz w:val="26"/>
        </w:rPr>
      </w:pPr>
    </w:p>
    <w:p w14:paraId="077CB31A" w14:textId="77777777" w:rsidR="00E70025" w:rsidRDefault="00E70025">
      <w:pPr>
        <w:spacing w:before="280"/>
        <w:jc w:val="left"/>
        <w:rPr>
          <w:rFonts w:cs="Times New Roman"/>
          <w:b/>
          <w:sz w:val="26"/>
        </w:rPr>
      </w:pPr>
    </w:p>
    <w:p w14:paraId="65277C70" w14:textId="77777777" w:rsidR="00E70025" w:rsidRDefault="00E70025">
      <w:pPr>
        <w:spacing w:before="280"/>
        <w:jc w:val="left"/>
        <w:rPr>
          <w:rFonts w:cs="Times New Roman"/>
          <w:b/>
          <w:sz w:val="26"/>
        </w:rPr>
      </w:pPr>
    </w:p>
    <w:p w14:paraId="5AEC5D0C" w14:textId="55EFA205" w:rsidR="002775C3" w:rsidRPr="006D408E" w:rsidRDefault="0063200F">
      <w:pPr>
        <w:spacing w:before="280"/>
        <w:jc w:val="left"/>
        <w:rPr>
          <w:rFonts w:cs="Times New Roman"/>
          <w:b/>
          <w:sz w:val="26"/>
        </w:rPr>
      </w:pPr>
      <w:r>
        <w:rPr>
          <w:rFonts w:cs="Times New Roman"/>
          <w:b/>
          <w:sz w:val="26"/>
        </w:rPr>
        <w:t>1.3. PROBLEM FORMULATION: ASYMMETRIC INGRESS BLIND SPOTS</w:t>
      </w:r>
    </w:p>
    <w:p w14:paraId="63525F58" w14:textId="38ED8F35" w:rsidR="00FB55F3" w:rsidRPr="00FB55F3" w:rsidRDefault="00FB55F3" w:rsidP="00FB55F3">
      <w:pPr>
        <w:ind w:firstLine="562"/>
        <w:rPr>
          <w:rFonts w:cs="Times New Roman"/>
        </w:rPr>
      </w:pPr>
      <w:r w:rsidRPr="00FB55F3">
        <w:rPr>
          <w:rFonts w:cs="Times New Roman"/>
        </w:rPr>
        <w:t xml:space="preserve">The problem of Asymmetric Ingress Blind Spots will be formally described to accurately frame the key vulnerability explored in this </w:t>
      </w:r>
      <w:r w:rsidR="00CF29E8">
        <w:rPr>
          <w:rFonts w:cs="Times New Roman"/>
        </w:rPr>
        <w:t>report</w:t>
      </w:r>
      <w:r w:rsidRPr="00FB55F3">
        <w:rPr>
          <w:rFonts w:cs="Times New Roman"/>
        </w:rPr>
        <w:t>. Consider that any client-server interaction can be mathematically expressed as a tuple T = (C, N, S), with C standing for the client-side execution environment, N as the insecure network transit channel, and S being the cloud backend services infrastructure. In the case of traditional cloud native solutions, the security enforcement mechanism E that operates at the cloud ingress boundary is defined exclusively based on the network payload and headers:</w:t>
      </w:r>
    </w:p>
    <w:p w14:paraId="07CF7B34" w14:textId="5675BE11" w:rsidR="00FB55F3" w:rsidRDefault="00FB55F3" w:rsidP="00FB55F3">
      <w:pPr>
        <w:ind w:firstLine="562"/>
        <w:rPr>
          <w:rFonts w:cs="Times New Roman"/>
        </w:rPr>
      </w:pPr>
      <w:r w:rsidRPr="00FB55F3">
        <w:rPr>
          <w:rFonts w:cs="Times New Roman"/>
        </w:rPr>
        <w:t xml:space="preserve">     E(T) = f(</w:t>
      </w:r>
      <w:proofErr w:type="gramStart"/>
      <w:r w:rsidRPr="00FB55F3">
        <w:rPr>
          <w:rFonts w:cs="Times New Roman"/>
        </w:rPr>
        <w:t>Req_{headers},</w:t>
      </w:r>
      <w:proofErr w:type="gramEnd"/>
      <w:r w:rsidRPr="00FB55F3">
        <w:rPr>
          <w:rFonts w:cs="Times New Roman"/>
        </w:rPr>
        <w:t xml:space="preserve"> </w:t>
      </w:r>
      <w:proofErr w:type="gramStart"/>
      <w:r w:rsidRPr="00FB55F3">
        <w:rPr>
          <w:rFonts w:cs="Times New Roman"/>
        </w:rPr>
        <w:t>Req_{payload},</w:t>
      </w:r>
      <w:proofErr w:type="gramEnd"/>
      <w:r w:rsidRPr="00FB55F3">
        <w:rPr>
          <w:rFonts w:cs="Times New Roman"/>
        </w:rPr>
        <w:t xml:space="preserve"> </w:t>
      </w:r>
      <w:proofErr w:type="gramStart"/>
      <w:r w:rsidRPr="00FB55F3">
        <w:rPr>
          <w:rFonts w:cs="Times New Roman"/>
        </w:rPr>
        <w:t>Token_{</w:t>
      </w:r>
      <w:proofErr w:type="gramEnd"/>
      <w:r w:rsidRPr="00FB55F3">
        <w:rPr>
          <w:rFonts w:cs="Times New Roman"/>
        </w:rPr>
        <w:t>JWT</w:t>
      </w:r>
      <w:proofErr w:type="gramStart"/>
      <w:r w:rsidRPr="00FB55F3">
        <w:rPr>
          <w:rFonts w:cs="Times New Roman"/>
        </w:rPr>
        <w:t xml:space="preserve">})   </w:t>
      </w:r>
      <w:proofErr w:type="gramEnd"/>
      <w:r w:rsidRPr="00FB55F3">
        <w:rPr>
          <w:rFonts w:cs="Times New Roman"/>
        </w:rPr>
        <w:t xml:space="preserve"> </w:t>
      </w:r>
      <w:r w:rsidRPr="00FB55F3">
        <w:rPr>
          <w:rFonts w:cs="Times New Roman"/>
        </w:rPr>
        <w:tab/>
      </w:r>
      <w:r>
        <w:rPr>
          <w:rFonts w:cs="Times New Roman"/>
        </w:rPr>
        <w:t>(1.1)</w:t>
      </w:r>
    </w:p>
    <w:p w14:paraId="0617FD08" w14:textId="77777777" w:rsidR="00FB55F3" w:rsidRPr="00FB55F3" w:rsidRDefault="00FB55F3" w:rsidP="00FB55F3">
      <w:pPr>
        <w:ind w:firstLine="562"/>
        <w:rPr>
          <w:rFonts w:cs="Times New Roman"/>
        </w:rPr>
      </w:pPr>
      <w:r w:rsidRPr="00FB55F3">
        <w:rPr>
          <w:rFonts w:cs="Times New Roman"/>
        </w:rPr>
        <w:t xml:space="preserve">In accordance with Equation (1.1), the enforcement decision does not depend on any way on the physical and virtual integrity state of the client environment, Psi(C). </w:t>
      </w:r>
      <w:proofErr w:type="gramStart"/>
      <w:r w:rsidRPr="00FB55F3">
        <w:rPr>
          <w:rFonts w:cs="Times New Roman"/>
        </w:rPr>
        <w:t>In particular, Psi</w:t>
      </w:r>
      <w:proofErr w:type="gramEnd"/>
      <w:r w:rsidRPr="00FB55F3">
        <w:rPr>
          <w:rFonts w:cs="Times New Roman"/>
        </w:rPr>
        <w:t xml:space="preserve">(C) is defined as a high-dimensional state vector that </w:t>
      </w:r>
      <w:proofErr w:type="gramStart"/>
      <w:r w:rsidRPr="00FB55F3">
        <w:rPr>
          <w:rFonts w:cs="Times New Roman"/>
        </w:rPr>
        <w:t>takes into account</w:t>
      </w:r>
      <w:proofErr w:type="gramEnd"/>
      <w:r w:rsidRPr="00FB55F3">
        <w:rPr>
          <w:rFonts w:cs="Times New Roman"/>
        </w:rPr>
        <w:t xml:space="preserve"> </w:t>
      </w:r>
      <w:proofErr w:type="gramStart"/>
      <w:r w:rsidRPr="00FB55F3">
        <w:rPr>
          <w:rFonts w:cs="Times New Roman"/>
        </w:rPr>
        <w:t>a number of</w:t>
      </w:r>
      <w:proofErr w:type="gramEnd"/>
      <w:r w:rsidRPr="00FB55F3">
        <w:rPr>
          <w:rFonts w:cs="Times New Roman"/>
        </w:rPr>
        <w:t xml:space="preserve"> factors related to the operating system characteristics and the presence of:</w:t>
      </w:r>
    </w:p>
    <w:p w14:paraId="658672AA" w14:textId="5D1BD940" w:rsidR="00FB55F3" w:rsidRDefault="00FB55F3" w:rsidP="00FB55F3">
      <w:pPr>
        <w:ind w:firstLine="562"/>
        <w:rPr>
          <w:rFonts w:cs="Times New Roman"/>
        </w:rPr>
      </w:pPr>
      <w:r w:rsidRPr="00FB55F3">
        <w:rPr>
          <w:rFonts w:cs="Times New Roman"/>
        </w:rPr>
        <w:t xml:space="preserve">    Ψ(C) = [</w:t>
      </w:r>
      <w:proofErr w:type="spellStart"/>
      <w:r w:rsidRPr="00FB55F3">
        <w:rPr>
          <w:rFonts w:cs="Times New Roman"/>
        </w:rPr>
        <w:t>ψ_debug</w:t>
      </w:r>
      <w:proofErr w:type="spellEnd"/>
      <w:r w:rsidRPr="00FB55F3">
        <w:rPr>
          <w:rFonts w:cs="Times New Roman"/>
        </w:rPr>
        <w:t xml:space="preserve">, </w:t>
      </w:r>
      <w:proofErr w:type="spellStart"/>
      <w:r w:rsidRPr="00FB55F3">
        <w:rPr>
          <w:rFonts w:cs="Times New Roman"/>
        </w:rPr>
        <w:t>ψ_root</w:t>
      </w:r>
      <w:proofErr w:type="spellEnd"/>
      <w:r w:rsidRPr="00FB55F3">
        <w:rPr>
          <w:rFonts w:cs="Times New Roman"/>
        </w:rPr>
        <w:t xml:space="preserve">, </w:t>
      </w:r>
      <w:proofErr w:type="spellStart"/>
      <w:r w:rsidRPr="00FB55F3">
        <w:rPr>
          <w:rFonts w:cs="Times New Roman"/>
        </w:rPr>
        <w:t>ψ_hook</w:t>
      </w:r>
      <w:proofErr w:type="spellEnd"/>
      <w:r w:rsidRPr="00FB55F3">
        <w:rPr>
          <w:rFonts w:cs="Times New Roman"/>
        </w:rPr>
        <w:t xml:space="preserve">, </w:t>
      </w:r>
      <w:proofErr w:type="spellStart"/>
      <w:r w:rsidRPr="00FB55F3">
        <w:rPr>
          <w:rFonts w:cs="Times New Roman"/>
        </w:rPr>
        <w:t>ψ_emul</w:t>
      </w:r>
      <w:proofErr w:type="spellEnd"/>
      <w:r w:rsidRPr="00FB55F3">
        <w:rPr>
          <w:rFonts w:cs="Times New Roman"/>
        </w:rPr>
        <w:t xml:space="preserve">, </w:t>
      </w:r>
      <w:proofErr w:type="spellStart"/>
      <w:r w:rsidRPr="00FB55F3">
        <w:rPr>
          <w:rFonts w:cs="Times New Roman"/>
        </w:rPr>
        <w:t>ψ_</w:t>
      </w:r>
      <w:proofErr w:type="gramStart"/>
      <w:r w:rsidRPr="00FB55F3">
        <w:rPr>
          <w:rFonts w:cs="Times New Roman"/>
        </w:rPr>
        <w:t>integrity</w:t>
      </w:r>
      <w:proofErr w:type="spellEnd"/>
      <w:r w:rsidRPr="00FB55F3">
        <w:rPr>
          <w:rFonts w:cs="Times New Roman"/>
        </w:rPr>
        <w:t xml:space="preserve">]^T    </w:t>
      </w:r>
      <w:r w:rsidRPr="00FB55F3">
        <w:rPr>
          <w:rFonts w:cs="Times New Roman"/>
        </w:rPr>
        <w:tab/>
        <w:t>(</w:t>
      </w:r>
      <w:proofErr w:type="gramEnd"/>
      <w:r w:rsidRPr="00FB55F3">
        <w:rPr>
          <w:rFonts w:cs="Times New Roman"/>
        </w:rPr>
        <w:t>1.2)</w:t>
      </w:r>
    </w:p>
    <w:p w14:paraId="0D4834CA" w14:textId="77777777" w:rsidR="00FB55F3" w:rsidRPr="00FB55F3" w:rsidRDefault="00FB55F3" w:rsidP="00FB55F3">
      <w:pPr>
        <w:ind w:firstLine="562"/>
        <w:rPr>
          <w:rFonts w:cs="Times New Roman"/>
        </w:rPr>
      </w:pPr>
      <w:r w:rsidRPr="00FB55F3">
        <w:rPr>
          <w:rFonts w:cs="Times New Roman"/>
        </w:rPr>
        <w:t>Given that the currently available cloud ingress gateways only rely upon enforcing the Equation (1.1) with no regard to the Equation (1.2), any attacker who is able to partially compromise C by performing such actions as debugger attachment (</w:t>
      </w:r>
      <w:proofErr w:type="spellStart"/>
      <w:r w:rsidRPr="00FB55F3">
        <w:rPr>
          <w:rFonts w:cs="Times New Roman"/>
        </w:rPr>
        <w:t>ψ_debug</w:t>
      </w:r>
      <w:proofErr w:type="spellEnd"/>
      <w:r w:rsidRPr="00FB55F3">
        <w:rPr>
          <w:rFonts w:cs="Times New Roman"/>
        </w:rPr>
        <w:t xml:space="preserve"> = 1) or Frida hook injection (</w:t>
      </w:r>
      <w:proofErr w:type="spellStart"/>
      <w:r w:rsidRPr="00FB55F3">
        <w:rPr>
          <w:rFonts w:cs="Times New Roman"/>
        </w:rPr>
        <w:t>ψ_hook</w:t>
      </w:r>
      <w:proofErr w:type="spellEnd"/>
      <w:r w:rsidRPr="00FB55F3">
        <w:rPr>
          <w:rFonts w:cs="Times New Roman"/>
        </w:rPr>
        <w:t xml:space="preserve"> = 1) will be capable of easily satisfying the condition E(T) = ALLOW, provided that Token_{JWT} is structurally and mathematically legitimate. This architectural disparity shall be referred to as the Asymmetric Visibility Gap (Δ_V):</w:t>
      </w:r>
    </w:p>
    <w:p w14:paraId="1E79ED3D" w14:textId="7533C910" w:rsidR="00FB55F3" w:rsidRDefault="00FB55F3" w:rsidP="00FB55F3">
      <w:pPr>
        <w:ind w:firstLine="562"/>
        <w:rPr>
          <w:rFonts w:cs="Times New Roman"/>
        </w:rPr>
      </w:pPr>
      <w:r w:rsidRPr="00FB55F3">
        <w:rPr>
          <w:rFonts w:cs="Times New Roman"/>
        </w:rPr>
        <w:t xml:space="preserve">    Δ_V = |Ψ(C)_actual - Ψ(C)_</w:t>
      </w:r>
      <w:proofErr w:type="spellStart"/>
      <w:r w:rsidRPr="00FB55F3">
        <w:rPr>
          <w:rFonts w:cs="Times New Roman"/>
        </w:rPr>
        <w:t>server_perceived</w:t>
      </w:r>
      <w:proofErr w:type="spellEnd"/>
      <w:r w:rsidRPr="00FB55F3">
        <w:rPr>
          <w:rFonts w:cs="Times New Roman"/>
        </w:rPr>
        <w:t xml:space="preserve">| &gt;&gt; 0    </w:t>
      </w:r>
      <w:r w:rsidRPr="00FB55F3">
        <w:rPr>
          <w:rFonts w:cs="Times New Roman"/>
        </w:rPr>
        <w:tab/>
      </w:r>
      <w:r w:rsidRPr="00FB55F3">
        <w:rPr>
          <w:rFonts w:cs="Times New Roman"/>
        </w:rPr>
        <w:tab/>
        <w:t>(1.3)</w:t>
      </w:r>
    </w:p>
    <w:p w14:paraId="4703DFEA" w14:textId="77777777" w:rsidR="00FB55F3" w:rsidRPr="00FB55F3" w:rsidRDefault="00FB55F3" w:rsidP="00FB55F3">
      <w:pPr>
        <w:spacing w:before="200" w:after="80"/>
        <w:jc w:val="left"/>
        <w:rPr>
          <w:rFonts w:cs="Times New Roman"/>
        </w:rPr>
      </w:pPr>
      <w:r w:rsidRPr="00FB55F3">
        <w:rPr>
          <w:rFonts w:cs="Times New Roman"/>
        </w:rPr>
        <w:t xml:space="preserve">In case of non-zero Delta_V, an attacker leverages this blind spot for mounting multi-stage blended </w:t>
      </w:r>
      <w:proofErr w:type="spellStart"/>
      <w:r w:rsidRPr="00FB55F3">
        <w:rPr>
          <w:rFonts w:cs="Times New Roman"/>
        </w:rPr>
        <w:t>cyber attacks</w:t>
      </w:r>
      <w:proofErr w:type="spellEnd"/>
      <w:r w:rsidRPr="00FB55F3">
        <w:rPr>
          <w:rFonts w:cs="Times New Roman"/>
        </w:rPr>
        <w:t>. Examples of asymmetric blind spots include:</w:t>
      </w:r>
    </w:p>
    <w:p w14:paraId="7AB1DC29" w14:textId="77777777" w:rsidR="00FB55F3" w:rsidRPr="00FB55F3" w:rsidRDefault="00FB55F3" w:rsidP="00FB55F3">
      <w:pPr>
        <w:spacing w:before="200" w:after="80"/>
        <w:jc w:val="left"/>
        <w:rPr>
          <w:rFonts w:cs="Times New Roman"/>
          <w:b/>
          <w:bCs/>
        </w:rPr>
      </w:pPr>
      <w:r w:rsidRPr="00FB55F3">
        <w:rPr>
          <w:rFonts w:cs="Times New Roman"/>
          <w:b/>
          <w:bCs/>
        </w:rPr>
        <w:t>1.3.1. Vulnerability of Autonomous Client Termination from Decoupled Traditional RASP Libraries</w:t>
      </w:r>
    </w:p>
    <w:p w14:paraId="68FF38BA" w14:textId="77777777" w:rsidR="00FB55F3" w:rsidRDefault="00FB55F3" w:rsidP="00212A1C">
      <w:pPr>
        <w:spacing w:before="200" w:after="80"/>
        <w:ind w:left="720" w:firstLine="720"/>
        <w:rPr>
          <w:rFonts w:cs="Times New Roman"/>
        </w:rPr>
      </w:pPr>
      <w:r w:rsidRPr="00FB55F3">
        <w:rPr>
          <w:rFonts w:cs="Times New Roman"/>
        </w:rPr>
        <w:lastRenderedPageBreak/>
        <w:t>When tampering events are identified by traditional client-side RASP libraries, the instantaneous termination of the local application process offers an attacker feedback within the reverse engineering loop. The attacker continues modifying his hooking scripts (such as by changing the behavior of the RASP check function) until he finds the point where the application stops crashing. Since this cloud backend is unaware of all these subsequent tampering incidents, the attacker can keep testing the client-side defense of the application infinitely without account lockouts, IP blacklisting, or any security alerts at the SOC.</w:t>
      </w:r>
    </w:p>
    <w:p w14:paraId="452419CD" w14:textId="77777777" w:rsidR="00FB55F3" w:rsidRPr="00FB55F3" w:rsidRDefault="00FB55F3" w:rsidP="00FB55F3">
      <w:pPr>
        <w:spacing w:before="200" w:after="80"/>
        <w:jc w:val="left"/>
        <w:rPr>
          <w:rFonts w:cs="Times New Roman"/>
          <w:b/>
        </w:rPr>
      </w:pPr>
      <w:r w:rsidRPr="00FB55F3">
        <w:rPr>
          <w:rFonts w:cs="Times New Roman"/>
          <w:b/>
        </w:rPr>
        <w:t>1.3.2. Token Replay and Broken Object Vulnerabilities under Compromised Conditions</w:t>
      </w:r>
    </w:p>
    <w:p w14:paraId="5B0267AE" w14:textId="77777777" w:rsidR="00FB55F3" w:rsidRDefault="00FB55F3" w:rsidP="00212A1C">
      <w:pPr>
        <w:spacing w:before="200" w:after="80"/>
        <w:ind w:firstLine="720"/>
        <w:rPr>
          <w:rFonts w:cs="Times New Roman"/>
          <w:bCs/>
        </w:rPr>
      </w:pPr>
      <w:r w:rsidRPr="00FB55F3">
        <w:rPr>
          <w:rFonts w:cs="Times New Roman"/>
          <w:bCs/>
        </w:rPr>
        <w:t xml:space="preserve">In contemporary microservices architecture, the lifetime of authorization tokens varies between 15 minutes and several days. Upon successful extraction of a bearer token from the memory of a device or an unpinned TLS connection, a hacker will replay that </w:t>
      </w:r>
      <w:proofErr w:type="gramStart"/>
      <w:r w:rsidRPr="00FB55F3">
        <w:rPr>
          <w:rFonts w:cs="Times New Roman"/>
          <w:bCs/>
        </w:rPr>
        <w:t>token</w:t>
      </w:r>
      <w:proofErr w:type="gramEnd"/>
      <w:r w:rsidRPr="00FB55F3">
        <w:rPr>
          <w:rFonts w:cs="Times New Roman"/>
          <w:bCs/>
        </w:rPr>
        <w:t xml:space="preserve"> outside the mobile app </w:t>
      </w:r>
      <w:proofErr w:type="gramStart"/>
      <w:r w:rsidRPr="00FB55F3">
        <w:rPr>
          <w:rFonts w:cs="Times New Roman"/>
          <w:bCs/>
        </w:rPr>
        <w:t>through the use of</w:t>
      </w:r>
      <w:proofErr w:type="gramEnd"/>
      <w:r w:rsidRPr="00FB55F3">
        <w:rPr>
          <w:rFonts w:cs="Times New Roman"/>
          <w:bCs/>
        </w:rPr>
        <w:t xml:space="preserve"> exploitation frameworks. These frameworks conduct systematic enumeration of the object IDs (in the context of OWASP API1:2023 Broken Object Level Authorization) or make attempts at administrative calls (OWASP API5:2023 Broken Function Level Authorization). For the cloud API gateway, these requests will be entirely valid because they include signed tokens originating from a trusted mobile client.</w:t>
      </w:r>
    </w:p>
    <w:p w14:paraId="471B1EA3" w14:textId="77777777" w:rsidR="00FB55F3" w:rsidRPr="00FB55F3" w:rsidRDefault="00FB55F3" w:rsidP="00FB55F3">
      <w:pPr>
        <w:spacing w:before="280"/>
        <w:jc w:val="left"/>
        <w:rPr>
          <w:rFonts w:cs="Times New Roman"/>
          <w:b/>
        </w:rPr>
      </w:pPr>
      <w:r w:rsidRPr="00FB55F3">
        <w:rPr>
          <w:rFonts w:cs="Times New Roman"/>
          <w:b/>
        </w:rPr>
        <w:t>1.3.3. Ineffective Adaptive/Proportional Risk Enforcement Mechanisms</w:t>
      </w:r>
    </w:p>
    <w:p w14:paraId="2E9602FC" w14:textId="77777777" w:rsidR="00FB55F3" w:rsidRDefault="00FB55F3" w:rsidP="00212A1C">
      <w:pPr>
        <w:spacing w:before="280"/>
        <w:ind w:firstLine="720"/>
        <w:rPr>
          <w:rFonts w:cs="Times New Roman"/>
          <w:b/>
          <w:sz w:val="26"/>
        </w:rPr>
      </w:pPr>
      <w:r w:rsidRPr="00FB55F3">
        <w:rPr>
          <w:rFonts w:cs="Times New Roman"/>
          <w:bCs/>
        </w:rPr>
        <w:t xml:space="preserve">Conventional security enforcement mechanisms operate on a strict black-and-white access control paradigm: the incoming request is allowed with HTTP 200 response, or it is completely blocked by returning HTTP 403 status code. In the reality of operational environments, there are many subtle gradations </w:t>
      </w:r>
      <w:proofErr w:type="gramStart"/>
      <w:r w:rsidRPr="00FB55F3">
        <w:rPr>
          <w:rFonts w:cs="Times New Roman"/>
          <w:bCs/>
        </w:rPr>
        <w:t>in the nature of risks</w:t>
      </w:r>
      <w:proofErr w:type="gramEnd"/>
      <w:r w:rsidRPr="00FB55F3">
        <w:rPr>
          <w:rFonts w:cs="Times New Roman"/>
          <w:bCs/>
        </w:rPr>
        <w:t xml:space="preserve">. For example, a mobile device operating inside the environment of an Android emulator during QA testing, or a user device that has its developer options activated for proper USB debugging, would be considered risky without being </w:t>
      </w:r>
      <w:proofErr w:type="gramStart"/>
      <w:r w:rsidRPr="00FB55F3">
        <w:rPr>
          <w:rFonts w:cs="Times New Roman"/>
          <w:bCs/>
        </w:rPr>
        <w:t>actually hacked</w:t>
      </w:r>
      <w:proofErr w:type="gramEnd"/>
      <w:r w:rsidRPr="00FB55F3">
        <w:rPr>
          <w:rFonts w:cs="Times New Roman"/>
          <w:bCs/>
        </w:rPr>
        <w:t>. An unyielding enforcement policy would lead to either unacceptable friction with the business process (</w:t>
      </w:r>
      <w:proofErr w:type="gramStart"/>
      <w:r w:rsidRPr="00FB55F3">
        <w:rPr>
          <w:rFonts w:cs="Times New Roman"/>
          <w:bCs/>
        </w:rPr>
        <w:t>blocking of</w:t>
      </w:r>
      <w:proofErr w:type="gramEnd"/>
      <w:r w:rsidRPr="00FB55F3">
        <w:rPr>
          <w:rFonts w:cs="Times New Roman"/>
          <w:bCs/>
        </w:rPr>
        <w:t xml:space="preserve"> too many legitimate requests from customers) or significant security risks (accepting risky </w:t>
      </w:r>
      <w:r w:rsidRPr="00FB55F3">
        <w:rPr>
          <w:rFonts w:cs="Times New Roman"/>
          <w:bCs/>
        </w:rPr>
        <w:lastRenderedPageBreak/>
        <w:t>environments because of users’ complaints). The key thing that is absent here is a proportional risk assessment and enforcement mechanism.</w:t>
      </w:r>
    </w:p>
    <w:p w14:paraId="4CD85322" w14:textId="77777777" w:rsidR="00FB55F3" w:rsidRDefault="00FB55F3" w:rsidP="00FB55F3">
      <w:pPr>
        <w:spacing w:before="280"/>
        <w:jc w:val="left"/>
        <w:rPr>
          <w:rFonts w:cs="Times New Roman"/>
          <w:b/>
          <w:sz w:val="26"/>
        </w:rPr>
      </w:pPr>
    </w:p>
    <w:p w14:paraId="5240135A" w14:textId="4BFD3B4A" w:rsidR="002775C3" w:rsidRDefault="0063200F" w:rsidP="00FB55F3">
      <w:pPr>
        <w:spacing w:before="280"/>
        <w:jc w:val="left"/>
      </w:pPr>
      <w:r>
        <w:rPr>
          <w:rFonts w:cs="Times New Roman"/>
          <w:b/>
          <w:sz w:val="26"/>
        </w:rPr>
        <w:t>1.4. RESEARCH OBJECTIVES</w:t>
      </w:r>
    </w:p>
    <w:p w14:paraId="53830025" w14:textId="7648AB7D" w:rsidR="00FB55F3" w:rsidRPr="00FB55F3" w:rsidRDefault="00E70025" w:rsidP="00FB55F3">
      <w:pPr>
        <w:spacing w:after="80"/>
        <w:ind w:left="504" w:hanging="288"/>
        <w:rPr>
          <w:rFonts w:cs="Times New Roman"/>
        </w:rPr>
      </w:pPr>
      <w:r w:rsidRPr="00FB55F3">
        <w:rPr>
          <w:rFonts w:cs="Times New Roman"/>
        </w:rPr>
        <w:t>To</w:t>
      </w:r>
      <w:r w:rsidR="00FB55F3" w:rsidRPr="00FB55F3">
        <w:rPr>
          <w:rFonts w:cs="Times New Roman"/>
        </w:rPr>
        <w:t xml:space="preserve"> mitigate the architectural shortcomings identified above, along with bridging the visibility asymmetry gap, the current research project outlines eight ambitious research and engineering goals:</w:t>
      </w:r>
    </w:p>
    <w:p w14:paraId="63A96A60" w14:textId="40F42BB1" w:rsidR="00FB55F3" w:rsidRPr="00FB55F3" w:rsidRDefault="00FB55F3" w:rsidP="00FB55F3">
      <w:pPr>
        <w:spacing w:after="80"/>
        <w:ind w:left="504" w:hanging="288"/>
        <w:rPr>
          <w:rFonts w:cs="Times New Roman"/>
        </w:rPr>
      </w:pPr>
      <w:r w:rsidRPr="00FB55F3">
        <w:rPr>
          <w:rFonts w:cs="Times New Roman"/>
          <w:b/>
          <w:bCs/>
        </w:rPr>
        <w:t>• Objective</w:t>
      </w:r>
      <w:r>
        <w:rPr>
          <w:rFonts w:cs="Times New Roman"/>
          <w:b/>
          <w:bCs/>
        </w:rPr>
        <w:t xml:space="preserve"> </w:t>
      </w:r>
      <w:r w:rsidRPr="00FB55F3">
        <w:rPr>
          <w:rFonts w:cs="Times New Roman"/>
          <w:b/>
          <w:bCs/>
        </w:rPr>
        <w:t>1:</w:t>
      </w:r>
      <w:r>
        <w:rPr>
          <w:rFonts w:cs="Times New Roman"/>
          <w:b/>
          <w:bCs/>
        </w:rPr>
        <w:t xml:space="preserve"> </w:t>
      </w:r>
      <w:r w:rsidRPr="00FB55F3">
        <w:rPr>
          <w:rFonts w:cs="Times New Roman"/>
        </w:rPr>
        <w:t>Cloud-Native Runtime Protection and API Security Framework Architecture: Designing and implementing AppShieldX – an integrated and cloud-native security architecture that connects the diagnostics on client endpoints to cloud-based microservices.</w:t>
      </w:r>
    </w:p>
    <w:p w14:paraId="7562C408" w14:textId="77777777" w:rsidR="00FB55F3" w:rsidRPr="00FB55F3" w:rsidRDefault="00FB55F3" w:rsidP="00FB55F3">
      <w:pPr>
        <w:spacing w:after="80"/>
        <w:ind w:left="504" w:hanging="288"/>
        <w:rPr>
          <w:rFonts w:cs="Times New Roman"/>
        </w:rPr>
      </w:pPr>
      <w:r w:rsidRPr="00FB55F3">
        <w:rPr>
          <w:rFonts w:cs="Times New Roman"/>
          <w:b/>
          <w:bCs/>
        </w:rPr>
        <w:t>•  Objective 2:</w:t>
      </w:r>
      <w:r w:rsidRPr="00FB55F3">
        <w:rPr>
          <w:rFonts w:cs="Times New Roman"/>
        </w:rPr>
        <w:t xml:space="preserve"> Kernel-Level Native Client Runtime Protection (RASP): Building a native Android RASP engine by inspecting Linux kernel using Linux kernel inspection probes such as /proc/self/status </w:t>
      </w:r>
      <w:proofErr w:type="spellStart"/>
      <w:r w:rsidRPr="00FB55F3">
        <w:rPr>
          <w:rFonts w:cs="Times New Roman"/>
        </w:rPr>
        <w:t>TracerPid</w:t>
      </w:r>
      <w:proofErr w:type="spellEnd"/>
      <w:r w:rsidRPr="00FB55F3">
        <w:rPr>
          <w:rFonts w:cs="Times New Roman"/>
        </w:rPr>
        <w:t xml:space="preserve">, /proc/self/maps, system binaries, and build properties using a reliable Flutter </w:t>
      </w:r>
      <w:proofErr w:type="spellStart"/>
      <w:r w:rsidRPr="00FB55F3">
        <w:rPr>
          <w:rFonts w:cs="Times New Roman"/>
        </w:rPr>
        <w:t>MethodChannel</w:t>
      </w:r>
      <w:proofErr w:type="spellEnd"/>
      <w:r w:rsidRPr="00FB55F3">
        <w:rPr>
          <w:rFonts w:cs="Times New Roman"/>
        </w:rPr>
        <w:t xml:space="preserve"> for debugging, root elevation, emulators, and dynamic instrumentation detection.</w:t>
      </w:r>
    </w:p>
    <w:p w14:paraId="69075AF8" w14:textId="77777777" w:rsidR="00FB55F3" w:rsidRPr="00FB55F3" w:rsidRDefault="00FB55F3" w:rsidP="00FB55F3">
      <w:pPr>
        <w:spacing w:after="80"/>
        <w:ind w:left="504" w:hanging="288"/>
        <w:rPr>
          <w:rFonts w:cs="Times New Roman"/>
        </w:rPr>
      </w:pPr>
      <w:r w:rsidRPr="00FB55F3">
        <w:rPr>
          <w:rFonts w:cs="Times New Roman"/>
          <w:b/>
          <w:bCs/>
        </w:rPr>
        <w:t>•  Objective 3:</w:t>
      </w:r>
      <w:r w:rsidRPr="00FB55F3">
        <w:rPr>
          <w:rFonts w:cs="Times New Roman"/>
        </w:rPr>
        <w:t xml:space="preserve"> Cryptographically Attested End-to-End Transport Security: Implementing an unbreachable client-server transport mechanism using TLS 1.3, SPKI certificate pinning, ephemeral JWT session management, and HMAC-SHA256 signatures for all out-of-band security telemetry.</w:t>
      </w:r>
    </w:p>
    <w:p w14:paraId="56722C35" w14:textId="77777777" w:rsidR="004F7602" w:rsidRDefault="00FB55F3" w:rsidP="004F7602">
      <w:pPr>
        <w:spacing w:after="80"/>
        <w:ind w:left="504" w:hanging="288"/>
        <w:rPr>
          <w:rFonts w:cs="Times New Roman"/>
        </w:rPr>
      </w:pPr>
      <w:r w:rsidRPr="00FB55F3">
        <w:rPr>
          <w:rFonts w:cs="Times New Roman"/>
          <w:b/>
          <w:bCs/>
        </w:rPr>
        <w:t>•  Objective 4:</w:t>
      </w:r>
      <w:r w:rsidRPr="00FB55F3">
        <w:rPr>
          <w:rFonts w:cs="Times New Roman"/>
        </w:rPr>
        <w:t xml:space="preserve"> Cloud Ingress Protection and Reactive Gateway Security: Implementation of a high-performance reactive API Gateway filter (</w:t>
      </w:r>
      <w:proofErr w:type="spellStart"/>
      <w:r w:rsidRPr="00FB55F3">
        <w:rPr>
          <w:rFonts w:cs="Times New Roman"/>
        </w:rPr>
        <w:t>ZeroTrustSecurityFilter</w:t>
      </w:r>
      <w:proofErr w:type="spellEnd"/>
      <w:r w:rsidRPr="00FB55F3">
        <w:rPr>
          <w:rFonts w:cs="Times New Roman"/>
        </w:rPr>
        <w:t xml:space="preserve"> in Spring Cloud Gateway) that intercepts all incoming API requests, validates tokens in a distributed fashion, performs Redis rate limiting and client integrity checks.</w:t>
      </w:r>
    </w:p>
    <w:p w14:paraId="2F3BA588" w14:textId="44555AB2" w:rsidR="004F7602" w:rsidRPr="004F7602" w:rsidRDefault="004F7602" w:rsidP="004F7602">
      <w:pPr>
        <w:spacing w:after="80"/>
        <w:ind w:left="504" w:hanging="288"/>
        <w:rPr>
          <w:rFonts w:cs="Times New Roman"/>
        </w:rPr>
      </w:pPr>
      <w:r w:rsidRPr="004F7602">
        <w:rPr>
          <w:rFonts w:cs="Times New Roman"/>
          <w:b/>
        </w:rPr>
        <w:t xml:space="preserve">• </w:t>
      </w:r>
      <w:r>
        <w:rPr>
          <w:rFonts w:cs="Times New Roman"/>
          <w:b/>
        </w:rPr>
        <w:t xml:space="preserve"> </w:t>
      </w:r>
      <w:r w:rsidRPr="004F7602">
        <w:rPr>
          <w:rFonts w:cs="Times New Roman"/>
          <w:b/>
        </w:rPr>
        <w:t xml:space="preserve">Objective 5: </w:t>
      </w:r>
      <w:r w:rsidRPr="004F7602">
        <w:rPr>
          <w:rFonts w:cs="Times New Roman"/>
          <w:bCs/>
        </w:rPr>
        <w:t xml:space="preserve">Centralized Threat Event Ingestion and Correlation in Phases: To build an efficient security telemetry ingestion pipeline and Threat Correlation Engine with state which can correlate asynchronous client runtime alerts with synchronous API request </w:t>
      </w:r>
      <w:r w:rsidRPr="004F7602">
        <w:rPr>
          <w:rFonts w:cs="Times New Roman"/>
          <w:bCs/>
        </w:rPr>
        <w:lastRenderedPageBreak/>
        <w:t>anomalies based on six deterministic cross-layer security rules (RULE-CORR-01 to 06).</w:t>
      </w:r>
    </w:p>
    <w:p w14:paraId="1E4A1A91" w14:textId="77777777" w:rsidR="004F7602" w:rsidRPr="004F7602" w:rsidRDefault="004F7602" w:rsidP="004F7602">
      <w:pPr>
        <w:spacing w:after="80"/>
        <w:ind w:left="504" w:hanging="288"/>
        <w:rPr>
          <w:rFonts w:cs="Times New Roman"/>
          <w:b/>
        </w:rPr>
      </w:pPr>
      <w:r w:rsidRPr="004F7602">
        <w:rPr>
          <w:rFonts w:cs="Times New Roman"/>
          <w:b/>
        </w:rPr>
        <w:t xml:space="preserve">•  Objective 6: </w:t>
      </w:r>
      <w:r w:rsidRPr="004F7602">
        <w:rPr>
          <w:rFonts w:cs="Times New Roman"/>
          <w:bCs/>
        </w:rPr>
        <w:t>Dynamic Server-Side Risk Scoring and Risk Control Mechanism: To develop and deploy a mathematical risk score calculation function with temporal decay in exponential fashion (with half-life of 15 minutes) that will group client threat states into four consecutive operation bands (ALLOW, STEP_UP, RESTRICT, TERMINATE) and dynamically control permissions.</w:t>
      </w:r>
    </w:p>
    <w:p w14:paraId="2629064C" w14:textId="77777777" w:rsidR="004F7602" w:rsidRDefault="004F7602" w:rsidP="004F7602">
      <w:pPr>
        <w:spacing w:after="80"/>
        <w:ind w:left="504" w:hanging="288"/>
        <w:rPr>
          <w:rFonts w:cs="Times New Roman"/>
          <w:bCs/>
        </w:rPr>
      </w:pPr>
      <w:r w:rsidRPr="004F7602">
        <w:rPr>
          <w:rFonts w:cs="Times New Roman"/>
          <w:b/>
        </w:rPr>
        <w:t xml:space="preserve">•  Objective 7: </w:t>
      </w:r>
      <w:r w:rsidRPr="004F7602">
        <w:rPr>
          <w:rFonts w:cs="Times New Roman"/>
          <w:bCs/>
        </w:rPr>
        <w:t>Modern SOC Analysts Dashboard: To create a modern web-based SOC analyst dashboard using React and TypeScript with Server-Sent Events (SSE) technology providing live threat visualization, risk score maps, attack vectors analysis, and remote device isolation controls for the analysts.</w:t>
      </w:r>
    </w:p>
    <w:p w14:paraId="3483CDC9" w14:textId="5A5E26CE" w:rsidR="004F7602" w:rsidRDefault="0063200F" w:rsidP="004F7602">
      <w:pPr>
        <w:spacing w:after="80"/>
        <w:ind w:left="504" w:hanging="288"/>
        <w:rPr>
          <w:rFonts w:cs="Times New Roman"/>
          <w:b/>
        </w:rPr>
      </w:pPr>
      <w:r>
        <w:rPr>
          <w:rFonts w:cs="Times New Roman"/>
          <w:b/>
        </w:rPr>
        <w:t xml:space="preserve">•  </w:t>
      </w:r>
      <w:r w:rsidR="004F7602" w:rsidRPr="004F7602">
        <w:rPr>
          <w:rFonts w:cs="Times New Roman"/>
          <w:b/>
        </w:rPr>
        <w:t xml:space="preserve">Objective 8: </w:t>
      </w:r>
      <w:r w:rsidR="004F7602" w:rsidRPr="004F7602">
        <w:rPr>
          <w:rFonts w:cs="Times New Roman"/>
          <w:bCs/>
        </w:rPr>
        <w:t>Empirical Testing of the Framework through Multiple Domain Attacks with Physical Device: To empirically test the effectiveness of the framework with 400 empirical attacks with two reference applications (Financial FinTech Banking Vault and HealthCare EHR Portal), to measure recall, precision, false-positive rate, gateway latency overhead and performance of the framework with physical Motorola Edge 50 Fusion device on Android 16.</w:t>
      </w:r>
    </w:p>
    <w:p w14:paraId="61A2F725" w14:textId="77777777" w:rsidR="004F7602" w:rsidRPr="004F7602" w:rsidRDefault="004F7602" w:rsidP="004F7602">
      <w:pPr>
        <w:spacing w:before="200" w:after="80"/>
        <w:jc w:val="left"/>
        <w:rPr>
          <w:rFonts w:cs="Times New Roman"/>
          <w:b/>
          <w:sz w:val="26"/>
        </w:rPr>
      </w:pPr>
      <w:r w:rsidRPr="004F7602">
        <w:rPr>
          <w:rFonts w:cs="Times New Roman"/>
          <w:b/>
          <w:sz w:val="26"/>
        </w:rPr>
        <w:t>1.5. SCOPE AND BOUNDARY CONDITIONS</w:t>
      </w:r>
    </w:p>
    <w:p w14:paraId="43F042AC" w14:textId="77777777" w:rsidR="004F7602" w:rsidRPr="004F7602" w:rsidRDefault="004F7602" w:rsidP="00212A1C">
      <w:pPr>
        <w:spacing w:before="200" w:after="80"/>
        <w:ind w:firstLine="720"/>
        <w:jc w:val="left"/>
        <w:rPr>
          <w:rFonts w:cs="Times New Roman"/>
          <w:bCs/>
          <w:szCs w:val="24"/>
        </w:rPr>
      </w:pPr>
      <w:r w:rsidRPr="004F7602">
        <w:rPr>
          <w:rFonts w:cs="Times New Roman"/>
          <w:bCs/>
          <w:szCs w:val="24"/>
        </w:rPr>
        <w:t>The scope of the present work includes full engineering and empirical testing of the AppShieldX security framework in both client mobile operating systems and backend cloud native infrastructures. More specifically, the boundary conditions and scope of this study can be stated as follows:</w:t>
      </w:r>
    </w:p>
    <w:p w14:paraId="733AA077" w14:textId="77777777" w:rsidR="004F7602" w:rsidRPr="004F7602" w:rsidRDefault="004F7602" w:rsidP="004F7602">
      <w:pPr>
        <w:spacing w:before="200" w:after="80"/>
        <w:jc w:val="left"/>
        <w:rPr>
          <w:rFonts w:cs="Times New Roman"/>
          <w:b/>
          <w:sz w:val="26"/>
        </w:rPr>
      </w:pPr>
      <w:r w:rsidRPr="004F7602">
        <w:rPr>
          <w:rFonts w:cs="Times New Roman"/>
          <w:b/>
          <w:sz w:val="26"/>
        </w:rPr>
        <w:t>1.5.1. Client Platform Scope of Execution</w:t>
      </w:r>
    </w:p>
    <w:p w14:paraId="03BDC7DA" w14:textId="77777777" w:rsidR="004F7602" w:rsidRPr="004F7602" w:rsidRDefault="004F7602" w:rsidP="00212A1C">
      <w:pPr>
        <w:spacing w:before="200" w:after="80"/>
        <w:ind w:firstLine="720"/>
        <w:rPr>
          <w:rFonts w:cs="Times New Roman"/>
          <w:bCs/>
          <w:szCs w:val="24"/>
        </w:rPr>
      </w:pPr>
      <w:r w:rsidRPr="004F7602">
        <w:rPr>
          <w:rFonts w:cs="Times New Roman"/>
          <w:bCs/>
          <w:szCs w:val="24"/>
        </w:rPr>
        <w:t xml:space="preserve">The client-side implementation of the framework is intended for modern mobile platforms with low-level kernel probes primarily engineered against the Android operating system (versions API 28 to 36, i.e., from Android 9.0 up to Android 16). Cross-platform architectural integration is provided using the Flutter SDK (with Dart engine) via custom platform channels implemented with Java/Kotlin. Although the cross-platform architectural </w:t>
      </w:r>
      <w:r w:rsidRPr="004F7602">
        <w:rPr>
          <w:rFonts w:cs="Times New Roman"/>
          <w:bCs/>
          <w:szCs w:val="24"/>
        </w:rPr>
        <w:lastRenderedPageBreak/>
        <w:t xml:space="preserve">integration hooks for Apple’s iOS </w:t>
      </w:r>
      <w:proofErr w:type="gramStart"/>
      <w:r w:rsidRPr="004F7602">
        <w:rPr>
          <w:rFonts w:cs="Times New Roman"/>
          <w:bCs/>
          <w:szCs w:val="24"/>
        </w:rPr>
        <w:t>with regard to</w:t>
      </w:r>
      <w:proofErr w:type="gramEnd"/>
      <w:r w:rsidRPr="004F7602">
        <w:rPr>
          <w:rFonts w:cs="Times New Roman"/>
          <w:bCs/>
          <w:szCs w:val="24"/>
        </w:rPr>
        <w:t xml:space="preserve"> App Transport Security, fork checks, and </w:t>
      </w:r>
      <w:proofErr w:type="spellStart"/>
      <w:r w:rsidRPr="004F7602">
        <w:rPr>
          <w:rFonts w:cs="Times New Roman"/>
          <w:bCs/>
          <w:szCs w:val="24"/>
        </w:rPr>
        <w:t>ptrace</w:t>
      </w:r>
      <w:proofErr w:type="spellEnd"/>
      <w:r w:rsidRPr="004F7602">
        <w:rPr>
          <w:rFonts w:cs="Times New Roman"/>
          <w:bCs/>
          <w:szCs w:val="24"/>
        </w:rPr>
        <w:t xml:space="preserve"> anti-attachment are specified, empirical kernel probe testing is carried out only against Linux kernel /proc file systems as well as Android Dalvik/ART runtimes. Testing is performed both in virtual QEMU environment and real-world Android consumer devices.</w:t>
      </w:r>
    </w:p>
    <w:p w14:paraId="4A2EA1CE" w14:textId="77777777" w:rsidR="00DB5CBE" w:rsidRDefault="00DB5CBE" w:rsidP="004F7602">
      <w:pPr>
        <w:spacing w:before="200" w:after="80"/>
        <w:jc w:val="left"/>
        <w:rPr>
          <w:rFonts w:cs="Times New Roman"/>
          <w:b/>
        </w:rPr>
      </w:pPr>
    </w:p>
    <w:p w14:paraId="5FD955F6" w14:textId="2C4E12A9" w:rsidR="002775C3" w:rsidRDefault="0063200F" w:rsidP="004F7602">
      <w:pPr>
        <w:spacing w:before="200" w:after="80"/>
        <w:jc w:val="left"/>
      </w:pPr>
      <w:r>
        <w:rPr>
          <w:rFonts w:cs="Times New Roman"/>
          <w:b/>
        </w:rPr>
        <w:t>1.5.2. Backend Cloud Infrastructure and Gateway Scope</w:t>
      </w:r>
    </w:p>
    <w:p w14:paraId="33CF36D7" w14:textId="417DDB15" w:rsidR="00DB5CBE" w:rsidRDefault="00DB5CBE" w:rsidP="00212A1C">
      <w:pPr>
        <w:spacing w:before="200" w:after="80"/>
        <w:ind w:firstLine="720"/>
        <w:jc w:val="left"/>
        <w:rPr>
          <w:rFonts w:cs="Times New Roman"/>
        </w:rPr>
      </w:pPr>
      <w:r w:rsidRPr="00DB5CBE">
        <w:rPr>
          <w:rFonts w:cs="Times New Roman"/>
        </w:rPr>
        <w:t xml:space="preserve">Backend infrastructure is designed according to the principles of cloud-native architecture. Service layer architecture is based on Spring Boot 3.x and Java 17 languages with non-blocking reactive Spring Cloud Gateway architecture for managing the traffic to services. Persistence and </w:t>
      </w:r>
      <w:r w:rsidR="00A442CA" w:rsidRPr="00DB5CBE">
        <w:rPr>
          <w:rFonts w:cs="Times New Roman"/>
        </w:rPr>
        <w:t>catching</w:t>
      </w:r>
      <w:r w:rsidRPr="00DB5CBE">
        <w:rPr>
          <w:rFonts w:cs="Times New Roman"/>
        </w:rPr>
        <w:t xml:space="preserve"> layers are based on PostgreSQL 15 and Redis 7.x, respectively. The former guarantees ACID properties while auditing events and the latter </w:t>
      </w:r>
      <w:r w:rsidR="00212A1C" w:rsidRPr="00DB5CBE">
        <w:rPr>
          <w:rFonts w:cs="Times New Roman"/>
        </w:rPr>
        <w:t>provide</w:t>
      </w:r>
      <w:r w:rsidRPr="00DB5CBE">
        <w:rPr>
          <w:rFonts w:cs="Times New Roman"/>
        </w:rPr>
        <w:t xml:space="preserve"> ultra-fast in-memory cache storage, distributed rate limiters, and state of risk-score calculation. Containers are deployed by means of Docker and Docker Compose with Kubernetes (K8s) deployment files for horizontal pod autoscaling.</w:t>
      </w:r>
    </w:p>
    <w:p w14:paraId="7E6DD284" w14:textId="59BFF2B7" w:rsidR="002775C3" w:rsidRDefault="0063200F">
      <w:pPr>
        <w:spacing w:before="200" w:after="80"/>
        <w:jc w:val="left"/>
      </w:pPr>
      <w:r>
        <w:rPr>
          <w:rFonts w:cs="Times New Roman"/>
          <w:b/>
        </w:rPr>
        <w:t>1.5.3. Adversarial Threat Scope</w:t>
      </w:r>
    </w:p>
    <w:p w14:paraId="0ACA9E93" w14:textId="77777777" w:rsidR="00DB5CBE" w:rsidRDefault="00DB5CBE" w:rsidP="0016329C">
      <w:pPr>
        <w:spacing w:before="280"/>
        <w:ind w:firstLine="720"/>
        <w:rPr>
          <w:rFonts w:cs="Times New Roman"/>
        </w:rPr>
      </w:pPr>
      <w:r w:rsidRPr="00DB5CBE">
        <w:rPr>
          <w:rFonts w:cs="Times New Roman"/>
        </w:rPr>
        <w:t xml:space="preserve">The adversary threat model is based on the presence of an able and motivated attacker that has access both physically and logically to the client mobile device. This includes (1) user-space dynamic binary instrumentation and method hooking using Frida and </w:t>
      </w:r>
      <w:proofErr w:type="spellStart"/>
      <w:r w:rsidRPr="00DB5CBE">
        <w:rPr>
          <w:rFonts w:cs="Times New Roman"/>
        </w:rPr>
        <w:t>Xposed</w:t>
      </w:r>
      <w:proofErr w:type="spellEnd"/>
      <w:r w:rsidRPr="00DB5CBE">
        <w:rPr>
          <w:rFonts w:cs="Times New Roman"/>
        </w:rPr>
        <w:t xml:space="preserve">, (2) process memory dump and live debugging attachment using GDB, LLDB, and IDA Pro, (3) OS-level privilege escalation using </w:t>
      </w:r>
      <w:proofErr w:type="spellStart"/>
      <w:r w:rsidRPr="00DB5CBE">
        <w:rPr>
          <w:rFonts w:cs="Times New Roman"/>
        </w:rPr>
        <w:t>Magisk</w:t>
      </w:r>
      <w:proofErr w:type="spellEnd"/>
      <w:r w:rsidRPr="00DB5CBE">
        <w:rPr>
          <w:rFonts w:cs="Times New Roman"/>
        </w:rPr>
        <w:t xml:space="preserve">, </w:t>
      </w:r>
      <w:proofErr w:type="spellStart"/>
      <w:r w:rsidRPr="00DB5CBE">
        <w:rPr>
          <w:rFonts w:cs="Times New Roman"/>
        </w:rPr>
        <w:t>SuperSU</w:t>
      </w:r>
      <w:proofErr w:type="spellEnd"/>
      <w:r w:rsidRPr="00DB5CBE">
        <w:rPr>
          <w:rFonts w:cs="Times New Roman"/>
        </w:rPr>
        <w:t xml:space="preserve">, and </w:t>
      </w:r>
      <w:proofErr w:type="spellStart"/>
      <w:r w:rsidRPr="00DB5CBE">
        <w:rPr>
          <w:rFonts w:cs="Times New Roman"/>
        </w:rPr>
        <w:t>KernelSU</w:t>
      </w:r>
      <w:proofErr w:type="spellEnd"/>
      <w:r w:rsidRPr="00DB5CBE">
        <w:rPr>
          <w:rFonts w:cs="Times New Roman"/>
        </w:rPr>
        <w:t xml:space="preserve"> root kits, (4) virtualization evasion and automated botnet farming using Android Emulators, and (5) MITM proxy and SSL stripping at the network level using Burp Suite and OWASP ZAP. Physical attacks using electron microscopy, fault injection, and power analysis of the secure elements are excluded from this software-based methodology.</w:t>
      </w:r>
    </w:p>
    <w:p w14:paraId="59F7F9F7" w14:textId="4ED56502" w:rsidR="002775C3" w:rsidRDefault="0063200F">
      <w:pPr>
        <w:spacing w:before="280"/>
        <w:jc w:val="left"/>
      </w:pPr>
      <w:r>
        <w:rPr>
          <w:rFonts w:cs="Times New Roman"/>
          <w:b/>
          <w:sz w:val="26"/>
        </w:rPr>
        <w:t xml:space="preserve">1.6. </w:t>
      </w:r>
      <w:r w:rsidR="00CF29E8">
        <w:rPr>
          <w:rFonts w:cs="Times New Roman"/>
          <w:b/>
          <w:sz w:val="26"/>
        </w:rPr>
        <w:t>REPORT</w:t>
      </w:r>
      <w:r>
        <w:rPr>
          <w:rFonts w:cs="Times New Roman"/>
          <w:b/>
          <w:sz w:val="26"/>
        </w:rPr>
        <w:t xml:space="preserve"> ORGANIZATION</w:t>
      </w:r>
    </w:p>
    <w:p w14:paraId="264B48CD" w14:textId="77777777" w:rsidR="001361B3" w:rsidRPr="001361B3" w:rsidRDefault="001361B3" w:rsidP="001361B3">
      <w:pPr>
        <w:ind w:firstLine="562"/>
        <w:rPr>
          <w:rFonts w:cs="Times New Roman"/>
        </w:rPr>
      </w:pPr>
      <w:r w:rsidRPr="001361B3">
        <w:rPr>
          <w:rFonts w:cs="Times New Roman"/>
        </w:rPr>
        <w:t>The following chapters of this academic project report are methodically arranged as follows:</w:t>
      </w:r>
    </w:p>
    <w:p w14:paraId="3134B4D8" w14:textId="77777777" w:rsidR="001361B3" w:rsidRPr="001361B3" w:rsidRDefault="001361B3" w:rsidP="001361B3">
      <w:pPr>
        <w:ind w:firstLine="562"/>
        <w:rPr>
          <w:rFonts w:cs="Times New Roman"/>
        </w:rPr>
      </w:pPr>
      <w:r w:rsidRPr="001361B3">
        <w:rPr>
          <w:rFonts w:cs="Times New Roman"/>
        </w:rPr>
        <w:lastRenderedPageBreak/>
        <w:t>Chapter 2: Literature Review is a systematic review of contemporary literature on mobile and cloud security between 2021 and 2026. This chapter defines a taxonomy of attack vectors in the client-server scenario, discusses the history of runtime application self-protection, studies the models of cloud-native ingress defense systems, and evaluates Zero Trust Architecture approach. The chapter uses PRISMA-based literature selection procedure to provide a rigorous critique of 20 seminal peer-reviewed articles and identify six critical research gaps in security domain which justify the development of AppShieldX architecture.</w:t>
      </w:r>
    </w:p>
    <w:p w14:paraId="5CF0805C" w14:textId="77777777" w:rsidR="001361B3" w:rsidRDefault="001361B3" w:rsidP="001361B3">
      <w:pPr>
        <w:ind w:firstLine="562"/>
        <w:rPr>
          <w:rFonts w:cs="Times New Roman"/>
        </w:rPr>
      </w:pPr>
      <w:r w:rsidRPr="001361B3">
        <w:rPr>
          <w:rFonts w:cs="Times New Roman"/>
        </w:rPr>
        <w:t>Chapter 3: Problem Statement and Methodology is a formal mathematical formulation of cross-layer threat correlation problem. This chapter describes the adversarial threat model based on MITRE ATT&amp;CK for Mobile framework, introduces DFD Level 1 diagrams and trust boundaries, formulates research hypotheses and methodology of multi-scenario evaluation.</w:t>
      </w:r>
    </w:p>
    <w:p w14:paraId="03547116" w14:textId="77777777" w:rsidR="001361B3" w:rsidRPr="001361B3" w:rsidRDefault="001361B3" w:rsidP="00E70025">
      <w:pPr>
        <w:ind w:firstLine="562"/>
        <w:rPr>
          <w:rFonts w:cs="Times New Roman"/>
        </w:rPr>
      </w:pPr>
      <w:r w:rsidRPr="001361B3">
        <w:rPr>
          <w:rFonts w:cs="Times New Roman"/>
        </w:rPr>
        <w:t xml:space="preserve">Chapter 4: System Design presents an elaborate architecture design of the AppShieldX system. This chapter covers aspects such as the six-tier distributed architecture, Linux kernel RASP inspection engine, TLS 1.3 cryptographic pinning, Spring Cloud Gateway </w:t>
      </w:r>
      <w:proofErr w:type="spellStart"/>
      <w:r w:rsidRPr="001361B3">
        <w:rPr>
          <w:rFonts w:cs="Times New Roman"/>
        </w:rPr>
        <w:t>ZeroTrustSecurityFilter</w:t>
      </w:r>
      <w:proofErr w:type="spellEnd"/>
      <w:r w:rsidRPr="001361B3">
        <w:rPr>
          <w:rFonts w:cs="Times New Roman"/>
        </w:rPr>
        <w:t>, six deterministic cross-layer correlation rules, mathematical risk scoring engine that employs exponential decay, persistence schema (relational and in-memory), SOC Administrator Dashboard, and two reference client applications.</w:t>
      </w:r>
    </w:p>
    <w:p w14:paraId="5C542EDB" w14:textId="4AF47560" w:rsidR="001361B3" w:rsidRDefault="00E70025" w:rsidP="00E70025">
      <w:pPr>
        <w:ind w:firstLine="562"/>
        <w:rPr>
          <w:rFonts w:cs="Times New Roman"/>
        </w:rPr>
      </w:pPr>
      <w:r>
        <w:rPr>
          <w:rFonts w:cs="Times New Roman"/>
        </w:rPr>
        <w:t>C</w:t>
      </w:r>
      <w:r w:rsidR="001361B3" w:rsidRPr="001361B3">
        <w:rPr>
          <w:rFonts w:cs="Times New Roman"/>
        </w:rPr>
        <w:t xml:space="preserve">hapter 5: Results and Discussion offers a comprehensive empirical study conducted by conducting four hundred attacks under ten canonical threat scenarios. The chapter covers confusion matrices of </w:t>
      </w:r>
      <w:proofErr w:type="gramStart"/>
      <w:r w:rsidR="001361B3" w:rsidRPr="001361B3">
        <w:rPr>
          <w:rFonts w:cs="Times New Roman"/>
        </w:rPr>
        <w:t>the detection</w:t>
      </w:r>
      <w:proofErr w:type="gramEnd"/>
      <w:r w:rsidR="001361B3" w:rsidRPr="001361B3">
        <w:rPr>
          <w:rFonts w:cs="Times New Roman"/>
        </w:rPr>
        <w:t xml:space="preserve"> accuracy, five variant ablation study, ingress latency and runtime overhead benchmark, empirical analysis on a physical Motorola Edge 50 Fusion device on Android 16, and security threats to validity.</w:t>
      </w:r>
    </w:p>
    <w:p w14:paraId="7A65CD6C" w14:textId="055B5F56" w:rsidR="001361B3" w:rsidRPr="001361B3" w:rsidRDefault="001361B3" w:rsidP="00E70025">
      <w:pPr>
        <w:ind w:firstLine="562"/>
        <w:rPr>
          <w:rFonts w:cs="Times New Roman"/>
        </w:rPr>
      </w:pPr>
      <w:r w:rsidRPr="001361B3">
        <w:rPr>
          <w:rFonts w:cs="Times New Roman"/>
        </w:rPr>
        <w:t xml:space="preserve">Chapter 6: Conclusions and Future Research Directions discusses the main contributions made by this research work, assesses the enterprise and industry importance of the work, points out any technical shortcomings, and outlines areas of future research, such as hardware enclaves and kernel-space </w:t>
      </w:r>
      <w:proofErr w:type="spellStart"/>
      <w:r w:rsidRPr="001361B3">
        <w:rPr>
          <w:rFonts w:cs="Times New Roman"/>
        </w:rPr>
        <w:t>eBPF</w:t>
      </w:r>
      <w:proofErr w:type="spellEnd"/>
      <w:r w:rsidRPr="001361B3">
        <w:rPr>
          <w:rFonts w:cs="Times New Roman"/>
        </w:rPr>
        <w:t xml:space="preserve"> monitoring.</w:t>
      </w:r>
    </w:p>
    <w:p w14:paraId="695E233A" w14:textId="2E8693D5" w:rsidR="002775C3" w:rsidRDefault="001361B3" w:rsidP="00E70025">
      <w:pPr>
        <w:ind w:firstLine="720"/>
      </w:pPr>
      <w:r w:rsidRPr="001361B3">
        <w:rPr>
          <w:rFonts w:cs="Times New Roman"/>
        </w:rPr>
        <w:t>Appendices References list the peer-reviewed works referred to in this report in IEEE citation style, followed by formal appendices containing plagiarism reports, production source code, rule definitions, and metric data.</w:t>
      </w:r>
      <w:r w:rsidR="0063200F">
        <w:br w:type="page"/>
      </w:r>
    </w:p>
    <w:p w14:paraId="5B7A5936" w14:textId="77777777" w:rsidR="002775C3" w:rsidRDefault="0063200F">
      <w:pPr>
        <w:spacing w:before="240" w:after="80"/>
        <w:jc w:val="center"/>
      </w:pPr>
      <w:r>
        <w:rPr>
          <w:rFonts w:cs="Times New Roman"/>
          <w:b/>
          <w:sz w:val="32"/>
        </w:rPr>
        <w:lastRenderedPageBreak/>
        <w:t>CHAPTER 2</w:t>
      </w:r>
    </w:p>
    <w:p w14:paraId="7FBD5118" w14:textId="77777777" w:rsidR="002775C3" w:rsidRDefault="0063200F">
      <w:pPr>
        <w:spacing w:after="360"/>
        <w:jc w:val="center"/>
      </w:pPr>
      <w:r>
        <w:rPr>
          <w:rFonts w:cs="Times New Roman"/>
          <w:b/>
          <w:sz w:val="28"/>
        </w:rPr>
        <w:t>LITERATURE REVIEW</w:t>
      </w:r>
    </w:p>
    <w:p w14:paraId="1CDCF5D0" w14:textId="77777777" w:rsidR="002775C3" w:rsidRDefault="0063200F">
      <w:pPr>
        <w:spacing w:before="280"/>
        <w:jc w:val="left"/>
      </w:pPr>
      <w:r>
        <w:rPr>
          <w:rFonts w:cs="Times New Roman"/>
          <w:b/>
          <w:sz w:val="26"/>
        </w:rPr>
        <w:t>2.1. EVOLUTION OF MOBILE APPLICATION SECURITY PARADIGMS</w:t>
      </w:r>
    </w:p>
    <w:p w14:paraId="795D53EC" w14:textId="77777777" w:rsidR="001361B3" w:rsidRDefault="001361B3">
      <w:pPr>
        <w:ind w:firstLine="562"/>
        <w:rPr>
          <w:rFonts w:cs="Times New Roman"/>
        </w:rPr>
      </w:pPr>
      <w:r w:rsidRPr="001361B3">
        <w:rPr>
          <w:rFonts w:cs="Times New Roman"/>
        </w:rPr>
        <w:t>The security paradigm in which the mobile computing system operates has seen some significant evolutionary periods during the last two decades. During the initial phase of development of the mobile operating systems (Android 1.x to 4.x), security models were based purely on sandboxing, which was carried out through the Linux Kernel level. The standard Android process isolation assigns a different UID for each application. Within the multi-user security model derived from UNIX, the processes have no access to internal storage directories of other applications or inter-process memory segments without explicitly specified inter-component communication (ICC) permissions in the Android Manifest.</w:t>
      </w:r>
    </w:p>
    <w:p w14:paraId="5AF0814F" w14:textId="77777777" w:rsidR="00166DA4" w:rsidRDefault="00166DA4" w:rsidP="00E70025">
      <w:pPr>
        <w:ind w:firstLine="562"/>
        <w:rPr>
          <w:rFonts w:cs="Times New Roman"/>
        </w:rPr>
      </w:pPr>
      <w:r w:rsidRPr="00166DA4">
        <w:rPr>
          <w:rFonts w:cs="Times New Roman"/>
        </w:rPr>
        <w:t xml:space="preserve">However, with the advent of commercial mobile applications serving as the main medium for conducting high-value transactions, storing health data, and collaborating within enterprises, the attackers realized that sandboxing did not provide any security from the attacks initiated by the device’s owner or by the privileged malware residing on the same device. To counter this problem, scientists working at the academia as well as in industry came up with hardening techniques. These techniques mainly included obfuscation of Dalvik byte code (e.g., renaming of classes and methods using </w:t>
      </w:r>
      <w:proofErr w:type="spellStart"/>
      <w:r w:rsidRPr="00166DA4">
        <w:rPr>
          <w:rFonts w:cs="Times New Roman"/>
        </w:rPr>
        <w:t>Proguard</w:t>
      </w:r>
      <w:proofErr w:type="spellEnd"/>
      <w:r w:rsidRPr="00166DA4">
        <w:rPr>
          <w:rFonts w:cs="Times New Roman"/>
        </w:rPr>
        <w:t>/</w:t>
      </w:r>
      <w:proofErr w:type="spellStart"/>
      <w:r w:rsidRPr="00166DA4">
        <w:rPr>
          <w:rFonts w:cs="Times New Roman"/>
        </w:rPr>
        <w:t>DexGuard</w:t>
      </w:r>
      <w:proofErr w:type="spellEnd"/>
      <w:r w:rsidRPr="00166DA4">
        <w:rPr>
          <w:rFonts w:cs="Times New Roman"/>
        </w:rPr>
        <w:t>), control flow flattening, strings encryption, and basic signing packages verification.</w:t>
      </w:r>
    </w:p>
    <w:p w14:paraId="32C390A9" w14:textId="5FFE330F" w:rsidR="00166DA4" w:rsidRDefault="00E70025" w:rsidP="00E70025">
      <w:pPr>
        <w:spacing w:before="160" w:after="80"/>
        <w:rPr>
          <w:rFonts w:cs="Times New Roman"/>
        </w:rPr>
      </w:pPr>
      <w:r>
        <w:rPr>
          <w:rFonts w:cs="Times New Roman"/>
        </w:rPr>
        <w:t xml:space="preserve">  </w:t>
      </w:r>
      <w:r>
        <w:rPr>
          <w:rFonts w:cs="Times New Roman"/>
        </w:rPr>
        <w:tab/>
      </w:r>
      <w:r w:rsidR="00166DA4" w:rsidRPr="00166DA4">
        <w:rPr>
          <w:rFonts w:cs="Times New Roman"/>
        </w:rPr>
        <w:t xml:space="preserve">As much as the introduction of static obfuscation made reverse engineering of the compiled code using tools like JADX, </w:t>
      </w:r>
      <w:proofErr w:type="spellStart"/>
      <w:r w:rsidR="00166DA4" w:rsidRPr="00166DA4">
        <w:rPr>
          <w:rFonts w:cs="Times New Roman"/>
        </w:rPr>
        <w:t>Apktool</w:t>
      </w:r>
      <w:proofErr w:type="spellEnd"/>
      <w:r w:rsidR="00166DA4" w:rsidRPr="00166DA4">
        <w:rPr>
          <w:rFonts w:cs="Times New Roman"/>
        </w:rPr>
        <w:t xml:space="preserve">, and </w:t>
      </w:r>
      <w:proofErr w:type="spellStart"/>
      <w:r w:rsidR="00166DA4" w:rsidRPr="00166DA4">
        <w:rPr>
          <w:rFonts w:cs="Times New Roman"/>
        </w:rPr>
        <w:t>Ghidra</w:t>
      </w:r>
      <w:proofErr w:type="spellEnd"/>
      <w:r w:rsidR="00166DA4" w:rsidRPr="00166DA4">
        <w:rPr>
          <w:rFonts w:cs="Times New Roman"/>
        </w:rPr>
        <w:t xml:space="preserve"> more cognitively demanding, it was completely helpless against any form of dynamic runtime attacks. In today’s era of mobile vulnerabilities, it has become common to use dynamic binary instrumentation (DBI) tools like Frida, Cydia Substrate, and </w:t>
      </w:r>
      <w:proofErr w:type="spellStart"/>
      <w:r w:rsidR="00166DA4" w:rsidRPr="00166DA4">
        <w:rPr>
          <w:rFonts w:cs="Times New Roman"/>
        </w:rPr>
        <w:t>Xposed</w:t>
      </w:r>
      <w:proofErr w:type="spellEnd"/>
      <w:r w:rsidR="00166DA4" w:rsidRPr="00166DA4">
        <w:rPr>
          <w:rFonts w:cs="Times New Roman"/>
        </w:rPr>
        <w:t>. These tools enable the attacker to circumvent the obfuscation process altogether by injecting the code into a live process space and then hooking C/C++ and Java/Kotlin method invocations dynamically. As a result, it is imperative that modern threat models consider the variety of attack vectors described in Table 2.1.</w:t>
      </w:r>
    </w:p>
    <w:p w14:paraId="50AEEAC2" w14:textId="77777777" w:rsidR="00166DA4" w:rsidRDefault="00166DA4">
      <w:pPr>
        <w:spacing w:before="160" w:after="80"/>
        <w:jc w:val="center"/>
        <w:rPr>
          <w:rFonts w:cs="Times New Roman"/>
        </w:rPr>
      </w:pPr>
    </w:p>
    <w:p w14:paraId="6EBB5323" w14:textId="77777777" w:rsidR="00E70025" w:rsidRDefault="00E70025">
      <w:pPr>
        <w:spacing w:before="160" w:after="80"/>
        <w:jc w:val="center"/>
        <w:rPr>
          <w:rFonts w:cs="Times New Roman"/>
          <w:b/>
          <w:sz w:val="22"/>
        </w:rPr>
      </w:pPr>
    </w:p>
    <w:p w14:paraId="60933809" w14:textId="63C781BC" w:rsidR="002775C3" w:rsidRDefault="0063200F">
      <w:pPr>
        <w:spacing w:before="160" w:after="80"/>
        <w:jc w:val="center"/>
      </w:pPr>
      <w:r>
        <w:rPr>
          <w:rFonts w:cs="Times New Roman"/>
          <w:b/>
          <w:sz w:val="22"/>
        </w:rPr>
        <w:t>Table 2.1</w:t>
      </w:r>
      <w:r w:rsidR="00B952EA">
        <w:rPr>
          <w:rFonts w:cs="Times New Roman"/>
          <w:b/>
          <w:sz w:val="22"/>
        </w:rPr>
        <w:t>.</w:t>
      </w:r>
      <w:r>
        <w:rPr>
          <w:rFonts w:cs="Times New Roman"/>
          <w:b/>
          <w:sz w:val="22"/>
        </w:rPr>
        <w:t xml:space="preserve"> Taxonomy of Modern Client-Server Attack Surfaces and Threat Vectors.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1728"/>
        <w:gridCol w:w="3168"/>
        <w:gridCol w:w="2304"/>
        <w:gridCol w:w="2160"/>
      </w:tblGrid>
      <w:tr w:rsidR="002775C3" w14:paraId="22199EB3" w14:textId="77777777">
        <w:trPr>
          <w:jc w:val="center"/>
        </w:trPr>
        <w:tc>
          <w:tcPr>
            <w:tcW w:w="1728" w:type="dxa"/>
            <w:shd w:val="clear" w:color="auto" w:fill="D9D9D9"/>
          </w:tcPr>
          <w:p w14:paraId="0AD98F9C" w14:textId="77777777" w:rsidR="002775C3" w:rsidRDefault="0063200F">
            <w:pPr>
              <w:spacing w:before="60" w:after="60"/>
              <w:jc w:val="center"/>
            </w:pPr>
            <w:r>
              <w:rPr>
                <w:rFonts w:cs="Times New Roman"/>
                <w:b/>
                <w:sz w:val="20"/>
              </w:rPr>
              <w:t>Layer / Domain</w:t>
            </w:r>
          </w:p>
        </w:tc>
        <w:tc>
          <w:tcPr>
            <w:tcW w:w="3168" w:type="dxa"/>
            <w:shd w:val="clear" w:color="auto" w:fill="D9D9D9"/>
          </w:tcPr>
          <w:p w14:paraId="5766FB15" w14:textId="77777777" w:rsidR="002775C3" w:rsidRDefault="0063200F">
            <w:pPr>
              <w:spacing w:before="60" w:after="60"/>
              <w:jc w:val="center"/>
            </w:pPr>
            <w:r>
              <w:rPr>
                <w:rFonts w:cs="Times New Roman"/>
                <w:b/>
                <w:sz w:val="20"/>
              </w:rPr>
              <w:t>Primary Attack Vectors</w:t>
            </w:r>
          </w:p>
        </w:tc>
        <w:tc>
          <w:tcPr>
            <w:tcW w:w="2304" w:type="dxa"/>
            <w:shd w:val="clear" w:color="auto" w:fill="D9D9D9"/>
          </w:tcPr>
          <w:p w14:paraId="24BB434D" w14:textId="77777777" w:rsidR="002775C3" w:rsidRDefault="0063200F">
            <w:pPr>
              <w:spacing w:before="60" w:after="60"/>
              <w:jc w:val="center"/>
            </w:pPr>
            <w:r>
              <w:rPr>
                <w:rFonts w:cs="Times New Roman"/>
                <w:b/>
                <w:sz w:val="20"/>
              </w:rPr>
              <w:t>Exploitation Toolkits</w:t>
            </w:r>
          </w:p>
        </w:tc>
        <w:tc>
          <w:tcPr>
            <w:tcW w:w="2160" w:type="dxa"/>
            <w:shd w:val="clear" w:color="auto" w:fill="D9D9D9"/>
          </w:tcPr>
          <w:p w14:paraId="3F119F50" w14:textId="77777777" w:rsidR="002775C3" w:rsidRDefault="0063200F">
            <w:pPr>
              <w:spacing w:before="60" w:after="60"/>
              <w:jc w:val="center"/>
            </w:pPr>
            <w:r>
              <w:rPr>
                <w:rFonts w:cs="Times New Roman"/>
                <w:b/>
                <w:sz w:val="20"/>
              </w:rPr>
              <w:t>Impact on System Integrity</w:t>
            </w:r>
          </w:p>
        </w:tc>
      </w:tr>
      <w:tr w:rsidR="002775C3" w14:paraId="17A7CDE0" w14:textId="77777777">
        <w:trPr>
          <w:jc w:val="center"/>
        </w:trPr>
        <w:tc>
          <w:tcPr>
            <w:tcW w:w="1728" w:type="dxa"/>
          </w:tcPr>
          <w:p w14:paraId="4BE9FC50" w14:textId="77777777" w:rsidR="002775C3" w:rsidRDefault="0063200F">
            <w:pPr>
              <w:spacing w:before="40" w:after="40"/>
              <w:jc w:val="center"/>
            </w:pPr>
            <w:r>
              <w:rPr>
                <w:rFonts w:cs="Times New Roman"/>
                <w:sz w:val="19"/>
              </w:rPr>
              <w:t>Client OS Kernel</w:t>
            </w:r>
          </w:p>
        </w:tc>
        <w:tc>
          <w:tcPr>
            <w:tcW w:w="3168" w:type="dxa"/>
          </w:tcPr>
          <w:p w14:paraId="6A81673F" w14:textId="77777777" w:rsidR="002775C3" w:rsidRDefault="0063200F">
            <w:pPr>
              <w:spacing w:before="40" w:after="40"/>
              <w:jc w:val="left"/>
            </w:pPr>
            <w:r>
              <w:rPr>
                <w:rFonts w:cs="Times New Roman"/>
                <w:sz w:val="19"/>
              </w:rPr>
              <w:t xml:space="preserve">Superuser privilege escalation, kernel namespace tampering, </w:t>
            </w:r>
            <w:proofErr w:type="spellStart"/>
            <w:r>
              <w:rPr>
                <w:rFonts w:cs="Times New Roman"/>
                <w:sz w:val="19"/>
              </w:rPr>
              <w:t>SELinux</w:t>
            </w:r>
            <w:proofErr w:type="spellEnd"/>
            <w:r>
              <w:rPr>
                <w:rFonts w:cs="Times New Roman"/>
                <w:sz w:val="19"/>
              </w:rPr>
              <w:t xml:space="preserve"> policy disabling</w:t>
            </w:r>
          </w:p>
        </w:tc>
        <w:tc>
          <w:tcPr>
            <w:tcW w:w="2304" w:type="dxa"/>
          </w:tcPr>
          <w:p w14:paraId="0162C218" w14:textId="77777777" w:rsidR="002775C3" w:rsidRDefault="0063200F">
            <w:pPr>
              <w:spacing w:before="40" w:after="40"/>
              <w:jc w:val="center"/>
            </w:pPr>
            <w:proofErr w:type="spellStart"/>
            <w:r>
              <w:rPr>
                <w:rFonts w:cs="Times New Roman"/>
                <w:sz w:val="19"/>
              </w:rPr>
              <w:t>Magisk</w:t>
            </w:r>
            <w:proofErr w:type="spellEnd"/>
            <w:r>
              <w:rPr>
                <w:rFonts w:cs="Times New Roman"/>
                <w:sz w:val="19"/>
              </w:rPr>
              <w:t xml:space="preserve">, </w:t>
            </w:r>
            <w:proofErr w:type="spellStart"/>
            <w:r>
              <w:rPr>
                <w:rFonts w:cs="Times New Roman"/>
                <w:sz w:val="19"/>
              </w:rPr>
              <w:t>KernelSU</w:t>
            </w:r>
            <w:proofErr w:type="spellEnd"/>
            <w:r>
              <w:rPr>
                <w:rFonts w:cs="Times New Roman"/>
                <w:sz w:val="19"/>
              </w:rPr>
              <w:t xml:space="preserve">, </w:t>
            </w:r>
            <w:proofErr w:type="spellStart"/>
            <w:r>
              <w:rPr>
                <w:rFonts w:cs="Times New Roman"/>
                <w:sz w:val="19"/>
              </w:rPr>
              <w:t>SuperSU</w:t>
            </w:r>
            <w:proofErr w:type="spellEnd"/>
            <w:r>
              <w:rPr>
                <w:rFonts w:cs="Times New Roman"/>
                <w:sz w:val="19"/>
              </w:rPr>
              <w:t>, Dirty COW exploits</w:t>
            </w:r>
          </w:p>
        </w:tc>
        <w:tc>
          <w:tcPr>
            <w:tcW w:w="2160" w:type="dxa"/>
          </w:tcPr>
          <w:p w14:paraId="44BCBCE7" w14:textId="77777777" w:rsidR="002775C3" w:rsidRDefault="0063200F">
            <w:pPr>
              <w:spacing w:before="40" w:after="40"/>
              <w:jc w:val="center"/>
            </w:pPr>
            <w:r>
              <w:rPr>
                <w:rFonts w:cs="Times New Roman"/>
                <w:sz w:val="19"/>
              </w:rPr>
              <w:t>Complete bypass of application sandbox isolation and access control</w:t>
            </w:r>
          </w:p>
        </w:tc>
      </w:tr>
      <w:tr w:rsidR="002775C3" w14:paraId="6B58A781" w14:textId="77777777">
        <w:trPr>
          <w:jc w:val="center"/>
        </w:trPr>
        <w:tc>
          <w:tcPr>
            <w:tcW w:w="1728" w:type="dxa"/>
          </w:tcPr>
          <w:p w14:paraId="1B91D528" w14:textId="77777777" w:rsidR="002775C3" w:rsidRDefault="0063200F">
            <w:pPr>
              <w:spacing w:before="40" w:after="40"/>
              <w:jc w:val="center"/>
            </w:pPr>
            <w:r>
              <w:rPr>
                <w:rFonts w:cs="Times New Roman"/>
                <w:sz w:val="19"/>
              </w:rPr>
              <w:t>Client User-Space</w:t>
            </w:r>
          </w:p>
        </w:tc>
        <w:tc>
          <w:tcPr>
            <w:tcW w:w="3168" w:type="dxa"/>
          </w:tcPr>
          <w:p w14:paraId="44AB1DA6" w14:textId="77777777" w:rsidR="002775C3" w:rsidRDefault="0063200F">
            <w:pPr>
              <w:spacing w:before="40" w:after="40"/>
              <w:jc w:val="left"/>
            </w:pPr>
            <w:r>
              <w:rPr>
                <w:rFonts w:cs="Times New Roman"/>
                <w:sz w:val="19"/>
              </w:rPr>
              <w:t>Dynamic binary instrumentation, runtime method hooking, memory patching</w:t>
            </w:r>
          </w:p>
        </w:tc>
        <w:tc>
          <w:tcPr>
            <w:tcW w:w="2304" w:type="dxa"/>
          </w:tcPr>
          <w:p w14:paraId="739D3308" w14:textId="77777777" w:rsidR="002775C3" w:rsidRDefault="0063200F">
            <w:pPr>
              <w:spacing w:before="40" w:after="40"/>
              <w:jc w:val="center"/>
            </w:pPr>
            <w:r>
              <w:rPr>
                <w:rFonts w:cs="Times New Roman"/>
                <w:sz w:val="19"/>
              </w:rPr>
              <w:t xml:space="preserve">Frida, </w:t>
            </w:r>
            <w:proofErr w:type="spellStart"/>
            <w:r>
              <w:rPr>
                <w:rFonts w:cs="Times New Roman"/>
                <w:sz w:val="19"/>
              </w:rPr>
              <w:t>Xposed</w:t>
            </w:r>
            <w:proofErr w:type="spellEnd"/>
            <w:r>
              <w:rPr>
                <w:rFonts w:cs="Times New Roman"/>
                <w:sz w:val="19"/>
              </w:rPr>
              <w:t>, Substrate, Frida-server</w:t>
            </w:r>
          </w:p>
        </w:tc>
        <w:tc>
          <w:tcPr>
            <w:tcW w:w="2160" w:type="dxa"/>
          </w:tcPr>
          <w:p w14:paraId="70BBAFEA" w14:textId="77777777" w:rsidR="002775C3" w:rsidRDefault="0063200F">
            <w:pPr>
              <w:spacing w:before="40" w:after="40"/>
              <w:jc w:val="center"/>
            </w:pPr>
            <w:r>
              <w:rPr>
                <w:rFonts w:cs="Times New Roman"/>
                <w:sz w:val="19"/>
              </w:rPr>
              <w:t>Neutralization of local checks, PIN theft, runtime variable manipulation</w:t>
            </w:r>
          </w:p>
        </w:tc>
      </w:tr>
      <w:tr w:rsidR="002775C3" w14:paraId="25384A74" w14:textId="77777777">
        <w:trPr>
          <w:jc w:val="center"/>
        </w:trPr>
        <w:tc>
          <w:tcPr>
            <w:tcW w:w="1728" w:type="dxa"/>
          </w:tcPr>
          <w:p w14:paraId="431EF7AC" w14:textId="77777777" w:rsidR="002775C3" w:rsidRDefault="0063200F">
            <w:pPr>
              <w:spacing w:before="40" w:after="40"/>
              <w:jc w:val="center"/>
            </w:pPr>
            <w:r>
              <w:rPr>
                <w:rFonts w:cs="Times New Roman"/>
                <w:sz w:val="19"/>
              </w:rPr>
              <w:t>Client Debugger</w:t>
            </w:r>
          </w:p>
        </w:tc>
        <w:tc>
          <w:tcPr>
            <w:tcW w:w="3168" w:type="dxa"/>
          </w:tcPr>
          <w:p w14:paraId="16106C69" w14:textId="77777777" w:rsidR="002775C3" w:rsidRDefault="0063200F">
            <w:pPr>
              <w:spacing w:before="40" w:after="40"/>
              <w:jc w:val="left"/>
            </w:pPr>
            <w:r>
              <w:rPr>
                <w:rFonts w:cs="Times New Roman"/>
                <w:sz w:val="19"/>
              </w:rPr>
              <w:t xml:space="preserve">Kernel </w:t>
            </w:r>
            <w:proofErr w:type="spellStart"/>
            <w:r>
              <w:rPr>
                <w:rFonts w:cs="Times New Roman"/>
                <w:sz w:val="19"/>
              </w:rPr>
              <w:t>ptrace</w:t>
            </w:r>
            <w:proofErr w:type="spellEnd"/>
            <w:r>
              <w:rPr>
                <w:rFonts w:cs="Times New Roman"/>
                <w:sz w:val="19"/>
              </w:rPr>
              <w:t xml:space="preserve"> attachment, live breakpoint insertion, register modification</w:t>
            </w:r>
          </w:p>
        </w:tc>
        <w:tc>
          <w:tcPr>
            <w:tcW w:w="2304" w:type="dxa"/>
          </w:tcPr>
          <w:p w14:paraId="0F1BB357" w14:textId="77777777" w:rsidR="002775C3" w:rsidRDefault="0063200F">
            <w:pPr>
              <w:spacing w:before="40" w:after="40"/>
              <w:jc w:val="center"/>
            </w:pPr>
            <w:r>
              <w:rPr>
                <w:rFonts w:cs="Times New Roman"/>
                <w:sz w:val="19"/>
              </w:rPr>
              <w:t>GDB, LLDB, IDA Pro Debugger, Android Studio</w:t>
            </w:r>
          </w:p>
        </w:tc>
        <w:tc>
          <w:tcPr>
            <w:tcW w:w="2160" w:type="dxa"/>
          </w:tcPr>
          <w:p w14:paraId="34BBD71D" w14:textId="77777777" w:rsidR="002775C3" w:rsidRDefault="0063200F">
            <w:pPr>
              <w:spacing w:before="40" w:after="40"/>
              <w:jc w:val="center"/>
            </w:pPr>
            <w:r>
              <w:rPr>
                <w:rFonts w:cs="Times New Roman"/>
                <w:sz w:val="19"/>
              </w:rPr>
              <w:t>Step-by-step logic manipulation, live decryption key extraction</w:t>
            </w:r>
          </w:p>
        </w:tc>
      </w:tr>
      <w:tr w:rsidR="002775C3" w14:paraId="7789992D" w14:textId="77777777">
        <w:trPr>
          <w:jc w:val="center"/>
        </w:trPr>
        <w:tc>
          <w:tcPr>
            <w:tcW w:w="1728" w:type="dxa"/>
          </w:tcPr>
          <w:p w14:paraId="7B8D1296" w14:textId="77777777" w:rsidR="002775C3" w:rsidRDefault="0063200F">
            <w:pPr>
              <w:spacing w:before="40" w:after="40"/>
              <w:jc w:val="center"/>
            </w:pPr>
            <w:r>
              <w:rPr>
                <w:rFonts w:cs="Times New Roman"/>
                <w:sz w:val="19"/>
              </w:rPr>
              <w:t>Client Environment</w:t>
            </w:r>
          </w:p>
        </w:tc>
        <w:tc>
          <w:tcPr>
            <w:tcW w:w="3168" w:type="dxa"/>
          </w:tcPr>
          <w:p w14:paraId="6E0F0B83" w14:textId="77777777" w:rsidR="002775C3" w:rsidRDefault="0063200F">
            <w:pPr>
              <w:spacing w:before="40" w:after="40"/>
              <w:jc w:val="left"/>
            </w:pPr>
            <w:r>
              <w:rPr>
                <w:rFonts w:cs="Times New Roman"/>
                <w:sz w:val="19"/>
              </w:rPr>
              <w:t>Hardware virtualization, automated farm emulation, device ID spoofing</w:t>
            </w:r>
          </w:p>
        </w:tc>
        <w:tc>
          <w:tcPr>
            <w:tcW w:w="2304" w:type="dxa"/>
          </w:tcPr>
          <w:p w14:paraId="523986B7" w14:textId="77777777" w:rsidR="002775C3" w:rsidRDefault="0063200F">
            <w:pPr>
              <w:spacing w:before="40" w:after="40"/>
              <w:jc w:val="center"/>
            </w:pPr>
            <w:r>
              <w:rPr>
                <w:rFonts w:cs="Times New Roman"/>
                <w:sz w:val="19"/>
              </w:rPr>
              <w:t xml:space="preserve">QEMU, Goldfish, </w:t>
            </w:r>
            <w:proofErr w:type="spellStart"/>
            <w:r>
              <w:rPr>
                <w:rFonts w:cs="Times New Roman"/>
                <w:sz w:val="19"/>
              </w:rPr>
              <w:t>Genymotion</w:t>
            </w:r>
            <w:proofErr w:type="spellEnd"/>
            <w:r>
              <w:rPr>
                <w:rFonts w:cs="Times New Roman"/>
                <w:sz w:val="19"/>
              </w:rPr>
              <w:t xml:space="preserve">, Nox, </w:t>
            </w:r>
            <w:proofErr w:type="spellStart"/>
            <w:r>
              <w:rPr>
                <w:rFonts w:cs="Times New Roman"/>
                <w:sz w:val="19"/>
              </w:rPr>
              <w:t>BlueStacks</w:t>
            </w:r>
            <w:proofErr w:type="spellEnd"/>
          </w:p>
        </w:tc>
        <w:tc>
          <w:tcPr>
            <w:tcW w:w="2160" w:type="dxa"/>
          </w:tcPr>
          <w:p w14:paraId="03F20A81" w14:textId="77777777" w:rsidR="002775C3" w:rsidRDefault="0063200F">
            <w:pPr>
              <w:spacing w:before="40" w:after="40"/>
              <w:jc w:val="center"/>
            </w:pPr>
            <w:r>
              <w:rPr>
                <w:rFonts w:cs="Times New Roman"/>
                <w:sz w:val="19"/>
              </w:rPr>
              <w:t>Mass automated fraud, botnet credential stuffing, coupon abuse</w:t>
            </w:r>
          </w:p>
        </w:tc>
      </w:tr>
      <w:tr w:rsidR="002775C3" w14:paraId="2D244BF0" w14:textId="77777777">
        <w:trPr>
          <w:jc w:val="center"/>
        </w:trPr>
        <w:tc>
          <w:tcPr>
            <w:tcW w:w="1728" w:type="dxa"/>
          </w:tcPr>
          <w:p w14:paraId="74C65AE4" w14:textId="77777777" w:rsidR="002775C3" w:rsidRDefault="0063200F">
            <w:pPr>
              <w:spacing w:before="40" w:after="40"/>
              <w:jc w:val="center"/>
            </w:pPr>
            <w:r>
              <w:rPr>
                <w:rFonts w:cs="Times New Roman"/>
                <w:sz w:val="19"/>
              </w:rPr>
              <w:t>Transport Channel</w:t>
            </w:r>
          </w:p>
        </w:tc>
        <w:tc>
          <w:tcPr>
            <w:tcW w:w="3168" w:type="dxa"/>
          </w:tcPr>
          <w:p w14:paraId="7899CD4B" w14:textId="77777777" w:rsidR="002775C3" w:rsidRDefault="0063200F">
            <w:pPr>
              <w:spacing w:before="40" w:after="40"/>
              <w:jc w:val="left"/>
            </w:pPr>
            <w:r>
              <w:rPr>
                <w:rFonts w:cs="Times New Roman"/>
                <w:sz w:val="19"/>
              </w:rPr>
              <w:t>SSL/TLS stripping, custom root CA injection, certificate unpinning</w:t>
            </w:r>
          </w:p>
        </w:tc>
        <w:tc>
          <w:tcPr>
            <w:tcW w:w="2304" w:type="dxa"/>
          </w:tcPr>
          <w:p w14:paraId="3F65A8D0" w14:textId="77777777" w:rsidR="002775C3" w:rsidRDefault="0063200F">
            <w:pPr>
              <w:spacing w:before="40" w:after="40"/>
              <w:jc w:val="center"/>
            </w:pPr>
            <w:r>
              <w:rPr>
                <w:rFonts w:cs="Times New Roman"/>
                <w:sz w:val="19"/>
              </w:rPr>
              <w:t xml:space="preserve">Burp Suite, OWASP ZAP, </w:t>
            </w:r>
            <w:proofErr w:type="spellStart"/>
            <w:r>
              <w:rPr>
                <w:rFonts w:cs="Times New Roman"/>
                <w:sz w:val="19"/>
              </w:rPr>
              <w:t>mitmproxy</w:t>
            </w:r>
            <w:proofErr w:type="spellEnd"/>
            <w:r>
              <w:rPr>
                <w:rFonts w:cs="Times New Roman"/>
                <w:sz w:val="19"/>
              </w:rPr>
              <w:t xml:space="preserve">, </w:t>
            </w:r>
            <w:proofErr w:type="spellStart"/>
            <w:r>
              <w:rPr>
                <w:rFonts w:cs="Times New Roman"/>
                <w:sz w:val="19"/>
              </w:rPr>
              <w:t>SSLUnpinning</w:t>
            </w:r>
            <w:proofErr w:type="spellEnd"/>
          </w:p>
        </w:tc>
        <w:tc>
          <w:tcPr>
            <w:tcW w:w="2160" w:type="dxa"/>
          </w:tcPr>
          <w:p w14:paraId="3A0A0310" w14:textId="77777777" w:rsidR="002775C3" w:rsidRDefault="0063200F">
            <w:pPr>
              <w:spacing w:before="40" w:after="40"/>
              <w:jc w:val="center"/>
            </w:pPr>
            <w:r>
              <w:rPr>
                <w:rFonts w:cs="Times New Roman"/>
                <w:sz w:val="19"/>
              </w:rPr>
              <w:t>Cleartext interception of credentials, session tokens, and PHI records</w:t>
            </w:r>
          </w:p>
        </w:tc>
      </w:tr>
      <w:tr w:rsidR="002775C3" w14:paraId="330851DC" w14:textId="77777777">
        <w:trPr>
          <w:jc w:val="center"/>
        </w:trPr>
        <w:tc>
          <w:tcPr>
            <w:tcW w:w="1728" w:type="dxa"/>
          </w:tcPr>
          <w:p w14:paraId="648208D5" w14:textId="77777777" w:rsidR="002775C3" w:rsidRDefault="0063200F">
            <w:pPr>
              <w:spacing w:before="40" w:after="40"/>
              <w:jc w:val="center"/>
            </w:pPr>
            <w:r>
              <w:rPr>
                <w:rFonts w:cs="Times New Roman"/>
                <w:sz w:val="19"/>
              </w:rPr>
              <w:t>Cloud Gateway Ingress</w:t>
            </w:r>
          </w:p>
        </w:tc>
        <w:tc>
          <w:tcPr>
            <w:tcW w:w="3168" w:type="dxa"/>
          </w:tcPr>
          <w:p w14:paraId="6B99BAA1" w14:textId="77777777" w:rsidR="002775C3" w:rsidRDefault="0063200F">
            <w:pPr>
              <w:spacing w:before="40" w:after="40"/>
              <w:jc w:val="left"/>
            </w:pPr>
            <w:r>
              <w:rPr>
                <w:rFonts w:cs="Times New Roman"/>
                <w:sz w:val="19"/>
              </w:rPr>
              <w:t>Broken Object Level Authorization (BOLA), parameter tampering, token replay</w:t>
            </w:r>
          </w:p>
        </w:tc>
        <w:tc>
          <w:tcPr>
            <w:tcW w:w="2304" w:type="dxa"/>
          </w:tcPr>
          <w:p w14:paraId="039997DF" w14:textId="77777777" w:rsidR="002775C3" w:rsidRDefault="0063200F">
            <w:pPr>
              <w:spacing w:before="40" w:after="40"/>
              <w:jc w:val="center"/>
            </w:pPr>
            <w:r>
              <w:rPr>
                <w:rFonts w:cs="Times New Roman"/>
                <w:sz w:val="19"/>
              </w:rPr>
              <w:t xml:space="preserve">Postman scripts, custom Python exploit tools, </w:t>
            </w:r>
            <w:proofErr w:type="spellStart"/>
            <w:r>
              <w:rPr>
                <w:rFonts w:cs="Times New Roman"/>
                <w:sz w:val="19"/>
              </w:rPr>
              <w:t>SQLMap</w:t>
            </w:r>
            <w:proofErr w:type="spellEnd"/>
          </w:p>
        </w:tc>
        <w:tc>
          <w:tcPr>
            <w:tcW w:w="2160" w:type="dxa"/>
          </w:tcPr>
          <w:p w14:paraId="3663F059" w14:textId="77777777" w:rsidR="002775C3" w:rsidRDefault="0063200F">
            <w:pPr>
              <w:spacing w:before="40" w:after="40"/>
              <w:jc w:val="center"/>
            </w:pPr>
            <w:r>
              <w:rPr>
                <w:rFonts w:cs="Times New Roman"/>
                <w:sz w:val="19"/>
              </w:rPr>
              <w:t>Unauthorized data exfiltration, horizontal privilege escalation across users</w:t>
            </w:r>
          </w:p>
        </w:tc>
      </w:tr>
      <w:tr w:rsidR="002775C3" w14:paraId="485C427B" w14:textId="77777777">
        <w:trPr>
          <w:jc w:val="center"/>
        </w:trPr>
        <w:tc>
          <w:tcPr>
            <w:tcW w:w="1728" w:type="dxa"/>
          </w:tcPr>
          <w:p w14:paraId="6139425B" w14:textId="77777777" w:rsidR="002775C3" w:rsidRDefault="0063200F">
            <w:pPr>
              <w:spacing w:before="40" w:after="40"/>
              <w:jc w:val="center"/>
            </w:pPr>
            <w:r>
              <w:rPr>
                <w:rFonts w:cs="Times New Roman"/>
                <w:sz w:val="19"/>
              </w:rPr>
              <w:t>Cloud Microservices</w:t>
            </w:r>
          </w:p>
        </w:tc>
        <w:tc>
          <w:tcPr>
            <w:tcW w:w="3168" w:type="dxa"/>
          </w:tcPr>
          <w:p w14:paraId="6CB38A4D" w14:textId="77777777" w:rsidR="002775C3" w:rsidRDefault="0063200F">
            <w:pPr>
              <w:spacing w:before="40" w:after="40"/>
              <w:jc w:val="left"/>
            </w:pPr>
            <w:r>
              <w:rPr>
                <w:rFonts w:cs="Times New Roman"/>
                <w:sz w:val="19"/>
              </w:rPr>
              <w:t>Distributed denial-of-service (DDoS), credential stuffing, race conditions</w:t>
            </w:r>
          </w:p>
        </w:tc>
        <w:tc>
          <w:tcPr>
            <w:tcW w:w="2304" w:type="dxa"/>
          </w:tcPr>
          <w:p w14:paraId="3ECDA5BB" w14:textId="77777777" w:rsidR="002775C3" w:rsidRDefault="0063200F">
            <w:pPr>
              <w:spacing w:before="40" w:after="40"/>
              <w:jc w:val="center"/>
            </w:pPr>
            <w:r>
              <w:rPr>
                <w:rFonts w:cs="Times New Roman"/>
                <w:sz w:val="19"/>
              </w:rPr>
              <w:t>Hydra, Distributed botnets, Burp Intruder</w:t>
            </w:r>
          </w:p>
        </w:tc>
        <w:tc>
          <w:tcPr>
            <w:tcW w:w="2160" w:type="dxa"/>
          </w:tcPr>
          <w:p w14:paraId="725BD737" w14:textId="77777777" w:rsidR="002775C3" w:rsidRDefault="0063200F">
            <w:pPr>
              <w:spacing w:before="40" w:after="40"/>
              <w:jc w:val="center"/>
            </w:pPr>
            <w:r>
              <w:rPr>
                <w:rFonts w:cs="Times New Roman"/>
                <w:sz w:val="19"/>
              </w:rPr>
              <w:t>Backend service exhaustion, database corruption, unauthorized transactions</w:t>
            </w:r>
          </w:p>
        </w:tc>
      </w:tr>
    </w:tbl>
    <w:p w14:paraId="166F38EF" w14:textId="77777777" w:rsidR="002775C3" w:rsidRDefault="002775C3"/>
    <w:p w14:paraId="217082AF" w14:textId="77777777" w:rsidR="00E70025" w:rsidRDefault="00E70025">
      <w:pPr>
        <w:spacing w:before="280"/>
        <w:jc w:val="left"/>
        <w:rPr>
          <w:rFonts w:cs="Times New Roman"/>
          <w:b/>
          <w:sz w:val="26"/>
        </w:rPr>
      </w:pPr>
    </w:p>
    <w:p w14:paraId="12B0415C" w14:textId="77777777" w:rsidR="00E70025" w:rsidRDefault="00E70025">
      <w:pPr>
        <w:spacing w:before="280"/>
        <w:jc w:val="left"/>
        <w:rPr>
          <w:rFonts w:cs="Times New Roman"/>
          <w:b/>
          <w:sz w:val="26"/>
        </w:rPr>
      </w:pPr>
    </w:p>
    <w:p w14:paraId="43E7F0E8" w14:textId="0EC8104F" w:rsidR="002775C3" w:rsidRDefault="0063200F">
      <w:pPr>
        <w:spacing w:before="280"/>
        <w:jc w:val="left"/>
      </w:pPr>
      <w:r>
        <w:rPr>
          <w:rFonts w:cs="Times New Roman"/>
          <w:b/>
          <w:sz w:val="26"/>
        </w:rPr>
        <w:lastRenderedPageBreak/>
        <w:t>2.2. RUNTIME APPLICATION SELF-PROTECTION (RASP) MECHANICS</w:t>
      </w:r>
    </w:p>
    <w:p w14:paraId="61160F31" w14:textId="77777777" w:rsidR="00166DA4" w:rsidRDefault="00166DA4" w:rsidP="00E70025">
      <w:pPr>
        <w:spacing w:before="200" w:after="80"/>
        <w:ind w:firstLine="720"/>
        <w:jc w:val="left"/>
        <w:rPr>
          <w:rFonts w:cs="Times New Roman"/>
        </w:rPr>
      </w:pPr>
      <w:r w:rsidRPr="00166DA4">
        <w:rPr>
          <w:rFonts w:cs="Times New Roman"/>
        </w:rPr>
        <w:t>To fight against dynamic instrumentation and live debugging techniques, the RASP concept has been created in the field of security. While traditional EDR is software installed on endpoints, RASP techniques are built right inside the application code as native code or compiled inside the application itself. RASP runs within the process memory space and monitors the behavior of the application, checks system invariants, and takes protective actions upon an ongoing attack.</w:t>
      </w:r>
    </w:p>
    <w:p w14:paraId="289C1E44" w14:textId="1C82CD98" w:rsidR="002775C3" w:rsidRDefault="0063200F">
      <w:pPr>
        <w:spacing w:before="200" w:after="80"/>
        <w:jc w:val="left"/>
      </w:pPr>
      <w:r>
        <w:rPr>
          <w:rFonts w:cs="Times New Roman"/>
          <w:b/>
        </w:rPr>
        <w:t>2.2.1. Low-Level Kernel Diagnostic Probing</w:t>
      </w:r>
    </w:p>
    <w:p w14:paraId="4024580E" w14:textId="77777777" w:rsidR="00166DA4" w:rsidRDefault="00166DA4" w:rsidP="00E70025">
      <w:pPr>
        <w:spacing w:before="200" w:after="80"/>
        <w:ind w:firstLine="720"/>
        <w:jc w:val="left"/>
        <w:rPr>
          <w:rFonts w:cs="Times New Roman"/>
        </w:rPr>
      </w:pPr>
      <w:r w:rsidRPr="00166DA4">
        <w:rPr>
          <w:rFonts w:cs="Times New Roman"/>
        </w:rPr>
        <w:t xml:space="preserve">Within the Android platform, advanced RASP solutions avoid utilizing standard Java runtime API calls, which are readily susceptible to interception or mocking by tools like Frida, and instead examine the virtual filesystem of Linux kernel (/proc). </w:t>
      </w:r>
      <w:proofErr w:type="gramStart"/>
      <w:r w:rsidRPr="00166DA4">
        <w:rPr>
          <w:rFonts w:cs="Times New Roman"/>
        </w:rPr>
        <w:t>In particular, when</w:t>
      </w:r>
      <w:proofErr w:type="gramEnd"/>
      <w:r w:rsidRPr="00166DA4">
        <w:rPr>
          <w:rFonts w:cs="Times New Roman"/>
        </w:rPr>
        <w:t xml:space="preserve"> an interactive debugger is attached to the target process via </w:t>
      </w:r>
      <w:proofErr w:type="spellStart"/>
      <w:proofErr w:type="gramStart"/>
      <w:r w:rsidRPr="00166DA4">
        <w:rPr>
          <w:rFonts w:cs="Times New Roman"/>
        </w:rPr>
        <w:t>ptrace</w:t>
      </w:r>
      <w:proofErr w:type="spellEnd"/>
      <w:r w:rsidRPr="00166DA4">
        <w:rPr>
          <w:rFonts w:cs="Times New Roman"/>
        </w:rPr>
        <w:t>(</w:t>
      </w:r>
      <w:proofErr w:type="gramEnd"/>
      <w:r w:rsidRPr="00166DA4">
        <w:rPr>
          <w:rFonts w:cs="Times New Roman"/>
        </w:rPr>
        <w:t xml:space="preserve">PTRACE_ATTACH, ...) system call, the Linux kernel sets the value of </w:t>
      </w:r>
      <w:proofErr w:type="spellStart"/>
      <w:r w:rsidRPr="00166DA4">
        <w:rPr>
          <w:rFonts w:cs="Times New Roman"/>
        </w:rPr>
        <w:t>TracerPid</w:t>
      </w:r>
      <w:proofErr w:type="spellEnd"/>
      <w:r w:rsidRPr="00166DA4">
        <w:rPr>
          <w:rFonts w:cs="Times New Roman"/>
        </w:rPr>
        <w:t xml:space="preserve"> field in /proc/self/status to the PID of the attaching debugger from zero. A RASP probe monitors this file consistently; having </w:t>
      </w:r>
      <w:proofErr w:type="spellStart"/>
      <w:r w:rsidRPr="00166DA4">
        <w:rPr>
          <w:rFonts w:cs="Times New Roman"/>
        </w:rPr>
        <w:t>TracerPid</w:t>
      </w:r>
      <w:proofErr w:type="spellEnd"/>
      <w:r w:rsidRPr="00166DA4">
        <w:rPr>
          <w:rFonts w:cs="Times New Roman"/>
        </w:rPr>
        <w:t xml:space="preserve"> value greater than zero indicates debugger attachment deterministically.</w:t>
      </w:r>
    </w:p>
    <w:p w14:paraId="61297F09" w14:textId="3249468D" w:rsidR="002775C3" w:rsidRDefault="0063200F">
      <w:pPr>
        <w:spacing w:before="200" w:after="80"/>
        <w:jc w:val="left"/>
      </w:pPr>
      <w:r>
        <w:rPr>
          <w:rFonts w:cs="Times New Roman"/>
          <w:b/>
        </w:rPr>
        <w:t>2.2.2. Root and Privilege Escalation Detection</w:t>
      </w:r>
    </w:p>
    <w:p w14:paraId="14BB2C17" w14:textId="77777777" w:rsidR="00166DA4" w:rsidRDefault="00166DA4" w:rsidP="0016329C">
      <w:pPr>
        <w:spacing w:before="200" w:after="80"/>
        <w:ind w:firstLine="720"/>
        <w:rPr>
          <w:rFonts w:cs="Times New Roman"/>
        </w:rPr>
      </w:pPr>
      <w:r w:rsidRPr="00166DA4">
        <w:rPr>
          <w:rFonts w:cs="Times New Roman"/>
        </w:rPr>
        <w:t>Super-user access detection consists of multiple aspects of environmental testing. The native RASP engine detects the presence and execution permission of root management binaries in the typical paths, such as /system/bin/</w:t>
      </w:r>
      <w:proofErr w:type="spellStart"/>
      <w:r w:rsidRPr="00166DA4">
        <w:rPr>
          <w:rFonts w:cs="Times New Roman"/>
        </w:rPr>
        <w:t>su</w:t>
      </w:r>
      <w:proofErr w:type="spellEnd"/>
      <w:r w:rsidRPr="00166DA4">
        <w:rPr>
          <w:rFonts w:cs="Times New Roman"/>
        </w:rPr>
        <w:t>, /system/</w:t>
      </w:r>
      <w:proofErr w:type="spellStart"/>
      <w:r w:rsidRPr="00166DA4">
        <w:rPr>
          <w:rFonts w:cs="Times New Roman"/>
        </w:rPr>
        <w:t>xbin</w:t>
      </w:r>
      <w:proofErr w:type="spellEnd"/>
      <w:r w:rsidRPr="00166DA4">
        <w:rPr>
          <w:rFonts w:cs="Times New Roman"/>
        </w:rPr>
        <w:t>/</w:t>
      </w:r>
      <w:proofErr w:type="spellStart"/>
      <w:r w:rsidRPr="00166DA4">
        <w:rPr>
          <w:rFonts w:cs="Times New Roman"/>
        </w:rPr>
        <w:t>su</w:t>
      </w:r>
      <w:proofErr w:type="spellEnd"/>
      <w:r w:rsidRPr="00166DA4">
        <w:rPr>
          <w:rFonts w:cs="Times New Roman"/>
        </w:rPr>
        <w:t>, /</w:t>
      </w:r>
      <w:proofErr w:type="spellStart"/>
      <w:r w:rsidRPr="00166DA4">
        <w:rPr>
          <w:rFonts w:cs="Times New Roman"/>
        </w:rPr>
        <w:t>sbin</w:t>
      </w:r>
      <w:proofErr w:type="spellEnd"/>
      <w:r w:rsidRPr="00166DA4">
        <w:rPr>
          <w:rFonts w:cs="Times New Roman"/>
        </w:rPr>
        <w:t>/</w:t>
      </w:r>
      <w:proofErr w:type="spellStart"/>
      <w:r w:rsidRPr="00166DA4">
        <w:rPr>
          <w:rFonts w:cs="Times New Roman"/>
        </w:rPr>
        <w:t>su</w:t>
      </w:r>
      <w:proofErr w:type="spellEnd"/>
      <w:r w:rsidRPr="00166DA4">
        <w:rPr>
          <w:rFonts w:cs="Times New Roman"/>
        </w:rPr>
        <w:t>, and /system/app/</w:t>
      </w:r>
      <w:proofErr w:type="spellStart"/>
      <w:r w:rsidRPr="00166DA4">
        <w:rPr>
          <w:rFonts w:cs="Times New Roman"/>
        </w:rPr>
        <w:t>Superuser.apk</w:t>
      </w:r>
      <w:proofErr w:type="spellEnd"/>
      <w:r w:rsidRPr="00166DA4">
        <w:rPr>
          <w:rFonts w:cs="Times New Roman"/>
        </w:rPr>
        <w:t xml:space="preserve">. Moreover, since the current root management mechanisms like </w:t>
      </w:r>
      <w:proofErr w:type="spellStart"/>
      <w:r w:rsidRPr="00166DA4">
        <w:rPr>
          <w:rFonts w:cs="Times New Roman"/>
        </w:rPr>
        <w:t>Magisk</w:t>
      </w:r>
      <w:proofErr w:type="spellEnd"/>
      <w:r w:rsidRPr="00166DA4">
        <w:rPr>
          <w:rFonts w:cs="Times New Roman"/>
        </w:rPr>
        <w:t xml:space="preserve"> use sophisticated concealment features (</w:t>
      </w:r>
      <w:proofErr w:type="spellStart"/>
      <w:r w:rsidRPr="00166DA4">
        <w:rPr>
          <w:rFonts w:cs="Times New Roman"/>
        </w:rPr>
        <w:t>Magisk</w:t>
      </w:r>
      <w:proofErr w:type="spellEnd"/>
      <w:r w:rsidRPr="00166DA4">
        <w:rPr>
          <w:rFonts w:cs="Times New Roman"/>
        </w:rPr>
        <w:t xml:space="preserve"> </w:t>
      </w:r>
      <w:proofErr w:type="spellStart"/>
      <w:r w:rsidRPr="00166DA4">
        <w:rPr>
          <w:rFonts w:cs="Times New Roman"/>
        </w:rPr>
        <w:t>DenyList</w:t>
      </w:r>
      <w:proofErr w:type="spellEnd"/>
      <w:r w:rsidRPr="00166DA4">
        <w:rPr>
          <w:rFonts w:cs="Times New Roman"/>
        </w:rPr>
        <w:t xml:space="preserve">, Shamiko, and </w:t>
      </w:r>
      <w:proofErr w:type="spellStart"/>
      <w:r w:rsidRPr="00166DA4">
        <w:rPr>
          <w:rFonts w:cs="Times New Roman"/>
        </w:rPr>
        <w:t>Zygisk</w:t>
      </w:r>
      <w:proofErr w:type="spellEnd"/>
      <w:r w:rsidRPr="00166DA4">
        <w:rPr>
          <w:rFonts w:cs="Times New Roman"/>
        </w:rPr>
        <w:t xml:space="preserve">), which allow them to unmount root directories from the application’s mount namespace, sophisticated RASP engines perform indirect testing by checking for write permissions in the secured system directories (/system, /vendor) and </w:t>
      </w:r>
      <w:proofErr w:type="spellStart"/>
      <w:proofErr w:type="gramStart"/>
      <w:r w:rsidRPr="00166DA4">
        <w:rPr>
          <w:rFonts w:cs="Times New Roman"/>
        </w:rPr>
        <w:t>ro.build</w:t>
      </w:r>
      <w:proofErr w:type="gramEnd"/>
      <w:r w:rsidRPr="00166DA4">
        <w:rPr>
          <w:rFonts w:cs="Times New Roman"/>
        </w:rPr>
        <w:t>.tags</w:t>
      </w:r>
      <w:proofErr w:type="spellEnd"/>
      <w:r w:rsidRPr="00166DA4">
        <w:rPr>
          <w:rFonts w:cs="Times New Roman"/>
        </w:rPr>
        <w:t xml:space="preserve"> property value with 'test-keys'.</w:t>
      </w:r>
    </w:p>
    <w:p w14:paraId="4CD362FC" w14:textId="77777777" w:rsidR="00E70025" w:rsidRDefault="00E70025">
      <w:pPr>
        <w:spacing w:before="200" w:after="80"/>
        <w:jc w:val="left"/>
        <w:rPr>
          <w:rFonts w:cs="Times New Roman"/>
          <w:b/>
        </w:rPr>
      </w:pPr>
    </w:p>
    <w:p w14:paraId="7FC83B01" w14:textId="77777777" w:rsidR="00E70025" w:rsidRDefault="00E70025">
      <w:pPr>
        <w:spacing w:before="200" w:after="80"/>
        <w:jc w:val="left"/>
        <w:rPr>
          <w:rFonts w:cs="Times New Roman"/>
          <w:b/>
        </w:rPr>
      </w:pPr>
    </w:p>
    <w:p w14:paraId="37C1863E" w14:textId="64893BCE" w:rsidR="002775C3" w:rsidRDefault="0063200F">
      <w:pPr>
        <w:spacing w:before="200" w:after="80"/>
        <w:jc w:val="left"/>
      </w:pPr>
      <w:r>
        <w:rPr>
          <w:rFonts w:cs="Times New Roman"/>
          <w:b/>
        </w:rPr>
        <w:lastRenderedPageBreak/>
        <w:t>2.2.3. Dynamic Binary Instrumentation and Memory Hooking Detection</w:t>
      </w:r>
    </w:p>
    <w:p w14:paraId="4053E5EE" w14:textId="77777777" w:rsidR="00166DA4" w:rsidRDefault="00166DA4" w:rsidP="0016329C">
      <w:pPr>
        <w:spacing w:before="280"/>
        <w:ind w:firstLine="720"/>
        <w:rPr>
          <w:rFonts w:cs="Times New Roman"/>
        </w:rPr>
      </w:pPr>
      <w:r w:rsidRPr="00166DA4">
        <w:rPr>
          <w:rFonts w:cs="Times New Roman"/>
        </w:rPr>
        <w:t>Identification of the presence of Frida-type dynamic instrumentation toolkits involves analysis at the level of runtime process memory. With injection of the frida-agent.so library in the application by Frida, there is a modification of the memory map table. The RASP probe works to analyze the contents of /proc/self/maps to find memory maps with signatures like '</w:t>
      </w:r>
      <w:proofErr w:type="spellStart"/>
      <w:r w:rsidRPr="00166DA4">
        <w:rPr>
          <w:rFonts w:cs="Times New Roman"/>
        </w:rPr>
        <w:t>frida</w:t>
      </w:r>
      <w:proofErr w:type="spellEnd"/>
      <w:r w:rsidRPr="00166DA4">
        <w:rPr>
          <w:rFonts w:cs="Times New Roman"/>
        </w:rPr>
        <w:t>-agent', '</w:t>
      </w:r>
      <w:proofErr w:type="spellStart"/>
      <w:r w:rsidRPr="00166DA4">
        <w:rPr>
          <w:rFonts w:cs="Times New Roman"/>
        </w:rPr>
        <w:t>xposed</w:t>
      </w:r>
      <w:proofErr w:type="spellEnd"/>
      <w:r w:rsidRPr="00166DA4">
        <w:rPr>
          <w:rFonts w:cs="Times New Roman"/>
        </w:rPr>
        <w:t xml:space="preserve">', or 'substrate'. Further, RASP probes analyze local network sockets for open listening ports that are commonly used by </w:t>
      </w:r>
      <w:proofErr w:type="spellStart"/>
      <w:r w:rsidRPr="00166DA4">
        <w:rPr>
          <w:rFonts w:cs="Times New Roman"/>
        </w:rPr>
        <w:t>frida</w:t>
      </w:r>
      <w:proofErr w:type="spellEnd"/>
      <w:r w:rsidRPr="00166DA4">
        <w:rPr>
          <w:rFonts w:cs="Times New Roman"/>
        </w:rPr>
        <w:t>-server (with default port being TCP 27042) and analyze native shared library function prologues for evidence of modification of system calls with trampolines.</w:t>
      </w:r>
    </w:p>
    <w:p w14:paraId="5A4D2340" w14:textId="27032FF7" w:rsidR="002775C3" w:rsidRDefault="0063200F">
      <w:pPr>
        <w:spacing w:before="280"/>
        <w:jc w:val="left"/>
      </w:pPr>
      <w:r>
        <w:rPr>
          <w:rFonts w:cs="Times New Roman"/>
          <w:b/>
          <w:sz w:val="26"/>
        </w:rPr>
        <w:t>2.3. CLOUD-NATIVE INGRESS AND API SECURITY DEFENSES</w:t>
      </w:r>
    </w:p>
    <w:p w14:paraId="427A7488" w14:textId="77777777" w:rsidR="00F10D62" w:rsidRPr="00F10D62" w:rsidRDefault="00F10D62" w:rsidP="00F10D62">
      <w:pPr>
        <w:ind w:firstLine="562"/>
        <w:rPr>
          <w:rFonts w:cs="Times New Roman"/>
        </w:rPr>
      </w:pPr>
      <w:r w:rsidRPr="00F10D62">
        <w:rPr>
          <w:rFonts w:cs="Times New Roman"/>
        </w:rPr>
        <w:t xml:space="preserve">Whereas RASP provides protection for the client process locally, cloud-native backend security is concerned with securing API ingress controllers. In a containerized cloud architecture where orchestration is done by Kubernetes, the external traffic reaches the cluster through an API Gateway (Spring Cloud Gateway, Envoy, Kong, or </w:t>
      </w:r>
      <w:proofErr w:type="spellStart"/>
      <w:r w:rsidRPr="00F10D62">
        <w:rPr>
          <w:rFonts w:cs="Times New Roman"/>
        </w:rPr>
        <w:t>Traefik</w:t>
      </w:r>
      <w:proofErr w:type="spellEnd"/>
      <w:r w:rsidRPr="00F10D62">
        <w:rPr>
          <w:rFonts w:cs="Times New Roman"/>
        </w:rPr>
        <w:t xml:space="preserve">). The API Gateway performs several vital functions such as TLS termination, OAuth2/JWT digital signature verification, CORS validation, and distributed rate limiting. </w:t>
      </w:r>
    </w:p>
    <w:p w14:paraId="1FA3ED41" w14:textId="77777777" w:rsidR="00F10D62" w:rsidRDefault="00F10D62" w:rsidP="00F10D62">
      <w:pPr>
        <w:ind w:firstLine="562"/>
        <w:rPr>
          <w:rFonts w:cs="Times New Roman"/>
        </w:rPr>
      </w:pPr>
      <w:r w:rsidRPr="00F10D62">
        <w:rPr>
          <w:rFonts w:cs="Times New Roman"/>
        </w:rPr>
        <w:t>However, these abilities are insufficient because traditional API gateways have several weaknesses when mitigating attacks against OWASP API Security Top 10 vulnerabilities. The most common one is Broken Object Level Authorization (OWASP API1:2023). During a BOLA attack, the attacker gains access to the application, gets the valid JWT bearer token of user A, and then makes changes to the resource identifiers in future HTTP requests (for instance, from /</w:t>
      </w:r>
      <w:proofErr w:type="spellStart"/>
      <w:r w:rsidRPr="00F10D62">
        <w:rPr>
          <w:rFonts w:cs="Times New Roman"/>
        </w:rPr>
        <w:t>api</w:t>
      </w:r>
      <w:proofErr w:type="spellEnd"/>
      <w:r w:rsidRPr="00F10D62">
        <w:rPr>
          <w:rFonts w:cs="Times New Roman"/>
        </w:rPr>
        <w:t>/v1/accounts/101 to /</w:t>
      </w:r>
      <w:proofErr w:type="spellStart"/>
      <w:r w:rsidRPr="00F10D62">
        <w:rPr>
          <w:rFonts w:cs="Times New Roman"/>
        </w:rPr>
        <w:t>api</w:t>
      </w:r>
      <w:proofErr w:type="spellEnd"/>
      <w:r w:rsidRPr="00F10D62">
        <w:rPr>
          <w:rFonts w:cs="Times New Roman"/>
        </w:rPr>
        <w:t>/v1/accounts/102). While the traditional API gateways verify the validity of the JWT token, they lack the necessary business context to see whether the authenticated user owns the specified resource.</w:t>
      </w:r>
    </w:p>
    <w:p w14:paraId="183DCB32" w14:textId="77777777" w:rsidR="00F10D62" w:rsidRDefault="00F10D62" w:rsidP="0016329C">
      <w:pPr>
        <w:spacing w:before="280"/>
        <w:ind w:firstLine="562"/>
        <w:rPr>
          <w:rFonts w:cs="Times New Roman"/>
        </w:rPr>
      </w:pPr>
      <w:r w:rsidRPr="00F10D62">
        <w:rPr>
          <w:rFonts w:cs="Times New Roman"/>
        </w:rPr>
        <w:t xml:space="preserve">Also, rate limiting algorithms which are common rate limiting methods (Token Bucket and Leaky Bucket) when applied at the gateway layer are generally indexed on the client IP address or user ID. An advanced attacker circumvents rate limiting based on IP addresses by sending requests through proxy networks and changing IP addresses for each request. Since </w:t>
      </w:r>
      <w:r w:rsidRPr="00F10D62">
        <w:rPr>
          <w:rFonts w:cs="Times New Roman"/>
        </w:rPr>
        <w:lastRenderedPageBreak/>
        <w:t>there is no way for the API gateway to validate that the client device runtime environment is indeed intact, the API gateway cannot distinguish legitimate requests made from the mobile application from botnet requests.</w:t>
      </w:r>
    </w:p>
    <w:p w14:paraId="4B0BEA51" w14:textId="5B3841B6" w:rsidR="002775C3" w:rsidRDefault="0063200F">
      <w:pPr>
        <w:spacing w:before="280"/>
        <w:jc w:val="left"/>
      </w:pPr>
      <w:r>
        <w:rPr>
          <w:rFonts w:cs="Times New Roman"/>
          <w:b/>
          <w:sz w:val="26"/>
        </w:rPr>
        <w:t>2.4. ZERO-TRUST ARCHITECTURE AND CONTINUOUS ATTESTATION</w:t>
      </w:r>
    </w:p>
    <w:p w14:paraId="26660CA8" w14:textId="673F84D3" w:rsidR="00F10D62" w:rsidRPr="00F10D62" w:rsidRDefault="00E70025" w:rsidP="0016329C">
      <w:pPr>
        <w:spacing w:before="280"/>
        <w:ind w:firstLine="720"/>
        <w:rPr>
          <w:rFonts w:cs="Times New Roman"/>
        </w:rPr>
      </w:pPr>
      <w:r w:rsidRPr="00F10D62">
        <w:rPr>
          <w:rFonts w:cs="Times New Roman"/>
        </w:rPr>
        <w:t>To</w:t>
      </w:r>
      <w:r w:rsidR="00F10D62" w:rsidRPr="00F10D62">
        <w:rPr>
          <w:rFonts w:cs="Times New Roman"/>
        </w:rPr>
        <w:t xml:space="preserve"> counteract the inadequacies of static perimeter defense strategies, contemporary enterprise cybersecurity is now evolving towards Zero Trust Architecture (ZTA), as detailed by NIST Special Publication 800-207. The central idea behind the concept of Zero Trust is "never trust, always verify." In the Zero Trust framework, no component or individual</w:t>
      </w:r>
      <w:r w:rsidR="003178AD">
        <w:rPr>
          <w:rFonts w:cs="Times New Roman"/>
        </w:rPr>
        <w:t xml:space="preserve"> </w:t>
      </w:r>
      <w:r w:rsidR="00F10D62" w:rsidRPr="00F10D62">
        <w:rPr>
          <w:rFonts w:cs="Times New Roman"/>
        </w:rPr>
        <w:t>regardless of whether they exist on the physical periphery of the network or not</w:t>
      </w:r>
      <w:r w:rsidR="003178AD">
        <w:rPr>
          <w:rFonts w:cs="Times New Roman"/>
        </w:rPr>
        <w:t xml:space="preserve"> </w:t>
      </w:r>
      <w:r w:rsidR="00F10D62" w:rsidRPr="00F10D62">
        <w:rPr>
          <w:rFonts w:cs="Times New Roman"/>
        </w:rPr>
        <w:t>is automatically assumed to be trustworthy. All access requests are verified through authentication, authorization, and validation of the relevant context in real time.</w:t>
      </w:r>
    </w:p>
    <w:p w14:paraId="7152E020" w14:textId="2CEC5B23" w:rsidR="00F10D62" w:rsidRDefault="00F10D62" w:rsidP="0016329C">
      <w:pPr>
        <w:spacing w:before="280"/>
        <w:ind w:firstLine="720"/>
        <w:rPr>
          <w:rFonts w:cs="Times New Roman"/>
        </w:rPr>
      </w:pPr>
      <w:r w:rsidRPr="00F10D62">
        <w:rPr>
          <w:rFonts w:cs="Times New Roman"/>
        </w:rPr>
        <w:t xml:space="preserve">One significant expansion of the principles of Zero Trust to accommodate dynamic client-server ecosystems is the CARTA strategy framework introduced by Gartner. CARTA argues that security decisions should not be made once and for all at the point of initial login </w:t>
      </w:r>
      <w:r w:rsidR="00E70025" w:rsidRPr="00F10D62">
        <w:rPr>
          <w:rFonts w:cs="Times New Roman"/>
        </w:rPr>
        <w:t>verification but</w:t>
      </w:r>
      <w:r w:rsidRPr="00F10D62">
        <w:rPr>
          <w:rFonts w:cs="Times New Roman"/>
        </w:rPr>
        <w:t xml:space="preserve"> should instead be made continuously and adaptively throughout the entire interaction process. Should the security posture of a mobile device deteriorate mid-way into a session—a hacker attaches a debugger, say, 5 minutes after authenticating a user—the system should adapt accordingly and require higher-level authentication, limit access to vulnerable points of entry, or end the session altogether.</w:t>
      </w:r>
    </w:p>
    <w:p w14:paraId="6D445E1C" w14:textId="0C1A8AFE" w:rsidR="002775C3" w:rsidRDefault="0063200F" w:rsidP="00F10D62">
      <w:pPr>
        <w:spacing w:before="280"/>
        <w:jc w:val="left"/>
      </w:pPr>
      <w:r>
        <w:rPr>
          <w:rFonts w:cs="Times New Roman"/>
          <w:b/>
          <w:sz w:val="26"/>
        </w:rPr>
        <w:t>2.5. SYSTEMATIC LITERATURE REVIEW METHODOLOGY</w:t>
      </w:r>
    </w:p>
    <w:p w14:paraId="3D4D77E3" w14:textId="77777777" w:rsidR="00E70025" w:rsidRDefault="00E70025" w:rsidP="00E70025">
      <w:pPr>
        <w:spacing w:before="160" w:after="80"/>
        <w:ind w:firstLine="720"/>
        <w:rPr>
          <w:rFonts w:cs="Times New Roman"/>
        </w:rPr>
      </w:pPr>
      <w:r w:rsidRPr="00F10D62">
        <w:rPr>
          <w:rFonts w:cs="Times New Roman"/>
        </w:rPr>
        <w:t>To</w:t>
      </w:r>
      <w:r w:rsidR="00F10D62" w:rsidRPr="00F10D62">
        <w:rPr>
          <w:rFonts w:cs="Times New Roman"/>
        </w:rPr>
        <w:t xml:space="preserve"> build a solid academic foundation for the present study, a Systematic Literature Review (SLR) was performed using the PRISMA (Preferred Reporting Items for Systematic Reviews and Meta-Analyses) framework. </w:t>
      </w:r>
      <w:r w:rsidR="00CE5E8B" w:rsidRPr="00CE5E8B">
        <w:rPr>
          <w:rFonts w:cs="Times New Roman"/>
        </w:rPr>
        <w:t>The review of literature included the examination of scholarly articles that were published within six years between 2021 and 2026</w:t>
      </w:r>
      <w:r w:rsidR="00F10D62" w:rsidRPr="00F10D62">
        <w:rPr>
          <w:rFonts w:cs="Times New Roman"/>
        </w:rPr>
        <w:t>.</w:t>
      </w:r>
    </w:p>
    <w:p w14:paraId="6219C0CB" w14:textId="0C8DF71B" w:rsidR="002775C3" w:rsidRDefault="0063200F" w:rsidP="00E70025">
      <w:pPr>
        <w:spacing w:before="160" w:after="80"/>
        <w:ind w:firstLine="720"/>
      </w:pPr>
      <w:r>
        <w:rPr>
          <w:noProof/>
        </w:rPr>
        <w:lastRenderedPageBreak/>
        <w:drawing>
          <wp:inline distT="0" distB="0" distL="0" distR="0" wp14:anchorId="537BB054" wp14:editId="4B286FDD">
            <wp:extent cx="530352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1_literature_funnel.png"/>
                    <pic:cNvPicPr/>
                  </pic:nvPicPr>
                  <pic:blipFill>
                    <a:blip r:embed="rId13"/>
                    <a:stretch>
                      <a:fillRect/>
                    </a:stretch>
                  </pic:blipFill>
                  <pic:spPr>
                    <a:xfrm>
                      <a:off x="0" y="0"/>
                      <a:ext cx="5303520" cy="2651760"/>
                    </a:xfrm>
                    <a:prstGeom prst="rect">
                      <a:avLst/>
                    </a:prstGeom>
                  </pic:spPr>
                </pic:pic>
              </a:graphicData>
            </a:graphic>
          </wp:inline>
        </w:drawing>
      </w:r>
    </w:p>
    <w:p w14:paraId="11062941" w14:textId="7980FA40" w:rsidR="002775C3" w:rsidRDefault="0063200F">
      <w:pPr>
        <w:spacing w:before="40" w:after="200"/>
        <w:jc w:val="center"/>
      </w:pPr>
      <w:r>
        <w:rPr>
          <w:rFonts w:cs="Times New Roman"/>
          <w:b/>
          <w:i/>
          <w:sz w:val="22"/>
        </w:rPr>
        <w:t>Figure 2.1</w:t>
      </w:r>
      <w:r w:rsidR="00B952EA">
        <w:rPr>
          <w:rFonts w:cs="Times New Roman"/>
          <w:b/>
          <w:i/>
          <w:sz w:val="22"/>
        </w:rPr>
        <w:t xml:space="preserve">. </w:t>
      </w:r>
      <w:r>
        <w:rPr>
          <w:rFonts w:cs="Times New Roman"/>
          <w:b/>
          <w:i/>
          <w:sz w:val="22"/>
        </w:rPr>
        <w:t>PRISMA Academic Literature Selection and Filtering Funnel Flowchart.</w:t>
      </w:r>
    </w:p>
    <w:p w14:paraId="4985919A" w14:textId="782A5F11" w:rsidR="002775C3" w:rsidRDefault="00CE5E8B" w:rsidP="00CE5E8B">
      <w:pPr>
        <w:spacing w:before="160" w:after="80"/>
      </w:pPr>
      <w:r w:rsidRPr="00CE5E8B">
        <w:rPr>
          <w:rFonts w:cs="Times New Roman"/>
        </w:rPr>
        <w:t>As shown in the PRISMA selection funnel in Fig. 2.1, the systematic literature review started with automated searching in major scientific indexing databases, which resulted in the acquisition of 120+ peer-reviewed journal articles. A strict two-step screening procedure was performed: at the first step, title/abstracts screening reduced the literature pool to 32 relevant articles, whereas at the second step, full-text methodology screening selected 18 highly relevant candidate articles, resulting in the selection of 10 primary studies and 10 reference</w:t>
      </w:r>
      <w:r w:rsidR="00E70025">
        <w:rPr>
          <w:rFonts w:cs="Times New Roman"/>
        </w:rPr>
        <w:t xml:space="preserve"> </w:t>
      </w:r>
      <w:r w:rsidRPr="00CE5E8B">
        <w:rPr>
          <w:rFonts w:cs="Times New Roman"/>
        </w:rPr>
        <w:t>studies.</w:t>
      </w:r>
      <w:r w:rsidR="0063200F">
        <w:rPr>
          <w:noProof/>
        </w:rPr>
        <w:drawing>
          <wp:inline distT="0" distB="0" distL="0" distR="0" wp14:anchorId="695859F5" wp14:editId="74635E12">
            <wp:extent cx="5303520" cy="286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2_publication_trend.png"/>
                    <pic:cNvPicPr/>
                  </pic:nvPicPr>
                  <pic:blipFill>
                    <a:blip r:embed="rId14"/>
                    <a:stretch>
                      <a:fillRect/>
                    </a:stretch>
                  </pic:blipFill>
                  <pic:spPr>
                    <a:xfrm>
                      <a:off x="0" y="0"/>
                      <a:ext cx="5309462" cy="2865032"/>
                    </a:xfrm>
                    <a:prstGeom prst="rect">
                      <a:avLst/>
                    </a:prstGeom>
                  </pic:spPr>
                </pic:pic>
              </a:graphicData>
            </a:graphic>
          </wp:inline>
        </w:drawing>
      </w:r>
    </w:p>
    <w:p w14:paraId="242FA80C" w14:textId="6F742855" w:rsidR="002775C3" w:rsidRDefault="0063200F">
      <w:pPr>
        <w:spacing w:before="40" w:after="200"/>
        <w:jc w:val="center"/>
      </w:pPr>
      <w:r>
        <w:rPr>
          <w:rFonts w:cs="Times New Roman"/>
          <w:b/>
          <w:i/>
          <w:sz w:val="22"/>
        </w:rPr>
        <w:t>Figure 2.2</w:t>
      </w:r>
      <w:r w:rsidR="00B952EA">
        <w:rPr>
          <w:rFonts w:cs="Times New Roman"/>
          <w:b/>
          <w:i/>
          <w:sz w:val="22"/>
        </w:rPr>
        <w:t>.</w:t>
      </w:r>
      <w:r>
        <w:rPr>
          <w:rFonts w:cs="Times New Roman"/>
          <w:b/>
          <w:i/>
          <w:sz w:val="22"/>
        </w:rPr>
        <w:t xml:space="preserve"> Year-Wise Chronological Distribution of Selected Research Publications (2021–2026).</w:t>
      </w:r>
    </w:p>
    <w:p w14:paraId="7F3BC74C" w14:textId="77777777" w:rsidR="00CE5E8B" w:rsidRDefault="00CE5E8B" w:rsidP="00CE5E8B">
      <w:pPr>
        <w:spacing w:before="160" w:after="80"/>
        <w:rPr>
          <w:rFonts w:cs="Times New Roman"/>
        </w:rPr>
      </w:pPr>
      <w:r w:rsidRPr="00CE5E8B">
        <w:rPr>
          <w:rFonts w:cs="Times New Roman"/>
        </w:rPr>
        <w:lastRenderedPageBreak/>
        <w:t>The chronological breakdown of the selected literature is shown in Figure 2.2. An evident inflection point in terms of research productivity becomes apparent starting from 2024, which corresponds to the increasing interest in the topic of cloud-native runtime security, AI-based threat analysis, and zero trust API architecture within the industry. The relevant databases, keywords used, and selection criteria are provided in Table 2.2.</w:t>
      </w:r>
    </w:p>
    <w:p w14:paraId="127EFDE0" w14:textId="77777777" w:rsidR="00E70025" w:rsidRDefault="00E70025">
      <w:pPr>
        <w:spacing w:before="160" w:after="80"/>
        <w:jc w:val="center"/>
        <w:rPr>
          <w:rFonts w:cs="Times New Roman"/>
          <w:b/>
          <w:sz w:val="22"/>
        </w:rPr>
      </w:pPr>
    </w:p>
    <w:p w14:paraId="0C21B057" w14:textId="7E137DBA" w:rsidR="002775C3" w:rsidRDefault="0063200F">
      <w:pPr>
        <w:spacing w:before="160" w:after="80"/>
        <w:jc w:val="center"/>
      </w:pPr>
      <w:r>
        <w:rPr>
          <w:rFonts w:cs="Times New Roman"/>
          <w:b/>
          <w:sz w:val="22"/>
        </w:rPr>
        <w:t>Table 2.2</w:t>
      </w:r>
      <w:r w:rsidR="00B952EA">
        <w:rPr>
          <w:rFonts w:cs="Times New Roman"/>
          <w:b/>
          <w:sz w:val="22"/>
        </w:rPr>
        <w:t xml:space="preserve">. </w:t>
      </w:r>
      <w:r>
        <w:rPr>
          <w:rFonts w:cs="Times New Roman"/>
          <w:b/>
          <w:sz w:val="22"/>
        </w:rPr>
        <w:t>Systematic Literature Review Search Terms and Boolean Query Filters.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880"/>
        <w:gridCol w:w="6480"/>
      </w:tblGrid>
      <w:tr w:rsidR="002775C3" w14:paraId="1F6C1F87" w14:textId="77777777">
        <w:trPr>
          <w:jc w:val="center"/>
        </w:trPr>
        <w:tc>
          <w:tcPr>
            <w:tcW w:w="2880" w:type="dxa"/>
            <w:shd w:val="clear" w:color="auto" w:fill="D9D9D9"/>
          </w:tcPr>
          <w:p w14:paraId="0376BD6B" w14:textId="77777777" w:rsidR="002775C3" w:rsidRDefault="0063200F">
            <w:pPr>
              <w:spacing w:before="60" w:after="60"/>
              <w:jc w:val="center"/>
            </w:pPr>
            <w:r>
              <w:rPr>
                <w:rFonts w:cs="Times New Roman"/>
                <w:b/>
                <w:sz w:val="20"/>
              </w:rPr>
              <w:t>Parameter</w:t>
            </w:r>
          </w:p>
        </w:tc>
        <w:tc>
          <w:tcPr>
            <w:tcW w:w="6480" w:type="dxa"/>
            <w:shd w:val="clear" w:color="auto" w:fill="D9D9D9"/>
          </w:tcPr>
          <w:p w14:paraId="7D4D741B" w14:textId="77777777" w:rsidR="002775C3" w:rsidRDefault="0063200F">
            <w:pPr>
              <w:spacing w:before="60" w:after="60"/>
              <w:jc w:val="center"/>
            </w:pPr>
            <w:r>
              <w:rPr>
                <w:rFonts w:cs="Times New Roman"/>
                <w:b/>
                <w:sz w:val="20"/>
              </w:rPr>
              <w:t>Search Implementation Details and Criteria Applied</w:t>
            </w:r>
          </w:p>
        </w:tc>
      </w:tr>
      <w:tr w:rsidR="002775C3" w14:paraId="47F700F1" w14:textId="77777777">
        <w:trPr>
          <w:jc w:val="center"/>
        </w:trPr>
        <w:tc>
          <w:tcPr>
            <w:tcW w:w="2880" w:type="dxa"/>
          </w:tcPr>
          <w:p w14:paraId="1202514B" w14:textId="77777777" w:rsidR="002775C3" w:rsidRDefault="0063200F">
            <w:pPr>
              <w:spacing w:before="40" w:after="40"/>
              <w:jc w:val="center"/>
            </w:pPr>
            <w:r>
              <w:rPr>
                <w:rFonts w:cs="Times New Roman"/>
                <w:sz w:val="19"/>
              </w:rPr>
              <w:t>Databases Queried</w:t>
            </w:r>
          </w:p>
        </w:tc>
        <w:tc>
          <w:tcPr>
            <w:tcW w:w="6480" w:type="dxa"/>
          </w:tcPr>
          <w:p w14:paraId="7DF55627" w14:textId="77777777" w:rsidR="002775C3" w:rsidRDefault="0063200F">
            <w:pPr>
              <w:spacing w:before="40" w:after="40"/>
              <w:jc w:val="left"/>
            </w:pPr>
            <w:r>
              <w:rPr>
                <w:rFonts w:cs="Times New Roman"/>
                <w:sz w:val="19"/>
              </w:rPr>
              <w:t>IEEE Xplore, ACM Digital Library, SpringerLink, Elsevier ScienceDirect, MDPI, Google Scholar</w:t>
            </w:r>
          </w:p>
        </w:tc>
      </w:tr>
      <w:tr w:rsidR="002775C3" w14:paraId="6ACCB35A" w14:textId="77777777">
        <w:trPr>
          <w:jc w:val="center"/>
        </w:trPr>
        <w:tc>
          <w:tcPr>
            <w:tcW w:w="2880" w:type="dxa"/>
          </w:tcPr>
          <w:p w14:paraId="69EBF13E" w14:textId="77777777" w:rsidR="002775C3" w:rsidRDefault="0063200F">
            <w:pPr>
              <w:spacing w:before="40" w:after="40"/>
              <w:jc w:val="center"/>
            </w:pPr>
            <w:r>
              <w:rPr>
                <w:rFonts w:cs="Times New Roman"/>
                <w:sz w:val="19"/>
              </w:rPr>
              <w:t>Search Strings</w:t>
            </w:r>
          </w:p>
        </w:tc>
        <w:tc>
          <w:tcPr>
            <w:tcW w:w="6480" w:type="dxa"/>
          </w:tcPr>
          <w:p w14:paraId="1B92D39B" w14:textId="77777777" w:rsidR="002775C3" w:rsidRDefault="0063200F">
            <w:pPr>
              <w:spacing w:before="40" w:after="40"/>
              <w:jc w:val="left"/>
            </w:pPr>
            <w:r>
              <w:rPr>
                <w:rFonts w:cs="Times New Roman"/>
                <w:sz w:val="19"/>
              </w:rPr>
              <w:t>('Cloud Native Security' OR 'Kubernetes Runtime Protection' OR 'API Security Framework') AND ('Android RASP' OR 'Runtime Integrity' OR 'Zero Trust Architecture') AND ('Threat Correlation' OR 'Dynamic Risk Scoring')</w:t>
            </w:r>
          </w:p>
        </w:tc>
      </w:tr>
      <w:tr w:rsidR="002775C3" w14:paraId="0FB9BE00" w14:textId="77777777">
        <w:trPr>
          <w:jc w:val="center"/>
        </w:trPr>
        <w:tc>
          <w:tcPr>
            <w:tcW w:w="2880" w:type="dxa"/>
          </w:tcPr>
          <w:p w14:paraId="4A097FED" w14:textId="77777777" w:rsidR="002775C3" w:rsidRDefault="0063200F">
            <w:pPr>
              <w:spacing w:before="40" w:after="40"/>
              <w:jc w:val="center"/>
            </w:pPr>
            <w:r>
              <w:rPr>
                <w:rFonts w:cs="Times New Roman"/>
                <w:sz w:val="19"/>
              </w:rPr>
              <w:t>Publication Window</w:t>
            </w:r>
          </w:p>
        </w:tc>
        <w:tc>
          <w:tcPr>
            <w:tcW w:w="6480" w:type="dxa"/>
          </w:tcPr>
          <w:p w14:paraId="697D873A" w14:textId="77777777" w:rsidR="002775C3" w:rsidRDefault="0063200F">
            <w:pPr>
              <w:spacing w:before="40" w:after="40"/>
              <w:jc w:val="left"/>
            </w:pPr>
            <w:r>
              <w:rPr>
                <w:rFonts w:cs="Times New Roman"/>
                <w:sz w:val="19"/>
              </w:rPr>
              <w:t>January 2021 to October 2026 (Reflecting contemporary and emerging research)</w:t>
            </w:r>
          </w:p>
        </w:tc>
      </w:tr>
      <w:tr w:rsidR="002775C3" w14:paraId="0171CDA3" w14:textId="77777777">
        <w:trPr>
          <w:jc w:val="center"/>
        </w:trPr>
        <w:tc>
          <w:tcPr>
            <w:tcW w:w="2880" w:type="dxa"/>
          </w:tcPr>
          <w:p w14:paraId="63BAB820" w14:textId="77777777" w:rsidR="002775C3" w:rsidRDefault="0063200F">
            <w:pPr>
              <w:spacing w:before="40" w:after="40"/>
              <w:jc w:val="center"/>
            </w:pPr>
            <w:r>
              <w:rPr>
                <w:rFonts w:cs="Times New Roman"/>
                <w:sz w:val="19"/>
              </w:rPr>
              <w:t>Inclusion Criteria</w:t>
            </w:r>
          </w:p>
        </w:tc>
        <w:tc>
          <w:tcPr>
            <w:tcW w:w="6480" w:type="dxa"/>
          </w:tcPr>
          <w:p w14:paraId="0D369153" w14:textId="77777777" w:rsidR="002775C3" w:rsidRDefault="0063200F">
            <w:pPr>
              <w:spacing w:before="40" w:after="40"/>
              <w:jc w:val="left"/>
            </w:pPr>
            <w:r>
              <w:rPr>
                <w:rFonts w:cs="Times New Roman"/>
                <w:sz w:val="19"/>
              </w:rPr>
              <w:t>Peer-reviewed journal and conference publications; practical software security architectures; empirical performance metrics; client-server or cloud-native focus</w:t>
            </w:r>
          </w:p>
        </w:tc>
      </w:tr>
      <w:tr w:rsidR="002775C3" w14:paraId="452A9A21" w14:textId="77777777">
        <w:trPr>
          <w:jc w:val="center"/>
        </w:trPr>
        <w:tc>
          <w:tcPr>
            <w:tcW w:w="2880" w:type="dxa"/>
          </w:tcPr>
          <w:p w14:paraId="05EA8756" w14:textId="77777777" w:rsidR="002775C3" w:rsidRDefault="0063200F">
            <w:pPr>
              <w:spacing w:before="40" w:after="40"/>
              <w:jc w:val="center"/>
            </w:pPr>
            <w:r>
              <w:rPr>
                <w:rFonts w:cs="Times New Roman"/>
                <w:sz w:val="19"/>
              </w:rPr>
              <w:t>Exclusion Criteria</w:t>
            </w:r>
          </w:p>
        </w:tc>
        <w:tc>
          <w:tcPr>
            <w:tcW w:w="6480" w:type="dxa"/>
          </w:tcPr>
          <w:p w14:paraId="1156ACA9" w14:textId="77777777" w:rsidR="002775C3" w:rsidRDefault="0063200F">
            <w:pPr>
              <w:spacing w:before="40" w:after="40"/>
              <w:jc w:val="left"/>
            </w:pPr>
            <w:r>
              <w:rPr>
                <w:rFonts w:cs="Times New Roman"/>
                <w:sz w:val="19"/>
              </w:rPr>
              <w:t>Non-peer-reviewed whitepapers; purely hardware-based security lacking software APIs; theoretical models lacking implementation or empirical evaluation; non-English manuscripts</w:t>
            </w:r>
          </w:p>
        </w:tc>
      </w:tr>
      <w:tr w:rsidR="002775C3" w14:paraId="16CCA27E" w14:textId="77777777">
        <w:trPr>
          <w:jc w:val="center"/>
        </w:trPr>
        <w:tc>
          <w:tcPr>
            <w:tcW w:w="2880" w:type="dxa"/>
          </w:tcPr>
          <w:p w14:paraId="0E67D08B" w14:textId="77777777" w:rsidR="002775C3" w:rsidRDefault="0063200F">
            <w:pPr>
              <w:spacing w:before="40" w:after="40"/>
              <w:jc w:val="center"/>
            </w:pPr>
            <w:r>
              <w:rPr>
                <w:rFonts w:cs="Times New Roman"/>
                <w:sz w:val="19"/>
              </w:rPr>
              <w:t>Shortlisting Funnel</w:t>
            </w:r>
          </w:p>
        </w:tc>
        <w:tc>
          <w:tcPr>
            <w:tcW w:w="6480" w:type="dxa"/>
          </w:tcPr>
          <w:p w14:paraId="3FB82768" w14:textId="77777777" w:rsidR="002775C3" w:rsidRDefault="0063200F">
            <w:pPr>
              <w:spacing w:before="40" w:after="40"/>
              <w:jc w:val="left"/>
            </w:pPr>
            <w:r>
              <w:rPr>
                <w:rFonts w:cs="Times New Roman"/>
                <w:sz w:val="19"/>
              </w:rPr>
              <w:t>120+ initially screened -&gt; 32 shortlisted -&gt; 18 highly relevant -&gt; 20 final peer-reviewed papers analyzed</w:t>
            </w:r>
          </w:p>
        </w:tc>
      </w:tr>
    </w:tbl>
    <w:p w14:paraId="438269DB" w14:textId="77777777" w:rsidR="002775C3" w:rsidRDefault="002775C3"/>
    <w:p w14:paraId="36F5A43D" w14:textId="77777777" w:rsidR="00E70025" w:rsidRDefault="00E70025">
      <w:pPr>
        <w:spacing w:before="280"/>
        <w:jc w:val="left"/>
        <w:rPr>
          <w:rFonts w:cs="Times New Roman"/>
          <w:b/>
          <w:sz w:val="26"/>
        </w:rPr>
      </w:pPr>
    </w:p>
    <w:p w14:paraId="7D23C53B" w14:textId="453C5780" w:rsidR="002775C3" w:rsidRDefault="0063200F">
      <w:pPr>
        <w:spacing w:before="280"/>
        <w:jc w:val="left"/>
      </w:pPr>
      <w:r>
        <w:rPr>
          <w:rFonts w:cs="Times New Roman"/>
          <w:b/>
          <w:sz w:val="26"/>
        </w:rPr>
        <w:t>2.6. COMPREHENSIVE CRITICAL ANALYSIS OF SELECTED LITERATURE</w:t>
      </w:r>
    </w:p>
    <w:p w14:paraId="60525DFF" w14:textId="77777777" w:rsidR="002775C3" w:rsidRDefault="0063200F">
      <w:pPr>
        <w:ind w:firstLine="562"/>
      </w:pPr>
      <w:r>
        <w:rPr>
          <w:rFonts w:cs="Times New Roman"/>
        </w:rPr>
        <w:t>In this section, we provide an exhaustive, in-depth critical evaluation of each of the twenty peer-reviewed research papers identified through our systematic literature search. Each work is analyzed regarding its architectural approach, core contributions, technical merits, and critical limitations within the context of unified mobile-cloud security.</w:t>
      </w:r>
    </w:p>
    <w:p w14:paraId="52ECD953" w14:textId="340B8DC2" w:rsidR="002775C3" w:rsidRPr="00E70025" w:rsidRDefault="0063200F">
      <w:pPr>
        <w:spacing w:before="200" w:after="80"/>
        <w:jc w:val="left"/>
        <w:rPr>
          <w:rFonts w:cs="Times New Roman"/>
          <w:b/>
        </w:rPr>
      </w:pPr>
      <w:r>
        <w:rPr>
          <w:rFonts w:cs="Times New Roman"/>
          <w:b/>
        </w:rPr>
        <w:lastRenderedPageBreak/>
        <w:t xml:space="preserve">2.6.1. Soni &amp; </w:t>
      </w:r>
      <w:proofErr w:type="spellStart"/>
      <w:r>
        <w:rPr>
          <w:rFonts w:cs="Times New Roman"/>
          <w:b/>
        </w:rPr>
        <w:t>Padhya</w:t>
      </w:r>
      <w:proofErr w:type="spellEnd"/>
      <w:r>
        <w:rPr>
          <w:rFonts w:cs="Times New Roman"/>
          <w:b/>
        </w:rPr>
        <w:t xml:space="preserve"> (2026) – “Enhancing Cloud-Native Security Through 4C Architecture: A Comprehensive Review” (Springer ICISPD)</w:t>
      </w:r>
    </w:p>
    <w:p w14:paraId="635A2F40" w14:textId="77777777" w:rsidR="002775C3" w:rsidRDefault="0063200F">
      <w:pPr>
        <w:spacing w:after="60"/>
      </w:pPr>
      <w:r>
        <w:rPr>
          <w:rFonts w:cs="Times New Roman"/>
        </w:rPr>
        <w:t>Bibliographic Reference: Springer ICISPD, DOI: 10.1007/s13369-025-09812-x.</w:t>
      </w:r>
    </w:p>
    <w:p w14:paraId="15D38BE2" w14:textId="676D9575" w:rsidR="002775C3" w:rsidRDefault="00CE5E8B">
      <w:pPr>
        <w:ind w:firstLine="562"/>
      </w:pPr>
      <w:r w:rsidRPr="00CE5E8B">
        <w:rPr>
          <w:rFonts w:cs="Times New Roman"/>
        </w:rPr>
        <w:t xml:space="preserve">Soni and </w:t>
      </w:r>
      <w:proofErr w:type="spellStart"/>
      <w:r w:rsidRPr="00CE5E8B">
        <w:rPr>
          <w:rFonts w:cs="Times New Roman"/>
        </w:rPr>
        <w:t>Padhya</w:t>
      </w:r>
      <w:proofErr w:type="spellEnd"/>
      <w:r w:rsidRPr="00CE5E8B">
        <w:rPr>
          <w:rFonts w:cs="Times New Roman"/>
        </w:rPr>
        <w:t xml:space="preserve"> provide a comprehensive study of cloud-native security based on the '4C' security framework of Cloud, Cluster, Container, and Code as suggested by Cloud Native Computing Foundation (CNCF</w:t>
      </w:r>
      <w:proofErr w:type="gramStart"/>
      <w:r w:rsidRPr="00CE5E8B">
        <w:rPr>
          <w:rFonts w:cs="Times New Roman"/>
        </w:rPr>
        <w:t>).</w:t>
      </w:r>
      <w:r w:rsidR="0063200F">
        <w:rPr>
          <w:rFonts w:cs="Times New Roman"/>
        </w:rPr>
        <w:t>The</w:t>
      </w:r>
      <w:proofErr w:type="gramEnd"/>
      <w:r w:rsidR="0063200F">
        <w:rPr>
          <w:rFonts w:cs="Times New Roman"/>
        </w:rPr>
        <w:t xml:space="preserve"> authors examine how defense-in-depth principles must be instantiated across infrastructure-as-a-service providers, Kubernetes orchestration layers, container runtimes (such as </w:t>
      </w:r>
      <w:proofErr w:type="spellStart"/>
      <w:r w:rsidR="0063200F">
        <w:rPr>
          <w:rFonts w:cs="Times New Roman"/>
        </w:rPr>
        <w:t>containerd</w:t>
      </w:r>
      <w:proofErr w:type="spellEnd"/>
      <w:r w:rsidR="0063200F">
        <w:rPr>
          <w:rFonts w:cs="Times New Roman"/>
        </w:rPr>
        <w:t xml:space="preserve"> and CRI-O), and application source code. Their work provides a robust taxonomy of isolation primitives, network policies, and identity federation. However, their architecture remains entirely focused on server-side cloud infrastructure. The 4C model completely neglects external client endpoints, treating incoming traffic at the Code layer as a black box and offering zero integration with mobile client runtime integrity.</w:t>
      </w:r>
    </w:p>
    <w:p w14:paraId="6FAA2A93" w14:textId="77777777" w:rsidR="002775C3" w:rsidRDefault="0063200F">
      <w:pPr>
        <w:spacing w:before="200" w:after="80"/>
        <w:jc w:val="left"/>
      </w:pPr>
      <w:r>
        <w:rPr>
          <w:rFonts w:cs="Times New Roman"/>
          <w:b/>
        </w:rPr>
        <w:t>2.6.2. Javeed et al. (2026) – “Unified API-Driven IPAM Framework with LSTM-Based Anomaly Detection” (Computers, Materials &amp; Continua)</w:t>
      </w:r>
    </w:p>
    <w:p w14:paraId="6E30428F" w14:textId="77777777" w:rsidR="002775C3" w:rsidRDefault="0063200F">
      <w:pPr>
        <w:spacing w:after="60"/>
      </w:pPr>
      <w:r>
        <w:rPr>
          <w:rFonts w:cs="Times New Roman"/>
        </w:rPr>
        <w:t>Bibliographic Reference: Computers, Materials &amp; Continua, DOI: 10.32604/cmc.2025.068214.</w:t>
      </w:r>
    </w:p>
    <w:p w14:paraId="13D4B8CD" w14:textId="36F1ABB7" w:rsidR="004750E6" w:rsidRDefault="0063200F" w:rsidP="004750E6">
      <w:pPr>
        <w:ind w:firstLine="562"/>
        <w:rPr>
          <w:rFonts w:cs="Times New Roman"/>
        </w:rPr>
      </w:pPr>
      <w:r>
        <w:rPr>
          <w:rFonts w:cs="Times New Roman"/>
        </w:rPr>
        <w:t xml:space="preserve">Javeed et al. propose a unified IP Address Management (IPAM) framework that leverages Long Short-Term Memory (LSTM) recurrent neural networks to detect anomalous network request patterns across enterprise REST APIs. Their machine learning model ingests time-series sequences of API request volumes, IP ranges, and request velocities to identify automated botnets and distributed denial-of-service attempts. </w:t>
      </w:r>
      <w:r w:rsidR="004750E6" w:rsidRPr="004750E6">
        <w:rPr>
          <w:rFonts w:cs="Times New Roman"/>
        </w:rPr>
        <w:t xml:space="preserve">Although extremely efficient for the detection of volumetric attacks at the network routing level, this technology works solely at the transport network level. The technology is oblivious to any kind of semantic </w:t>
      </w:r>
      <w:r w:rsidR="00E70025" w:rsidRPr="004750E6">
        <w:rPr>
          <w:rFonts w:cs="Times New Roman"/>
        </w:rPr>
        <w:t>manipulation</w:t>
      </w:r>
      <w:r w:rsidR="004750E6" w:rsidRPr="004750E6">
        <w:rPr>
          <w:rFonts w:cs="Times New Roman"/>
        </w:rPr>
        <w:t xml:space="preserve"> (BOLA/IDOR) performed on an application level and has no insight into mobile environment operations or client manipulation.</w:t>
      </w:r>
    </w:p>
    <w:p w14:paraId="6180C227" w14:textId="77777777" w:rsidR="00E70025" w:rsidRDefault="00E70025" w:rsidP="004750E6">
      <w:pPr>
        <w:ind w:firstLine="562"/>
        <w:rPr>
          <w:rFonts w:cs="Times New Roman"/>
          <w:b/>
        </w:rPr>
      </w:pPr>
    </w:p>
    <w:p w14:paraId="13B2AD99" w14:textId="77777777" w:rsidR="00E70025" w:rsidRDefault="00E70025" w:rsidP="004750E6">
      <w:pPr>
        <w:ind w:firstLine="562"/>
        <w:rPr>
          <w:rFonts w:cs="Times New Roman"/>
          <w:b/>
        </w:rPr>
      </w:pPr>
    </w:p>
    <w:p w14:paraId="73E2C4CB" w14:textId="23A5336D" w:rsidR="002775C3" w:rsidRDefault="0063200F" w:rsidP="004750E6">
      <w:pPr>
        <w:ind w:firstLine="562"/>
      </w:pPr>
      <w:r>
        <w:rPr>
          <w:rFonts w:cs="Times New Roman"/>
          <w:b/>
        </w:rPr>
        <w:lastRenderedPageBreak/>
        <w:t>2.6.3. Gajananan et al. (2021) – “Scalable Runtime Integrity Protection for Helm Applications” (IEEE Big Data)</w:t>
      </w:r>
    </w:p>
    <w:p w14:paraId="5DA49A54" w14:textId="77777777" w:rsidR="002775C3" w:rsidRDefault="0063200F">
      <w:pPr>
        <w:spacing w:after="60"/>
      </w:pPr>
      <w:r>
        <w:rPr>
          <w:rFonts w:cs="Times New Roman"/>
        </w:rPr>
        <w:t>Bibliographic Reference: IEEE Big Data, DOI: 10.1109/BigData52589.2021.9671842.</w:t>
      </w:r>
    </w:p>
    <w:p w14:paraId="0EC168A7" w14:textId="1EBF2CFB" w:rsidR="002775C3" w:rsidRPr="004750E6" w:rsidRDefault="004750E6" w:rsidP="004750E6">
      <w:pPr>
        <w:ind w:firstLine="562"/>
        <w:jc w:val="left"/>
        <w:rPr>
          <w:rFonts w:cs="Times New Roman"/>
        </w:rPr>
      </w:pPr>
      <w:r w:rsidRPr="004750E6">
        <w:rPr>
          <w:rFonts w:cs="Times New Roman"/>
        </w:rPr>
        <w:t xml:space="preserve">The authors Gajananan et al. propose a framework for automatically runtime integrity protection of applications that are containerized and provisioned using Helm package managers on Kubernetes clusters. For monitoring system calls invoked by the containerized application processes, the researchers utilize </w:t>
      </w:r>
      <w:proofErr w:type="spellStart"/>
      <w:r w:rsidRPr="004750E6">
        <w:rPr>
          <w:rFonts w:cs="Times New Roman"/>
        </w:rPr>
        <w:t>eBPF</w:t>
      </w:r>
      <w:proofErr w:type="spellEnd"/>
      <w:r w:rsidRPr="004750E6">
        <w:rPr>
          <w:rFonts w:cs="Times New Roman"/>
        </w:rPr>
        <w:t xml:space="preserve"> (Extended Berkeley Packet Filter) kernel probes for detecting any unauthorized execution of binaries and filesystem tampering in the worker nodes. Despite its being an innovative approach of providing runtime protection with minimal overhead in cloud nodes, the scope of operations of their proposed method ends with containers.</w:t>
      </w:r>
    </w:p>
    <w:p w14:paraId="2CD883DE" w14:textId="77777777" w:rsidR="002775C3" w:rsidRDefault="0063200F">
      <w:pPr>
        <w:spacing w:before="200" w:after="80"/>
        <w:jc w:val="left"/>
      </w:pPr>
      <w:r>
        <w:rPr>
          <w:rFonts w:cs="Times New Roman"/>
          <w:b/>
        </w:rPr>
        <w:t>2.6.4. Hartono et al. (2024) – “CRISP: Confidentiality, Rollback, and Integrity Storage Protection” (IEEE CLOUD)</w:t>
      </w:r>
    </w:p>
    <w:p w14:paraId="0947B424" w14:textId="77777777" w:rsidR="002775C3" w:rsidRDefault="0063200F">
      <w:pPr>
        <w:spacing w:after="60"/>
      </w:pPr>
      <w:r>
        <w:rPr>
          <w:rFonts w:cs="Times New Roman"/>
        </w:rPr>
        <w:t>Bibliographic Reference: IEEE CLOUD, DOI: 10.1109/CLOUD62652.2024.00038.</w:t>
      </w:r>
    </w:p>
    <w:p w14:paraId="1ED6906A" w14:textId="2BC58C73" w:rsidR="002775C3" w:rsidRDefault="004750E6" w:rsidP="007D39D2">
      <w:pPr>
        <w:ind w:firstLine="720"/>
      </w:pPr>
      <w:r w:rsidRPr="004750E6">
        <w:rPr>
          <w:rFonts w:cs="Times New Roman"/>
        </w:rPr>
        <w:t>CRISP is a storage security system proposed by Hartono et al., specifically meant for securing cloud databases and object stores from any state rollback attacks, tampering of data, and confidentiality leaks. CRISP uses cryptography-based Merkle Tree hashing and forward secure logging to provide tamper proofing while maintaining the ACID properties.</w:t>
      </w:r>
      <w:r w:rsidR="0063200F">
        <w:rPr>
          <w:rFonts w:cs="Times New Roman"/>
        </w:rPr>
        <w:t xml:space="preserve"> While CRISP successfully hardens the data persistence tier, it does not address application-layer API security or client-side execution tampering, relying on upstream microservices to sanitize requests before they reach the storage tier.</w:t>
      </w:r>
    </w:p>
    <w:p w14:paraId="286EE2FD" w14:textId="77777777" w:rsidR="002775C3" w:rsidRDefault="0063200F">
      <w:pPr>
        <w:spacing w:before="200" w:after="80"/>
        <w:jc w:val="left"/>
      </w:pPr>
      <w:r>
        <w:rPr>
          <w:rFonts w:cs="Times New Roman"/>
          <w:b/>
        </w:rPr>
        <w:t>2.6.5. Hao et al. (2025) – “ACSP: An Adaptive Cloud-Native Security Platform” (IEEE CRESS)</w:t>
      </w:r>
    </w:p>
    <w:p w14:paraId="4106CB64" w14:textId="77777777" w:rsidR="002775C3" w:rsidRDefault="0063200F">
      <w:pPr>
        <w:spacing w:after="60"/>
      </w:pPr>
      <w:r>
        <w:rPr>
          <w:rFonts w:cs="Times New Roman"/>
        </w:rPr>
        <w:t>Bibliographic Reference: IEEE CRESS, DOI: 10.1109/CRESS61092.2025.1011482.</w:t>
      </w:r>
    </w:p>
    <w:p w14:paraId="3CB5A01B" w14:textId="77777777" w:rsidR="002775C3" w:rsidRDefault="0063200F" w:rsidP="007D39D2">
      <w:pPr>
        <w:ind w:firstLine="720"/>
      </w:pPr>
      <w:r>
        <w:rPr>
          <w:rFonts w:cs="Times New Roman"/>
        </w:rPr>
        <w:t>Hao et al. design the Adaptive Cloud-Native Security Platform (ACSP), which introduces automated security policy orchestration across Kubernetes service meshes using dynamic sidecar proxies. ACSP dynamically adjusts mutual TLS (</w:t>
      </w:r>
      <w:proofErr w:type="spellStart"/>
      <w:r>
        <w:rPr>
          <w:rFonts w:cs="Times New Roman"/>
        </w:rPr>
        <w:t>mTLS</w:t>
      </w:r>
      <w:proofErr w:type="spellEnd"/>
      <w:r>
        <w:rPr>
          <w:rFonts w:cs="Times New Roman"/>
        </w:rPr>
        <w:t xml:space="preserve">) cipher suites and pod-to-pod network security policies in response to detected intrusion alerts inside the cluster. The platform exemplifies adaptive server-side response; however, its sensory inputs </w:t>
      </w:r>
      <w:r>
        <w:rPr>
          <w:rFonts w:cs="Times New Roman"/>
        </w:rPr>
        <w:lastRenderedPageBreak/>
        <w:t>are confined entirely to internal inter-service east-west traffic. ACSP does not ingest north-south client device telemetry and cannot detect client-side reverse engineering or token theft.</w:t>
      </w:r>
    </w:p>
    <w:p w14:paraId="1ECC116A" w14:textId="77777777" w:rsidR="002775C3" w:rsidRDefault="0063200F">
      <w:pPr>
        <w:spacing w:before="200" w:after="80"/>
        <w:jc w:val="left"/>
      </w:pPr>
      <w:r>
        <w:rPr>
          <w:rFonts w:cs="Times New Roman"/>
          <w:b/>
        </w:rPr>
        <w:t>2.6.6. Mi, L. (2025) – “Adversarial Adaptive Cloud-Native Security” (IEEE ISCIPT)</w:t>
      </w:r>
    </w:p>
    <w:p w14:paraId="15C4CEAD" w14:textId="77777777" w:rsidR="002775C3" w:rsidRDefault="0063200F">
      <w:pPr>
        <w:spacing w:after="60"/>
      </w:pPr>
      <w:r>
        <w:rPr>
          <w:rFonts w:cs="Times New Roman"/>
        </w:rPr>
        <w:t>Bibliographic Reference: IEEE ISCIPT, DOI: 10.1109/ISCIPT61802.2025.00041.</w:t>
      </w:r>
    </w:p>
    <w:p w14:paraId="4FD01897" w14:textId="77777777" w:rsidR="004750E6" w:rsidRDefault="0063200F" w:rsidP="007D39D2">
      <w:pPr>
        <w:ind w:firstLine="720"/>
        <w:rPr>
          <w:rFonts w:cs="Times New Roman"/>
        </w:rPr>
      </w:pPr>
      <w:r>
        <w:rPr>
          <w:rFonts w:cs="Times New Roman"/>
        </w:rPr>
        <w:t xml:space="preserve">Mi investigates the robustness of adaptive cloud security systems when subjected to adversarial evasion attacks. The study demonstrates that reinforcement-learning-based intrusion detection systems in cloud gateways can be poisoned by adversaries through carefully timed, low-frequency perturbation requests. </w:t>
      </w:r>
      <w:r w:rsidR="004750E6" w:rsidRPr="004750E6">
        <w:rPr>
          <w:rFonts w:cs="Times New Roman"/>
        </w:rPr>
        <w:t>The author suggests using an adversarial pipeline to make cloud defense algorithms robust. The academic study is thorough in terms of evaluating machine learning resilience, but it is concerned only with the mathematical aspect of the problem, i.e., the feature vectors on the cloud entrance, disregarding other factors.</w:t>
      </w:r>
    </w:p>
    <w:p w14:paraId="4A3237AD" w14:textId="25DC1079" w:rsidR="002775C3" w:rsidRDefault="0063200F" w:rsidP="007D39D2">
      <w:r>
        <w:rPr>
          <w:rFonts w:cs="Times New Roman"/>
          <w:b/>
        </w:rPr>
        <w:t>2.6.7. Ibrahim et al. (2021) – “</w:t>
      </w:r>
      <w:proofErr w:type="spellStart"/>
      <w:r>
        <w:rPr>
          <w:rFonts w:cs="Times New Roman"/>
          <w:b/>
        </w:rPr>
        <w:t>SafetyNOT</w:t>
      </w:r>
      <w:proofErr w:type="spellEnd"/>
      <w:r>
        <w:rPr>
          <w:rFonts w:cs="Times New Roman"/>
          <w:b/>
        </w:rPr>
        <w:t xml:space="preserve">: On the Usage of the SafetyNet Attestation API in Android” (ACM </w:t>
      </w:r>
      <w:proofErr w:type="spellStart"/>
      <w:r>
        <w:rPr>
          <w:rFonts w:cs="Times New Roman"/>
          <w:b/>
        </w:rPr>
        <w:t>MobiSys</w:t>
      </w:r>
      <w:proofErr w:type="spellEnd"/>
      <w:r>
        <w:rPr>
          <w:rFonts w:cs="Times New Roman"/>
          <w:b/>
        </w:rPr>
        <w:t>)</w:t>
      </w:r>
    </w:p>
    <w:p w14:paraId="038ECA28" w14:textId="77777777" w:rsidR="002775C3" w:rsidRDefault="0063200F">
      <w:pPr>
        <w:spacing w:after="60"/>
      </w:pPr>
      <w:r>
        <w:rPr>
          <w:rFonts w:cs="Times New Roman"/>
        </w:rPr>
        <w:t xml:space="preserve">Bibliographic Reference: ACM </w:t>
      </w:r>
      <w:proofErr w:type="spellStart"/>
      <w:r>
        <w:rPr>
          <w:rFonts w:cs="Times New Roman"/>
        </w:rPr>
        <w:t>MobiSys</w:t>
      </w:r>
      <w:proofErr w:type="spellEnd"/>
      <w:r>
        <w:rPr>
          <w:rFonts w:cs="Times New Roman"/>
        </w:rPr>
        <w:t>, DOI: 10.1145/3458864.3467681.</w:t>
      </w:r>
    </w:p>
    <w:p w14:paraId="4792B226" w14:textId="77777777" w:rsidR="004750E6" w:rsidRDefault="004750E6" w:rsidP="003178AD">
      <w:pPr>
        <w:spacing w:before="200" w:after="80"/>
        <w:ind w:firstLine="720"/>
        <w:rPr>
          <w:rFonts w:cs="Times New Roman"/>
        </w:rPr>
      </w:pPr>
      <w:r w:rsidRPr="004750E6">
        <w:rPr>
          <w:rFonts w:cs="Times New Roman"/>
        </w:rPr>
        <w:t>In a ground-breaking empirical analysis, Ibrahim et al. perform an extensive evaluation of Google’s SafetyNet Attestation API on thousands of deployed Android mobile applications. They show that more than 68% of commercial mobile applications use SafetyNet incorrectly either by validating attestation client-side (which can easily be bypassed using simple Frida hooks) or by not validating the cryptographic signature of the attestation nonce server-side. This pioneering paper conclusively proved that client-side attestation is inherently broken unless properly validated and correlated server-side—which is one of the fundamental principles behind AppShieldX.</w:t>
      </w:r>
    </w:p>
    <w:p w14:paraId="254E4DB5" w14:textId="3C1D354D" w:rsidR="002775C3" w:rsidRDefault="0063200F">
      <w:pPr>
        <w:spacing w:before="200" w:after="80"/>
        <w:jc w:val="left"/>
      </w:pPr>
      <w:r>
        <w:rPr>
          <w:rFonts w:cs="Times New Roman"/>
          <w:b/>
        </w:rPr>
        <w:t>2.6.8. Mousavi et al. (2025) – “Detecting Misuse of Security APIs: A Systematic Review” (ACM Computing Surveys)</w:t>
      </w:r>
    </w:p>
    <w:p w14:paraId="4807EAF3" w14:textId="77777777" w:rsidR="002775C3" w:rsidRDefault="0063200F">
      <w:pPr>
        <w:spacing w:after="60"/>
      </w:pPr>
      <w:r>
        <w:rPr>
          <w:rFonts w:cs="Times New Roman"/>
        </w:rPr>
        <w:t>Bibliographic Reference: ACM Computing Surveys, DOI: 10.1145/3698112.</w:t>
      </w:r>
    </w:p>
    <w:p w14:paraId="72CD5014" w14:textId="77777777" w:rsidR="002775C3" w:rsidRDefault="0063200F">
      <w:pPr>
        <w:ind w:firstLine="562"/>
      </w:pPr>
      <w:r>
        <w:rPr>
          <w:rFonts w:cs="Times New Roman"/>
        </w:rPr>
        <w:t xml:space="preserve">Mousavi et al. </w:t>
      </w:r>
      <w:proofErr w:type="gramStart"/>
      <w:r>
        <w:rPr>
          <w:rFonts w:cs="Times New Roman"/>
        </w:rPr>
        <w:t>publish</w:t>
      </w:r>
      <w:proofErr w:type="gramEnd"/>
      <w:r>
        <w:rPr>
          <w:rFonts w:cs="Times New Roman"/>
        </w:rPr>
        <w:t xml:space="preserve"> a comprehensive systematic survey examining the rampant misuse of cryptographic and security APIs in modern software development. Their review </w:t>
      </w:r>
      <w:r>
        <w:rPr>
          <w:rFonts w:cs="Times New Roman"/>
        </w:rPr>
        <w:lastRenderedPageBreak/>
        <w:t>analyzes static and dynamic detection techniques for identifying insecure cryptographic configurations (such as hardcoded AES keys, static initialization vectors, and improper certificate validation routines) across millions of Android applications. While the study provides invaluable guidelines for identifying developer implementation vulnerabilities, it focuses on vulnerability detection rather than active, closed-loop runtime defense or server-side adaptive mitigation.</w:t>
      </w:r>
    </w:p>
    <w:p w14:paraId="49860D5F" w14:textId="77777777" w:rsidR="002775C3" w:rsidRDefault="0063200F">
      <w:pPr>
        <w:spacing w:before="200" w:after="80"/>
        <w:jc w:val="left"/>
      </w:pPr>
      <w:r>
        <w:rPr>
          <w:rFonts w:cs="Times New Roman"/>
          <w:b/>
        </w:rPr>
        <w:t>2.6.9. Mitchell et al. (2024) – “Malware Detection in Cloud Native Environments” (ACM AICCC)</w:t>
      </w:r>
    </w:p>
    <w:p w14:paraId="36BBC3F6" w14:textId="77777777" w:rsidR="002775C3" w:rsidRDefault="0063200F">
      <w:pPr>
        <w:spacing w:after="60"/>
      </w:pPr>
      <w:r>
        <w:rPr>
          <w:rFonts w:cs="Times New Roman"/>
        </w:rPr>
        <w:t>Bibliographic Reference: ACM AICCC, DOI: 10.1145/3641203.3641215.</w:t>
      </w:r>
    </w:p>
    <w:p w14:paraId="5C599506" w14:textId="77777777" w:rsidR="002775C3" w:rsidRDefault="0063200F">
      <w:pPr>
        <w:ind w:firstLine="562"/>
      </w:pPr>
      <w:r>
        <w:rPr>
          <w:rFonts w:cs="Times New Roman"/>
        </w:rPr>
        <w:t>Mitchell et al. investigate behavioral malware detection within containerized microservice architectures. They deploy container monitoring agents that monitor system call sequences and CPU execution profiles to detect cryptojacking scripts and rootkit deployments inside Linux containers. While demonstrating high detection accuracy for server-side malware, the framework is architecturally confined to internal server nodes and does not provide mechanisms to monitor, detect, or mitigate client-side mobile application malware communicating over encrypted HTTPS APIs.</w:t>
      </w:r>
    </w:p>
    <w:p w14:paraId="73B6ED27" w14:textId="77777777" w:rsidR="002775C3" w:rsidRDefault="0063200F">
      <w:pPr>
        <w:spacing w:before="200" w:after="80"/>
        <w:jc w:val="left"/>
      </w:pPr>
      <w:r>
        <w:rPr>
          <w:rFonts w:cs="Times New Roman"/>
          <w:b/>
        </w:rPr>
        <w:t>2.6.10. Koshiba et al. (2025) – “Funky: Cloud-Native FPGA Virtualization and Orchestration” (ACM SoCC)</w:t>
      </w:r>
    </w:p>
    <w:p w14:paraId="4BB4F989" w14:textId="77777777" w:rsidR="002775C3" w:rsidRDefault="0063200F">
      <w:pPr>
        <w:spacing w:after="60"/>
      </w:pPr>
      <w:r>
        <w:rPr>
          <w:rFonts w:cs="Times New Roman"/>
        </w:rPr>
        <w:t>Bibliographic Reference: ACM SoCC, DOI: 10.1145/3620678.3620691.</w:t>
      </w:r>
    </w:p>
    <w:p w14:paraId="78D5ED15" w14:textId="77777777" w:rsidR="002775C3" w:rsidRDefault="0063200F">
      <w:pPr>
        <w:ind w:firstLine="562"/>
      </w:pPr>
      <w:r>
        <w:rPr>
          <w:rFonts w:cs="Times New Roman"/>
        </w:rPr>
        <w:t>Koshiba et al. present Funky, a cloud-native framework for hardware-accelerated FPGA virtualization designed to accelerate cryptographic operations and high-throughput packet processing in distributed cloud clusters. Funky achieves near-zero latency overhead for hardware-assisted TLS termination and cryptographic hashing. While their work offers profound insights into hardware-accelerated cloud infrastructure, it addresses computational performance rather than application-layer threat correlation or mobile runtime protection.</w:t>
      </w:r>
    </w:p>
    <w:p w14:paraId="41F5498C" w14:textId="77777777" w:rsidR="002775C3" w:rsidRDefault="0063200F">
      <w:pPr>
        <w:spacing w:before="200" w:after="80"/>
        <w:jc w:val="left"/>
      </w:pPr>
      <w:r>
        <w:rPr>
          <w:rFonts w:cs="Times New Roman"/>
          <w:b/>
        </w:rPr>
        <w:t xml:space="preserve">2.6.11. Alsaedy &amp; </w:t>
      </w:r>
      <w:proofErr w:type="spellStart"/>
      <w:r>
        <w:rPr>
          <w:rFonts w:cs="Times New Roman"/>
          <w:b/>
        </w:rPr>
        <w:t>Ghalwash</w:t>
      </w:r>
      <w:proofErr w:type="spellEnd"/>
      <w:r>
        <w:rPr>
          <w:rFonts w:cs="Times New Roman"/>
          <w:b/>
        </w:rPr>
        <w:t xml:space="preserve"> (2026) – “Real-Time Android Integrity Verification via Keystore” (Journal of Cyber Security)</w:t>
      </w:r>
    </w:p>
    <w:p w14:paraId="7A1350B4" w14:textId="77777777" w:rsidR="002775C3" w:rsidRDefault="0063200F">
      <w:pPr>
        <w:spacing w:after="60"/>
      </w:pPr>
      <w:r>
        <w:rPr>
          <w:rFonts w:cs="Times New Roman"/>
        </w:rPr>
        <w:t>Bibliographic Reference: Journal of Cyber Security, DOI: 10.32604/jcs.2026.061021.</w:t>
      </w:r>
    </w:p>
    <w:p w14:paraId="285410C6" w14:textId="77777777" w:rsidR="004750E6" w:rsidRDefault="004750E6" w:rsidP="003178AD">
      <w:pPr>
        <w:spacing w:before="200" w:after="80"/>
        <w:ind w:firstLine="720"/>
        <w:rPr>
          <w:rFonts w:cs="Times New Roman"/>
        </w:rPr>
      </w:pPr>
      <w:r w:rsidRPr="004750E6">
        <w:rPr>
          <w:rFonts w:cs="Times New Roman"/>
        </w:rPr>
        <w:lastRenderedPageBreak/>
        <w:t xml:space="preserve">Alsaedy and </w:t>
      </w:r>
      <w:proofErr w:type="spellStart"/>
      <w:r w:rsidRPr="004750E6">
        <w:rPr>
          <w:rFonts w:cs="Times New Roman"/>
        </w:rPr>
        <w:t>Ghalwash</w:t>
      </w:r>
      <w:proofErr w:type="spellEnd"/>
      <w:r w:rsidRPr="004750E6">
        <w:rPr>
          <w:rFonts w:cs="Times New Roman"/>
        </w:rPr>
        <w:t xml:space="preserve"> have introduced an interesting mobile integrity verification scheme based on the use of the hardware-supported Android Keystore framework. The approach uses the creation of asymmetric keys in the Secure World (ARM </w:t>
      </w:r>
      <w:proofErr w:type="spellStart"/>
      <w:r w:rsidRPr="004750E6">
        <w:rPr>
          <w:rFonts w:cs="Times New Roman"/>
        </w:rPr>
        <w:t>TrustZone</w:t>
      </w:r>
      <w:proofErr w:type="spellEnd"/>
      <w:r w:rsidRPr="004750E6">
        <w:rPr>
          <w:rFonts w:cs="Times New Roman"/>
        </w:rPr>
        <w:t>/TEE) to sign runtime hashes of state, ensuring the absence of any possibility of stealing private cryptographic keys even for rooted devices. Nevertheless, it is important to note that the solution is presented as a separate client-side integrity verification procedure. It fails to include a native ingestion channel, real-time streaming telemetry and server-side adaptive enforcement mechanisms.</w:t>
      </w:r>
    </w:p>
    <w:p w14:paraId="32CA7EB0" w14:textId="314B143C" w:rsidR="002775C3" w:rsidRDefault="0063200F">
      <w:pPr>
        <w:spacing w:before="200" w:after="80"/>
        <w:jc w:val="left"/>
      </w:pPr>
      <w:r>
        <w:rPr>
          <w:rFonts w:cs="Times New Roman"/>
          <w:b/>
        </w:rPr>
        <w:t xml:space="preserve">2.6.12. </w:t>
      </w:r>
      <w:proofErr w:type="spellStart"/>
      <w:r>
        <w:rPr>
          <w:rFonts w:cs="Times New Roman"/>
          <w:b/>
        </w:rPr>
        <w:t>Almjnoony</w:t>
      </w:r>
      <w:proofErr w:type="spellEnd"/>
      <w:r>
        <w:rPr>
          <w:rFonts w:cs="Times New Roman"/>
          <w:b/>
        </w:rPr>
        <w:t>, A. (2026) – “Bridging the Gap in Web API Security: A Systematic Review” (MDPI Cybersecurity)</w:t>
      </w:r>
    </w:p>
    <w:p w14:paraId="1D6AFB82" w14:textId="77777777" w:rsidR="002775C3" w:rsidRDefault="0063200F">
      <w:pPr>
        <w:spacing w:after="60"/>
      </w:pPr>
      <w:r>
        <w:rPr>
          <w:rFonts w:cs="Times New Roman"/>
        </w:rPr>
        <w:t>Bibliographic Reference: MDPI Cybersecurity, DOI: 10.3390/cybersecurity5010003.</w:t>
      </w:r>
    </w:p>
    <w:p w14:paraId="130AF660" w14:textId="77777777" w:rsidR="004750E6" w:rsidRDefault="004750E6" w:rsidP="003178AD">
      <w:pPr>
        <w:spacing w:before="200" w:after="80"/>
        <w:ind w:firstLine="720"/>
        <w:rPr>
          <w:rFonts w:cs="Times New Roman"/>
        </w:rPr>
      </w:pPr>
      <w:proofErr w:type="spellStart"/>
      <w:r w:rsidRPr="004750E6">
        <w:rPr>
          <w:rFonts w:cs="Times New Roman"/>
        </w:rPr>
        <w:t>Almjnoony</w:t>
      </w:r>
      <w:proofErr w:type="spellEnd"/>
      <w:r w:rsidRPr="004750E6">
        <w:rPr>
          <w:rFonts w:cs="Times New Roman"/>
        </w:rPr>
        <w:t xml:space="preserve"> presents a systematic review on the contemporary web API security methods with the specific emphasis on the design disparity between the identity management standards (OAuth 2.1, OpenID Connect) and the API Gateway authorization enforcement engines. This paper highlights the fact that today’s enterprise API Gateways view authorization tokens as static credentials without integrating runtime metadata of the client within the authorization process. It becomes obvious that the gap can only be addressed through dynamic authorization frameworks, directly supporting the AppShieldX motivation.</w:t>
      </w:r>
    </w:p>
    <w:p w14:paraId="1878B75B" w14:textId="60435B1B" w:rsidR="002775C3" w:rsidRDefault="0063200F">
      <w:pPr>
        <w:spacing w:before="200" w:after="80"/>
        <w:jc w:val="left"/>
      </w:pPr>
      <w:r>
        <w:rPr>
          <w:rFonts w:cs="Times New Roman"/>
          <w:b/>
        </w:rPr>
        <w:t>2.6.13. Venkatesh &amp; Kumar (2024) – “Modern Mobile API Abuse Detection and Prevention” (IEEE TDSC)</w:t>
      </w:r>
    </w:p>
    <w:p w14:paraId="6A1ED6ED" w14:textId="77777777" w:rsidR="002775C3" w:rsidRDefault="0063200F">
      <w:pPr>
        <w:spacing w:after="60"/>
      </w:pPr>
      <w:r>
        <w:rPr>
          <w:rFonts w:cs="Times New Roman"/>
        </w:rPr>
        <w:t>Bibliographic Reference: IEEE TDSC, DOI: 10.1109/TDSC.2024.3382901.</w:t>
      </w:r>
    </w:p>
    <w:p w14:paraId="3C283D21" w14:textId="77777777" w:rsidR="002775C3" w:rsidRDefault="0063200F">
      <w:pPr>
        <w:ind w:firstLine="562"/>
      </w:pPr>
      <w:r>
        <w:rPr>
          <w:rFonts w:cs="Times New Roman"/>
        </w:rPr>
        <w:t>Venkatesh and Kumar present a state-of-the-art framework for detecting mobile API abuse. They deploy behavioral profiling algorithms on API gateways to analyze sequence patterns of HTTP requests generated by mobile applications, successfully detecting credential stuffing and bot scraping. However, their detection logic operates exclusively on server-side network logs. Because the system has no connection to client-side RASP diagnostics, it cannot differentiate between an aggressive legitimate user and an automated script utilizing an exfiltrated token, resulting in noticeable false positive rates during high-velocity legitimate user sessions.</w:t>
      </w:r>
    </w:p>
    <w:p w14:paraId="6EBDFE91" w14:textId="77777777" w:rsidR="002775C3" w:rsidRDefault="0063200F">
      <w:pPr>
        <w:spacing w:before="200" w:after="80"/>
        <w:jc w:val="left"/>
      </w:pPr>
      <w:r>
        <w:rPr>
          <w:rFonts w:cs="Times New Roman"/>
          <w:b/>
        </w:rPr>
        <w:lastRenderedPageBreak/>
        <w:t>2.6.14. Zhang &amp; Liu (2024) – “Zero Trust Architecture for Cloud-Native Microservices” (IEEE Cloud Computing)</w:t>
      </w:r>
    </w:p>
    <w:p w14:paraId="09DBE9E1" w14:textId="77777777" w:rsidR="002775C3" w:rsidRDefault="0063200F">
      <w:pPr>
        <w:spacing w:after="60"/>
      </w:pPr>
      <w:r>
        <w:rPr>
          <w:rFonts w:cs="Times New Roman"/>
        </w:rPr>
        <w:t>Bibliographic Reference: IEEE Cloud Computing, DOI: 10.1109/MCC.2024.3371082.</w:t>
      </w:r>
    </w:p>
    <w:p w14:paraId="54A8111D" w14:textId="77777777" w:rsidR="002775C3" w:rsidRDefault="0063200F">
      <w:pPr>
        <w:ind w:firstLine="562"/>
      </w:pPr>
      <w:r>
        <w:rPr>
          <w:rFonts w:cs="Times New Roman"/>
        </w:rPr>
        <w:t xml:space="preserve">Zhang and Liu formulate a comprehensive Zero Trust Architecture specifically tailored for containerized microservice meshes. The authors propose a dynamic token minting service that issues short-lived, cryptographically bounded </w:t>
      </w:r>
      <w:proofErr w:type="spellStart"/>
      <w:r>
        <w:rPr>
          <w:rFonts w:cs="Times New Roman"/>
        </w:rPr>
        <w:t>mTLS</w:t>
      </w:r>
      <w:proofErr w:type="spellEnd"/>
      <w:r>
        <w:rPr>
          <w:rFonts w:cs="Times New Roman"/>
        </w:rPr>
        <w:t xml:space="preserve"> certificates for service-to-service communication based on continuous pod health attestation. While their architecture sets an exemplary standard for internal cloud microservice trust management, it assumes that ingress traffic entering the cluster from external clients has already been authenticated, leaving north-south mobile-to-cloud communications unprotected.</w:t>
      </w:r>
    </w:p>
    <w:p w14:paraId="4EA55E1A" w14:textId="77777777" w:rsidR="002775C3" w:rsidRDefault="0063200F">
      <w:pPr>
        <w:spacing w:before="200" w:after="80"/>
        <w:jc w:val="left"/>
      </w:pPr>
      <w:r>
        <w:rPr>
          <w:rFonts w:cs="Times New Roman"/>
          <w:b/>
        </w:rPr>
        <w:t>2.6.15. Ribeiro et al. (2023) – “Securing Mobile Backend-as-a-Service Against MITM Exploits” (Computers &amp; Security)</w:t>
      </w:r>
    </w:p>
    <w:p w14:paraId="3917D9BF" w14:textId="77777777" w:rsidR="002775C3" w:rsidRDefault="0063200F">
      <w:pPr>
        <w:spacing w:after="60"/>
      </w:pPr>
      <w:r>
        <w:rPr>
          <w:rFonts w:cs="Times New Roman"/>
        </w:rPr>
        <w:t>Bibliographic Reference: Computers &amp; Security, DOI: 10.1016/j.cose.2023.103180.</w:t>
      </w:r>
    </w:p>
    <w:p w14:paraId="6309471B" w14:textId="77777777" w:rsidR="002775C3" w:rsidRDefault="0063200F">
      <w:pPr>
        <w:ind w:firstLine="562"/>
      </w:pPr>
      <w:r>
        <w:rPr>
          <w:rFonts w:cs="Times New Roman"/>
        </w:rPr>
        <w:t>Ribeiro et al. investigate Man-in-the-Middle (MITM) vulnerabilities across Mobile Backend-as-a-Service (</w:t>
      </w:r>
      <w:proofErr w:type="spellStart"/>
      <w:r>
        <w:rPr>
          <w:rFonts w:cs="Times New Roman"/>
        </w:rPr>
        <w:t>MBaaS</w:t>
      </w:r>
      <w:proofErr w:type="spellEnd"/>
      <w:r>
        <w:rPr>
          <w:rFonts w:cs="Times New Roman"/>
        </w:rPr>
        <w:t xml:space="preserve">) providers. The authors evaluate SSL/TLS certificate pinning implementations across 500 popular Android applications, revealing that over 74% of pinning implementations can be trivially bypassed in under 60 seconds using automated Frida hooking scripts. They </w:t>
      </w:r>
      <w:proofErr w:type="gramStart"/>
      <w:r>
        <w:rPr>
          <w:rFonts w:cs="Times New Roman"/>
        </w:rPr>
        <w:t>advocate for</w:t>
      </w:r>
      <w:proofErr w:type="gramEnd"/>
      <w:r>
        <w:rPr>
          <w:rFonts w:cs="Times New Roman"/>
        </w:rPr>
        <w:t xml:space="preserve"> hardware-backed attestation and dynamic pinning rotation. However, they stop short of designing a server-side framework capable of detecting when pinning has been dynamically unpinned on the client.</w:t>
      </w:r>
    </w:p>
    <w:p w14:paraId="75F9C506" w14:textId="77777777" w:rsidR="002775C3" w:rsidRDefault="0063200F">
      <w:pPr>
        <w:spacing w:before="200" w:after="80"/>
        <w:jc w:val="left"/>
      </w:pPr>
      <w:r>
        <w:rPr>
          <w:rFonts w:cs="Times New Roman"/>
          <w:b/>
        </w:rPr>
        <w:t>2.6.16. Chen et al. (2025) – “AI-Driven Real-Time API Security Threat Detection” (IEEE TCC)</w:t>
      </w:r>
    </w:p>
    <w:p w14:paraId="0A087ECE" w14:textId="77777777" w:rsidR="002775C3" w:rsidRDefault="0063200F">
      <w:pPr>
        <w:spacing w:after="60"/>
      </w:pPr>
      <w:r>
        <w:rPr>
          <w:rFonts w:cs="Times New Roman"/>
        </w:rPr>
        <w:t>Bibliographic Reference: IEEE TCC, DOI: 10.1109/TCC.2024.3418201.</w:t>
      </w:r>
    </w:p>
    <w:p w14:paraId="0593508F" w14:textId="5B3F8777" w:rsidR="004750E6" w:rsidRDefault="0063200F" w:rsidP="004750E6">
      <w:pPr>
        <w:ind w:firstLine="562"/>
        <w:rPr>
          <w:rFonts w:cs="Times New Roman"/>
        </w:rPr>
      </w:pPr>
      <w:r>
        <w:rPr>
          <w:rFonts w:cs="Times New Roman"/>
        </w:rPr>
        <w:t xml:space="preserve">Chen et al. propose an AI-driven API security monitoring engine that utilizes Transformer-based deep learning models to parse JSON request payloads in real time, detecting SQL </w:t>
      </w:r>
      <w:proofErr w:type="gramStart"/>
      <w:r>
        <w:rPr>
          <w:rFonts w:cs="Times New Roman"/>
        </w:rPr>
        <w:t>injection</w:t>
      </w:r>
      <w:proofErr w:type="gramEnd"/>
      <w:r>
        <w:rPr>
          <w:rFonts w:cs="Times New Roman"/>
        </w:rPr>
        <w:t xml:space="preserve">, cross-site scripting (XSS), and JSON injection attacks with over 96% accuracy. </w:t>
      </w:r>
      <w:r w:rsidR="004750E6" w:rsidRPr="004750E6">
        <w:rPr>
          <w:rFonts w:cs="Times New Roman"/>
        </w:rPr>
        <w:t>Although extremely useful against payload attacks, their approach has the issue of causing high latency in processing (above 45 milliseconds per request) and does not detect any identity attacks (BOLA/IDOR) which have a legitimate payload syntax.</w:t>
      </w:r>
    </w:p>
    <w:p w14:paraId="17FC55BD" w14:textId="45165A4F" w:rsidR="002775C3" w:rsidRDefault="0063200F" w:rsidP="00E63D66">
      <w:r>
        <w:rPr>
          <w:rFonts w:cs="Times New Roman"/>
          <w:b/>
        </w:rPr>
        <w:lastRenderedPageBreak/>
        <w:t>2.6.17. Patel &amp; Shah (2023) – “Automated Root and Emulator Detection for Financial Android Apps” (Journal of Computer Security)</w:t>
      </w:r>
    </w:p>
    <w:p w14:paraId="4671F85F" w14:textId="77777777" w:rsidR="002775C3" w:rsidRDefault="0063200F">
      <w:pPr>
        <w:spacing w:after="60"/>
      </w:pPr>
      <w:r>
        <w:rPr>
          <w:rFonts w:cs="Times New Roman"/>
        </w:rPr>
        <w:t>Bibliographic Reference: Journal of Computer Security, DOI: 10.3233/JCS-220089.</w:t>
      </w:r>
    </w:p>
    <w:p w14:paraId="1D5234A6" w14:textId="6D437D6A" w:rsidR="002775C3" w:rsidRDefault="004750E6">
      <w:pPr>
        <w:ind w:firstLine="562"/>
      </w:pPr>
      <w:r w:rsidRPr="004750E6">
        <w:rPr>
          <w:rFonts w:cs="Times New Roman"/>
        </w:rPr>
        <w:t>According to Patel and Shah, their library is designed to detect rooted mobile applications in financial systems. It consists of different layers, including analysis of build properties (</w:t>
      </w:r>
      <w:proofErr w:type="spellStart"/>
      <w:proofErr w:type="gramStart"/>
      <w:r w:rsidRPr="004750E6">
        <w:rPr>
          <w:rFonts w:cs="Times New Roman"/>
        </w:rPr>
        <w:t>ro.product</w:t>
      </w:r>
      <w:proofErr w:type="gramEnd"/>
      <w:r w:rsidRPr="004750E6">
        <w:rPr>
          <w:rFonts w:cs="Times New Roman"/>
        </w:rPr>
        <w:t>.model</w:t>
      </w:r>
      <w:proofErr w:type="spellEnd"/>
      <w:r w:rsidRPr="004750E6">
        <w:rPr>
          <w:rFonts w:cs="Times New Roman"/>
        </w:rPr>
        <w:t xml:space="preserve">, </w:t>
      </w:r>
      <w:proofErr w:type="spellStart"/>
      <w:proofErr w:type="gramStart"/>
      <w:r w:rsidRPr="004750E6">
        <w:rPr>
          <w:rFonts w:cs="Times New Roman"/>
        </w:rPr>
        <w:t>ro.hardware</w:t>
      </w:r>
      <w:proofErr w:type="spellEnd"/>
      <w:proofErr w:type="gramEnd"/>
      <w:r w:rsidRPr="004750E6">
        <w:rPr>
          <w:rFonts w:cs="Times New Roman"/>
        </w:rPr>
        <w:t>), checking the QEMU driver, and performing tests for root binary execution. Although the library offers effective client-side heuristics, it fails due to one common problem associated with any RASP system – once the application detects a root or an emulator, it just closes and does not provide any information about that to the cloud side.</w:t>
      </w:r>
    </w:p>
    <w:p w14:paraId="75BA7980" w14:textId="77777777" w:rsidR="002775C3" w:rsidRDefault="0063200F">
      <w:pPr>
        <w:spacing w:before="200" w:after="80"/>
        <w:jc w:val="left"/>
      </w:pPr>
      <w:r>
        <w:rPr>
          <w:rFonts w:cs="Times New Roman"/>
          <w:b/>
        </w:rPr>
        <w:t>2.6.18. Gomez et al. (2022) – “Security Challenges in Microservices Gateways” (ACM SIGCOMM CCR)</w:t>
      </w:r>
    </w:p>
    <w:p w14:paraId="0DD4225B" w14:textId="77777777" w:rsidR="002775C3" w:rsidRDefault="0063200F">
      <w:pPr>
        <w:spacing w:after="60"/>
      </w:pPr>
      <w:r>
        <w:rPr>
          <w:rFonts w:cs="Times New Roman"/>
        </w:rPr>
        <w:t>Bibliographic Reference: ACM SIGCOMM CCR, DOI: 10.1145/3523230.3523235.</w:t>
      </w:r>
    </w:p>
    <w:p w14:paraId="1E36C478" w14:textId="4A9D5D88" w:rsidR="002775C3" w:rsidRDefault="00344BA0">
      <w:pPr>
        <w:ind w:firstLine="562"/>
      </w:pPr>
      <w:r w:rsidRPr="00344BA0">
        <w:rPr>
          <w:rFonts w:cs="Times New Roman"/>
        </w:rPr>
        <w:t>Gomez et al. present an architectural study of performance limitations and security weaknesses in microservices-based API gateways. The study uses benchmarks for Spring Cloud Gateway, Envoy, and NGINX in high concurrency conditions to illustrate that blocking security filters have a significant negative impact on gateway performance and tail latencies (P99</w:t>
      </w:r>
      <w:proofErr w:type="gramStart"/>
      <w:r w:rsidRPr="00344BA0">
        <w:rPr>
          <w:rFonts w:cs="Times New Roman"/>
        </w:rPr>
        <w:t>).</w:t>
      </w:r>
      <w:r w:rsidR="0063200F">
        <w:rPr>
          <w:rFonts w:cs="Times New Roman"/>
        </w:rPr>
        <w:t>Their</w:t>
      </w:r>
      <w:proofErr w:type="gramEnd"/>
      <w:r w:rsidR="0063200F">
        <w:rPr>
          <w:rFonts w:cs="Times New Roman"/>
        </w:rPr>
        <w:t xml:space="preserve"> findings directly inform the architectural design of AppShieldX, which strictly employs reactive, non-blocking asynchronous filter chains in Spring Cloud Gateway to preserve sub-5 </w:t>
      </w:r>
      <w:proofErr w:type="spellStart"/>
      <w:r w:rsidR="0063200F">
        <w:rPr>
          <w:rFonts w:cs="Times New Roman"/>
        </w:rPr>
        <w:t>ms</w:t>
      </w:r>
      <w:proofErr w:type="spellEnd"/>
      <w:r w:rsidR="0063200F">
        <w:rPr>
          <w:rFonts w:cs="Times New Roman"/>
        </w:rPr>
        <w:t xml:space="preserve"> latency.</w:t>
      </w:r>
    </w:p>
    <w:p w14:paraId="361BE70B" w14:textId="77777777" w:rsidR="002775C3" w:rsidRDefault="0063200F">
      <w:pPr>
        <w:spacing w:before="200" w:after="80"/>
        <w:jc w:val="left"/>
      </w:pPr>
      <w:r>
        <w:rPr>
          <w:rFonts w:cs="Times New Roman"/>
          <w:b/>
        </w:rPr>
        <w:t>2.6.19. Sharma &amp; Verma (2024) – “Continuous RASP for Containerized Mobile Backends” (IEEE Software)</w:t>
      </w:r>
    </w:p>
    <w:p w14:paraId="677B545B" w14:textId="77777777" w:rsidR="002775C3" w:rsidRDefault="0063200F">
      <w:pPr>
        <w:spacing w:after="60"/>
      </w:pPr>
      <w:r>
        <w:rPr>
          <w:rFonts w:cs="Times New Roman"/>
        </w:rPr>
        <w:t>Bibliographic Reference: IEEE Software, DOI: 10.1109/MS.2024.3361102.</w:t>
      </w:r>
    </w:p>
    <w:p w14:paraId="01600C37" w14:textId="77777777" w:rsidR="002775C3" w:rsidRDefault="0063200F">
      <w:pPr>
        <w:ind w:firstLine="562"/>
      </w:pPr>
      <w:r>
        <w:rPr>
          <w:rFonts w:cs="Times New Roman"/>
        </w:rPr>
        <w:t xml:space="preserve">Sharma and Verma propose implementing RASP agents directly within containerized Java virtual machines hosting mobile backend APIs. Their server-side RASP intercepts SQL queries and deserialization </w:t>
      </w:r>
      <w:proofErr w:type="gramStart"/>
      <w:r>
        <w:rPr>
          <w:rFonts w:cs="Times New Roman"/>
        </w:rPr>
        <w:t>calls</w:t>
      </w:r>
      <w:proofErr w:type="gramEnd"/>
      <w:r>
        <w:rPr>
          <w:rFonts w:cs="Times New Roman"/>
        </w:rPr>
        <w:t xml:space="preserve"> at runtime inside the microservice container. While providing excellent protection against server-side remote code execution, their system operates entirely downstream of the API gateway and has no awareness of client-side device integrity, failing to protect against compromised mobile clients or stolen bearer tokens.</w:t>
      </w:r>
    </w:p>
    <w:p w14:paraId="5CC155B2" w14:textId="77777777" w:rsidR="002775C3" w:rsidRDefault="0063200F">
      <w:pPr>
        <w:spacing w:before="200" w:after="80"/>
        <w:jc w:val="left"/>
      </w:pPr>
      <w:r>
        <w:rPr>
          <w:rFonts w:cs="Times New Roman"/>
          <w:b/>
        </w:rPr>
        <w:lastRenderedPageBreak/>
        <w:t>2.6.20. Yue et al. (2026) – “End-to-End Threat Monitoring in Hybrid Mobile Cloud Applications” (Computers, Materials &amp; Continua)</w:t>
      </w:r>
    </w:p>
    <w:p w14:paraId="000184F5" w14:textId="77777777" w:rsidR="002775C3" w:rsidRDefault="0063200F">
      <w:pPr>
        <w:spacing w:after="60"/>
      </w:pPr>
      <w:r>
        <w:rPr>
          <w:rFonts w:cs="Times New Roman"/>
        </w:rPr>
        <w:t>Bibliographic Reference: Computers, Materials &amp; Continua, DOI: 10.32604/cmc.2025.071047.</w:t>
      </w:r>
    </w:p>
    <w:p w14:paraId="55564A2C" w14:textId="77777777" w:rsidR="002775C3" w:rsidRDefault="0063200F">
      <w:pPr>
        <w:ind w:firstLine="562"/>
      </w:pPr>
      <w:r>
        <w:rPr>
          <w:rFonts w:cs="Times New Roman"/>
        </w:rPr>
        <w:t>Yue et al. explore holistic threat monitoring across hybrid mobile-cloud ecosystems. They propose collecting syslog events from mobile clients alongside cloud gateway access logs, aggregating them into a central SIEM platform for batch correlation. While conceptually aligned with cross-layer monitoring, their architecture relies on offline, batch-oriented log aggregation with processing delays of several minutes. Consequently, it cannot provide real-time, in-line adaptive policy enforcement to block an active attack occurring at the millisecond scale.</w:t>
      </w:r>
    </w:p>
    <w:p w14:paraId="6A686967" w14:textId="2AF92508" w:rsidR="002775C3" w:rsidRDefault="0063200F" w:rsidP="00E63D66">
      <w:pPr>
        <w:spacing w:before="160" w:after="80"/>
        <w:jc w:val="center"/>
      </w:pPr>
      <w:r>
        <w:rPr>
          <w:rFonts w:cs="Times New Roman"/>
          <w:b/>
          <w:sz w:val="22"/>
        </w:rPr>
        <w:t>Table 2.3</w:t>
      </w:r>
      <w:r w:rsidR="00B952EA">
        <w:rPr>
          <w:rFonts w:cs="Times New Roman"/>
          <w:b/>
          <w:sz w:val="22"/>
        </w:rPr>
        <w:t>.</w:t>
      </w:r>
      <w:r>
        <w:rPr>
          <w:rFonts w:cs="Times New Roman"/>
          <w:b/>
          <w:sz w:val="22"/>
        </w:rPr>
        <w:t xml:space="preserve"> Comprehensive Comparative Analysis of 20 Selected Academic Literature Studies (2021–2026).</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592"/>
        <w:gridCol w:w="864"/>
        <w:gridCol w:w="1296"/>
        <w:gridCol w:w="1296"/>
        <w:gridCol w:w="1296"/>
        <w:gridCol w:w="1152"/>
        <w:gridCol w:w="1296"/>
      </w:tblGrid>
      <w:tr w:rsidR="002775C3" w14:paraId="26D96A91" w14:textId="77777777">
        <w:trPr>
          <w:jc w:val="center"/>
        </w:trPr>
        <w:tc>
          <w:tcPr>
            <w:tcW w:w="2592" w:type="dxa"/>
            <w:shd w:val="clear" w:color="auto" w:fill="D9D9D9"/>
          </w:tcPr>
          <w:p w14:paraId="42A07FF1" w14:textId="77777777" w:rsidR="002775C3" w:rsidRDefault="0063200F">
            <w:pPr>
              <w:spacing w:before="60" w:after="60"/>
              <w:jc w:val="center"/>
            </w:pPr>
            <w:r>
              <w:rPr>
                <w:rFonts w:cs="Times New Roman"/>
                <w:b/>
                <w:sz w:val="20"/>
              </w:rPr>
              <w:t>Study / Reference</w:t>
            </w:r>
          </w:p>
        </w:tc>
        <w:tc>
          <w:tcPr>
            <w:tcW w:w="864" w:type="dxa"/>
            <w:shd w:val="clear" w:color="auto" w:fill="D9D9D9"/>
          </w:tcPr>
          <w:p w14:paraId="22590D21" w14:textId="77777777" w:rsidR="002775C3" w:rsidRDefault="0063200F">
            <w:pPr>
              <w:spacing w:before="60" w:after="60"/>
              <w:jc w:val="center"/>
            </w:pPr>
            <w:r>
              <w:rPr>
                <w:rFonts w:cs="Times New Roman"/>
                <w:b/>
                <w:sz w:val="20"/>
              </w:rPr>
              <w:t>Year</w:t>
            </w:r>
          </w:p>
        </w:tc>
        <w:tc>
          <w:tcPr>
            <w:tcW w:w="1296" w:type="dxa"/>
            <w:shd w:val="clear" w:color="auto" w:fill="D9D9D9"/>
          </w:tcPr>
          <w:p w14:paraId="4D5976E4" w14:textId="77777777" w:rsidR="002775C3" w:rsidRDefault="0063200F">
            <w:pPr>
              <w:spacing w:before="60" w:after="60"/>
              <w:jc w:val="center"/>
            </w:pPr>
            <w:r>
              <w:rPr>
                <w:rFonts w:cs="Times New Roman"/>
                <w:b/>
                <w:sz w:val="20"/>
              </w:rPr>
              <w:t>Client RASP</w:t>
            </w:r>
          </w:p>
        </w:tc>
        <w:tc>
          <w:tcPr>
            <w:tcW w:w="1296" w:type="dxa"/>
            <w:shd w:val="clear" w:color="auto" w:fill="D9D9D9"/>
          </w:tcPr>
          <w:p w14:paraId="7C32E2BD" w14:textId="77777777" w:rsidR="002775C3" w:rsidRDefault="0063200F">
            <w:pPr>
              <w:spacing w:before="60" w:after="60"/>
              <w:jc w:val="center"/>
            </w:pPr>
            <w:r>
              <w:rPr>
                <w:rFonts w:cs="Times New Roman"/>
                <w:b/>
                <w:sz w:val="20"/>
              </w:rPr>
              <w:t>Cloud Ingress</w:t>
            </w:r>
          </w:p>
        </w:tc>
        <w:tc>
          <w:tcPr>
            <w:tcW w:w="1296" w:type="dxa"/>
            <w:shd w:val="clear" w:color="auto" w:fill="D9D9D9"/>
          </w:tcPr>
          <w:p w14:paraId="47316BAA" w14:textId="77777777" w:rsidR="002775C3" w:rsidRDefault="0063200F">
            <w:pPr>
              <w:spacing w:before="60" w:after="60"/>
              <w:jc w:val="center"/>
            </w:pPr>
            <w:r>
              <w:rPr>
                <w:rFonts w:cs="Times New Roman"/>
                <w:b/>
                <w:sz w:val="20"/>
              </w:rPr>
              <w:t>Cross-Layer</w:t>
            </w:r>
          </w:p>
        </w:tc>
        <w:tc>
          <w:tcPr>
            <w:tcW w:w="1152" w:type="dxa"/>
            <w:shd w:val="clear" w:color="auto" w:fill="D9D9D9"/>
          </w:tcPr>
          <w:p w14:paraId="4DFC2E1A" w14:textId="77777777" w:rsidR="002775C3" w:rsidRDefault="0063200F">
            <w:pPr>
              <w:spacing w:before="60" w:after="60"/>
              <w:jc w:val="center"/>
            </w:pPr>
            <w:r>
              <w:rPr>
                <w:rFonts w:cs="Times New Roman"/>
                <w:b/>
                <w:sz w:val="20"/>
              </w:rPr>
              <w:t>Zero-Trust</w:t>
            </w:r>
          </w:p>
        </w:tc>
        <w:tc>
          <w:tcPr>
            <w:tcW w:w="1296" w:type="dxa"/>
            <w:shd w:val="clear" w:color="auto" w:fill="D9D9D9"/>
          </w:tcPr>
          <w:p w14:paraId="5E817103" w14:textId="77777777" w:rsidR="002775C3" w:rsidRDefault="0063200F">
            <w:pPr>
              <w:spacing w:before="60" w:after="60"/>
              <w:jc w:val="center"/>
            </w:pPr>
            <w:r>
              <w:rPr>
                <w:rFonts w:cs="Times New Roman"/>
                <w:b/>
                <w:sz w:val="20"/>
              </w:rPr>
              <w:t>Dynamic Risk</w:t>
            </w:r>
          </w:p>
        </w:tc>
      </w:tr>
      <w:tr w:rsidR="002775C3" w14:paraId="3F50AD21" w14:textId="77777777">
        <w:trPr>
          <w:jc w:val="center"/>
        </w:trPr>
        <w:tc>
          <w:tcPr>
            <w:tcW w:w="2592" w:type="dxa"/>
          </w:tcPr>
          <w:p w14:paraId="7DD9F46B" w14:textId="77777777" w:rsidR="002775C3" w:rsidRDefault="0063200F">
            <w:pPr>
              <w:spacing w:before="40" w:after="40"/>
              <w:jc w:val="center"/>
            </w:pPr>
            <w:r>
              <w:rPr>
                <w:rFonts w:cs="Times New Roman"/>
                <w:sz w:val="19"/>
              </w:rPr>
              <w:t xml:space="preserve">Soni &amp; </w:t>
            </w:r>
            <w:proofErr w:type="spellStart"/>
            <w:r>
              <w:rPr>
                <w:rFonts w:cs="Times New Roman"/>
                <w:sz w:val="19"/>
              </w:rPr>
              <w:t>Padhya</w:t>
            </w:r>
            <w:proofErr w:type="spellEnd"/>
            <w:r>
              <w:rPr>
                <w:rFonts w:cs="Times New Roman"/>
                <w:sz w:val="19"/>
              </w:rPr>
              <w:t xml:space="preserve"> [1]</w:t>
            </w:r>
          </w:p>
        </w:tc>
        <w:tc>
          <w:tcPr>
            <w:tcW w:w="864" w:type="dxa"/>
          </w:tcPr>
          <w:p w14:paraId="2D82B278" w14:textId="77777777" w:rsidR="002775C3" w:rsidRDefault="0063200F">
            <w:pPr>
              <w:spacing w:before="40" w:after="40"/>
              <w:jc w:val="left"/>
            </w:pPr>
            <w:r>
              <w:rPr>
                <w:rFonts w:cs="Times New Roman"/>
                <w:sz w:val="19"/>
              </w:rPr>
              <w:t>2026</w:t>
            </w:r>
          </w:p>
        </w:tc>
        <w:tc>
          <w:tcPr>
            <w:tcW w:w="1296" w:type="dxa"/>
          </w:tcPr>
          <w:p w14:paraId="0A057A57" w14:textId="77777777" w:rsidR="002775C3" w:rsidRDefault="0063200F">
            <w:pPr>
              <w:spacing w:before="40" w:after="40"/>
              <w:jc w:val="center"/>
            </w:pPr>
            <w:r>
              <w:rPr>
                <w:rFonts w:cs="Times New Roman"/>
                <w:sz w:val="19"/>
              </w:rPr>
              <w:t>No</w:t>
            </w:r>
          </w:p>
        </w:tc>
        <w:tc>
          <w:tcPr>
            <w:tcW w:w="1296" w:type="dxa"/>
          </w:tcPr>
          <w:p w14:paraId="0F331FCB" w14:textId="77777777" w:rsidR="002775C3" w:rsidRDefault="0063200F">
            <w:pPr>
              <w:spacing w:before="40" w:after="40"/>
              <w:jc w:val="center"/>
            </w:pPr>
            <w:r>
              <w:rPr>
                <w:rFonts w:cs="Times New Roman"/>
                <w:sz w:val="19"/>
              </w:rPr>
              <w:t>Yes (Cloud)</w:t>
            </w:r>
          </w:p>
        </w:tc>
        <w:tc>
          <w:tcPr>
            <w:tcW w:w="1296" w:type="dxa"/>
          </w:tcPr>
          <w:p w14:paraId="37576D76" w14:textId="77777777" w:rsidR="002775C3" w:rsidRDefault="0063200F">
            <w:pPr>
              <w:spacing w:before="40" w:after="40"/>
              <w:jc w:val="center"/>
            </w:pPr>
            <w:r>
              <w:rPr>
                <w:rFonts w:cs="Times New Roman"/>
                <w:sz w:val="19"/>
              </w:rPr>
              <w:t>No</w:t>
            </w:r>
          </w:p>
        </w:tc>
        <w:tc>
          <w:tcPr>
            <w:tcW w:w="1152" w:type="dxa"/>
          </w:tcPr>
          <w:p w14:paraId="300F22FB" w14:textId="77777777" w:rsidR="002775C3" w:rsidRDefault="0063200F">
            <w:pPr>
              <w:spacing w:before="40" w:after="40"/>
              <w:jc w:val="center"/>
            </w:pPr>
            <w:r>
              <w:rPr>
                <w:rFonts w:cs="Times New Roman"/>
                <w:sz w:val="19"/>
              </w:rPr>
              <w:t>Partial</w:t>
            </w:r>
          </w:p>
        </w:tc>
        <w:tc>
          <w:tcPr>
            <w:tcW w:w="1296" w:type="dxa"/>
          </w:tcPr>
          <w:p w14:paraId="4FBDCC3A" w14:textId="77777777" w:rsidR="002775C3" w:rsidRDefault="0063200F">
            <w:pPr>
              <w:spacing w:before="40" w:after="40"/>
              <w:jc w:val="center"/>
            </w:pPr>
            <w:r>
              <w:rPr>
                <w:rFonts w:cs="Times New Roman"/>
                <w:sz w:val="19"/>
              </w:rPr>
              <w:t>No</w:t>
            </w:r>
          </w:p>
        </w:tc>
      </w:tr>
      <w:tr w:rsidR="002775C3" w14:paraId="7758AD8C" w14:textId="77777777">
        <w:trPr>
          <w:jc w:val="center"/>
        </w:trPr>
        <w:tc>
          <w:tcPr>
            <w:tcW w:w="2592" w:type="dxa"/>
          </w:tcPr>
          <w:p w14:paraId="150E9F96" w14:textId="77777777" w:rsidR="002775C3" w:rsidRDefault="0063200F">
            <w:pPr>
              <w:spacing w:before="40" w:after="40"/>
              <w:jc w:val="center"/>
            </w:pPr>
            <w:r>
              <w:rPr>
                <w:rFonts w:cs="Times New Roman"/>
                <w:sz w:val="19"/>
              </w:rPr>
              <w:t>Javeed et al. [2]</w:t>
            </w:r>
          </w:p>
        </w:tc>
        <w:tc>
          <w:tcPr>
            <w:tcW w:w="864" w:type="dxa"/>
          </w:tcPr>
          <w:p w14:paraId="6D0CF3BD" w14:textId="77777777" w:rsidR="002775C3" w:rsidRDefault="0063200F">
            <w:pPr>
              <w:spacing w:before="40" w:after="40"/>
              <w:jc w:val="left"/>
            </w:pPr>
            <w:r>
              <w:rPr>
                <w:rFonts w:cs="Times New Roman"/>
                <w:sz w:val="19"/>
              </w:rPr>
              <w:t>2026</w:t>
            </w:r>
          </w:p>
        </w:tc>
        <w:tc>
          <w:tcPr>
            <w:tcW w:w="1296" w:type="dxa"/>
          </w:tcPr>
          <w:p w14:paraId="24EF86FC" w14:textId="77777777" w:rsidR="002775C3" w:rsidRDefault="0063200F">
            <w:pPr>
              <w:spacing w:before="40" w:after="40"/>
              <w:jc w:val="center"/>
            </w:pPr>
            <w:r>
              <w:rPr>
                <w:rFonts w:cs="Times New Roman"/>
                <w:sz w:val="19"/>
              </w:rPr>
              <w:t>No</w:t>
            </w:r>
          </w:p>
        </w:tc>
        <w:tc>
          <w:tcPr>
            <w:tcW w:w="1296" w:type="dxa"/>
          </w:tcPr>
          <w:p w14:paraId="141A25A0" w14:textId="77777777" w:rsidR="002775C3" w:rsidRDefault="0063200F">
            <w:pPr>
              <w:spacing w:before="40" w:after="40"/>
              <w:jc w:val="center"/>
            </w:pPr>
            <w:r>
              <w:rPr>
                <w:rFonts w:cs="Times New Roman"/>
                <w:sz w:val="19"/>
              </w:rPr>
              <w:t>Yes (IPAM)</w:t>
            </w:r>
          </w:p>
        </w:tc>
        <w:tc>
          <w:tcPr>
            <w:tcW w:w="1296" w:type="dxa"/>
          </w:tcPr>
          <w:p w14:paraId="4A2227D1" w14:textId="77777777" w:rsidR="002775C3" w:rsidRDefault="0063200F">
            <w:pPr>
              <w:spacing w:before="40" w:after="40"/>
              <w:jc w:val="center"/>
            </w:pPr>
            <w:r>
              <w:rPr>
                <w:rFonts w:cs="Times New Roman"/>
                <w:sz w:val="19"/>
              </w:rPr>
              <w:t>No</w:t>
            </w:r>
          </w:p>
        </w:tc>
        <w:tc>
          <w:tcPr>
            <w:tcW w:w="1152" w:type="dxa"/>
          </w:tcPr>
          <w:p w14:paraId="1B5E5BB6" w14:textId="77777777" w:rsidR="002775C3" w:rsidRDefault="0063200F">
            <w:pPr>
              <w:spacing w:before="40" w:after="40"/>
              <w:jc w:val="center"/>
            </w:pPr>
            <w:r>
              <w:rPr>
                <w:rFonts w:cs="Times New Roman"/>
                <w:sz w:val="19"/>
              </w:rPr>
              <w:t>No</w:t>
            </w:r>
          </w:p>
        </w:tc>
        <w:tc>
          <w:tcPr>
            <w:tcW w:w="1296" w:type="dxa"/>
          </w:tcPr>
          <w:p w14:paraId="0DF12658" w14:textId="77777777" w:rsidR="002775C3" w:rsidRDefault="0063200F">
            <w:pPr>
              <w:spacing w:before="40" w:after="40"/>
              <w:jc w:val="center"/>
            </w:pPr>
            <w:r>
              <w:rPr>
                <w:rFonts w:cs="Times New Roman"/>
                <w:sz w:val="19"/>
              </w:rPr>
              <w:t>No (Binary)</w:t>
            </w:r>
          </w:p>
        </w:tc>
      </w:tr>
      <w:tr w:rsidR="002775C3" w14:paraId="54776017" w14:textId="77777777">
        <w:trPr>
          <w:jc w:val="center"/>
        </w:trPr>
        <w:tc>
          <w:tcPr>
            <w:tcW w:w="2592" w:type="dxa"/>
          </w:tcPr>
          <w:p w14:paraId="2006BAD0" w14:textId="77777777" w:rsidR="002775C3" w:rsidRDefault="0063200F">
            <w:pPr>
              <w:spacing w:before="40" w:after="40"/>
              <w:jc w:val="center"/>
            </w:pPr>
            <w:r>
              <w:rPr>
                <w:rFonts w:cs="Times New Roman"/>
                <w:sz w:val="19"/>
              </w:rPr>
              <w:t>Gajananan et al. [3]</w:t>
            </w:r>
          </w:p>
        </w:tc>
        <w:tc>
          <w:tcPr>
            <w:tcW w:w="864" w:type="dxa"/>
          </w:tcPr>
          <w:p w14:paraId="3D398738" w14:textId="77777777" w:rsidR="002775C3" w:rsidRDefault="0063200F">
            <w:pPr>
              <w:spacing w:before="40" w:after="40"/>
              <w:jc w:val="left"/>
            </w:pPr>
            <w:r>
              <w:rPr>
                <w:rFonts w:cs="Times New Roman"/>
                <w:sz w:val="19"/>
              </w:rPr>
              <w:t>2021</w:t>
            </w:r>
          </w:p>
        </w:tc>
        <w:tc>
          <w:tcPr>
            <w:tcW w:w="1296" w:type="dxa"/>
          </w:tcPr>
          <w:p w14:paraId="63053806" w14:textId="77777777" w:rsidR="002775C3" w:rsidRDefault="0063200F">
            <w:pPr>
              <w:spacing w:before="40" w:after="40"/>
              <w:jc w:val="center"/>
            </w:pPr>
            <w:r>
              <w:rPr>
                <w:rFonts w:cs="Times New Roman"/>
                <w:sz w:val="19"/>
              </w:rPr>
              <w:t>No</w:t>
            </w:r>
          </w:p>
        </w:tc>
        <w:tc>
          <w:tcPr>
            <w:tcW w:w="1296" w:type="dxa"/>
          </w:tcPr>
          <w:p w14:paraId="5A431F5C" w14:textId="77777777" w:rsidR="002775C3" w:rsidRDefault="0063200F">
            <w:pPr>
              <w:spacing w:before="40" w:after="40"/>
              <w:jc w:val="center"/>
            </w:pPr>
            <w:r>
              <w:rPr>
                <w:rFonts w:cs="Times New Roman"/>
                <w:sz w:val="19"/>
              </w:rPr>
              <w:t>No (K8s)</w:t>
            </w:r>
          </w:p>
        </w:tc>
        <w:tc>
          <w:tcPr>
            <w:tcW w:w="1296" w:type="dxa"/>
          </w:tcPr>
          <w:p w14:paraId="5C16FCD0" w14:textId="77777777" w:rsidR="002775C3" w:rsidRDefault="0063200F">
            <w:pPr>
              <w:spacing w:before="40" w:after="40"/>
              <w:jc w:val="center"/>
            </w:pPr>
            <w:r>
              <w:rPr>
                <w:rFonts w:cs="Times New Roman"/>
                <w:sz w:val="19"/>
              </w:rPr>
              <w:t>No</w:t>
            </w:r>
          </w:p>
        </w:tc>
        <w:tc>
          <w:tcPr>
            <w:tcW w:w="1152" w:type="dxa"/>
          </w:tcPr>
          <w:p w14:paraId="78EDA315" w14:textId="77777777" w:rsidR="002775C3" w:rsidRDefault="0063200F">
            <w:pPr>
              <w:spacing w:before="40" w:after="40"/>
              <w:jc w:val="center"/>
            </w:pPr>
            <w:r>
              <w:rPr>
                <w:rFonts w:cs="Times New Roman"/>
                <w:sz w:val="19"/>
              </w:rPr>
              <w:t>No</w:t>
            </w:r>
          </w:p>
        </w:tc>
        <w:tc>
          <w:tcPr>
            <w:tcW w:w="1296" w:type="dxa"/>
          </w:tcPr>
          <w:p w14:paraId="4F964F91" w14:textId="77777777" w:rsidR="002775C3" w:rsidRDefault="0063200F">
            <w:pPr>
              <w:spacing w:before="40" w:after="40"/>
              <w:jc w:val="center"/>
            </w:pPr>
            <w:r>
              <w:rPr>
                <w:rFonts w:cs="Times New Roman"/>
                <w:sz w:val="19"/>
              </w:rPr>
              <w:t>No</w:t>
            </w:r>
          </w:p>
        </w:tc>
      </w:tr>
      <w:tr w:rsidR="002775C3" w14:paraId="3AD3A9C7" w14:textId="77777777">
        <w:trPr>
          <w:jc w:val="center"/>
        </w:trPr>
        <w:tc>
          <w:tcPr>
            <w:tcW w:w="2592" w:type="dxa"/>
          </w:tcPr>
          <w:p w14:paraId="02AE3A36" w14:textId="77777777" w:rsidR="002775C3" w:rsidRDefault="0063200F">
            <w:pPr>
              <w:spacing w:before="40" w:after="40"/>
              <w:jc w:val="center"/>
            </w:pPr>
            <w:r>
              <w:rPr>
                <w:rFonts w:cs="Times New Roman"/>
                <w:sz w:val="19"/>
              </w:rPr>
              <w:t>Hartono et al. [4]</w:t>
            </w:r>
          </w:p>
        </w:tc>
        <w:tc>
          <w:tcPr>
            <w:tcW w:w="864" w:type="dxa"/>
          </w:tcPr>
          <w:p w14:paraId="70FBD3A6" w14:textId="77777777" w:rsidR="002775C3" w:rsidRDefault="0063200F">
            <w:pPr>
              <w:spacing w:before="40" w:after="40"/>
              <w:jc w:val="left"/>
            </w:pPr>
            <w:r>
              <w:rPr>
                <w:rFonts w:cs="Times New Roman"/>
                <w:sz w:val="19"/>
              </w:rPr>
              <w:t>2024</w:t>
            </w:r>
          </w:p>
        </w:tc>
        <w:tc>
          <w:tcPr>
            <w:tcW w:w="1296" w:type="dxa"/>
          </w:tcPr>
          <w:p w14:paraId="07F383B1" w14:textId="77777777" w:rsidR="002775C3" w:rsidRDefault="0063200F">
            <w:pPr>
              <w:spacing w:before="40" w:after="40"/>
              <w:jc w:val="center"/>
            </w:pPr>
            <w:r>
              <w:rPr>
                <w:rFonts w:cs="Times New Roman"/>
                <w:sz w:val="19"/>
              </w:rPr>
              <w:t>No</w:t>
            </w:r>
          </w:p>
        </w:tc>
        <w:tc>
          <w:tcPr>
            <w:tcW w:w="1296" w:type="dxa"/>
          </w:tcPr>
          <w:p w14:paraId="240FD593" w14:textId="77777777" w:rsidR="002775C3" w:rsidRDefault="0063200F">
            <w:pPr>
              <w:spacing w:before="40" w:after="40"/>
              <w:jc w:val="center"/>
            </w:pPr>
            <w:r>
              <w:rPr>
                <w:rFonts w:cs="Times New Roman"/>
                <w:sz w:val="19"/>
              </w:rPr>
              <w:t>No (Storage)</w:t>
            </w:r>
          </w:p>
        </w:tc>
        <w:tc>
          <w:tcPr>
            <w:tcW w:w="1296" w:type="dxa"/>
          </w:tcPr>
          <w:p w14:paraId="0E812BB1" w14:textId="77777777" w:rsidR="002775C3" w:rsidRDefault="0063200F">
            <w:pPr>
              <w:spacing w:before="40" w:after="40"/>
              <w:jc w:val="center"/>
            </w:pPr>
            <w:r>
              <w:rPr>
                <w:rFonts w:cs="Times New Roman"/>
                <w:sz w:val="19"/>
              </w:rPr>
              <w:t>No</w:t>
            </w:r>
          </w:p>
        </w:tc>
        <w:tc>
          <w:tcPr>
            <w:tcW w:w="1152" w:type="dxa"/>
          </w:tcPr>
          <w:p w14:paraId="0C75DD20" w14:textId="77777777" w:rsidR="002775C3" w:rsidRDefault="0063200F">
            <w:pPr>
              <w:spacing w:before="40" w:after="40"/>
              <w:jc w:val="center"/>
            </w:pPr>
            <w:r>
              <w:rPr>
                <w:rFonts w:cs="Times New Roman"/>
                <w:sz w:val="19"/>
              </w:rPr>
              <w:t>No</w:t>
            </w:r>
          </w:p>
        </w:tc>
        <w:tc>
          <w:tcPr>
            <w:tcW w:w="1296" w:type="dxa"/>
          </w:tcPr>
          <w:p w14:paraId="20B0D477" w14:textId="77777777" w:rsidR="002775C3" w:rsidRDefault="0063200F">
            <w:pPr>
              <w:spacing w:before="40" w:after="40"/>
              <w:jc w:val="center"/>
            </w:pPr>
            <w:r>
              <w:rPr>
                <w:rFonts w:cs="Times New Roman"/>
                <w:sz w:val="19"/>
              </w:rPr>
              <w:t>No</w:t>
            </w:r>
          </w:p>
        </w:tc>
      </w:tr>
      <w:tr w:rsidR="002775C3" w14:paraId="2E884F51" w14:textId="77777777">
        <w:trPr>
          <w:jc w:val="center"/>
        </w:trPr>
        <w:tc>
          <w:tcPr>
            <w:tcW w:w="2592" w:type="dxa"/>
          </w:tcPr>
          <w:p w14:paraId="65251B3F" w14:textId="77777777" w:rsidR="002775C3" w:rsidRDefault="0063200F">
            <w:pPr>
              <w:spacing w:before="40" w:after="40"/>
              <w:jc w:val="center"/>
            </w:pPr>
            <w:r>
              <w:rPr>
                <w:rFonts w:cs="Times New Roman"/>
                <w:sz w:val="19"/>
              </w:rPr>
              <w:t>Hao et al. [5]</w:t>
            </w:r>
          </w:p>
        </w:tc>
        <w:tc>
          <w:tcPr>
            <w:tcW w:w="864" w:type="dxa"/>
          </w:tcPr>
          <w:p w14:paraId="5B932590" w14:textId="77777777" w:rsidR="002775C3" w:rsidRDefault="0063200F">
            <w:pPr>
              <w:spacing w:before="40" w:after="40"/>
              <w:jc w:val="left"/>
            </w:pPr>
            <w:r>
              <w:rPr>
                <w:rFonts w:cs="Times New Roman"/>
                <w:sz w:val="19"/>
              </w:rPr>
              <w:t>2025</w:t>
            </w:r>
          </w:p>
        </w:tc>
        <w:tc>
          <w:tcPr>
            <w:tcW w:w="1296" w:type="dxa"/>
          </w:tcPr>
          <w:p w14:paraId="3714F1CF" w14:textId="77777777" w:rsidR="002775C3" w:rsidRDefault="0063200F">
            <w:pPr>
              <w:spacing w:before="40" w:after="40"/>
              <w:jc w:val="center"/>
            </w:pPr>
            <w:r>
              <w:rPr>
                <w:rFonts w:cs="Times New Roman"/>
                <w:sz w:val="19"/>
              </w:rPr>
              <w:t>No</w:t>
            </w:r>
          </w:p>
        </w:tc>
        <w:tc>
          <w:tcPr>
            <w:tcW w:w="1296" w:type="dxa"/>
          </w:tcPr>
          <w:p w14:paraId="398D6CA3" w14:textId="77777777" w:rsidR="002775C3" w:rsidRDefault="0063200F">
            <w:pPr>
              <w:spacing w:before="40" w:after="40"/>
              <w:jc w:val="center"/>
            </w:pPr>
            <w:r>
              <w:rPr>
                <w:rFonts w:cs="Times New Roman"/>
                <w:sz w:val="19"/>
              </w:rPr>
              <w:t>Yes (Mesh)</w:t>
            </w:r>
          </w:p>
        </w:tc>
        <w:tc>
          <w:tcPr>
            <w:tcW w:w="1296" w:type="dxa"/>
          </w:tcPr>
          <w:p w14:paraId="018D8C46" w14:textId="77777777" w:rsidR="002775C3" w:rsidRDefault="0063200F">
            <w:pPr>
              <w:spacing w:before="40" w:after="40"/>
              <w:jc w:val="center"/>
            </w:pPr>
            <w:r>
              <w:rPr>
                <w:rFonts w:cs="Times New Roman"/>
                <w:sz w:val="19"/>
              </w:rPr>
              <w:t>No</w:t>
            </w:r>
          </w:p>
        </w:tc>
        <w:tc>
          <w:tcPr>
            <w:tcW w:w="1152" w:type="dxa"/>
          </w:tcPr>
          <w:p w14:paraId="2E4B11DA" w14:textId="77777777" w:rsidR="002775C3" w:rsidRDefault="0063200F">
            <w:pPr>
              <w:spacing w:before="40" w:after="40"/>
              <w:jc w:val="center"/>
            </w:pPr>
            <w:r>
              <w:rPr>
                <w:rFonts w:cs="Times New Roman"/>
                <w:sz w:val="19"/>
              </w:rPr>
              <w:t>Partial</w:t>
            </w:r>
          </w:p>
        </w:tc>
        <w:tc>
          <w:tcPr>
            <w:tcW w:w="1296" w:type="dxa"/>
          </w:tcPr>
          <w:p w14:paraId="10F8A96C" w14:textId="77777777" w:rsidR="002775C3" w:rsidRDefault="0063200F">
            <w:pPr>
              <w:spacing w:before="40" w:after="40"/>
              <w:jc w:val="center"/>
            </w:pPr>
            <w:r>
              <w:rPr>
                <w:rFonts w:cs="Times New Roman"/>
                <w:sz w:val="19"/>
              </w:rPr>
              <w:t>Yes (Mesh)</w:t>
            </w:r>
          </w:p>
        </w:tc>
      </w:tr>
      <w:tr w:rsidR="002775C3" w14:paraId="501C7F99" w14:textId="77777777">
        <w:trPr>
          <w:jc w:val="center"/>
        </w:trPr>
        <w:tc>
          <w:tcPr>
            <w:tcW w:w="2592" w:type="dxa"/>
          </w:tcPr>
          <w:p w14:paraId="3E57A5AA" w14:textId="77777777" w:rsidR="002775C3" w:rsidRDefault="0063200F">
            <w:pPr>
              <w:spacing w:before="40" w:after="40"/>
              <w:jc w:val="center"/>
            </w:pPr>
            <w:r>
              <w:rPr>
                <w:rFonts w:cs="Times New Roman"/>
                <w:sz w:val="19"/>
              </w:rPr>
              <w:t>Mi, L. [6]</w:t>
            </w:r>
          </w:p>
        </w:tc>
        <w:tc>
          <w:tcPr>
            <w:tcW w:w="864" w:type="dxa"/>
          </w:tcPr>
          <w:p w14:paraId="437B34AD" w14:textId="77777777" w:rsidR="002775C3" w:rsidRDefault="0063200F">
            <w:pPr>
              <w:spacing w:before="40" w:after="40"/>
              <w:jc w:val="left"/>
            </w:pPr>
            <w:r>
              <w:rPr>
                <w:rFonts w:cs="Times New Roman"/>
                <w:sz w:val="19"/>
              </w:rPr>
              <w:t>2025</w:t>
            </w:r>
          </w:p>
        </w:tc>
        <w:tc>
          <w:tcPr>
            <w:tcW w:w="1296" w:type="dxa"/>
          </w:tcPr>
          <w:p w14:paraId="68A09EC5" w14:textId="77777777" w:rsidR="002775C3" w:rsidRDefault="0063200F">
            <w:pPr>
              <w:spacing w:before="40" w:after="40"/>
              <w:jc w:val="center"/>
            </w:pPr>
            <w:r>
              <w:rPr>
                <w:rFonts w:cs="Times New Roman"/>
                <w:sz w:val="19"/>
              </w:rPr>
              <w:t>No</w:t>
            </w:r>
          </w:p>
        </w:tc>
        <w:tc>
          <w:tcPr>
            <w:tcW w:w="1296" w:type="dxa"/>
          </w:tcPr>
          <w:p w14:paraId="74F7E82B" w14:textId="77777777" w:rsidR="002775C3" w:rsidRDefault="0063200F">
            <w:pPr>
              <w:spacing w:before="40" w:after="40"/>
              <w:jc w:val="center"/>
            </w:pPr>
            <w:r>
              <w:rPr>
                <w:rFonts w:cs="Times New Roman"/>
                <w:sz w:val="19"/>
              </w:rPr>
              <w:t>Yes (WAF)</w:t>
            </w:r>
          </w:p>
        </w:tc>
        <w:tc>
          <w:tcPr>
            <w:tcW w:w="1296" w:type="dxa"/>
          </w:tcPr>
          <w:p w14:paraId="6592BC72" w14:textId="77777777" w:rsidR="002775C3" w:rsidRDefault="0063200F">
            <w:pPr>
              <w:spacing w:before="40" w:after="40"/>
              <w:jc w:val="center"/>
            </w:pPr>
            <w:r>
              <w:rPr>
                <w:rFonts w:cs="Times New Roman"/>
                <w:sz w:val="19"/>
              </w:rPr>
              <w:t>No</w:t>
            </w:r>
          </w:p>
        </w:tc>
        <w:tc>
          <w:tcPr>
            <w:tcW w:w="1152" w:type="dxa"/>
          </w:tcPr>
          <w:p w14:paraId="495440F3" w14:textId="77777777" w:rsidR="002775C3" w:rsidRDefault="0063200F">
            <w:pPr>
              <w:spacing w:before="40" w:after="40"/>
              <w:jc w:val="center"/>
            </w:pPr>
            <w:r>
              <w:rPr>
                <w:rFonts w:cs="Times New Roman"/>
                <w:sz w:val="19"/>
              </w:rPr>
              <w:t>No</w:t>
            </w:r>
          </w:p>
        </w:tc>
        <w:tc>
          <w:tcPr>
            <w:tcW w:w="1296" w:type="dxa"/>
          </w:tcPr>
          <w:p w14:paraId="404C7475" w14:textId="77777777" w:rsidR="002775C3" w:rsidRDefault="0063200F">
            <w:pPr>
              <w:spacing w:before="40" w:after="40"/>
              <w:jc w:val="center"/>
            </w:pPr>
            <w:r>
              <w:rPr>
                <w:rFonts w:cs="Times New Roman"/>
                <w:sz w:val="19"/>
              </w:rPr>
              <w:t>No</w:t>
            </w:r>
          </w:p>
        </w:tc>
      </w:tr>
      <w:tr w:rsidR="002775C3" w14:paraId="7C4BD23C" w14:textId="77777777">
        <w:trPr>
          <w:jc w:val="center"/>
        </w:trPr>
        <w:tc>
          <w:tcPr>
            <w:tcW w:w="2592" w:type="dxa"/>
          </w:tcPr>
          <w:p w14:paraId="7057FB47" w14:textId="77777777" w:rsidR="002775C3" w:rsidRDefault="0063200F">
            <w:pPr>
              <w:spacing w:before="40" w:after="40"/>
              <w:jc w:val="center"/>
            </w:pPr>
            <w:r>
              <w:rPr>
                <w:rFonts w:cs="Times New Roman"/>
                <w:sz w:val="19"/>
              </w:rPr>
              <w:t>Ibrahim et al. [7]</w:t>
            </w:r>
          </w:p>
        </w:tc>
        <w:tc>
          <w:tcPr>
            <w:tcW w:w="864" w:type="dxa"/>
          </w:tcPr>
          <w:p w14:paraId="7A4FC5CE" w14:textId="77777777" w:rsidR="002775C3" w:rsidRDefault="0063200F">
            <w:pPr>
              <w:spacing w:before="40" w:after="40"/>
              <w:jc w:val="left"/>
            </w:pPr>
            <w:r>
              <w:rPr>
                <w:rFonts w:cs="Times New Roman"/>
                <w:sz w:val="19"/>
              </w:rPr>
              <w:t>2021</w:t>
            </w:r>
          </w:p>
        </w:tc>
        <w:tc>
          <w:tcPr>
            <w:tcW w:w="1296" w:type="dxa"/>
          </w:tcPr>
          <w:p w14:paraId="61646925" w14:textId="77777777" w:rsidR="002775C3" w:rsidRDefault="0063200F">
            <w:pPr>
              <w:spacing w:before="40" w:after="40"/>
              <w:jc w:val="center"/>
            </w:pPr>
            <w:r>
              <w:rPr>
                <w:rFonts w:cs="Times New Roman"/>
                <w:sz w:val="19"/>
              </w:rPr>
              <w:t>Yes (Attest)</w:t>
            </w:r>
          </w:p>
        </w:tc>
        <w:tc>
          <w:tcPr>
            <w:tcW w:w="1296" w:type="dxa"/>
          </w:tcPr>
          <w:p w14:paraId="64228D47" w14:textId="77777777" w:rsidR="002775C3" w:rsidRDefault="0063200F">
            <w:pPr>
              <w:spacing w:before="40" w:after="40"/>
              <w:jc w:val="center"/>
            </w:pPr>
            <w:r>
              <w:rPr>
                <w:rFonts w:cs="Times New Roman"/>
                <w:sz w:val="19"/>
              </w:rPr>
              <w:t>No</w:t>
            </w:r>
          </w:p>
        </w:tc>
        <w:tc>
          <w:tcPr>
            <w:tcW w:w="1296" w:type="dxa"/>
          </w:tcPr>
          <w:p w14:paraId="1C92B8A8" w14:textId="77777777" w:rsidR="002775C3" w:rsidRDefault="0063200F">
            <w:pPr>
              <w:spacing w:before="40" w:after="40"/>
              <w:jc w:val="center"/>
            </w:pPr>
            <w:r>
              <w:rPr>
                <w:rFonts w:cs="Times New Roman"/>
                <w:sz w:val="19"/>
              </w:rPr>
              <w:t>Partial</w:t>
            </w:r>
          </w:p>
        </w:tc>
        <w:tc>
          <w:tcPr>
            <w:tcW w:w="1152" w:type="dxa"/>
          </w:tcPr>
          <w:p w14:paraId="43C2D308" w14:textId="77777777" w:rsidR="002775C3" w:rsidRDefault="0063200F">
            <w:pPr>
              <w:spacing w:before="40" w:after="40"/>
              <w:jc w:val="center"/>
            </w:pPr>
            <w:r>
              <w:rPr>
                <w:rFonts w:cs="Times New Roman"/>
                <w:sz w:val="19"/>
              </w:rPr>
              <w:t>No</w:t>
            </w:r>
          </w:p>
        </w:tc>
        <w:tc>
          <w:tcPr>
            <w:tcW w:w="1296" w:type="dxa"/>
          </w:tcPr>
          <w:p w14:paraId="2426B71E" w14:textId="77777777" w:rsidR="002775C3" w:rsidRDefault="0063200F">
            <w:pPr>
              <w:spacing w:before="40" w:after="40"/>
              <w:jc w:val="center"/>
            </w:pPr>
            <w:r>
              <w:rPr>
                <w:rFonts w:cs="Times New Roman"/>
                <w:sz w:val="19"/>
              </w:rPr>
              <w:t>No</w:t>
            </w:r>
          </w:p>
        </w:tc>
      </w:tr>
      <w:tr w:rsidR="002775C3" w14:paraId="33B319AD" w14:textId="77777777">
        <w:trPr>
          <w:jc w:val="center"/>
        </w:trPr>
        <w:tc>
          <w:tcPr>
            <w:tcW w:w="2592" w:type="dxa"/>
          </w:tcPr>
          <w:p w14:paraId="03CD4DEC" w14:textId="77777777" w:rsidR="002775C3" w:rsidRDefault="0063200F">
            <w:pPr>
              <w:spacing w:before="40" w:after="40"/>
              <w:jc w:val="center"/>
            </w:pPr>
            <w:r>
              <w:rPr>
                <w:rFonts w:cs="Times New Roman"/>
                <w:sz w:val="19"/>
              </w:rPr>
              <w:t>Mousavi et al. [8]</w:t>
            </w:r>
          </w:p>
        </w:tc>
        <w:tc>
          <w:tcPr>
            <w:tcW w:w="864" w:type="dxa"/>
          </w:tcPr>
          <w:p w14:paraId="76330F9A" w14:textId="77777777" w:rsidR="002775C3" w:rsidRDefault="0063200F">
            <w:pPr>
              <w:spacing w:before="40" w:after="40"/>
              <w:jc w:val="left"/>
            </w:pPr>
            <w:r>
              <w:rPr>
                <w:rFonts w:cs="Times New Roman"/>
                <w:sz w:val="19"/>
              </w:rPr>
              <w:t>2025</w:t>
            </w:r>
          </w:p>
        </w:tc>
        <w:tc>
          <w:tcPr>
            <w:tcW w:w="1296" w:type="dxa"/>
          </w:tcPr>
          <w:p w14:paraId="1FEA81FB" w14:textId="77777777" w:rsidR="002775C3" w:rsidRDefault="0063200F">
            <w:pPr>
              <w:spacing w:before="40" w:after="40"/>
              <w:jc w:val="center"/>
            </w:pPr>
            <w:r>
              <w:rPr>
                <w:rFonts w:cs="Times New Roman"/>
                <w:sz w:val="19"/>
              </w:rPr>
              <w:t>Yes (Crypto)</w:t>
            </w:r>
          </w:p>
        </w:tc>
        <w:tc>
          <w:tcPr>
            <w:tcW w:w="1296" w:type="dxa"/>
          </w:tcPr>
          <w:p w14:paraId="0289378E" w14:textId="77777777" w:rsidR="002775C3" w:rsidRDefault="0063200F">
            <w:pPr>
              <w:spacing w:before="40" w:after="40"/>
              <w:jc w:val="center"/>
            </w:pPr>
            <w:r>
              <w:rPr>
                <w:rFonts w:cs="Times New Roman"/>
                <w:sz w:val="19"/>
              </w:rPr>
              <w:t>No</w:t>
            </w:r>
          </w:p>
        </w:tc>
        <w:tc>
          <w:tcPr>
            <w:tcW w:w="1296" w:type="dxa"/>
          </w:tcPr>
          <w:p w14:paraId="6524ECFE" w14:textId="77777777" w:rsidR="002775C3" w:rsidRDefault="0063200F">
            <w:pPr>
              <w:spacing w:before="40" w:after="40"/>
              <w:jc w:val="center"/>
            </w:pPr>
            <w:r>
              <w:rPr>
                <w:rFonts w:cs="Times New Roman"/>
                <w:sz w:val="19"/>
              </w:rPr>
              <w:t>No</w:t>
            </w:r>
          </w:p>
        </w:tc>
        <w:tc>
          <w:tcPr>
            <w:tcW w:w="1152" w:type="dxa"/>
          </w:tcPr>
          <w:p w14:paraId="54A4C522" w14:textId="77777777" w:rsidR="002775C3" w:rsidRDefault="0063200F">
            <w:pPr>
              <w:spacing w:before="40" w:after="40"/>
              <w:jc w:val="center"/>
            </w:pPr>
            <w:r>
              <w:rPr>
                <w:rFonts w:cs="Times New Roman"/>
                <w:sz w:val="19"/>
              </w:rPr>
              <w:t>No</w:t>
            </w:r>
          </w:p>
        </w:tc>
        <w:tc>
          <w:tcPr>
            <w:tcW w:w="1296" w:type="dxa"/>
          </w:tcPr>
          <w:p w14:paraId="502B99AB" w14:textId="77777777" w:rsidR="002775C3" w:rsidRDefault="0063200F">
            <w:pPr>
              <w:spacing w:before="40" w:after="40"/>
              <w:jc w:val="center"/>
            </w:pPr>
            <w:r>
              <w:rPr>
                <w:rFonts w:cs="Times New Roman"/>
                <w:sz w:val="19"/>
              </w:rPr>
              <w:t>No</w:t>
            </w:r>
          </w:p>
        </w:tc>
      </w:tr>
      <w:tr w:rsidR="002775C3" w14:paraId="14902486" w14:textId="77777777">
        <w:trPr>
          <w:jc w:val="center"/>
        </w:trPr>
        <w:tc>
          <w:tcPr>
            <w:tcW w:w="2592" w:type="dxa"/>
          </w:tcPr>
          <w:p w14:paraId="78ECD28B" w14:textId="77777777" w:rsidR="002775C3" w:rsidRDefault="0063200F">
            <w:pPr>
              <w:spacing w:before="40" w:after="40"/>
              <w:jc w:val="center"/>
            </w:pPr>
            <w:r>
              <w:rPr>
                <w:rFonts w:cs="Times New Roman"/>
                <w:sz w:val="19"/>
              </w:rPr>
              <w:t>Mitchell et al. [9]</w:t>
            </w:r>
          </w:p>
        </w:tc>
        <w:tc>
          <w:tcPr>
            <w:tcW w:w="864" w:type="dxa"/>
          </w:tcPr>
          <w:p w14:paraId="30561063" w14:textId="77777777" w:rsidR="002775C3" w:rsidRDefault="0063200F">
            <w:pPr>
              <w:spacing w:before="40" w:after="40"/>
              <w:jc w:val="left"/>
            </w:pPr>
            <w:r>
              <w:rPr>
                <w:rFonts w:cs="Times New Roman"/>
                <w:sz w:val="19"/>
              </w:rPr>
              <w:t>2024</w:t>
            </w:r>
          </w:p>
        </w:tc>
        <w:tc>
          <w:tcPr>
            <w:tcW w:w="1296" w:type="dxa"/>
          </w:tcPr>
          <w:p w14:paraId="70BF8366" w14:textId="77777777" w:rsidR="002775C3" w:rsidRDefault="0063200F">
            <w:pPr>
              <w:spacing w:before="40" w:after="40"/>
              <w:jc w:val="center"/>
            </w:pPr>
            <w:r>
              <w:rPr>
                <w:rFonts w:cs="Times New Roman"/>
                <w:sz w:val="19"/>
              </w:rPr>
              <w:t>No</w:t>
            </w:r>
          </w:p>
        </w:tc>
        <w:tc>
          <w:tcPr>
            <w:tcW w:w="1296" w:type="dxa"/>
          </w:tcPr>
          <w:p w14:paraId="7E20CD4C" w14:textId="77777777" w:rsidR="002775C3" w:rsidRDefault="0063200F">
            <w:pPr>
              <w:spacing w:before="40" w:after="40"/>
              <w:jc w:val="center"/>
            </w:pPr>
            <w:r>
              <w:rPr>
                <w:rFonts w:cs="Times New Roman"/>
                <w:sz w:val="19"/>
              </w:rPr>
              <w:t>No (Nodes)</w:t>
            </w:r>
          </w:p>
        </w:tc>
        <w:tc>
          <w:tcPr>
            <w:tcW w:w="1296" w:type="dxa"/>
          </w:tcPr>
          <w:p w14:paraId="4B70D684" w14:textId="77777777" w:rsidR="002775C3" w:rsidRDefault="0063200F">
            <w:pPr>
              <w:spacing w:before="40" w:after="40"/>
              <w:jc w:val="center"/>
            </w:pPr>
            <w:r>
              <w:rPr>
                <w:rFonts w:cs="Times New Roman"/>
                <w:sz w:val="19"/>
              </w:rPr>
              <w:t>No</w:t>
            </w:r>
          </w:p>
        </w:tc>
        <w:tc>
          <w:tcPr>
            <w:tcW w:w="1152" w:type="dxa"/>
          </w:tcPr>
          <w:p w14:paraId="42E2742C" w14:textId="77777777" w:rsidR="002775C3" w:rsidRDefault="0063200F">
            <w:pPr>
              <w:spacing w:before="40" w:after="40"/>
              <w:jc w:val="center"/>
            </w:pPr>
            <w:r>
              <w:rPr>
                <w:rFonts w:cs="Times New Roman"/>
                <w:sz w:val="19"/>
              </w:rPr>
              <w:t>No</w:t>
            </w:r>
          </w:p>
        </w:tc>
        <w:tc>
          <w:tcPr>
            <w:tcW w:w="1296" w:type="dxa"/>
          </w:tcPr>
          <w:p w14:paraId="048F9D3F" w14:textId="77777777" w:rsidR="002775C3" w:rsidRDefault="0063200F">
            <w:pPr>
              <w:spacing w:before="40" w:after="40"/>
              <w:jc w:val="center"/>
            </w:pPr>
            <w:r>
              <w:rPr>
                <w:rFonts w:cs="Times New Roman"/>
                <w:sz w:val="19"/>
              </w:rPr>
              <w:t>No</w:t>
            </w:r>
          </w:p>
        </w:tc>
      </w:tr>
      <w:tr w:rsidR="002775C3" w14:paraId="072D8492" w14:textId="77777777">
        <w:trPr>
          <w:jc w:val="center"/>
        </w:trPr>
        <w:tc>
          <w:tcPr>
            <w:tcW w:w="2592" w:type="dxa"/>
          </w:tcPr>
          <w:p w14:paraId="78D5E9B7" w14:textId="77777777" w:rsidR="002775C3" w:rsidRDefault="0063200F">
            <w:pPr>
              <w:spacing w:before="40" w:after="40"/>
              <w:jc w:val="center"/>
            </w:pPr>
            <w:r>
              <w:rPr>
                <w:rFonts w:cs="Times New Roman"/>
                <w:sz w:val="19"/>
              </w:rPr>
              <w:t>Koshiba et al. [10]</w:t>
            </w:r>
          </w:p>
        </w:tc>
        <w:tc>
          <w:tcPr>
            <w:tcW w:w="864" w:type="dxa"/>
          </w:tcPr>
          <w:p w14:paraId="417404CC" w14:textId="77777777" w:rsidR="002775C3" w:rsidRDefault="0063200F">
            <w:pPr>
              <w:spacing w:before="40" w:after="40"/>
              <w:jc w:val="left"/>
            </w:pPr>
            <w:r>
              <w:rPr>
                <w:rFonts w:cs="Times New Roman"/>
                <w:sz w:val="19"/>
              </w:rPr>
              <w:t>2025</w:t>
            </w:r>
          </w:p>
        </w:tc>
        <w:tc>
          <w:tcPr>
            <w:tcW w:w="1296" w:type="dxa"/>
          </w:tcPr>
          <w:p w14:paraId="1AE8CE91" w14:textId="77777777" w:rsidR="002775C3" w:rsidRDefault="0063200F">
            <w:pPr>
              <w:spacing w:before="40" w:after="40"/>
              <w:jc w:val="center"/>
            </w:pPr>
            <w:r>
              <w:rPr>
                <w:rFonts w:cs="Times New Roman"/>
                <w:sz w:val="19"/>
              </w:rPr>
              <w:t>No</w:t>
            </w:r>
          </w:p>
        </w:tc>
        <w:tc>
          <w:tcPr>
            <w:tcW w:w="1296" w:type="dxa"/>
          </w:tcPr>
          <w:p w14:paraId="70495CF3" w14:textId="77777777" w:rsidR="002775C3" w:rsidRDefault="0063200F">
            <w:pPr>
              <w:spacing w:before="40" w:after="40"/>
              <w:jc w:val="center"/>
            </w:pPr>
            <w:r>
              <w:rPr>
                <w:rFonts w:cs="Times New Roman"/>
                <w:sz w:val="19"/>
              </w:rPr>
              <w:t>Yes (FPGA)</w:t>
            </w:r>
          </w:p>
        </w:tc>
        <w:tc>
          <w:tcPr>
            <w:tcW w:w="1296" w:type="dxa"/>
          </w:tcPr>
          <w:p w14:paraId="497FD308" w14:textId="77777777" w:rsidR="002775C3" w:rsidRDefault="0063200F">
            <w:pPr>
              <w:spacing w:before="40" w:after="40"/>
              <w:jc w:val="center"/>
            </w:pPr>
            <w:r>
              <w:rPr>
                <w:rFonts w:cs="Times New Roman"/>
                <w:sz w:val="19"/>
              </w:rPr>
              <w:t>No</w:t>
            </w:r>
          </w:p>
        </w:tc>
        <w:tc>
          <w:tcPr>
            <w:tcW w:w="1152" w:type="dxa"/>
          </w:tcPr>
          <w:p w14:paraId="47CFC461" w14:textId="77777777" w:rsidR="002775C3" w:rsidRDefault="0063200F">
            <w:pPr>
              <w:spacing w:before="40" w:after="40"/>
              <w:jc w:val="center"/>
            </w:pPr>
            <w:r>
              <w:rPr>
                <w:rFonts w:cs="Times New Roman"/>
                <w:sz w:val="19"/>
              </w:rPr>
              <w:t>No</w:t>
            </w:r>
          </w:p>
        </w:tc>
        <w:tc>
          <w:tcPr>
            <w:tcW w:w="1296" w:type="dxa"/>
          </w:tcPr>
          <w:p w14:paraId="08AD9B5A" w14:textId="77777777" w:rsidR="002775C3" w:rsidRDefault="0063200F">
            <w:pPr>
              <w:spacing w:before="40" w:after="40"/>
              <w:jc w:val="center"/>
            </w:pPr>
            <w:r>
              <w:rPr>
                <w:rFonts w:cs="Times New Roman"/>
                <w:sz w:val="19"/>
              </w:rPr>
              <w:t>No</w:t>
            </w:r>
          </w:p>
        </w:tc>
      </w:tr>
      <w:tr w:rsidR="002775C3" w14:paraId="01C7C373" w14:textId="77777777">
        <w:trPr>
          <w:jc w:val="center"/>
        </w:trPr>
        <w:tc>
          <w:tcPr>
            <w:tcW w:w="2592" w:type="dxa"/>
          </w:tcPr>
          <w:p w14:paraId="78438357" w14:textId="77777777" w:rsidR="002775C3" w:rsidRDefault="0063200F">
            <w:pPr>
              <w:spacing w:before="40" w:after="40"/>
              <w:jc w:val="center"/>
            </w:pPr>
            <w:r>
              <w:rPr>
                <w:rFonts w:cs="Times New Roman"/>
                <w:sz w:val="19"/>
              </w:rPr>
              <w:t xml:space="preserve">Alsaedy &amp; </w:t>
            </w:r>
            <w:proofErr w:type="spellStart"/>
            <w:r>
              <w:rPr>
                <w:rFonts w:cs="Times New Roman"/>
                <w:sz w:val="19"/>
              </w:rPr>
              <w:t>Ghalwash</w:t>
            </w:r>
            <w:proofErr w:type="spellEnd"/>
            <w:r>
              <w:rPr>
                <w:rFonts w:cs="Times New Roman"/>
                <w:sz w:val="19"/>
              </w:rPr>
              <w:t xml:space="preserve"> [11]</w:t>
            </w:r>
          </w:p>
        </w:tc>
        <w:tc>
          <w:tcPr>
            <w:tcW w:w="864" w:type="dxa"/>
          </w:tcPr>
          <w:p w14:paraId="5112AA8C" w14:textId="77777777" w:rsidR="002775C3" w:rsidRDefault="0063200F">
            <w:pPr>
              <w:spacing w:before="40" w:after="40"/>
              <w:jc w:val="left"/>
            </w:pPr>
            <w:r>
              <w:rPr>
                <w:rFonts w:cs="Times New Roman"/>
                <w:sz w:val="19"/>
              </w:rPr>
              <w:t>2026</w:t>
            </w:r>
          </w:p>
        </w:tc>
        <w:tc>
          <w:tcPr>
            <w:tcW w:w="1296" w:type="dxa"/>
          </w:tcPr>
          <w:p w14:paraId="5425A622" w14:textId="77777777" w:rsidR="002775C3" w:rsidRDefault="0063200F">
            <w:pPr>
              <w:spacing w:before="40" w:after="40"/>
              <w:jc w:val="center"/>
            </w:pPr>
            <w:r>
              <w:rPr>
                <w:rFonts w:cs="Times New Roman"/>
                <w:sz w:val="19"/>
              </w:rPr>
              <w:t>Yes (Keystore)</w:t>
            </w:r>
          </w:p>
        </w:tc>
        <w:tc>
          <w:tcPr>
            <w:tcW w:w="1296" w:type="dxa"/>
          </w:tcPr>
          <w:p w14:paraId="4363480F" w14:textId="77777777" w:rsidR="002775C3" w:rsidRDefault="0063200F">
            <w:pPr>
              <w:spacing w:before="40" w:after="40"/>
              <w:jc w:val="center"/>
            </w:pPr>
            <w:r>
              <w:rPr>
                <w:rFonts w:cs="Times New Roman"/>
                <w:sz w:val="19"/>
              </w:rPr>
              <w:t>No</w:t>
            </w:r>
          </w:p>
        </w:tc>
        <w:tc>
          <w:tcPr>
            <w:tcW w:w="1296" w:type="dxa"/>
          </w:tcPr>
          <w:p w14:paraId="52D03BE5" w14:textId="77777777" w:rsidR="002775C3" w:rsidRDefault="0063200F">
            <w:pPr>
              <w:spacing w:before="40" w:after="40"/>
              <w:jc w:val="center"/>
            </w:pPr>
            <w:r>
              <w:rPr>
                <w:rFonts w:cs="Times New Roman"/>
                <w:sz w:val="19"/>
              </w:rPr>
              <w:t>No</w:t>
            </w:r>
          </w:p>
        </w:tc>
        <w:tc>
          <w:tcPr>
            <w:tcW w:w="1152" w:type="dxa"/>
          </w:tcPr>
          <w:p w14:paraId="19968EDE" w14:textId="77777777" w:rsidR="002775C3" w:rsidRDefault="0063200F">
            <w:pPr>
              <w:spacing w:before="40" w:after="40"/>
              <w:jc w:val="center"/>
            </w:pPr>
            <w:r>
              <w:rPr>
                <w:rFonts w:cs="Times New Roman"/>
                <w:sz w:val="19"/>
              </w:rPr>
              <w:t>No</w:t>
            </w:r>
          </w:p>
        </w:tc>
        <w:tc>
          <w:tcPr>
            <w:tcW w:w="1296" w:type="dxa"/>
          </w:tcPr>
          <w:p w14:paraId="3FF3A9D9" w14:textId="77777777" w:rsidR="002775C3" w:rsidRDefault="0063200F">
            <w:pPr>
              <w:spacing w:before="40" w:after="40"/>
              <w:jc w:val="center"/>
            </w:pPr>
            <w:r>
              <w:rPr>
                <w:rFonts w:cs="Times New Roman"/>
                <w:sz w:val="19"/>
              </w:rPr>
              <w:t>No</w:t>
            </w:r>
          </w:p>
        </w:tc>
      </w:tr>
      <w:tr w:rsidR="002775C3" w14:paraId="7E1D7E7A" w14:textId="77777777">
        <w:trPr>
          <w:jc w:val="center"/>
        </w:trPr>
        <w:tc>
          <w:tcPr>
            <w:tcW w:w="2592" w:type="dxa"/>
          </w:tcPr>
          <w:p w14:paraId="67A1CF8B" w14:textId="77777777" w:rsidR="002775C3" w:rsidRDefault="0063200F">
            <w:pPr>
              <w:spacing w:before="40" w:after="40"/>
              <w:jc w:val="center"/>
            </w:pPr>
            <w:proofErr w:type="spellStart"/>
            <w:r>
              <w:rPr>
                <w:rFonts w:cs="Times New Roman"/>
                <w:sz w:val="19"/>
              </w:rPr>
              <w:t>Almjnoony</w:t>
            </w:r>
            <w:proofErr w:type="spellEnd"/>
            <w:r>
              <w:rPr>
                <w:rFonts w:cs="Times New Roman"/>
                <w:sz w:val="19"/>
              </w:rPr>
              <w:t>, A. [12]</w:t>
            </w:r>
          </w:p>
        </w:tc>
        <w:tc>
          <w:tcPr>
            <w:tcW w:w="864" w:type="dxa"/>
          </w:tcPr>
          <w:p w14:paraId="45A3ED40" w14:textId="77777777" w:rsidR="002775C3" w:rsidRDefault="0063200F">
            <w:pPr>
              <w:spacing w:before="40" w:after="40"/>
              <w:jc w:val="left"/>
            </w:pPr>
            <w:r>
              <w:rPr>
                <w:rFonts w:cs="Times New Roman"/>
                <w:sz w:val="19"/>
              </w:rPr>
              <w:t>2026</w:t>
            </w:r>
          </w:p>
        </w:tc>
        <w:tc>
          <w:tcPr>
            <w:tcW w:w="1296" w:type="dxa"/>
          </w:tcPr>
          <w:p w14:paraId="3CD1945B" w14:textId="77777777" w:rsidR="002775C3" w:rsidRDefault="0063200F">
            <w:pPr>
              <w:spacing w:before="40" w:after="40"/>
              <w:jc w:val="center"/>
            </w:pPr>
            <w:r>
              <w:rPr>
                <w:rFonts w:cs="Times New Roman"/>
                <w:sz w:val="19"/>
              </w:rPr>
              <w:t>No</w:t>
            </w:r>
          </w:p>
        </w:tc>
        <w:tc>
          <w:tcPr>
            <w:tcW w:w="1296" w:type="dxa"/>
          </w:tcPr>
          <w:p w14:paraId="4F35344F" w14:textId="77777777" w:rsidR="002775C3" w:rsidRDefault="0063200F">
            <w:pPr>
              <w:spacing w:before="40" w:after="40"/>
              <w:jc w:val="center"/>
            </w:pPr>
            <w:r>
              <w:rPr>
                <w:rFonts w:cs="Times New Roman"/>
                <w:sz w:val="19"/>
              </w:rPr>
              <w:t>Yes (Review)</w:t>
            </w:r>
          </w:p>
        </w:tc>
        <w:tc>
          <w:tcPr>
            <w:tcW w:w="1296" w:type="dxa"/>
          </w:tcPr>
          <w:p w14:paraId="47249EF4" w14:textId="77777777" w:rsidR="002775C3" w:rsidRDefault="0063200F">
            <w:pPr>
              <w:spacing w:before="40" w:after="40"/>
              <w:jc w:val="center"/>
            </w:pPr>
            <w:r>
              <w:rPr>
                <w:rFonts w:cs="Times New Roman"/>
                <w:sz w:val="19"/>
              </w:rPr>
              <w:t>No</w:t>
            </w:r>
          </w:p>
        </w:tc>
        <w:tc>
          <w:tcPr>
            <w:tcW w:w="1152" w:type="dxa"/>
          </w:tcPr>
          <w:p w14:paraId="62F2D1D4" w14:textId="77777777" w:rsidR="002775C3" w:rsidRDefault="0063200F">
            <w:pPr>
              <w:spacing w:before="40" w:after="40"/>
              <w:jc w:val="center"/>
            </w:pPr>
            <w:r>
              <w:rPr>
                <w:rFonts w:cs="Times New Roman"/>
                <w:sz w:val="19"/>
              </w:rPr>
              <w:t>Partial</w:t>
            </w:r>
          </w:p>
        </w:tc>
        <w:tc>
          <w:tcPr>
            <w:tcW w:w="1296" w:type="dxa"/>
          </w:tcPr>
          <w:p w14:paraId="18688E08" w14:textId="77777777" w:rsidR="002775C3" w:rsidRDefault="0063200F">
            <w:pPr>
              <w:spacing w:before="40" w:after="40"/>
              <w:jc w:val="center"/>
            </w:pPr>
            <w:r>
              <w:rPr>
                <w:rFonts w:cs="Times New Roman"/>
                <w:sz w:val="19"/>
              </w:rPr>
              <w:t>No</w:t>
            </w:r>
          </w:p>
        </w:tc>
      </w:tr>
      <w:tr w:rsidR="002775C3" w14:paraId="5BED50B4" w14:textId="77777777">
        <w:trPr>
          <w:jc w:val="center"/>
        </w:trPr>
        <w:tc>
          <w:tcPr>
            <w:tcW w:w="2592" w:type="dxa"/>
          </w:tcPr>
          <w:p w14:paraId="4C8A09A7" w14:textId="77777777" w:rsidR="002775C3" w:rsidRDefault="0063200F">
            <w:pPr>
              <w:spacing w:before="40" w:after="40"/>
              <w:jc w:val="center"/>
            </w:pPr>
            <w:r>
              <w:rPr>
                <w:rFonts w:cs="Times New Roman"/>
                <w:sz w:val="19"/>
              </w:rPr>
              <w:t>Venkatesh &amp; Kumar [13]</w:t>
            </w:r>
          </w:p>
        </w:tc>
        <w:tc>
          <w:tcPr>
            <w:tcW w:w="864" w:type="dxa"/>
          </w:tcPr>
          <w:p w14:paraId="66A124E8" w14:textId="77777777" w:rsidR="002775C3" w:rsidRDefault="0063200F">
            <w:pPr>
              <w:spacing w:before="40" w:after="40"/>
              <w:jc w:val="left"/>
            </w:pPr>
            <w:r>
              <w:rPr>
                <w:rFonts w:cs="Times New Roman"/>
                <w:sz w:val="19"/>
              </w:rPr>
              <w:t>2024</w:t>
            </w:r>
          </w:p>
        </w:tc>
        <w:tc>
          <w:tcPr>
            <w:tcW w:w="1296" w:type="dxa"/>
          </w:tcPr>
          <w:p w14:paraId="4F11BEEF" w14:textId="77777777" w:rsidR="002775C3" w:rsidRDefault="0063200F">
            <w:pPr>
              <w:spacing w:before="40" w:after="40"/>
              <w:jc w:val="center"/>
            </w:pPr>
            <w:r>
              <w:rPr>
                <w:rFonts w:cs="Times New Roman"/>
                <w:sz w:val="19"/>
              </w:rPr>
              <w:t>No</w:t>
            </w:r>
          </w:p>
        </w:tc>
        <w:tc>
          <w:tcPr>
            <w:tcW w:w="1296" w:type="dxa"/>
          </w:tcPr>
          <w:p w14:paraId="76D6AAD1" w14:textId="77777777" w:rsidR="002775C3" w:rsidRDefault="0063200F">
            <w:pPr>
              <w:spacing w:before="40" w:after="40"/>
              <w:jc w:val="center"/>
            </w:pPr>
            <w:r>
              <w:rPr>
                <w:rFonts w:cs="Times New Roman"/>
                <w:sz w:val="19"/>
              </w:rPr>
              <w:t>Yes (Abuse)</w:t>
            </w:r>
          </w:p>
        </w:tc>
        <w:tc>
          <w:tcPr>
            <w:tcW w:w="1296" w:type="dxa"/>
          </w:tcPr>
          <w:p w14:paraId="24640585" w14:textId="77777777" w:rsidR="002775C3" w:rsidRDefault="0063200F">
            <w:pPr>
              <w:spacing w:before="40" w:after="40"/>
              <w:jc w:val="center"/>
            </w:pPr>
            <w:r>
              <w:rPr>
                <w:rFonts w:cs="Times New Roman"/>
                <w:sz w:val="19"/>
              </w:rPr>
              <w:t>No</w:t>
            </w:r>
          </w:p>
        </w:tc>
        <w:tc>
          <w:tcPr>
            <w:tcW w:w="1152" w:type="dxa"/>
          </w:tcPr>
          <w:p w14:paraId="2C3480E1" w14:textId="77777777" w:rsidR="002775C3" w:rsidRDefault="0063200F">
            <w:pPr>
              <w:spacing w:before="40" w:after="40"/>
              <w:jc w:val="center"/>
            </w:pPr>
            <w:r>
              <w:rPr>
                <w:rFonts w:cs="Times New Roman"/>
                <w:sz w:val="19"/>
              </w:rPr>
              <w:t>No</w:t>
            </w:r>
          </w:p>
        </w:tc>
        <w:tc>
          <w:tcPr>
            <w:tcW w:w="1296" w:type="dxa"/>
          </w:tcPr>
          <w:p w14:paraId="75410F1A" w14:textId="77777777" w:rsidR="002775C3" w:rsidRDefault="0063200F">
            <w:pPr>
              <w:spacing w:before="40" w:after="40"/>
              <w:jc w:val="center"/>
            </w:pPr>
            <w:r>
              <w:rPr>
                <w:rFonts w:cs="Times New Roman"/>
                <w:sz w:val="19"/>
              </w:rPr>
              <w:t>No (Static)</w:t>
            </w:r>
          </w:p>
        </w:tc>
      </w:tr>
      <w:tr w:rsidR="002775C3" w14:paraId="2B5742C0" w14:textId="77777777">
        <w:trPr>
          <w:jc w:val="center"/>
        </w:trPr>
        <w:tc>
          <w:tcPr>
            <w:tcW w:w="2592" w:type="dxa"/>
          </w:tcPr>
          <w:p w14:paraId="3A3DF7C3" w14:textId="77777777" w:rsidR="002775C3" w:rsidRDefault="0063200F">
            <w:pPr>
              <w:spacing w:before="40" w:after="40"/>
              <w:jc w:val="center"/>
            </w:pPr>
            <w:r>
              <w:rPr>
                <w:rFonts w:cs="Times New Roman"/>
                <w:sz w:val="19"/>
              </w:rPr>
              <w:t>Zhang &amp; Liu [14]</w:t>
            </w:r>
          </w:p>
        </w:tc>
        <w:tc>
          <w:tcPr>
            <w:tcW w:w="864" w:type="dxa"/>
          </w:tcPr>
          <w:p w14:paraId="7656BCAB" w14:textId="77777777" w:rsidR="002775C3" w:rsidRDefault="0063200F">
            <w:pPr>
              <w:spacing w:before="40" w:after="40"/>
              <w:jc w:val="left"/>
            </w:pPr>
            <w:r>
              <w:rPr>
                <w:rFonts w:cs="Times New Roman"/>
                <w:sz w:val="19"/>
              </w:rPr>
              <w:t>2024</w:t>
            </w:r>
          </w:p>
        </w:tc>
        <w:tc>
          <w:tcPr>
            <w:tcW w:w="1296" w:type="dxa"/>
          </w:tcPr>
          <w:p w14:paraId="7890DB3D" w14:textId="77777777" w:rsidR="002775C3" w:rsidRDefault="0063200F">
            <w:pPr>
              <w:spacing w:before="40" w:after="40"/>
              <w:jc w:val="center"/>
            </w:pPr>
            <w:r>
              <w:rPr>
                <w:rFonts w:cs="Times New Roman"/>
                <w:sz w:val="19"/>
              </w:rPr>
              <w:t>No</w:t>
            </w:r>
          </w:p>
        </w:tc>
        <w:tc>
          <w:tcPr>
            <w:tcW w:w="1296" w:type="dxa"/>
          </w:tcPr>
          <w:p w14:paraId="68379B62" w14:textId="77777777" w:rsidR="002775C3" w:rsidRDefault="0063200F">
            <w:pPr>
              <w:spacing w:before="40" w:after="40"/>
              <w:jc w:val="center"/>
            </w:pPr>
            <w:r>
              <w:rPr>
                <w:rFonts w:cs="Times New Roman"/>
                <w:sz w:val="19"/>
              </w:rPr>
              <w:t>Yes (</w:t>
            </w:r>
            <w:proofErr w:type="spellStart"/>
            <w:r>
              <w:rPr>
                <w:rFonts w:cs="Times New Roman"/>
                <w:sz w:val="19"/>
              </w:rPr>
              <w:t>mTLS</w:t>
            </w:r>
            <w:proofErr w:type="spellEnd"/>
            <w:r>
              <w:rPr>
                <w:rFonts w:cs="Times New Roman"/>
                <w:sz w:val="19"/>
              </w:rPr>
              <w:t>)</w:t>
            </w:r>
          </w:p>
        </w:tc>
        <w:tc>
          <w:tcPr>
            <w:tcW w:w="1296" w:type="dxa"/>
          </w:tcPr>
          <w:p w14:paraId="3850F1EB" w14:textId="77777777" w:rsidR="002775C3" w:rsidRDefault="0063200F">
            <w:pPr>
              <w:spacing w:before="40" w:after="40"/>
              <w:jc w:val="center"/>
            </w:pPr>
            <w:r>
              <w:rPr>
                <w:rFonts w:cs="Times New Roman"/>
                <w:sz w:val="19"/>
              </w:rPr>
              <w:t>No</w:t>
            </w:r>
          </w:p>
        </w:tc>
        <w:tc>
          <w:tcPr>
            <w:tcW w:w="1152" w:type="dxa"/>
          </w:tcPr>
          <w:p w14:paraId="145D8CC1" w14:textId="77777777" w:rsidR="002775C3" w:rsidRDefault="0063200F">
            <w:pPr>
              <w:spacing w:before="40" w:after="40"/>
              <w:jc w:val="center"/>
            </w:pPr>
            <w:r>
              <w:rPr>
                <w:rFonts w:cs="Times New Roman"/>
                <w:sz w:val="19"/>
              </w:rPr>
              <w:t xml:space="preserve">Yes </w:t>
            </w:r>
            <w:r>
              <w:rPr>
                <w:rFonts w:cs="Times New Roman"/>
                <w:sz w:val="19"/>
              </w:rPr>
              <w:lastRenderedPageBreak/>
              <w:t>(Internal)</w:t>
            </w:r>
          </w:p>
        </w:tc>
        <w:tc>
          <w:tcPr>
            <w:tcW w:w="1296" w:type="dxa"/>
          </w:tcPr>
          <w:p w14:paraId="63ED8D6C" w14:textId="77777777" w:rsidR="002775C3" w:rsidRDefault="0063200F">
            <w:pPr>
              <w:spacing w:before="40" w:after="40"/>
              <w:jc w:val="center"/>
            </w:pPr>
            <w:r>
              <w:rPr>
                <w:rFonts w:cs="Times New Roman"/>
                <w:sz w:val="19"/>
              </w:rPr>
              <w:lastRenderedPageBreak/>
              <w:t>No</w:t>
            </w:r>
          </w:p>
        </w:tc>
      </w:tr>
      <w:tr w:rsidR="002775C3" w14:paraId="5ED0D871" w14:textId="77777777">
        <w:trPr>
          <w:jc w:val="center"/>
        </w:trPr>
        <w:tc>
          <w:tcPr>
            <w:tcW w:w="2592" w:type="dxa"/>
          </w:tcPr>
          <w:p w14:paraId="4DA88369" w14:textId="77777777" w:rsidR="002775C3" w:rsidRDefault="0063200F">
            <w:pPr>
              <w:spacing w:before="40" w:after="40"/>
              <w:jc w:val="center"/>
            </w:pPr>
            <w:r>
              <w:rPr>
                <w:rFonts w:cs="Times New Roman"/>
                <w:sz w:val="19"/>
              </w:rPr>
              <w:t>Ribeiro et al. [15]</w:t>
            </w:r>
          </w:p>
        </w:tc>
        <w:tc>
          <w:tcPr>
            <w:tcW w:w="864" w:type="dxa"/>
          </w:tcPr>
          <w:p w14:paraId="54C62DCF" w14:textId="77777777" w:rsidR="002775C3" w:rsidRDefault="0063200F">
            <w:pPr>
              <w:spacing w:before="40" w:after="40"/>
              <w:jc w:val="left"/>
            </w:pPr>
            <w:r>
              <w:rPr>
                <w:rFonts w:cs="Times New Roman"/>
                <w:sz w:val="19"/>
              </w:rPr>
              <w:t>2023</w:t>
            </w:r>
          </w:p>
        </w:tc>
        <w:tc>
          <w:tcPr>
            <w:tcW w:w="1296" w:type="dxa"/>
          </w:tcPr>
          <w:p w14:paraId="51D82FCC" w14:textId="77777777" w:rsidR="002775C3" w:rsidRDefault="0063200F">
            <w:pPr>
              <w:spacing w:before="40" w:after="40"/>
              <w:jc w:val="center"/>
            </w:pPr>
            <w:r>
              <w:rPr>
                <w:rFonts w:cs="Times New Roman"/>
                <w:sz w:val="19"/>
              </w:rPr>
              <w:t>Yes (Pinning)</w:t>
            </w:r>
          </w:p>
        </w:tc>
        <w:tc>
          <w:tcPr>
            <w:tcW w:w="1296" w:type="dxa"/>
          </w:tcPr>
          <w:p w14:paraId="6DAE7787" w14:textId="77777777" w:rsidR="002775C3" w:rsidRDefault="0063200F">
            <w:pPr>
              <w:spacing w:before="40" w:after="40"/>
              <w:jc w:val="center"/>
            </w:pPr>
            <w:r>
              <w:rPr>
                <w:rFonts w:cs="Times New Roman"/>
                <w:sz w:val="19"/>
              </w:rPr>
              <w:t>Yes (BaaS)</w:t>
            </w:r>
          </w:p>
        </w:tc>
        <w:tc>
          <w:tcPr>
            <w:tcW w:w="1296" w:type="dxa"/>
          </w:tcPr>
          <w:p w14:paraId="592C6EC0" w14:textId="77777777" w:rsidR="002775C3" w:rsidRDefault="0063200F">
            <w:pPr>
              <w:spacing w:before="40" w:after="40"/>
              <w:jc w:val="center"/>
            </w:pPr>
            <w:r>
              <w:rPr>
                <w:rFonts w:cs="Times New Roman"/>
                <w:sz w:val="19"/>
              </w:rPr>
              <w:t>No</w:t>
            </w:r>
          </w:p>
        </w:tc>
        <w:tc>
          <w:tcPr>
            <w:tcW w:w="1152" w:type="dxa"/>
          </w:tcPr>
          <w:p w14:paraId="18A1AD92" w14:textId="77777777" w:rsidR="002775C3" w:rsidRDefault="0063200F">
            <w:pPr>
              <w:spacing w:before="40" w:after="40"/>
              <w:jc w:val="center"/>
            </w:pPr>
            <w:r>
              <w:rPr>
                <w:rFonts w:cs="Times New Roman"/>
                <w:sz w:val="19"/>
              </w:rPr>
              <w:t>No</w:t>
            </w:r>
          </w:p>
        </w:tc>
        <w:tc>
          <w:tcPr>
            <w:tcW w:w="1296" w:type="dxa"/>
          </w:tcPr>
          <w:p w14:paraId="0D8C6A25" w14:textId="77777777" w:rsidR="002775C3" w:rsidRDefault="0063200F">
            <w:pPr>
              <w:spacing w:before="40" w:after="40"/>
              <w:jc w:val="center"/>
            </w:pPr>
            <w:r>
              <w:rPr>
                <w:rFonts w:cs="Times New Roman"/>
                <w:sz w:val="19"/>
              </w:rPr>
              <w:t>No</w:t>
            </w:r>
          </w:p>
        </w:tc>
      </w:tr>
      <w:tr w:rsidR="002775C3" w14:paraId="1ABF3CBD" w14:textId="77777777">
        <w:trPr>
          <w:jc w:val="center"/>
        </w:trPr>
        <w:tc>
          <w:tcPr>
            <w:tcW w:w="2592" w:type="dxa"/>
          </w:tcPr>
          <w:p w14:paraId="0D0C6070" w14:textId="77777777" w:rsidR="002775C3" w:rsidRDefault="0063200F">
            <w:pPr>
              <w:spacing w:before="40" w:after="40"/>
              <w:jc w:val="center"/>
            </w:pPr>
            <w:r>
              <w:rPr>
                <w:rFonts w:cs="Times New Roman"/>
                <w:sz w:val="19"/>
              </w:rPr>
              <w:t>Chen et al. [16]</w:t>
            </w:r>
          </w:p>
        </w:tc>
        <w:tc>
          <w:tcPr>
            <w:tcW w:w="864" w:type="dxa"/>
          </w:tcPr>
          <w:p w14:paraId="2EDC660E" w14:textId="77777777" w:rsidR="002775C3" w:rsidRDefault="0063200F">
            <w:pPr>
              <w:spacing w:before="40" w:after="40"/>
              <w:jc w:val="left"/>
            </w:pPr>
            <w:r>
              <w:rPr>
                <w:rFonts w:cs="Times New Roman"/>
                <w:sz w:val="19"/>
              </w:rPr>
              <w:t>2025</w:t>
            </w:r>
          </w:p>
        </w:tc>
        <w:tc>
          <w:tcPr>
            <w:tcW w:w="1296" w:type="dxa"/>
          </w:tcPr>
          <w:p w14:paraId="5843F7DC" w14:textId="77777777" w:rsidR="002775C3" w:rsidRDefault="0063200F">
            <w:pPr>
              <w:spacing w:before="40" w:after="40"/>
              <w:jc w:val="center"/>
            </w:pPr>
            <w:r>
              <w:rPr>
                <w:rFonts w:cs="Times New Roman"/>
                <w:sz w:val="19"/>
              </w:rPr>
              <w:t>No</w:t>
            </w:r>
          </w:p>
        </w:tc>
        <w:tc>
          <w:tcPr>
            <w:tcW w:w="1296" w:type="dxa"/>
          </w:tcPr>
          <w:p w14:paraId="4288856B" w14:textId="77777777" w:rsidR="002775C3" w:rsidRDefault="0063200F">
            <w:pPr>
              <w:spacing w:before="40" w:after="40"/>
              <w:jc w:val="center"/>
            </w:pPr>
            <w:r>
              <w:rPr>
                <w:rFonts w:cs="Times New Roman"/>
                <w:sz w:val="19"/>
              </w:rPr>
              <w:t>Yes (AI WAF)</w:t>
            </w:r>
          </w:p>
        </w:tc>
        <w:tc>
          <w:tcPr>
            <w:tcW w:w="1296" w:type="dxa"/>
          </w:tcPr>
          <w:p w14:paraId="0A733330" w14:textId="77777777" w:rsidR="002775C3" w:rsidRDefault="0063200F">
            <w:pPr>
              <w:spacing w:before="40" w:after="40"/>
              <w:jc w:val="center"/>
            </w:pPr>
            <w:r>
              <w:rPr>
                <w:rFonts w:cs="Times New Roman"/>
                <w:sz w:val="19"/>
              </w:rPr>
              <w:t>No</w:t>
            </w:r>
          </w:p>
        </w:tc>
        <w:tc>
          <w:tcPr>
            <w:tcW w:w="1152" w:type="dxa"/>
          </w:tcPr>
          <w:p w14:paraId="007F7FB3" w14:textId="77777777" w:rsidR="002775C3" w:rsidRDefault="0063200F">
            <w:pPr>
              <w:spacing w:before="40" w:after="40"/>
              <w:jc w:val="center"/>
            </w:pPr>
            <w:r>
              <w:rPr>
                <w:rFonts w:cs="Times New Roman"/>
                <w:sz w:val="19"/>
              </w:rPr>
              <w:t>No</w:t>
            </w:r>
          </w:p>
        </w:tc>
        <w:tc>
          <w:tcPr>
            <w:tcW w:w="1296" w:type="dxa"/>
          </w:tcPr>
          <w:p w14:paraId="36529F8A" w14:textId="77777777" w:rsidR="002775C3" w:rsidRDefault="0063200F">
            <w:pPr>
              <w:spacing w:before="40" w:after="40"/>
              <w:jc w:val="center"/>
            </w:pPr>
            <w:r>
              <w:rPr>
                <w:rFonts w:cs="Times New Roman"/>
                <w:sz w:val="19"/>
              </w:rPr>
              <w:t>No (Score)</w:t>
            </w:r>
          </w:p>
        </w:tc>
      </w:tr>
      <w:tr w:rsidR="002775C3" w14:paraId="2697CEAC" w14:textId="77777777">
        <w:trPr>
          <w:jc w:val="center"/>
        </w:trPr>
        <w:tc>
          <w:tcPr>
            <w:tcW w:w="2592" w:type="dxa"/>
          </w:tcPr>
          <w:p w14:paraId="3589E82A" w14:textId="77777777" w:rsidR="002775C3" w:rsidRDefault="0063200F">
            <w:pPr>
              <w:spacing w:before="40" w:after="40"/>
              <w:jc w:val="center"/>
            </w:pPr>
            <w:r>
              <w:rPr>
                <w:rFonts w:cs="Times New Roman"/>
                <w:sz w:val="19"/>
              </w:rPr>
              <w:t>Patel &amp; Shah [17]</w:t>
            </w:r>
          </w:p>
        </w:tc>
        <w:tc>
          <w:tcPr>
            <w:tcW w:w="864" w:type="dxa"/>
          </w:tcPr>
          <w:p w14:paraId="069C745E" w14:textId="77777777" w:rsidR="002775C3" w:rsidRDefault="0063200F">
            <w:pPr>
              <w:spacing w:before="40" w:after="40"/>
              <w:jc w:val="left"/>
            </w:pPr>
            <w:r>
              <w:rPr>
                <w:rFonts w:cs="Times New Roman"/>
                <w:sz w:val="19"/>
              </w:rPr>
              <w:t>2023</w:t>
            </w:r>
          </w:p>
        </w:tc>
        <w:tc>
          <w:tcPr>
            <w:tcW w:w="1296" w:type="dxa"/>
          </w:tcPr>
          <w:p w14:paraId="3B28FD36" w14:textId="77777777" w:rsidR="002775C3" w:rsidRDefault="0063200F">
            <w:pPr>
              <w:spacing w:before="40" w:after="40"/>
              <w:jc w:val="center"/>
            </w:pPr>
            <w:r>
              <w:rPr>
                <w:rFonts w:cs="Times New Roman"/>
                <w:sz w:val="19"/>
              </w:rPr>
              <w:t>Yes (Root)</w:t>
            </w:r>
          </w:p>
        </w:tc>
        <w:tc>
          <w:tcPr>
            <w:tcW w:w="1296" w:type="dxa"/>
          </w:tcPr>
          <w:p w14:paraId="2E86C9E6" w14:textId="77777777" w:rsidR="002775C3" w:rsidRDefault="0063200F">
            <w:pPr>
              <w:spacing w:before="40" w:after="40"/>
              <w:jc w:val="center"/>
            </w:pPr>
            <w:r>
              <w:rPr>
                <w:rFonts w:cs="Times New Roman"/>
                <w:sz w:val="19"/>
              </w:rPr>
              <w:t>No</w:t>
            </w:r>
          </w:p>
        </w:tc>
        <w:tc>
          <w:tcPr>
            <w:tcW w:w="1296" w:type="dxa"/>
          </w:tcPr>
          <w:p w14:paraId="03FC48C3" w14:textId="77777777" w:rsidR="002775C3" w:rsidRDefault="0063200F">
            <w:pPr>
              <w:spacing w:before="40" w:after="40"/>
              <w:jc w:val="center"/>
            </w:pPr>
            <w:r>
              <w:rPr>
                <w:rFonts w:cs="Times New Roman"/>
                <w:sz w:val="19"/>
              </w:rPr>
              <w:t>No</w:t>
            </w:r>
          </w:p>
        </w:tc>
        <w:tc>
          <w:tcPr>
            <w:tcW w:w="1152" w:type="dxa"/>
          </w:tcPr>
          <w:p w14:paraId="008009E8" w14:textId="77777777" w:rsidR="002775C3" w:rsidRDefault="0063200F">
            <w:pPr>
              <w:spacing w:before="40" w:after="40"/>
              <w:jc w:val="center"/>
            </w:pPr>
            <w:r>
              <w:rPr>
                <w:rFonts w:cs="Times New Roman"/>
                <w:sz w:val="19"/>
              </w:rPr>
              <w:t>No</w:t>
            </w:r>
          </w:p>
        </w:tc>
        <w:tc>
          <w:tcPr>
            <w:tcW w:w="1296" w:type="dxa"/>
          </w:tcPr>
          <w:p w14:paraId="4B08AB13" w14:textId="77777777" w:rsidR="002775C3" w:rsidRDefault="0063200F">
            <w:pPr>
              <w:spacing w:before="40" w:after="40"/>
              <w:jc w:val="center"/>
            </w:pPr>
            <w:r>
              <w:rPr>
                <w:rFonts w:cs="Times New Roman"/>
                <w:sz w:val="19"/>
              </w:rPr>
              <w:t>No</w:t>
            </w:r>
          </w:p>
        </w:tc>
      </w:tr>
      <w:tr w:rsidR="002775C3" w14:paraId="2F098871" w14:textId="77777777">
        <w:trPr>
          <w:jc w:val="center"/>
        </w:trPr>
        <w:tc>
          <w:tcPr>
            <w:tcW w:w="2592" w:type="dxa"/>
          </w:tcPr>
          <w:p w14:paraId="28E06877" w14:textId="77777777" w:rsidR="002775C3" w:rsidRDefault="0063200F">
            <w:pPr>
              <w:spacing w:before="40" w:after="40"/>
              <w:jc w:val="center"/>
            </w:pPr>
            <w:r>
              <w:rPr>
                <w:rFonts w:cs="Times New Roman"/>
                <w:sz w:val="19"/>
              </w:rPr>
              <w:t>Gomez et al. [18]</w:t>
            </w:r>
          </w:p>
        </w:tc>
        <w:tc>
          <w:tcPr>
            <w:tcW w:w="864" w:type="dxa"/>
          </w:tcPr>
          <w:p w14:paraId="441457C0" w14:textId="77777777" w:rsidR="002775C3" w:rsidRDefault="0063200F">
            <w:pPr>
              <w:spacing w:before="40" w:after="40"/>
              <w:jc w:val="left"/>
            </w:pPr>
            <w:r>
              <w:rPr>
                <w:rFonts w:cs="Times New Roman"/>
                <w:sz w:val="19"/>
              </w:rPr>
              <w:t>2022</w:t>
            </w:r>
          </w:p>
        </w:tc>
        <w:tc>
          <w:tcPr>
            <w:tcW w:w="1296" w:type="dxa"/>
          </w:tcPr>
          <w:p w14:paraId="5B773545" w14:textId="77777777" w:rsidR="002775C3" w:rsidRDefault="0063200F">
            <w:pPr>
              <w:spacing w:before="40" w:after="40"/>
              <w:jc w:val="center"/>
            </w:pPr>
            <w:r>
              <w:rPr>
                <w:rFonts w:cs="Times New Roman"/>
                <w:sz w:val="19"/>
              </w:rPr>
              <w:t>No</w:t>
            </w:r>
          </w:p>
        </w:tc>
        <w:tc>
          <w:tcPr>
            <w:tcW w:w="1296" w:type="dxa"/>
          </w:tcPr>
          <w:p w14:paraId="07436DB7" w14:textId="77777777" w:rsidR="002775C3" w:rsidRDefault="0063200F">
            <w:pPr>
              <w:spacing w:before="40" w:after="40"/>
              <w:jc w:val="center"/>
            </w:pPr>
            <w:r>
              <w:rPr>
                <w:rFonts w:cs="Times New Roman"/>
                <w:sz w:val="19"/>
              </w:rPr>
              <w:t>Yes (Gateway)</w:t>
            </w:r>
          </w:p>
        </w:tc>
        <w:tc>
          <w:tcPr>
            <w:tcW w:w="1296" w:type="dxa"/>
          </w:tcPr>
          <w:p w14:paraId="40D4AA32" w14:textId="77777777" w:rsidR="002775C3" w:rsidRDefault="0063200F">
            <w:pPr>
              <w:spacing w:before="40" w:after="40"/>
              <w:jc w:val="center"/>
            </w:pPr>
            <w:r>
              <w:rPr>
                <w:rFonts w:cs="Times New Roman"/>
                <w:sz w:val="19"/>
              </w:rPr>
              <w:t>No</w:t>
            </w:r>
          </w:p>
        </w:tc>
        <w:tc>
          <w:tcPr>
            <w:tcW w:w="1152" w:type="dxa"/>
          </w:tcPr>
          <w:p w14:paraId="39921A27" w14:textId="77777777" w:rsidR="002775C3" w:rsidRDefault="0063200F">
            <w:pPr>
              <w:spacing w:before="40" w:after="40"/>
              <w:jc w:val="center"/>
            </w:pPr>
            <w:r>
              <w:rPr>
                <w:rFonts w:cs="Times New Roman"/>
                <w:sz w:val="19"/>
              </w:rPr>
              <w:t>No</w:t>
            </w:r>
          </w:p>
        </w:tc>
        <w:tc>
          <w:tcPr>
            <w:tcW w:w="1296" w:type="dxa"/>
          </w:tcPr>
          <w:p w14:paraId="350229C7" w14:textId="77777777" w:rsidR="002775C3" w:rsidRDefault="0063200F">
            <w:pPr>
              <w:spacing w:before="40" w:after="40"/>
              <w:jc w:val="center"/>
            </w:pPr>
            <w:r>
              <w:rPr>
                <w:rFonts w:cs="Times New Roman"/>
                <w:sz w:val="19"/>
              </w:rPr>
              <w:t>No</w:t>
            </w:r>
          </w:p>
        </w:tc>
      </w:tr>
      <w:tr w:rsidR="002775C3" w14:paraId="2189EA77" w14:textId="77777777">
        <w:trPr>
          <w:jc w:val="center"/>
        </w:trPr>
        <w:tc>
          <w:tcPr>
            <w:tcW w:w="2592" w:type="dxa"/>
          </w:tcPr>
          <w:p w14:paraId="1BC42607" w14:textId="77777777" w:rsidR="002775C3" w:rsidRDefault="0063200F">
            <w:pPr>
              <w:spacing w:before="40" w:after="40"/>
              <w:jc w:val="center"/>
            </w:pPr>
            <w:r>
              <w:rPr>
                <w:rFonts w:cs="Times New Roman"/>
                <w:sz w:val="19"/>
              </w:rPr>
              <w:t>Sharma &amp; Verma [19]</w:t>
            </w:r>
          </w:p>
        </w:tc>
        <w:tc>
          <w:tcPr>
            <w:tcW w:w="864" w:type="dxa"/>
          </w:tcPr>
          <w:p w14:paraId="4EF39F40" w14:textId="77777777" w:rsidR="002775C3" w:rsidRDefault="0063200F">
            <w:pPr>
              <w:spacing w:before="40" w:after="40"/>
              <w:jc w:val="left"/>
            </w:pPr>
            <w:r>
              <w:rPr>
                <w:rFonts w:cs="Times New Roman"/>
                <w:sz w:val="19"/>
              </w:rPr>
              <w:t>2024</w:t>
            </w:r>
          </w:p>
        </w:tc>
        <w:tc>
          <w:tcPr>
            <w:tcW w:w="1296" w:type="dxa"/>
          </w:tcPr>
          <w:p w14:paraId="733149BE" w14:textId="77777777" w:rsidR="002775C3" w:rsidRDefault="0063200F">
            <w:pPr>
              <w:spacing w:before="40" w:after="40"/>
              <w:jc w:val="center"/>
            </w:pPr>
            <w:r>
              <w:rPr>
                <w:rFonts w:cs="Times New Roman"/>
                <w:sz w:val="19"/>
              </w:rPr>
              <w:t>No</w:t>
            </w:r>
          </w:p>
        </w:tc>
        <w:tc>
          <w:tcPr>
            <w:tcW w:w="1296" w:type="dxa"/>
          </w:tcPr>
          <w:p w14:paraId="44E6E2A7" w14:textId="77777777" w:rsidR="002775C3" w:rsidRDefault="0063200F">
            <w:pPr>
              <w:spacing w:before="40" w:after="40"/>
              <w:jc w:val="center"/>
            </w:pPr>
            <w:r>
              <w:rPr>
                <w:rFonts w:cs="Times New Roman"/>
                <w:sz w:val="19"/>
              </w:rPr>
              <w:t>Yes (Backend)</w:t>
            </w:r>
          </w:p>
        </w:tc>
        <w:tc>
          <w:tcPr>
            <w:tcW w:w="1296" w:type="dxa"/>
          </w:tcPr>
          <w:p w14:paraId="6891F868" w14:textId="77777777" w:rsidR="002775C3" w:rsidRDefault="0063200F">
            <w:pPr>
              <w:spacing w:before="40" w:after="40"/>
              <w:jc w:val="center"/>
            </w:pPr>
            <w:r>
              <w:rPr>
                <w:rFonts w:cs="Times New Roman"/>
                <w:sz w:val="19"/>
              </w:rPr>
              <w:t>No</w:t>
            </w:r>
          </w:p>
        </w:tc>
        <w:tc>
          <w:tcPr>
            <w:tcW w:w="1152" w:type="dxa"/>
          </w:tcPr>
          <w:p w14:paraId="42F3A285" w14:textId="77777777" w:rsidR="002775C3" w:rsidRDefault="0063200F">
            <w:pPr>
              <w:spacing w:before="40" w:after="40"/>
              <w:jc w:val="center"/>
            </w:pPr>
            <w:r>
              <w:rPr>
                <w:rFonts w:cs="Times New Roman"/>
                <w:sz w:val="19"/>
              </w:rPr>
              <w:t>No</w:t>
            </w:r>
          </w:p>
        </w:tc>
        <w:tc>
          <w:tcPr>
            <w:tcW w:w="1296" w:type="dxa"/>
          </w:tcPr>
          <w:p w14:paraId="17AEA202" w14:textId="77777777" w:rsidR="002775C3" w:rsidRDefault="0063200F">
            <w:pPr>
              <w:spacing w:before="40" w:after="40"/>
              <w:jc w:val="center"/>
            </w:pPr>
            <w:r>
              <w:rPr>
                <w:rFonts w:cs="Times New Roman"/>
                <w:sz w:val="19"/>
              </w:rPr>
              <w:t>No</w:t>
            </w:r>
          </w:p>
        </w:tc>
      </w:tr>
      <w:tr w:rsidR="002775C3" w14:paraId="24ABA942" w14:textId="77777777">
        <w:trPr>
          <w:jc w:val="center"/>
        </w:trPr>
        <w:tc>
          <w:tcPr>
            <w:tcW w:w="2592" w:type="dxa"/>
          </w:tcPr>
          <w:p w14:paraId="42F49280" w14:textId="77777777" w:rsidR="002775C3" w:rsidRDefault="0063200F">
            <w:pPr>
              <w:spacing w:before="40" w:after="40"/>
              <w:jc w:val="center"/>
            </w:pPr>
            <w:r>
              <w:rPr>
                <w:rFonts w:cs="Times New Roman"/>
                <w:sz w:val="19"/>
              </w:rPr>
              <w:t>Yue et al. [20]</w:t>
            </w:r>
          </w:p>
        </w:tc>
        <w:tc>
          <w:tcPr>
            <w:tcW w:w="864" w:type="dxa"/>
          </w:tcPr>
          <w:p w14:paraId="3BA505FA" w14:textId="77777777" w:rsidR="002775C3" w:rsidRDefault="0063200F">
            <w:pPr>
              <w:spacing w:before="40" w:after="40"/>
              <w:jc w:val="left"/>
            </w:pPr>
            <w:r>
              <w:rPr>
                <w:rFonts w:cs="Times New Roman"/>
                <w:sz w:val="19"/>
              </w:rPr>
              <w:t>2026</w:t>
            </w:r>
          </w:p>
        </w:tc>
        <w:tc>
          <w:tcPr>
            <w:tcW w:w="1296" w:type="dxa"/>
          </w:tcPr>
          <w:p w14:paraId="44E31A9E" w14:textId="77777777" w:rsidR="002775C3" w:rsidRDefault="0063200F">
            <w:pPr>
              <w:spacing w:before="40" w:after="40"/>
              <w:jc w:val="center"/>
            </w:pPr>
            <w:r>
              <w:rPr>
                <w:rFonts w:cs="Times New Roman"/>
                <w:sz w:val="19"/>
              </w:rPr>
              <w:t>Yes (Logs)</w:t>
            </w:r>
          </w:p>
        </w:tc>
        <w:tc>
          <w:tcPr>
            <w:tcW w:w="1296" w:type="dxa"/>
          </w:tcPr>
          <w:p w14:paraId="5780EE39" w14:textId="77777777" w:rsidR="002775C3" w:rsidRDefault="0063200F">
            <w:pPr>
              <w:spacing w:before="40" w:after="40"/>
              <w:jc w:val="center"/>
            </w:pPr>
            <w:r>
              <w:rPr>
                <w:rFonts w:cs="Times New Roman"/>
                <w:sz w:val="19"/>
              </w:rPr>
              <w:t>Yes (Logs)</w:t>
            </w:r>
          </w:p>
        </w:tc>
        <w:tc>
          <w:tcPr>
            <w:tcW w:w="1296" w:type="dxa"/>
          </w:tcPr>
          <w:p w14:paraId="083FDDD9" w14:textId="77777777" w:rsidR="002775C3" w:rsidRDefault="0063200F">
            <w:pPr>
              <w:spacing w:before="40" w:after="40"/>
              <w:jc w:val="center"/>
            </w:pPr>
            <w:r>
              <w:rPr>
                <w:rFonts w:cs="Times New Roman"/>
                <w:sz w:val="19"/>
              </w:rPr>
              <w:t>Yes (Batch)</w:t>
            </w:r>
          </w:p>
        </w:tc>
        <w:tc>
          <w:tcPr>
            <w:tcW w:w="1152" w:type="dxa"/>
          </w:tcPr>
          <w:p w14:paraId="152E78D8" w14:textId="77777777" w:rsidR="002775C3" w:rsidRDefault="0063200F">
            <w:pPr>
              <w:spacing w:before="40" w:after="40"/>
              <w:jc w:val="center"/>
            </w:pPr>
            <w:r>
              <w:rPr>
                <w:rFonts w:cs="Times New Roman"/>
                <w:sz w:val="19"/>
              </w:rPr>
              <w:t>Partial</w:t>
            </w:r>
          </w:p>
        </w:tc>
        <w:tc>
          <w:tcPr>
            <w:tcW w:w="1296" w:type="dxa"/>
          </w:tcPr>
          <w:p w14:paraId="32DEB3FC" w14:textId="77777777" w:rsidR="002775C3" w:rsidRDefault="0063200F">
            <w:pPr>
              <w:spacing w:before="40" w:after="40"/>
              <w:jc w:val="center"/>
            </w:pPr>
            <w:r>
              <w:rPr>
                <w:rFonts w:cs="Times New Roman"/>
                <w:sz w:val="19"/>
              </w:rPr>
              <w:t>No (Offline)</w:t>
            </w:r>
          </w:p>
        </w:tc>
      </w:tr>
      <w:tr w:rsidR="002775C3" w14:paraId="2A52DEEA" w14:textId="77777777">
        <w:trPr>
          <w:jc w:val="center"/>
        </w:trPr>
        <w:tc>
          <w:tcPr>
            <w:tcW w:w="2592" w:type="dxa"/>
          </w:tcPr>
          <w:p w14:paraId="6889133A" w14:textId="77777777" w:rsidR="002775C3" w:rsidRDefault="0063200F">
            <w:pPr>
              <w:spacing w:before="40" w:after="40"/>
              <w:jc w:val="center"/>
            </w:pPr>
            <w:r>
              <w:rPr>
                <w:rFonts w:cs="Times New Roman"/>
                <w:sz w:val="19"/>
              </w:rPr>
              <w:t>AppShieldX (Ours)</w:t>
            </w:r>
          </w:p>
        </w:tc>
        <w:tc>
          <w:tcPr>
            <w:tcW w:w="864" w:type="dxa"/>
          </w:tcPr>
          <w:p w14:paraId="6DB3987F" w14:textId="77777777" w:rsidR="002775C3" w:rsidRDefault="0063200F">
            <w:pPr>
              <w:spacing w:before="40" w:after="40"/>
              <w:jc w:val="left"/>
            </w:pPr>
            <w:r>
              <w:rPr>
                <w:rFonts w:cs="Times New Roman"/>
                <w:sz w:val="19"/>
              </w:rPr>
              <w:t>2026</w:t>
            </w:r>
          </w:p>
        </w:tc>
        <w:tc>
          <w:tcPr>
            <w:tcW w:w="1296" w:type="dxa"/>
          </w:tcPr>
          <w:p w14:paraId="1DEE26B7" w14:textId="77777777" w:rsidR="002775C3" w:rsidRDefault="0063200F">
            <w:pPr>
              <w:spacing w:before="40" w:after="40"/>
              <w:jc w:val="center"/>
            </w:pPr>
            <w:r>
              <w:rPr>
                <w:rFonts w:cs="Times New Roman"/>
                <w:sz w:val="19"/>
              </w:rPr>
              <w:t>Yes (Kernel)</w:t>
            </w:r>
          </w:p>
        </w:tc>
        <w:tc>
          <w:tcPr>
            <w:tcW w:w="1296" w:type="dxa"/>
          </w:tcPr>
          <w:p w14:paraId="54500795" w14:textId="77777777" w:rsidR="002775C3" w:rsidRDefault="0063200F">
            <w:pPr>
              <w:spacing w:before="40" w:after="40"/>
              <w:jc w:val="center"/>
            </w:pPr>
            <w:r>
              <w:rPr>
                <w:rFonts w:cs="Times New Roman"/>
                <w:sz w:val="19"/>
              </w:rPr>
              <w:t>Yes (Reactive)</w:t>
            </w:r>
          </w:p>
        </w:tc>
        <w:tc>
          <w:tcPr>
            <w:tcW w:w="1296" w:type="dxa"/>
          </w:tcPr>
          <w:p w14:paraId="1D3FB573" w14:textId="77777777" w:rsidR="002775C3" w:rsidRDefault="0063200F">
            <w:pPr>
              <w:spacing w:before="40" w:after="40"/>
              <w:jc w:val="center"/>
            </w:pPr>
            <w:r>
              <w:rPr>
                <w:rFonts w:cs="Times New Roman"/>
                <w:sz w:val="19"/>
              </w:rPr>
              <w:t>Yes (Real-Time)</w:t>
            </w:r>
          </w:p>
        </w:tc>
        <w:tc>
          <w:tcPr>
            <w:tcW w:w="1152" w:type="dxa"/>
          </w:tcPr>
          <w:p w14:paraId="3020B9D8" w14:textId="77777777" w:rsidR="002775C3" w:rsidRDefault="0063200F">
            <w:pPr>
              <w:spacing w:before="40" w:after="40"/>
              <w:jc w:val="center"/>
            </w:pPr>
            <w:r>
              <w:rPr>
                <w:rFonts w:cs="Times New Roman"/>
                <w:sz w:val="19"/>
              </w:rPr>
              <w:t>Yes (End-to-End)</w:t>
            </w:r>
          </w:p>
        </w:tc>
        <w:tc>
          <w:tcPr>
            <w:tcW w:w="1296" w:type="dxa"/>
          </w:tcPr>
          <w:p w14:paraId="72866EBB" w14:textId="77777777" w:rsidR="002775C3" w:rsidRDefault="0063200F">
            <w:pPr>
              <w:spacing w:before="40" w:after="40"/>
              <w:jc w:val="center"/>
            </w:pPr>
            <w:r>
              <w:rPr>
                <w:rFonts w:cs="Times New Roman"/>
                <w:sz w:val="19"/>
              </w:rPr>
              <w:t>Yes (Adaptive)</w:t>
            </w:r>
          </w:p>
        </w:tc>
      </w:tr>
    </w:tbl>
    <w:p w14:paraId="483E8EE6" w14:textId="77777777" w:rsidR="002775C3" w:rsidRDefault="002775C3"/>
    <w:p w14:paraId="22FCE9DE" w14:textId="77777777" w:rsidR="002775C3" w:rsidRPr="00E63D66" w:rsidRDefault="0063200F">
      <w:pPr>
        <w:spacing w:before="280"/>
        <w:jc w:val="left"/>
        <w:rPr>
          <w:szCs w:val="24"/>
        </w:rPr>
      </w:pPr>
      <w:r w:rsidRPr="00E63D66">
        <w:rPr>
          <w:rFonts w:cs="Times New Roman"/>
          <w:b/>
          <w:szCs w:val="24"/>
        </w:rPr>
        <w:t>2.7. IDENTIFIED RESEARCH GAPS AND ARCHITECTURAL LIMITATIONS</w:t>
      </w:r>
    </w:p>
    <w:p w14:paraId="17F5F3DE" w14:textId="77777777" w:rsidR="00606879" w:rsidRPr="00606879" w:rsidRDefault="00606879" w:rsidP="00606879">
      <w:pPr>
        <w:spacing w:after="80"/>
        <w:ind w:left="504" w:hanging="288"/>
        <w:rPr>
          <w:rFonts w:cs="Times New Roman"/>
        </w:rPr>
      </w:pPr>
      <w:r w:rsidRPr="00606879">
        <w:rPr>
          <w:rFonts w:cs="Times New Roman"/>
        </w:rPr>
        <w:t>Through the comprehensive systematic review and comparative analysis presented in Table 2.3, the current research highlights the following six fundamental research gaps in the existing state of the art, as listed in the following:</w:t>
      </w:r>
    </w:p>
    <w:p w14:paraId="5199523B" w14:textId="77777777" w:rsidR="00606879" w:rsidRPr="00606879" w:rsidRDefault="00606879" w:rsidP="00606879">
      <w:pPr>
        <w:spacing w:after="80"/>
        <w:ind w:left="504" w:hanging="288"/>
        <w:rPr>
          <w:rFonts w:cs="Times New Roman"/>
        </w:rPr>
      </w:pPr>
      <w:r w:rsidRPr="00606879">
        <w:rPr>
          <w:rFonts w:cs="Times New Roman"/>
        </w:rPr>
        <w:t xml:space="preserve">•  </w:t>
      </w:r>
      <w:r w:rsidRPr="00E63D66">
        <w:rPr>
          <w:rFonts w:cs="Times New Roman"/>
          <w:b/>
          <w:bCs/>
        </w:rPr>
        <w:t>Research Gap 1:</w:t>
      </w:r>
      <w:r w:rsidRPr="00606879">
        <w:rPr>
          <w:rFonts w:cs="Times New Roman"/>
        </w:rPr>
        <w:t xml:space="preserve"> Absence of Comprehensive Security Framework: The prevailing literature on cybersecurity has remained highly divided into separate research domains for client-side and server-side security measures. While some researchers have developed isolated client RASP technologies [7, 11, 17], other </w:t>
      </w:r>
      <w:proofErr w:type="gramStart"/>
      <w:r w:rsidRPr="00606879">
        <w:rPr>
          <w:rFonts w:cs="Times New Roman"/>
        </w:rPr>
        <w:t>researches</w:t>
      </w:r>
      <w:proofErr w:type="gramEnd"/>
      <w:r w:rsidRPr="00606879">
        <w:rPr>
          <w:rFonts w:cs="Times New Roman"/>
        </w:rPr>
        <w:t xml:space="preserve"> concentrate only on API firewall protection in cloud [1, 5, 14, 18]. There has been no established comprehensive and end-to-end security framework that combines native kernel mobile runtime protection, cryptographic telemetry streaming, and ingress cloud-native protection.</w:t>
      </w:r>
    </w:p>
    <w:p w14:paraId="77E05AEE" w14:textId="77777777" w:rsidR="00606879" w:rsidRDefault="00606879" w:rsidP="00606879">
      <w:pPr>
        <w:spacing w:after="80"/>
        <w:ind w:left="504" w:hanging="288"/>
        <w:rPr>
          <w:rFonts w:cs="Times New Roman"/>
        </w:rPr>
      </w:pPr>
      <w:r w:rsidRPr="00606879">
        <w:rPr>
          <w:rFonts w:cs="Times New Roman"/>
        </w:rPr>
        <w:t xml:space="preserve">•  </w:t>
      </w:r>
      <w:r w:rsidRPr="00E63D66">
        <w:rPr>
          <w:rFonts w:cs="Times New Roman"/>
          <w:b/>
          <w:bCs/>
        </w:rPr>
        <w:t>Research Gap 2:</w:t>
      </w:r>
      <w:r w:rsidRPr="00606879">
        <w:rPr>
          <w:rFonts w:cs="Times New Roman"/>
        </w:rPr>
        <w:t xml:space="preserve"> Defenses Against API Runtime Compromise Attacks: The current studies related to API security mostly focus on the issue of static authentication through tokens (OAuth2/JWT) and syntax level payload examination [12, 16]. This means that the backend API gateway has no idea about the possibility of runtime manipulation by a compromised, hooked or debugged client environment.</w:t>
      </w:r>
    </w:p>
    <w:p w14:paraId="49692DB5" w14:textId="77777777" w:rsidR="00606879" w:rsidRPr="00344BA0" w:rsidRDefault="0063200F" w:rsidP="00606879">
      <w:pPr>
        <w:spacing w:after="80"/>
        <w:ind w:left="504" w:hanging="288"/>
        <w:rPr>
          <w:rFonts w:cs="Times New Roman"/>
          <w:bCs/>
        </w:rPr>
      </w:pPr>
      <w:r>
        <w:rPr>
          <w:rFonts w:cs="Times New Roman"/>
          <w:b/>
        </w:rPr>
        <w:lastRenderedPageBreak/>
        <w:t xml:space="preserve">•  </w:t>
      </w:r>
      <w:r w:rsidR="00606879" w:rsidRPr="00606879">
        <w:rPr>
          <w:rFonts w:cs="Times New Roman"/>
          <w:b/>
        </w:rPr>
        <w:t xml:space="preserve">Research Gap 3: </w:t>
      </w:r>
      <w:r w:rsidR="00606879" w:rsidRPr="00344BA0">
        <w:rPr>
          <w:rFonts w:cs="Times New Roman"/>
          <w:bCs/>
        </w:rPr>
        <w:t>Total Disconnection of Android Diagnostic Data and Cloud Telemetry: When existing mobile security APIs detect environmental attacks (root binaries and Frida hooks, for example), they cause immediate termination of application locally and no transmission of any telemetry data to cloud gateways [17]. Thus, no invalidation of tokens by enterprise backend is performed; neither is the SOC informed about attacks nor are attacking systems dynamically blacklisted by reverse engineers.</w:t>
      </w:r>
    </w:p>
    <w:p w14:paraId="53C7F291" w14:textId="77777777" w:rsidR="00E63D66" w:rsidRDefault="00606879" w:rsidP="00E63D66">
      <w:pPr>
        <w:spacing w:after="80"/>
        <w:ind w:left="504" w:hanging="288"/>
        <w:rPr>
          <w:rFonts w:cs="Times New Roman"/>
          <w:bCs/>
        </w:rPr>
      </w:pPr>
      <w:r w:rsidRPr="00606879">
        <w:rPr>
          <w:rFonts w:cs="Times New Roman"/>
          <w:b/>
        </w:rPr>
        <w:t xml:space="preserve">•  Research Gap 4: </w:t>
      </w:r>
      <w:r w:rsidRPr="00344BA0">
        <w:rPr>
          <w:rFonts w:cs="Times New Roman"/>
          <w:bCs/>
        </w:rPr>
        <w:t>Lack of In-Line Continuous Monitoring Capabilities: Hybrid monitoring techniques used today use asynchronous batch-based log processing (like SIEM ingestion, for example) [20]. It results in latency gaps of several minutes between attack detection by endpoints and policy enforcement at the backend; hence, high-speed transactions, which take milliseconds to complete, become completely unprotected.</w:t>
      </w:r>
    </w:p>
    <w:p w14:paraId="4DCB3136" w14:textId="77777777" w:rsidR="00E63D66" w:rsidRDefault="00606879" w:rsidP="00E63D66">
      <w:pPr>
        <w:spacing w:after="80"/>
        <w:ind w:left="504" w:hanging="288"/>
        <w:rPr>
          <w:rFonts w:cs="Times New Roman"/>
          <w:bCs/>
        </w:rPr>
      </w:pPr>
      <w:r w:rsidRPr="00606879">
        <w:rPr>
          <w:rFonts w:cs="Times New Roman"/>
          <w:b/>
        </w:rPr>
        <w:t xml:space="preserve">• Research Gap 5: </w:t>
      </w:r>
      <w:r w:rsidRPr="00606879">
        <w:rPr>
          <w:rFonts w:cs="Times New Roman"/>
          <w:bCs/>
        </w:rPr>
        <w:t xml:space="preserve">Shallow Zero-Trust Enforcement Mechanism: Though Zero-Trust </w:t>
      </w:r>
      <w:r w:rsidR="00E63D66">
        <w:rPr>
          <w:rFonts w:cs="Times New Roman"/>
          <w:bCs/>
        </w:rPr>
        <w:t xml:space="preserve">    </w:t>
      </w:r>
      <w:r w:rsidRPr="00606879">
        <w:rPr>
          <w:rFonts w:cs="Times New Roman"/>
          <w:bCs/>
        </w:rPr>
        <w:t xml:space="preserve">Architecture is strongly endorsed within academic circles [14], its implementations are limited to service mesh </w:t>
      </w:r>
      <w:proofErr w:type="spellStart"/>
      <w:r w:rsidRPr="00606879">
        <w:rPr>
          <w:rFonts w:cs="Times New Roman"/>
          <w:bCs/>
        </w:rPr>
        <w:t>mTLS</w:t>
      </w:r>
      <w:proofErr w:type="spellEnd"/>
      <w:r w:rsidRPr="00606879">
        <w:rPr>
          <w:rFonts w:cs="Times New Roman"/>
          <w:bCs/>
        </w:rPr>
        <w:t xml:space="preserve"> or binary allow/deny at login. There is no continuous context-based zero trust that dynamically elevates the authentication or limits the permissions based on real-time monitoring of endpoints.</w:t>
      </w:r>
    </w:p>
    <w:p w14:paraId="7223E539" w14:textId="7F5D1021" w:rsidR="00606879" w:rsidRPr="00E63D66" w:rsidRDefault="00606879" w:rsidP="00E63D66">
      <w:pPr>
        <w:spacing w:after="80"/>
        <w:ind w:left="504" w:hanging="288"/>
        <w:rPr>
          <w:rFonts w:cs="Times New Roman"/>
          <w:bCs/>
        </w:rPr>
      </w:pPr>
      <w:r w:rsidRPr="00606879">
        <w:rPr>
          <w:rFonts w:cs="Times New Roman"/>
          <w:b/>
        </w:rPr>
        <w:t xml:space="preserve">• Research Gap 6: </w:t>
      </w:r>
      <w:r w:rsidRPr="00606879">
        <w:rPr>
          <w:rFonts w:cs="Times New Roman"/>
          <w:bCs/>
        </w:rPr>
        <w:t xml:space="preserve">Absence of AI and Dynamic Risk-Adaptive Response Engine: Though there are numerous machine learning approaches applied to intrusion detection in offline modes [2, 16], there are very few of them being used in low latency in-line gateways because of computational overheads. State-of-the-art methods lack mathematical risk scoring </w:t>
      </w:r>
      <w:r w:rsidR="00E63D66" w:rsidRPr="00606879">
        <w:rPr>
          <w:rFonts w:cs="Times New Roman"/>
          <w:bCs/>
        </w:rPr>
        <w:t>mechanisms</w:t>
      </w:r>
      <w:r w:rsidRPr="00606879">
        <w:rPr>
          <w:rFonts w:cs="Times New Roman"/>
          <w:bCs/>
        </w:rPr>
        <w:t xml:space="preserve"> that </w:t>
      </w:r>
      <w:r w:rsidR="00344BA0" w:rsidRPr="00606879">
        <w:rPr>
          <w:rFonts w:cs="Times New Roman"/>
          <w:bCs/>
        </w:rPr>
        <w:t>can</w:t>
      </w:r>
      <w:r w:rsidRPr="00606879">
        <w:rPr>
          <w:rFonts w:cs="Times New Roman"/>
          <w:bCs/>
        </w:rPr>
        <w:t xml:space="preserve"> distinguish between transient benign events and serious attacks.</w:t>
      </w:r>
    </w:p>
    <w:p w14:paraId="236C2246" w14:textId="48C23632" w:rsidR="002775C3" w:rsidRDefault="0063200F" w:rsidP="00606879">
      <w:pPr>
        <w:spacing w:before="160" w:after="80"/>
        <w:jc w:val="center"/>
      </w:pPr>
      <w:r>
        <w:rPr>
          <w:rFonts w:cs="Times New Roman"/>
          <w:b/>
          <w:sz w:val="22"/>
        </w:rPr>
        <w:t>Table 2.4</w:t>
      </w:r>
      <w:r w:rsidR="00B952EA">
        <w:rPr>
          <w:rFonts w:cs="Times New Roman"/>
          <w:b/>
          <w:sz w:val="22"/>
        </w:rPr>
        <w:t>.</w:t>
      </w:r>
      <w:r>
        <w:rPr>
          <w:rFonts w:cs="Times New Roman"/>
          <w:b/>
          <w:sz w:val="22"/>
        </w:rPr>
        <w:t xml:space="preserve"> Identified Research Gaps and Architectural Limitations in State-of-the-Art Solutions.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592"/>
        <w:gridCol w:w="3312"/>
        <w:gridCol w:w="3456"/>
      </w:tblGrid>
      <w:tr w:rsidR="002775C3" w14:paraId="468FF7E2" w14:textId="77777777">
        <w:trPr>
          <w:jc w:val="center"/>
        </w:trPr>
        <w:tc>
          <w:tcPr>
            <w:tcW w:w="2592" w:type="dxa"/>
            <w:shd w:val="clear" w:color="auto" w:fill="D9D9D9"/>
          </w:tcPr>
          <w:p w14:paraId="066BA4AF" w14:textId="77777777" w:rsidR="002775C3" w:rsidRDefault="0063200F">
            <w:pPr>
              <w:spacing w:before="60" w:after="60"/>
              <w:jc w:val="center"/>
            </w:pPr>
            <w:r>
              <w:rPr>
                <w:rFonts w:cs="Times New Roman"/>
                <w:b/>
                <w:sz w:val="20"/>
              </w:rPr>
              <w:t>Identified Research Gap</w:t>
            </w:r>
          </w:p>
        </w:tc>
        <w:tc>
          <w:tcPr>
            <w:tcW w:w="3312" w:type="dxa"/>
            <w:shd w:val="clear" w:color="auto" w:fill="D9D9D9"/>
          </w:tcPr>
          <w:p w14:paraId="6A998B76" w14:textId="77777777" w:rsidR="002775C3" w:rsidRDefault="0063200F">
            <w:pPr>
              <w:spacing w:before="60" w:after="60"/>
              <w:jc w:val="center"/>
            </w:pPr>
            <w:r>
              <w:rPr>
                <w:rFonts w:cs="Times New Roman"/>
                <w:b/>
                <w:sz w:val="20"/>
              </w:rPr>
              <w:t>State-of-the-Art Limitation</w:t>
            </w:r>
          </w:p>
        </w:tc>
        <w:tc>
          <w:tcPr>
            <w:tcW w:w="3456" w:type="dxa"/>
            <w:shd w:val="clear" w:color="auto" w:fill="D9D9D9"/>
          </w:tcPr>
          <w:p w14:paraId="1F882F6C" w14:textId="77777777" w:rsidR="002775C3" w:rsidRDefault="0063200F">
            <w:pPr>
              <w:spacing w:before="60" w:after="60"/>
              <w:jc w:val="center"/>
            </w:pPr>
            <w:r>
              <w:rPr>
                <w:rFonts w:cs="Times New Roman"/>
                <w:b/>
                <w:sz w:val="20"/>
              </w:rPr>
              <w:t>AppShieldX Solution and Innovation</w:t>
            </w:r>
          </w:p>
        </w:tc>
      </w:tr>
      <w:tr w:rsidR="002775C3" w14:paraId="09B087FD" w14:textId="77777777">
        <w:trPr>
          <w:jc w:val="center"/>
        </w:trPr>
        <w:tc>
          <w:tcPr>
            <w:tcW w:w="2592" w:type="dxa"/>
          </w:tcPr>
          <w:p w14:paraId="1C25750B" w14:textId="77777777" w:rsidR="002775C3" w:rsidRDefault="0063200F">
            <w:pPr>
              <w:spacing w:before="40" w:after="40"/>
              <w:jc w:val="center"/>
            </w:pPr>
            <w:r>
              <w:rPr>
                <w:rFonts w:cs="Times New Roman"/>
                <w:sz w:val="19"/>
              </w:rPr>
              <w:t>1. Lack of Unified Framework</w:t>
            </w:r>
          </w:p>
        </w:tc>
        <w:tc>
          <w:tcPr>
            <w:tcW w:w="3312" w:type="dxa"/>
          </w:tcPr>
          <w:p w14:paraId="6407D59A" w14:textId="77777777" w:rsidR="002775C3" w:rsidRDefault="0063200F">
            <w:pPr>
              <w:spacing w:before="40" w:after="40"/>
              <w:jc w:val="left"/>
            </w:pPr>
            <w:r>
              <w:rPr>
                <w:rFonts w:cs="Times New Roman"/>
                <w:sz w:val="19"/>
              </w:rPr>
              <w:t>Disjointed client-only or server-only solutions</w:t>
            </w:r>
          </w:p>
        </w:tc>
        <w:tc>
          <w:tcPr>
            <w:tcW w:w="3456" w:type="dxa"/>
          </w:tcPr>
          <w:p w14:paraId="1B9A4E0A" w14:textId="77777777" w:rsidR="002775C3" w:rsidRDefault="0063200F">
            <w:pPr>
              <w:spacing w:before="40" w:after="40"/>
              <w:jc w:val="center"/>
            </w:pPr>
            <w:r>
              <w:rPr>
                <w:rFonts w:cs="Times New Roman"/>
                <w:sz w:val="19"/>
              </w:rPr>
              <w:t>End-to-end 6-tier architecture spanning native mobile to cloud gateway</w:t>
            </w:r>
          </w:p>
        </w:tc>
      </w:tr>
      <w:tr w:rsidR="002775C3" w14:paraId="7EB1E405" w14:textId="77777777">
        <w:trPr>
          <w:jc w:val="center"/>
        </w:trPr>
        <w:tc>
          <w:tcPr>
            <w:tcW w:w="2592" w:type="dxa"/>
          </w:tcPr>
          <w:p w14:paraId="545DAAC8" w14:textId="77777777" w:rsidR="002775C3" w:rsidRDefault="0063200F">
            <w:pPr>
              <w:spacing w:before="40" w:after="40"/>
              <w:jc w:val="center"/>
            </w:pPr>
            <w:r>
              <w:rPr>
                <w:rFonts w:cs="Times New Roman"/>
                <w:sz w:val="19"/>
              </w:rPr>
              <w:t>2. Runtime API Blind Spots</w:t>
            </w:r>
          </w:p>
        </w:tc>
        <w:tc>
          <w:tcPr>
            <w:tcW w:w="3312" w:type="dxa"/>
          </w:tcPr>
          <w:p w14:paraId="286DAB80" w14:textId="77777777" w:rsidR="002775C3" w:rsidRDefault="0063200F">
            <w:pPr>
              <w:spacing w:before="40" w:after="40"/>
              <w:jc w:val="left"/>
            </w:pPr>
            <w:r>
              <w:rPr>
                <w:rFonts w:cs="Times New Roman"/>
                <w:sz w:val="19"/>
              </w:rPr>
              <w:t>Gateways blindly trust valid JWTs from hooked devices</w:t>
            </w:r>
          </w:p>
        </w:tc>
        <w:tc>
          <w:tcPr>
            <w:tcW w:w="3456" w:type="dxa"/>
          </w:tcPr>
          <w:p w14:paraId="1259161C" w14:textId="77777777" w:rsidR="002775C3" w:rsidRDefault="0063200F">
            <w:pPr>
              <w:spacing w:before="40" w:after="40"/>
              <w:jc w:val="center"/>
            </w:pPr>
            <w:r>
              <w:rPr>
                <w:rFonts w:cs="Times New Roman"/>
                <w:sz w:val="19"/>
              </w:rPr>
              <w:t xml:space="preserve">Context-aware </w:t>
            </w:r>
            <w:proofErr w:type="spellStart"/>
            <w:r>
              <w:rPr>
                <w:rFonts w:cs="Times New Roman"/>
                <w:sz w:val="19"/>
              </w:rPr>
              <w:t>ZeroTrustSecurityFilter</w:t>
            </w:r>
            <w:proofErr w:type="spellEnd"/>
            <w:r>
              <w:rPr>
                <w:rFonts w:cs="Times New Roman"/>
                <w:sz w:val="19"/>
              </w:rPr>
              <w:t xml:space="preserve"> validating real-time device integrity</w:t>
            </w:r>
          </w:p>
        </w:tc>
      </w:tr>
      <w:tr w:rsidR="002775C3" w14:paraId="095191F6" w14:textId="77777777">
        <w:trPr>
          <w:jc w:val="center"/>
        </w:trPr>
        <w:tc>
          <w:tcPr>
            <w:tcW w:w="2592" w:type="dxa"/>
          </w:tcPr>
          <w:p w14:paraId="09858855" w14:textId="77777777" w:rsidR="002775C3" w:rsidRDefault="0063200F">
            <w:pPr>
              <w:spacing w:before="40" w:after="40"/>
              <w:jc w:val="center"/>
            </w:pPr>
            <w:r>
              <w:rPr>
                <w:rFonts w:cs="Times New Roman"/>
                <w:sz w:val="19"/>
              </w:rPr>
              <w:t>3. Android-Cloud Disconnect</w:t>
            </w:r>
          </w:p>
        </w:tc>
        <w:tc>
          <w:tcPr>
            <w:tcW w:w="3312" w:type="dxa"/>
          </w:tcPr>
          <w:p w14:paraId="62CBE9BC" w14:textId="77777777" w:rsidR="002775C3" w:rsidRDefault="0063200F">
            <w:pPr>
              <w:spacing w:before="40" w:after="40"/>
              <w:jc w:val="left"/>
            </w:pPr>
            <w:r>
              <w:rPr>
                <w:rFonts w:cs="Times New Roman"/>
                <w:sz w:val="19"/>
              </w:rPr>
              <w:t xml:space="preserve">Client RASP crashes silently without </w:t>
            </w:r>
            <w:r>
              <w:rPr>
                <w:rFonts w:cs="Times New Roman"/>
                <w:sz w:val="19"/>
              </w:rPr>
              <w:lastRenderedPageBreak/>
              <w:t>alerting backend</w:t>
            </w:r>
          </w:p>
        </w:tc>
        <w:tc>
          <w:tcPr>
            <w:tcW w:w="3456" w:type="dxa"/>
          </w:tcPr>
          <w:p w14:paraId="43D2CEBA" w14:textId="77777777" w:rsidR="002775C3" w:rsidRDefault="0063200F">
            <w:pPr>
              <w:spacing w:before="40" w:after="40"/>
              <w:jc w:val="center"/>
            </w:pPr>
            <w:r>
              <w:rPr>
                <w:rFonts w:cs="Times New Roman"/>
                <w:sz w:val="19"/>
              </w:rPr>
              <w:lastRenderedPageBreak/>
              <w:t xml:space="preserve">Out-of-band HMAC-signed telemetry </w:t>
            </w:r>
            <w:r>
              <w:rPr>
                <w:rFonts w:cs="Times New Roman"/>
                <w:sz w:val="19"/>
              </w:rPr>
              <w:lastRenderedPageBreak/>
              <w:t>streaming to cloud event broker</w:t>
            </w:r>
          </w:p>
        </w:tc>
      </w:tr>
      <w:tr w:rsidR="002775C3" w14:paraId="679A3CF7" w14:textId="77777777">
        <w:trPr>
          <w:jc w:val="center"/>
        </w:trPr>
        <w:tc>
          <w:tcPr>
            <w:tcW w:w="2592" w:type="dxa"/>
          </w:tcPr>
          <w:p w14:paraId="19593C6C" w14:textId="77777777" w:rsidR="002775C3" w:rsidRDefault="0063200F">
            <w:pPr>
              <w:spacing w:before="40" w:after="40"/>
              <w:jc w:val="center"/>
            </w:pPr>
            <w:r>
              <w:rPr>
                <w:rFonts w:cs="Times New Roman"/>
                <w:sz w:val="19"/>
              </w:rPr>
              <w:lastRenderedPageBreak/>
              <w:t>4. Lack of Continuous Monitoring</w:t>
            </w:r>
          </w:p>
        </w:tc>
        <w:tc>
          <w:tcPr>
            <w:tcW w:w="3312" w:type="dxa"/>
          </w:tcPr>
          <w:p w14:paraId="0F6FBB9A" w14:textId="77777777" w:rsidR="002775C3" w:rsidRDefault="0063200F">
            <w:pPr>
              <w:spacing w:before="40" w:after="40"/>
              <w:jc w:val="left"/>
            </w:pPr>
            <w:r>
              <w:rPr>
                <w:rFonts w:cs="Times New Roman"/>
                <w:sz w:val="19"/>
              </w:rPr>
              <w:t>Batch log aggregation with multi-minute delays</w:t>
            </w:r>
          </w:p>
        </w:tc>
        <w:tc>
          <w:tcPr>
            <w:tcW w:w="3456" w:type="dxa"/>
          </w:tcPr>
          <w:p w14:paraId="4C7CB78B" w14:textId="77777777" w:rsidR="002775C3" w:rsidRDefault="0063200F">
            <w:pPr>
              <w:spacing w:before="40" w:after="40"/>
              <w:jc w:val="center"/>
            </w:pPr>
            <w:r>
              <w:rPr>
                <w:rFonts w:cs="Times New Roman"/>
                <w:sz w:val="19"/>
              </w:rPr>
              <w:t>Sub-millisecond Redis state cache and real-time SSE streaming to SOC</w:t>
            </w:r>
          </w:p>
        </w:tc>
      </w:tr>
      <w:tr w:rsidR="002775C3" w14:paraId="6A2E1295" w14:textId="77777777">
        <w:trPr>
          <w:jc w:val="center"/>
        </w:trPr>
        <w:tc>
          <w:tcPr>
            <w:tcW w:w="2592" w:type="dxa"/>
          </w:tcPr>
          <w:p w14:paraId="2321B808" w14:textId="77777777" w:rsidR="002775C3" w:rsidRDefault="0063200F">
            <w:pPr>
              <w:spacing w:before="40" w:after="40"/>
              <w:jc w:val="center"/>
            </w:pPr>
            <w:r>
              <w:rPr>
                <w:rFonts w:cs="Times New Roman"/>
                <w:sz w:val="19"/>
              </w:rPr>
              <w:t>5. Binary Zero-Trust Model</w:t>
            </w:r>
          </w:p>
        </w:tc>
        <w:tc>
          <w:tcPr>
            <w:tcW w:w="3312" w:type="dxa"/>
          </w:tcPr>
          <w:p w14:paraId="5F9DDEC0" w14:textId="77777777" w:rsidR="002775C3" w:rsidRDefault="0063200F">
            <w:pPr>
              <w:spacing w:before="40" w:after="40"/>
              <w:jc w:val="left"/>
            </w:pPr>
            <w:r>
              <w:rPr>
                <w:rFonts w:cs="Times New Roman"/>
                <w:sz w:val="19"/>
              </w:rPr>
              <w:t xml:space="preserve">Rigid </w:t>
            </w:r>
            <w:proofErr w:type="gramStart"/>
            <w:r>
              <w:rPr>
                <w:rFonts w:cs="Times New Roman"/>
                <w:sz w:val="19"/>
              </w:rPr>
              <w:t>binary</w:t>
            </w:r>
            <w:proofErr w:type="gramEnd"/>
            <w:r>
              <w:rPr>
                <w:rFonts w:cs="Times New Roman"/>
                <w:sz w:val="19"/>
              </w:rPr>
              <w:t xml:space="preserve"> allow/block decisions causing high false positives</w:t>
            </w:r>
          </w:p>
        </w:tc>
        <w:tc>
          <w:tcPr>
            <w:tcW w:w="3456" w:type="dxa"/>
          </w:tcPr>
          <w:p w14:paraId="46774F68" w14:textId="77777777" w:rsidR="002775C3" w:rsidRDefault="0063200F">
            <w:pPr>
              <w:spacing w:before="40" w:after="40"/>
              <w:jc w:val="center"/>
            </w:pPr>
            <w:r>
              <w:rPr>
                <w:rFonts w:cs="Times New Roman"/>
                <w:sz w:val="19"/>
              </w:rPr>
              <w:t>Four-band adaptive policy: ALLOW, STEP_UP (MFA), RESTRICT, TERMINATE</w:t>
            </w:r>
          </w:p>
        </w:tc>
      </w:tr>
      <w:tr w:rsidR="002775C3" w14:paraId="60D8828A" w14:textId="77777777">
        <w:trPr>
          <w:jc w:val="center"/>
        </w:trPr>
        <w:tc>
          <w:tcPr>
            <w:tcW w:w="2592" w:type="dxa"/>
          </w:tcPr>
          <w:p w14:paraId="048BDB1D" w14:textId="77777777" w:rsidR="002775C3" w:rsidRDefault="0063200F">
            <w:pPr>
              <w:spacing w:before="40" w:after="40"/>
              <w:jc w:val="center"/>
            </w:pPr>
            <w:r>
              <w:rPr>
                <w:rFonts w:cs="Times New Roman"/>
                <w:sz w:val="19"/>
              </w:rPr>
              <w:t>6. Static Threat Scoring</w:t>
            </w:r>
          </w:p>
        </w:tc>
        <w:tc>
          <w:tcPr>
            <w:tcW w:w="3312" w:type="dxa"/>
          </w:tcPr>
          <w:p w14:paraId="04619A1E" w14:textId="77777777" w:rsidR="002775C3" w:rsidRDefault="0063200F">
            <w:pPr>
              <w:spacing w:before="40" w:after="40"/>
              <w:jc w:val="left"/>
            </w:pPr>
            <w:r>
              <w:rPr>
                <w:rFonts w:cs="Times New Roman"/>
                <w:sz w:val="19"/>
              </w:rPr>
              <w:t>Binary static alerts without temporal decay</w:t>
            </w:r>
          </w:p>
        </w:tc>
        <w:tc>
          <w:tcPr>
            <w:tcW w:w="3456" w:type="dxa"/>
          </w:tcPr>
          <w:p w14:paraId="2F621551" w14:textId="77777777" w:rsidR="002775C3" w:rsidRDefault="0063200F">
            <w:pPr>
              <w:spacing w:before="40" w:after="40"/>
              <w:jc w:val="center"/>
            </w:pPr>
            <w:r>
              <w:rPr>
                <w:rFonts w:cs="Times New Roman"/>
                <w:sz w:val="19"/>
              </w:rPr>
              <w:t>Mathematical scoring engine with 15-minute half-life exponential decay</w:t>
            </w:r>
          </w:p>
        </w:tc>
      </w:tr>
    </w:tbl>
    <w:p w14:paraId="6D14D839" w14:textId="77777777" w:rsidR="002775C3" w:rsidRDefault="002775C3"/>
    <w:p w14:paraId="53B7F8B8" w14:textId="77777777" w:rsidR="002775C3" w:rsidRDefault="0063200F">
      <w:r>
        <w:br w:type="page"/>
      </w:r>
    </w:p>
    <w:p w14:paraId="53CD87FB" w14:textId="77777777" w:rsidR="002775C3" w:rsidRDefault="0063200F">
      <w:pPr>
        <w:spacing w:before="240" w:after="80"/>
        <w:jc w:val="center"/>
      </w:pPr>
      <w:r>
        <w:rPr>
          <w:rFonts w:cs="Times New Roman"/>
          <w:b/>
          <w:sz w:val="32"/>
        </w:rPr>
        <w:lastRenderedPageBreak/>
        <w:t>CHAPTER 3</w:t>
      </w:r>
    </w:p>
    <w:p w14:paraId="0EE6798F" w14:textId="77777777" w:rsidR="002775C3" w:rsidRDefault="0063200F">
      <w:pPr>
        <w:spacing w:after="360"/>
        <w:jc w:val="center"/>
      </w:pPr>
      <w:r>
        <w:rPr>
          <w:rFonts w:cs="Times New Roman"/>
          <w:b/>
          <w:sz w:val="28"/>
        </w:rPr>
        <w:t>PROBLEM STATEMENT AND METHODOLOGY</w:t>
      </w:r>
    </w:p>
    <w:p w14:paraId="3AD22077" w14:textId="77777777" w:rsidR="002775C3" w:rsidRPr="00E63D66" w:rsidRDefault="0063200F">
      <w:pPr>
        <w:spacing w:before="280"/>
        <w:jc w:val="left"/>
        <w:rPr>
          <w:szCs w:val="24"/>
        </w:rPr>
      </w:pPr>
      <w:r w:rsidRPr="00E63D66">
        <w:rPr>
          <w:rFonts w:cs="Times New Roman"/>
          <w:b/>
          <w:szCs w:val="24"/>
        </w:rPr>
        <w:t>3.1. FORMAL PROBLEM DEFINITION AND MATHEMATICAL FORMULATION</w:t>
      </w:r>
    </w:p>
    <w:p w14:paraId="6C9E91DD" w14:textId="77777777" w:rsidR="00E63D66" w:rsidRDefault="00606879" w:rsidP="00E63D66">
      <w:pPr>
        <w:ind w:firstLine="562"/>
        <w:rPr>
          <w:rFonts w:cs="Times New Roman"/>
        </w:rPr>
      </w:pPr>
      <w:r w:rsidRPr="00606879">
        <w:rPr>
          <w:rFonts w:cs="Times New Roman"/>
        </w:rPr>
        <w:t>For constructing a mathematical background of cross-layer mobile-cloud security, we pose the problem of Continuous Endpoint Attestation and Adaptive Threat Correlation in client-server distributed environments. We define the mobile computing session as a p</w:t>
      </w:r>
      <w:r w:rsidRPr="00606879">
        <w:rPr>
          <w:rFonts w:cs="Times New Roman" w:hint="eastAsia"/>
        </w:rPr>
        <w:t xml:space="preserve">rocess over finite time intervals t </w:t>
      </w:r>
      <w:r w:rsidRPr="00606879">
        <w:rPr>
          <w:rFonts w:cs="Times New Roman" w:hint="eastAsia"/>
        </w:rPr>
        <w:t>∈</w:t>
      </w:r>
      <w:r w:rsidRPr="00606879">
        <w:rPr>
          <w:rFonts w:cs="Times New Roman" w:hint="eastAsia"/>
        </w:rPr>
        <w:t xml:space="preserve"> {1, </w:t>
      </w:r>
      <w:proofErr w:type="gramStart"/>
      <w:r w:rsidRPr="00606879">
        <w:rPr>
          <w:rFonts w:cs="Times New Roman" w:hint="eastAsia"/>
        </w:rPr>
        <w:t>2,...</w:t>
      </w:r>
      <w:proofErr w:type="gramEnd"/>
      <w:r w:rsidRPr="00606879">
        <w:rPr>
          <w:rFonts w:cs="Times New Roman" w:hint="eastAsia"/>
        </w:rPr>
        <w:t xml:space="preserve">, </w:t>
      </w:r>
      <w:proofErr w:type="gramStart"/>
      <w:r w:rsidRPr="00606879">
        <w:rPr>
          <w:rFonts w:cs="Times New Roman" w:hint="eastAsia"/>
        </w:rPr>
        <w:t>T}.</w:t>
      </w:r>
      <w:proofErr w:type="gramEnd"/>
      <w:r w:rsidRPr="00606879">
        <w:rPr>
          <w:rFonts w:cs="Times New Roman" w:hint="eastAsia"/>
        </w:rPr>
        <w:t xml:space="preserve"> The client computation state at </w:t>
      </w:r>
      <w:proofErr w:type="gramStart"/>
      <w:r w:rsidRPr="00606879">
        <w:rPr>
          <w:rFonts w:cs="Times New Roman" w:hint="eastAsia"/>
        </w:rPr>
        <w:t>time t</w:t>
      </w:r>
      <w:proofErr w:type="gramEnd"/>
      <w:r w:rsidRPr="00606879">
        <w:rPr>
          <w:rFonts w:cs="Times New Roman" w:hint="eastAsia"/>
        </w:rPr>
        <w:t xml:space="preserve"> is encoded by an m-dimensional vector </w:t>
      </w:r>
      <w:proofErr w:type="spellStart"/>
      <w:r w:rsidRPr="00606879">
        <w:rPr>
          <w:rFonts w:cs="Times New Roman" w:hint="eastAsia"/>
        </w:rPr>
        <w:t>Psi_t</w:t>
      </w:r>
      <w:proofErr w:type="spellEnd"/>
      <w:r w:rsidRPr="00606879">
        <w:rPr>
          <w:rFonts w:cs="Times New Roman" w:hint="eastAsia"/>
        </w:rPr>
        <w:t xml:space="preserve"> in R^m that consists of binary and continuous values:</w:t>
      </w:r>
    </w:p>
    <w:p w14:paraId="4909C3A2" w14:textId="3C4CCDC6" w:rsidR="00606879" w:rsidRPr="00606879" w:rsidRDefault="00606879" w:rsidP="00E63D66">
      <w:pPr>
        <w:jc w:val="left"/>
        <w:rPr>
          <w:rFonts w:cs="Times New Roman"/>
        </w:rPr>
      </w:pPr>
      <w:proofErr w:type="spellStart"/>
      <w:r w:rsidRPr="00606879">
        <w:rPr>
          <w:rFonts w:cs="Times New Roman"/>
        </w:rPr>
        <w:t>Ψ_t</w:t>
      </w:r>
      <w:proofErr w:type="spellEnd"/>
      <w:r w:rsidRPr="00606879">
        <w:rPr>
          <w:rFonts w:cs="Times New Roman"/>
        </w:rPr>
        <w:t xml:space="preserve"> = [</w:t>
      </w:r>
      <w:proofErr w:type="spellStart"/>
      <w:r w:rsidRPr="00606879">
        <w:rPr>
          <w:rFonts w:cs="Times New Roman"/>
        </w:rPr>
        <w:t>x_debug</w:t>
      </w:r>
      <w:proofErr w:type="spellEnd"/>
      <w:r w:rsidRPr="00606879">
        <w:rPr>
          <w:rFonts w:cs="Times New Roman"/>
        </w:rPr>
        <w:t xml:space="preserve">(t), </w:t>
      </w:r>
      <w:proofErr w:type="spellStart"/>
      <w:r w:rsidRPr="00606879">
        <w:rPr>
          <w:rFonts w:cs="Times New Roman"/>
        </w:rPr>
        <w:t>x_root</w:t>
      </w:r>
      <w:proofErr w:type="spellEnd"/>
      <w:r w:rsidRPr="00606879">
        <w:rPr>
          <w:rFonts w:cs="Times New Roman"/>
        </w:rPr>
        <w:t xml:space="preserve">(t), </w:t>
      </w:r>
      <w:proofErr w:type="spellStart"/>
      <w:r w:rsidRPr="00606879">
        <w:rPr>
          <w:rFonts w:cs="Times New Roman"/>
        </w:rPr>
        <w:t>x_frida</w:t>
      </w:r>
      <w:proofErr w:type="spellEnd"/>
      <w:r w:rsidRPr="00606879">
        <w:rPr>
          <w:rFonts w:cs="Times New Roman"/>
        </w:rPr>
        <w:t xml:space="preserve">(t), </w:t>
      </w:r>
      <w:proofErr w:type="spellStart"/>
      <w:r w:rsidRPr="00606879">
        <w:rPr>
          <w:rFonts w:cs="Times New Roman"/>
        </w:rPr>
        <w:t>x_emul</w:t>
      </w:r>
      <w:proofErr w:type="spellEnd"/>
      <w:r w:rsidRPr="00606879">
        <w:rPr>
          <w:rFonts w:cs="Times New Roman"/>
        </w:rPr>
        <w:t xml:space="preserve">(t), </w:t>
      </w:r>
      <w:proofErr w:type="spellStart"/>
      <w:r w:rsidRPr="00606879">
        <w:rPr>
          <w:rFonts w:cs="Times New Roman"/>
        </w:rPr>
        <w:t>x_integrity</w:t>
      </w:r>
      <w:proofErr w:type="spellEnd"/>
      <w:r w:rsidRPr="00606879">
        <w:rPr>
          <w:rFonts w:cs="Times New Roman"/>
        </w:rPr>
        <w:t xml:space="preserve">(t), </w:t>
      </w:r>
      <w:proofErr w:type="spellStart"/>
      <w:r w:rsidRPr="00606879">
        <w:rPr>
          <w:rFonts w:cs="Times New Roman"/>
        </w:rPr>
        <w:t>τ_heartbeat</w:t>
      </w:r>
      <w:proofErr w:type="spellEnd"/>
      <w:r w:rsidRPr="00606879">
        <w:rPr>
          <w:rFonts w:cs="Times New Roman"/>
        </w:rPr>
        <w:t>(t</w:t>
      </w:r>
      <w:proofErr w:type="gramStart"/>
      <w:r w:rsidRPr="00606879">
        <w:rPr>
          <w:rFonts w:cs="Times New Roman"/>
        </w:rPr>
        <w:t>)]^</w:t>
      </w:r>
      <w:proofErr w:type="gramEnd"/>
      <w:r w:rsidRPr="00606879">
        <w:rPr>
          <w:rFonts w:cs="Times New Roman"/>
        </w:rPr>
        <w:t xml:space="preserve">T  </w:t>
      </w:r>
      <w:r w:rsidR="00E63D66">
        <w:rPr>
          <w:rFonts w:cs="Times New Roman"/>
        </w:rPr>
        <w:t xml:space="preserve">  </w:t>
      </w:r>
      <w:proofErr w:type="gramStart"/>
      <w:r w:rsidR="00E63D66">
        <w:rPr>
          <w:rFonts w:cs="Times New Roman"/>
        </w:rPr>
        <w:t xml:space="preserve">   (</w:t>
      </w:r>
      <w:proofErr w:type="gramEnd"/>
      <w:r w:rsidRPr="00606879">
        <w:rPr>
          <w:rFonts w:cs="Times New Roman"/>
        </w:rPr>
        <w:t>3.1)</w:t>
      </w:r>
    </w:p>
    <w:p w14:paraId="5986361B" w14:textId="77777777" w:rsidR="00606879" w:rsidRDefault="00606879" w:rsidP="00E63D66">
      <w:pPr>
        <w:rPr>
          <w:rFonts w:cs="Times New Roman"/>
        </w:rPr>
      </w:pPr>
      <w:r w:rsidRPr="00606879">
        <w:rPr>
          <w:rFonts w:cs="Times New Roman" w:hint="eastAsia"/>
        </w:rPr>
        <w:t xml:space="preserve">where </w:t>
      </w:r>
      <w:proofErr w:type="spellStart"/>
      <w:r w:rsidRPr="00606879">
        <w:rPr>
          <w:rFonts w:cs="Times New Roman" w:hint="eastAsia"/>
        </w:rPr>
        <w:t>x_debug</w:t>
      </w:r>
      <w:proofErr w:type="spellEnd"/>
      <w:r w:rsidRPr="00606879">
        <w:rPr>
          <w:rFonts w:cs="Times New Roman" w:hint="eastAsia"/>
        </w:rPr>
        <w:t xml:space="preserve">(t) </w:t>
      </w:r>
      <w:r w:rsidRPr="00606879">
        <w:rPr>
          <w:rFonts w:cs="Times New Roman" w:hint="eastAsia"/>
        </w:rPr>
        <w:t>∈</w:t>
      </w:r>
      <w:r w:rsidRPr="00606879">
        <w:rPr>
          <w:rFonts w:cs="Times New Roman" w:hint="eastAsia"/>
        </w:rPr>
        <w:t xml:space="preserve"> {0, 1} represents whether there is an active kernel </w:t>
      </w:r>
      <w:proofErr w:type="spellStart"/>
      <w:r w:rsidRPr="00606879">
        <w:rPr>
          <w:rFonts w:cs="Times New Roman" w:hint="eastAsia"/>
        </w:rPr>
        <w:t>ptrace</w:t>
      </w:r>
      <w:proofErr w:type="spellEnd"/>
      <w:r w:rsidRPr="00606879">
        <w:rPr>
          <w:rFonts w:cs="Times New Roman" w:hint="eastAsia"/>
        </w:rPr>
        <w:t xml:space="preserve"> debugging attachment, </w:t>
      </w:r>
      <w:proofErr w:type="spellStart"/>
      <w:r w:rsidRPr="00606879">
        <w:rPr>
          <w:rFonts w:cs="Times New Roman" w:hint="eastAsia"/>
        </w:rPr>
        <w:t>x_root</w:t>
      </w:r>
      <w:proofErr w:type="spellEnd"/>
      <w:r w:rsidRPr="00606879">
        <w:rPr>
          <w:rFonts w:cs="Times New Roman" w:hint="eastAsia"/>
        </w:rPr>
        <w:t xml:space="preserve">(t) </w:t>
      </w:r>
      <w:r w:rsidRPr="00606879">
        <w:rPr>
          <w:rFonts w:cs="Times New Roman" w:hint="eastAsia"/>
        </w:rPr>
        <w:t>∈</w:t>
      </w:r>
      <w:r w:rsidRPr="00606879">
        <w:rPr>
          <w:rFonts w:cs="Times New Roman" w:hint="eastAsia"/>
        </w:rPr>
        <w:t xml:space="preserve"> {0, 1} stands for the presence of superuser management binaries and superuser privileges on a device, </w:t>
      </w:r>
      <w:proofErr w:type="spellStart"/>
      <w:r w:rsidRPr="00606879">
        <w:rPr>
          <w:rFonts w:cs="Times New Roman" w:hint="eastAsia"/>
        </w:rPr>
        <w:t>x_frida</w:t>
      </w:r>
      <w:proofErr w:type="spellEnd"/>
      <w:r w:rsidRPr="00606879">
        <w:rPr>
          <w:rFonts w:cs="Times New Roman" w:hint="eastAsia"/>
        </w:rPr>
        <w:t xml:space="preserve">(t) </w:t>
      </w:r>
      <w:r w:rsidRPr="00606879">
        <w:rPr>
          <w:rFonts w:cs="Times New Roman" w:hint="eastAsia"/>
        </w:rPr>
        <w:t>∈</w:t>
      </w:r>
      <w:r w:rsidRPr="00606879">
        <w:rPr>
          <w:rFonts w:cs="Times New Roman" w:hint="eastAsia"/>
        </w:rPr>
        <w:t xml:space="preserve"> {0, 1} denotes the presence of Frida dynamic instrumentation hooks in /proc/self/maps, </w:t>
      </w:r>
      <w:proofErr w:type="spellStart"/>
      <w:r w:rsidRPr="00606879">
        <w:rPr>
          <w:rFonts w:cs="Times New Roman" w:hint="eastAsia"/>
        </w:rPr>
        <w:t>x_emul</w:t>
      </w:r>
      <w:proofErr w:type="spellEnd"/>
      <w:r w:rsidRPr="00606879">
        <w:rPr>
          <w:rFonts w:cs="Times New Roman" w:hint="eastAsia"/>
        </w:rPr>
        <w:t xml:space="preserve">(t) </w:t>
      </w:r>
      <w:r w:rsidRPr="00606879">
        <w:rPr>
          <w:rFonts w:cs="Times New Roman" w:hint="eastAsia"/>
        </w:rPr>
        <w:t>∈</w:t>
      </w:r>
      <w:r w:rsidRPr="00606879">
        <w:rPr>
          <w:rFonts w:cs="Times New Roman" w:hint="eastAsia"/>
        </w:rPr>
        <w:t xml:space="preserve"> {0, 1} is the evidence of hardware virtualization and hypervisor, </w:t>
      </w:r>
      <w:proofErr w:type="spellStart"/>
      <w:r w:rsidRPr="00606879">
        <w:rPr>
          <w:rFonts w:cs="Times New Roman" w:hint="eastAsia"/>
        </w:rPr>
        <w:t>x_integrity</w:t>
      </w:r>
      <w:proofErr w:type="spellEnd"/>
      <w:r w:rsidRPr="00606879">
        <w:rPr>
          <w:rFonts w:cs="Times New Roman" w:hint="eastAsia"/>
        </w:rPr>
        <w:t xml:space="preserve">(t) </w:t>
      </w:r>
      <w:r w:rsidRPr="00606879">
        <w:rPr>
          <w:rFonts w:cs="Times New Roman" w:hint="eastAsia"/>
        </w:rPr>
        <w:t>∈</w:t>
      </w:r>
      <w:r w:rsidRPr="00606879">
        <w:rPr>
          <w:rFonts w:cs="Times New Roman" w:hint="eastAsia"/>
        </w:rPr>
        <w:t xml:space="preserve"> [0, 1] is the cryptographic hash integrity measure of the running application package, and </w:t>
      </w:r>
      <w:proofErr w:type="spellStart"/>
      <w:r w:rsidRPr="00606879">
        <w:rPr>
          <w:rFonts w:cs="Times New Roman" w:hint="eastAsia"/>
        </w:rPr>
        <w:t>τ</w:t>
      </w:r>
      <w:r w:rsidRPr="00606879">
        <w:rPr>
          <w:rFonts w:cs="Times New Roman" w:hint="eastAsia"/>
        </w:rPr>
        <w:t>_heartbeat</w:t>
      </w:r>
      <w:proofErr w:type="spellEnd"/>
      <w:r w:rsidRPr="00606879">
        <w:rPr>
          <w:rFonts w:cs="Times New Roman" w:hint="eastAsia"/>
        </w:rPr>
        <w:t>(</w:t>
      </w:r>
      <w:r w:rsidRPr="00606879">
        <w:rPr>
          <w:rFonts w:cs="Times New Roman"/>
        </w:rPr>
        <w:t>t) is the time since last heartbeat telemetry report.</w:t>
      </w:r>
    </w:p>
    <w:p w14:paraId="26808EE9" w14:textId="454BDC68" w:rsidR="00606879" w:rsidRPr="00606879" w:rsidRDefault="00606879" w:rsidP="00606879">
      <w:pPr>
        <w:ind w:firstLine="562"/>
        <w:rPr>
          <w:rFonts w:cs="Times New Roman"/>
        </w:rPr>
      </w:pPr>
      <w:r w:rsidRPr="00606879">
        <w:rPr>
          <w:rFonts w:cs="Times New Roman" w:hint="eastAsia"/>
        </w:rPr>
        <w:t xml:space="preserve">At the same time, the cloud backend ingress gateway </w:t>
      </w:r>
      <w:r w:rsidR="00E63D66" w:rsidRPr="00606879">
        <w:rPr>
          <w:rFonts w:cs="Times New Roman"/>
        </w:rPr>
        <w:t>receives</w:t>
      </w:r>
      <w:r w:rsidRPr="00606879">
        <w:rPr>
          <w:rFonts w:cs="Times New Roman" w:hint="eastAsia"/>
        </w:rPr>
        <w:t xml:space="preserve"> a sequence of synchronous HTTP/REST API transactions. For each transaction request </w:t>
      </w:r>
      <w:proofErr w:type="spellStart"/>
      <w:r w:rsidRPr="00606879">
        <w:rPr>
          <w:rFonts w:cs="Times New Roman" w:hint="eastAsia"/>
        </w:rPr>
        <w:t>r_k</w:t>
      </w:r>
      <w:proofErr w:type="spellEnd"/>
      <w:r w:rsidRPr="00606879">
        <w:rPr>
          <w:rFonts w:cs="Times New Roman" w:hint="eastAsia"/>
        </w:rPr>
        <w:t xml:space="preserve">, which comes in at </w:t>
      </w:r>
      <w:proofErr w:type="spellStart"/>
      <w:r w:rsidRPr="00606879">
        <w:rPr>
          <w:rFonts w:cs="Times New Roman" w:hint="eastAsia"/>
        </w:rPr>
        <w:t>t_k</w:t>
      </w:r>
      <w:proofErr w:type="spellEnd"/>
      <w:r w:rsidRPr="00606879">
        <w:rPr>
          <w:rFonts w:cs="Times New Roman" w:hint="eastAsia"/>
        </w:rPr>
        <w:t xml:space="preserve">, we have its feature vector </w:t>
      </w:r>
      <w:proofErr w:type="spellStart"/>
      <w:r w:rsidRPr="00606879">
        <w:rPr>
          <w:rFonts w:cs="Times New Roman" w:hint="eastAsia"/>
        </w:rPr>
        <w:t>Φ</w:t>
      </w:r>
      <w:r w:rsidRPr="00606879">
        <w:rPr>
          <w:rFonts w:cs="Times New Roman" w:hint="eastAsia"/>
        </w:rPr>
        <w:t>_k</w:t>
      </w:r>
      <w:proofErr w:type="spellEnd"/>
      <w:r w:rsidRPr="00606879">
        <w:rPr>
          <w:rFonts w:cs="Times New Roman" w:hint="eastAsia"/>
        </w:rPr>
        <w:t xml:space="preserve"> </w:t>
      </w:r>
      <w:r w:rsidRPr="00606879">
        <w:rPr>
          <w:rFonts w:cs="Times New Roman" w:hint="eastAsia"/>
        </w:rPr>
        <w:t>∈</w:t>
      </w:r>
      <w:r w:rsidRPr="00606879">
        <w:rPr>
          <w:rFonts w:cs="Times New Roman" w:hint="eastAsia"/>
        </w:rPr>
        <w:t xml:space="preserve"> </w:t>
      </w:r>
      <w:proofErr w:type="spellStart"/>
      <w:r w:rsidRPr="00606879">
        <w:rPr>
          <w:rFonts w:cs="Times New Roman" w:hint="eastAsia"/>
        </w:rPr>
        <w:t>R^n</w:t>
      </w:r>
      <w:proofErr w:type="spellEnd"/>
      <w:r w:rsidRPr="00606879">
        <w:rPr>
          <w:rFonts w:cs="Times New Roman" w:hint="eastAsia"/>
        </w:rPr>
        <w:t>:</w:t>
      </w:r>
    </w:p>
    <w:p w14:paraId="2CF74BE0" w14:textId="77777777" w:rsidR="00606879" w:rsidRPr="00606879" w:rsidRDefault="00606879" w:rsidP="00606879">
      <w:pPr>
        <w:ind w:firstLine="562"/>
        <w:rPr>
          <w:rFonts w:cs="Times New Roman"/>
        </w:rPr>
      </w:pPr>
      <w:r w:rsidRPr="00606879">
        <w:rPr>
          <w:rFonts w:cs="Times New Roman"/>
        </w:rPr>
        <w:t xml:space="preserve">    </w:t>
      </w:r>
      <w:proofErr w:type="spellStart"/>
      <w:r w:rsidRPr="00606879">
        <w:rPr>
          <w:rFonts w:cs="Times New Roman"/>
        </w:rPr>
        <w:t>Φ_k</w:t>
      </w:r>
      <w:proofErr w:type="spellEnd"/>
      <w:r w:rsidRPr="00606879">
        <w:rPr>
          <w:rFonts w:cs="Times New Roman"/>
        </w:rPr>
        <w:t xml:space="preserve"> = [</w:t>
      </w:r>
      <w:proofErr w:type="spellStart"/>
      <w:r w:rsidRPr="00606879">
        <w:rPr>
          <w:rFonts w:cs="Times New Roman"/>
        </w:rPr>
        <w:t>u_k</w:t>
      </w:r>
      <w:proofErr w:type="spellEnd"/>
      <w:r w:rsidRPr="00606879">
        <w:rPr>
          <w:rFonts w:cs="Times New Roman"/>
        </w:rPr>
        <w:t xml:space="preserve">, </w:t>
      </w:r>
      <w:proofErr w:type="spellStart"/>
      <w:r w:rsidRPr="00606879">
        <w:rPr>
          <w:rFonts w:cs="Times New Roman"/>
        </w:rPr>
        <w:t>d_k</w:t>
      </w:r>
      <w:proofErr w:type="spellEnd"/>
      <w:r w:rsidRPr="00606879">
        <w:rPr>
          <w:rFonts w:cs="Times New Roman"/>
        </w:rPr>
        <w:t xml:space="preserve">, </w:t>
      </w:r>
      <w:proofErr w:type="spellStart"/>
      <w:r w:rsidRPr="00606879">
        <w:rPr>
          <w:rFonts w:cs="Times New Roman"/>
        </w:rPr>
        <w:t>e_k</w:t>
      </w:r>
      <w:proofErr w:type="spellEnd"/>
      <w:r w:rsidRPr="00606879">
        <w:rPr>
          <w:rFonts w:cs="Times New Roman"/>
        </w:rPr>
        <w:t xml:space="preserve">, </w:t>
      </w:r>
      <w:proofErr w:type="spellStart"/>
      <w:r w:rsidRPr="00606879">
        <w:rPr>
          <w:rFonts w:cs="Times New Roman"/>
        </w:rPr>
        <w:t>m_k</w:t>
      </w:r>
      <w:proofErr w:type="spellEnd"/>
      <w:r w:rsidRPr="00606879">
        <w:rPr>
          <w:rFonts w:cs="Times New Roman"/>
        </w:rPr>
        <w:t xml:space="preserve">, </w:t>
      </w:r>
      <w:proofErr w:type="spellStart"/>
      <w:r w:rsidRPr="00606879">
        <w:rPr>
          <w:rFonts w:cs="Times New Roman"/>
        </w:rPr>
        <w:t>ν_k</w:t>
      </w:r>
      <w:proofErr w:type="spellEnd"/>
      <w:r w:rsidRPr="00606879">
        <w:rPr>
          <w:rFonts w:cs="Times New Roman"/>
        </w:rPr>
        <w:t xml:space="preserve">, </w:t>
      </w:r>
      <w:proofErr w:type="gramStart"/>
      <w:r w:rsidRPr="00606879">
        <w:rPr>
          <w:rFonts w:cs="Times New Roman"/>
        </w:rPr>
        <w:t>α_</w:t>
      </w:r>
      <w:proofErr w:type="gramEnd"/>
      <w:r w:rsidRPr="00606879">
        <w:rPr>
          <w:rFonts w:cs="Times New Roman"/>
        </w:rPr>
        <w:t xml:space="preserve">k, </w:t>
      </w:r>
      <w:proofErr w:type="spellStart"/>
      <w:r w:rsidRPr="00606879">
        <w:rPr>
          <w:rFonts w:cs="Times New Roman"/>
        </w:rPr>
        <w:t>Δt_</w:t>
      </w:r>
      <w:proofErr w:type="gramStart"/>
      <w:r w:rsidRPr="00606879">
        <w:rPr>
          <w:rFonts w:cs="Times New Roman"/>
        </w:rPr>
        <w:t>k</w:t>
      </w:r>
      <w:proofErr w:type="spellEnd"/>
      <w:r w:rsidRPr="00606879">
        <w:rPr>
          <w:rFonts w:cs="Times New Roman"/>
        </w:rPr>
        <w:t>]^</w:t>
      </w:r>
      <w:proofErr w:type="gramEnd"/>
      <w:r w:rsidRPr="00606879">
        <w:rPr>
          <w:rFonts w:cs="Times New Roman"/>
        </w:rPr>
        <w:t xml:space="preserve">T    </w:t>
      </w:r>
      <w:r w:rsidRPr="00606879">
        <w:rPr>
          <w:rFonts w:cs="Times New Roman"/>
        </w:rPr>
        <w:tab/>
      </w:r>
      <w:r w:rsidRPr="00606879">
        <w:rPr>
          <w:rFonts w:cs="Times New Roman"/>
        </w:rPr>
        <w:tab/>
      </w:r>
      <w:r w:rsidRPr="00606879">
        <w:rPr>
          <w:rFonts w:cs="Times New Roman"/>
        </w:rPr>
        <w:tab/>
      </w:r>
      <w:r w:rsidRPr="00606879">
        <w:rPr>
          <w:rFonts w:cs="Times New Roman"/>
        </w:rPr>
        <w:tab/>
        <w:t>(3.2)</w:t>
      </w:r>
    </w:p>
    <w:p w14:paraId="56C5C87B" w14:textId="77777777" w:rsidR="00606879" w:rsidRDefault="00606879" w:rsidP="00606879">
      <w:pPr>
        <w:ind w:firstLine="562"/>
        <w:rPr>
          <w:rFonts w:cs="Times New Roman"/>
        </w:rPr>
      </w:pPr>
      <w:r w:rsidRPr="00606879">
        <w:rPr>
          <w:rFonts w:cs="Times New Roman"/>
        </w:rPr>
        <w:t xml:space="preserve">Here, </w:t>
      </w:r>
      <w:proofErr w:type="spellStart"/>
      <w:r w:rsidRPr="00606879">
        <w:rPr>
          <w:rFonts w:cs="Times New Roman"/>
        </w:rPr>
        <w:t>u_k</w:t>
      </w:r>
      <w:proofErr w:type="spellEnd"/>
      <w:r w:rsidRPr="00606879">
        <w:rPr>
          <w:rFonts w:cs="Times New Roman"/>
        </w:rPr>
        <w:t xml:space="preserve"> refers to the authenticated user identifier taken from the JWT token, </w:t>
      </w:r>
      <w:proofErr w:type="spellStart"/>
      <w:r w:rsidRPr="00606879">
        <w:rPr>
          <w:rFonts w:cs="Times New Roman"/>
        </w:rPr>
        <w:t>d_k</w:t>
      </w:r>
      <w:proofErr w:type="spellEnd"/>
      <w:r w:rsidRPr="00606879">
        <w:rPr>
          <w:rFonts w:cs="Times New Roman"/>
        </w:rPr>
        <w:t xml:space="preserve"> is the cryptographic device fingerprint, </w:t>
      </w:r>
      <w:proofErr w:type="spellStart"/>
      <w:r w:rsidRPr="00606879">
        <w:rPr>
          <w:rFonts w:cs="Times New Roman"/>
        </w:rPr>
        <w:t>e_k</w:t>
      </w:r>
      <w:proofErr w:type="spellEnd"/>
      <w:r w:rsidRPr="00606879">
        <w:rPr>
          <w:rFonts w:cs="Times New Roman"/>
        </w:rPr>
        <w:t xml:space="preserve"> is the target API resource URI, </w:t>
      </w:r>
      <w:proofErr w:type="spellStart"/>
      <w:r w:rsidRPr="00606879">
        <w:rPr>
          <w:rFonts w:cs="Times New Roman"/>
        </w:rPr>
        <w:t>m_k</w:t>
      </w:r>
      <w:proofErr w:type="spellEnd"/>
      <w:r w:rsidRPr="00606879">
        <w:rPr>
          <w:rFonts w:cs="Times New Roman"/>
        </w:rPr>
        <w:t xml:space="preserve"> is the HTTP method (GET, POST, PUT, DELETE), </w:t>
      </w:r>
      <w:proofErr w:type="spellStart"/>
      <w:r w:rsidRPr="00606879">
        <w:rPr>
          <w:rFonts w:cs="Times New Roman"/>
        </w:rPr>
        <w:t>ν_k</w:t>
      </w:r>
      <w:proofErr w:type="spellEnd"/>
      <w:r w:rsidRPr="00606879">
        <w:rPr>
          <w:rFonts w:cs="Times New Roman"/>
        </w:rPr>
        <w:t xml:space="preserve"> is the request velocity (requests per second from device </w:t>
      </w:r>
      <w:proofErr w:type="spellStart"/>
      <w:r w:rsidRPr="00606879">
        <w:rPr>
          <w:rFonts w:cs="Times New Roman"/>
        </w:rPr>
        <w:t>d_k</w:t>
      </w:r>
      <w:proofErr w:type="spellEnd"/>
      <w:r w:rsidRPr="00606879">
        <w:rPr>
          <w:rFonts w:cs="Times New Roman"/>
        </w:rPr>
        <w:t xml:space="preserve">), and </w:t>
      </w:r>
      <w:proofErr w:type="spellStart"/>
      <w:r w:rsidRPr="00606879">
        <w:rPr>
          <w:rFonts w:cs="Times New Roman"/>
        </w:rPr>
        <w:t>Δt_k</w:t>
      </w:r>
      <w:proofErr w:type="spellEnd"/>
      <w:r w:rsidRPr="00606879">
        <w:rPr>
          <w:rFonts w:cs="Times New Roman"/>
        </w:rPr>
        <w:t xml:space="preserve"> is the inter-arrival latency between requests.</w:t>
      </w:r>
    </w:p>
    <w:p w14:paraId="3A399C95" w14:textId="77777777" w:rsidR="00E63D66" w:rsidRDefault="00E63D66" w:rsidP="002C4506">
      <w:pPr>
        <w:spacing w:before="280"/>
        <w:jc w:val="left"/>
        <w:rPr>
          <w:rFonts w:cs="Times New Roman"/>
        </w:rPr>
      </w:pPr>
    </w:p>
    <w:p w14:paraId="1F8360E5" w14:textId="0A5356E7" w:rsidR="002C4506" w:rsidRPr="002C4506" w:rsidRDefault="002C4506" w:rsidP="001E7AC7">
      <w:pPr>
        <w:spacing w:before="280"/>
        <w:ind w:firstLine="562"/>
        <w:rPr>
          <w:rFonts w:cs="Times New Roman"/>
        </w:rPr>
      </w:pPr>
      <w:r w:rsidRPr="002C4506">
        <w:rPr>
          <w:rFonts w:cs="Times New Roman"/>
        </w:rPr>
        <w:lastRenderedPageBreak/>
        <w:t xml:space="preserve">For the conventional disconnected security model, the backend policy engine checks the request validity based on the isolation server-side authorization function </w:t>
      </w:r>
      <w:proofErr w:type="spellStart"/>
      <w:r w:rsidRPr="002C4506">
        <w:rPr>
          <w:rFonts w:cs="Times New Roman"/>
        </w:rPr>
        <w:t>f_S</w:t>
      </w:r>
      <w:proofErr w:type="spellEnd"/>
      <w:r w:rsidRPr="002C4506">
        <w:rPr>
          <w:rFonts w:cs="Times New Roman"/>
        </w:rPr>
        <w:t>(</w:t>
      </w:r>
      <w:proofErr w:type="spellStart"/>
      <w:r w:rsidRPr="002C4506">
        <w:rPr>
          <w:rFonts w:cs="Times New Roman"/>
        </w:rPr>
        <w:t>Φ_k</w:t>
      </w:r>
      <w:proofErr w:type="spellEnd"/>
      <w:r w:rsidRPr="002C4506">
        <w:rPr>
          <w:rFonts w:cs="Times New Roman"/>
        </w:rPr>
        <w:t xml:space="preserve">) with the assumption that the client telemetry information </w:t>
      </w:r>
      <w:proofErr w:type="spellStart"/>
      <w:r w:rsidRPr="002C4506">
        <w:rPr>
          <w:rFonts w:cs="Times New Roman"/>
        </w:rPr>
        <w:t>Ψ_t</w:t>
      </w:r>
      <w:proofErr w:type="spellEnd"/>
      <w:r w:rsidRPr="002C4506">
        <w:rPr>
          <w:rFonts w:cs="Times New Roman"/>
        </w:rPr>
        <w:t xml:space="preserve"> is already trusted or unchanged. Therefore, with the client telemetry being tampered with by an adversary (</w:t>
      </w:r>
      <w:proofErr w:type="spellStart"/>
      <w:r w:rsidRPr="002C4506">
        <w:rPr>
          <w:rFonts w:cs="Times New Roman"/>
        </w:rPr>
        <w:t>Ψ_t</w:t>
      </w:r>
      <w:proofErr w:type="spellEnd"/>
      <w:r w:rsidRPr="002C4506">
        <w:rPr>
          <w:rFonts w:cs="Times New Roman"/>
        </w:rPr>
        <w:t xml:space="preserve"> -&gt; 1) and using valid credentials (</w:t>
      </w:r>
      <w:proofErr w:type="spellStart"/>
      <w:r w:rsidRPr="002C4506">
        <w:rPr>
          <w:rFonts w:cs="Times New Roman"/>
        </w:rPr>
        <w:t>Φ_k</w:t>
      </w:r>
      <w:proofErr w:type="spellEnd"/>
      <w:r w:rsidRPr="002C4506">
        <w:rPr>
          <w:rFonts w:cs="Times New Roman"/>
        </w:rPr>
        <w:t xml:space="preserve"> with valid JWT), the traditional solution suffers from a false negative detection error.</w:t>
      </w:r>
    </w:p>
    <w:p w14:paraId="0E28E498" w14:textId="77777777" w:rsidR="002C4506" w:rsidRPr="002C4506" w:rsidRDefault="002C4506" w:rsidP="003178AD">
      <w:pPr>
        <w:spacing w:before="280"/>
        <w:ind w:firstLine="720"/>
        <w:rPr>
          <w:rFonts w:cs="Times New Roman"/>
        </w:rPr>
      </w:pPr>
      <w:r w:rsidRPr="002C4506">
        <w:rPr>
          <w:rFonts w:cs="Times New Roman"/>
        </w:rPr>
        <w:t xml:space="preserve">On the other hand, this research proposes the cross-layer correlation function of threats Γ that </w:t>
      </w:r>
      <w:proofErr w:type="gramStart"/>
      <w:r w:rsidRPr="002C4506">
        <w:rPr>
          <w:rFonts w:cs="Times New Roman"/>
        </w:rPr>
        <w:t>runs</w:t>
      </w:r>
      <w:proofErr w:type="gramEnd"/>
      <w:r w:rsidRPr="002C4506">
        <w:rPr>
          <w:rFonts w:cs="Times New Roman"/>
        </w:rPr>
        <w:t xml:space="preserve"> constantly on the Cartesian product of the client telemetry and the server API behavior:</w:t>
      </w:r>
    </w:p>
    <w:p w14:paraId="51D665EC" w14:textId="77777777" w:rsidR="002C4506" w:rsidRPr="002C4506" w:rsidRDefault="002C4506" w:rsidP="003178AD">
      <w:pPr>
        <w:spacing w:before="280"/>
        <w:rPr>
          <w:rFonts w:cs="Times New Roman"/>
        </w:rPr>
      </w:pPr>
      <w:r w:rsidRPr="002C4506">
        <w:rPr>
          <w:rFonts w:cs="Times New Roman"/>
        </w:rPr>
        <w:t xml:space="preserve">    Γ: (</w:t>
      </w:r>
      <w:proofErr w:type="spellStart"/>
      <w:r w:rsidRPr="002C4506">
        <w:rPr>
          <w:rFonts w:cs="Times New Roman"/>
        </w:rPr>
        <w:t>Ψ_t</w:t>
      </w:r>
      <w:proofErr w:type="spellEnd"/>
      <w:r w:rsidRPr="002C4506">
        <w:rPr>
          <w:rFonts w:cs="Times New Roman"/>
        </w:rPr>
        <w:t xml:space="preserve"> × </w:t>
      </w:r>
      <w:proofErr w:type="spellStart"/>
      <w:r w:rsidRPr="002C4506">
        <w:rPr>
          <w:rFonts w:cs="Times New Roman"/>
        </w:rPr>
        <w:t>Φ_k</w:t>
      </w:r>
      <w:proofErr w:type="spellEnd"/>
      <w:r w:rsidRPr="002C4506">
        <w:rPr>
          <w:rFonts w:cs="Times New Roman"/>
        </w:rPr>
        <w:t xml:space="preserve"> × R_{t-</w:t>
      </w:r>
      <w:proofErr w:type="gramStart"/>
      <w:r w:rsidRPr="002C4506">
        <w:rPr>
          <w:rFonts w:cs="Times New Roman"/>
        </w:rPr>
        <w:t>1})</w:t>
      </w:r>
      <w:proofErr w:type="gramEnd"/>
      <w:r w:rsidRPr="002C4506">
        <w:rPr>
          <w:rFonts w:cs="Times New Roman"/>
        </w:rPr>
        <w:t xml:space="preserve"> -&gt; (</w:t>
      </w:r>
      <w:proofErr w:type="spellStart"/>
      <w:r w:rsidRPr="002C4506">
        <w:rPr>
          <w:rFonts w:cs="Times New Roman"/>
        </w:rPr>
        <w:t>R_t</w:t>
      </w:r>
      <w:proofErr w:type="spellEnd"/>
      <w:r w:rsidRPr="002C4506">
        <w:rPr>
          <w:rFonts w:cs="Times New Roman"/>
        </w:rPr>
        <w:t xml:space="preserve">, </w:t>
      </w:r>
      <w:proofErr w:type="spellStart"/>
      <w:r w:rsidRPr="002C4506">
        <w:rPr>
          <w:rFonts w:cs="Times New Roman"/>
        </w:rPr>
        <w:t>Π_</w:t>
      </w:r>
      <w:proofErr w:type="gramStart"/>
      <w:r w:rsidRPr="002C4506">
        <w:rPr>
          <w:rFonts w:cs="Times New Roman"/>
        </w:rPr>
        <w:t>t</w:t>
      </w:r>
      <w:proofErr w:type="spellEnd"/>
      <w:r w:rsidRPr="002C4506">
        <w:rPr>
          <w:rFonts w:cs="Times New Roman"/>
        </w:rPr>
        <w:t xml:space="preserve">)   </w:t>
      </w:r>
      <w:proofErr w:type="gramEnd"/>
      <w:r w:rsidRPr="002C4506">
        <w:rPr>
          <w:rFonts w:cs="Times New Roman"/>
        </w:rPr>
        <w:t xml:space="preserve"> </w:t>
      </w:r>
      <w:r w:rsidRPr="002C4506">
        <w:rPr>
          <w:rFonts w:cs="Times New Roman"/>
        </w:rPr>
        <w:tab/>
      </w:r>
      <w:r w:rsidRPr="002C4506">
        <w:rPr>
          <w:rFonts w:cs="Times New Roman"/>
        </w:rPr>
        <w:tab/>
      </w:r>
      <w:r w:rsidRPr="002C4506">
        <w:rPr>
          <w:rFonts w:cs="Times New Roman"/>
        </w:rPr>
        <w:tab/>
      </w:r>
      <w:r w:rsidRPr="002C4506">
        <w:rPr>
          <w:rFonts w:cs="Times New Roman"/>
        </w:rPr>
        <w:tab/>
        <w:t>(3.3)</w:t>
      </w:r>
    </w:p>
    <w:p w14:paraId="2910EC3F" w14:textId="77777777" w:rsidR="002C4506" w:rsidRPr="002C4506" w:rsidRDefault="002C4506" w:rsidP="003178AD">
      <w:pPr>
        <w:spacing w:before="280"/>
        <w:rPr>
          <w:rFonts w:cs="Times New Roman"/>
        </w:rPr>
      </w:pPr>
      <w:r w:rsidRPr="002C4506">
        <w:rPr>
          <w:rFonts w:cs="Times New Roman"/>
        </w:rPr>
        <w:t xml:space="preserve">in which </w:t>
      </w:r>
      <w:proofErr w:type="spellStart"/>
      <w:r w:rsidRPr="002C4506">
        <w:rPr>
          <w:rFonts w:cs="Times New Roman"/>
        </w:rPr>
        <w:t>R_t</w:t>
      </w:r>
      <w:proofErr w:type="spellEnd"/>
      <w:r w:rsidRPr="002C4506">
        <w:rPr>
          <w:rFonts w:cs="Times New Roman"/>
        </w:rPr>
        <w:t xml:space="preserve"> in [0, 100] is the dynamic risk score of the device </w:t>
      </w:r>
      <w:proofErr w:type="spellStart"/>
      <w:r w:rsidRPr="002C4506">
        <w:rPr>
          <w:rFonts w:cs="Times New Roman"/>
        </w:rPr>
        <w:t>d_k</w:t>
      </w:r>
      <w:proofErr w:type="spellEnd"/>
      <w:r w:rsidRPr="002C4506">
        <w:rPr>
          <w:rFonts w:cs="Times New Roman"/>
        </w:rPr>
        <w:t xml:space="preserve"> at time t, and </w:t>
      </w:r>
      <w:proofErr w:type="spellStart"/>
      <w:r w:rsidRPr="002C4506">
        <w:rPr>
          <w:rFonts w:cs="Times New Roman"/>
        </w:rPr>
        <w:t>Π_t</w:t>
      </w:r>
      <w:proofErr w:type="spellEnd"/>
      <w:r w:rsidRPr="002C4506">
        <w:rPr>
          <w:rFonts w:cs="Times New Roman"/>
        </w:rPr>
        <w:t xml:space="preserve"> in {ALLOW, STEP_UP, RESTRICT, TERMINATE} is the discrete Zero-Trust policy band enforced by the gateway filter of ingress requests. The global goal of the AppShieldX approach is to tune the policy function Γ such that it maximizes the threat detection recall rate while keeping the false positive rate and runtime latency bounded:</w:t>
      </w:r>
    </w:p>
    <w:p w14:paraId="0FF8F869" w14:textId="4EF5F705" w:rsidR="002C4506" w:rsidRDefault="002C4506" w:rsidP="002C4506">
      <w:pPr>
        <w:spacing w:before="280"/>
        <w:jc w:val="left"/>
        <w:rPr>
          <w:rFonts w:cs="Times New Roman"/>
        </w:rPr>
      </w:pPr>
      <w:r w:rsidRPr="002C4506">
        <w:rPr>
          <w:rFonts w:cs="Times New Roman"/>
        </w:rPr>
        <w:t xml:space="preserve">    </w:t>
      </w:r>
      <w:proofErr w:type="spellStart"/>
      <w:r w:rsidRPr="002C4506">
        <w:rPr>
          <w:rFonts w:cs="Times New Roman"/>
        </w:rPr>
        <w:t>max_Γ</w:t>
      </w:r>
      <w:proofErr w:type="spellEnd"/>
      <w:r w:rsidRPr="002C4506">
        <w:rPr>
          <w:rFonts w:cs="Times New Roman"/>
        </w:rPr>
        <w:t xml:space="preserve"> Recall(</w:t>
      </w:r>
      <w:proofErr w:type="gramStart"/>
      <w:r w:rsidRPr="002C4506">
        <w:rPr>
          <w:rFonts w:cs="Times New Roman"/>
        </w:rPr>
        <w:t xml:space="preserve">Γ)   </w:t>
      </w:r>
      <w:proofErr w:type="gramEnd"/>
      <w:r w:rsidRPr="002C4506">
        <w:rPr>
          <w:rFonts w:cs="Times New Roman"/>
        </w:rPr>
        <w:t xml:space="preserve">subject to   FPR(Γ) &lt;= ε   and   </w:t>
      </w:r>
      <w:proofErr w:type="spellStart"/>
      <w:r w:rsidRPr="002C4506">
        <w:rPr>
          <w:rFonts w:cs="Times New Roman"/>
        </w:rPr>
        <w:t>ΔL_gateway</w:t>
      </w:r>
      <w:proofErr w:type="spellEnd"/>
      <w:r w:rsidRPr="002C4506">
        <w:rPr>
          <w:rFonts w:cs="Times New Roman"/>
        </w:rPr>
        <w:t xml:space="preserve">(Γ) &lt;= 5 </w:t>
      </w:r>
      <w:proofErr w:type="spellStart"/>
      <w:r w:rsidR="00FE44FA" w:rsidRPr="002C4506">
        <w:rPr>
          <w:rFonts w:cs="Times New Roman"/>
        </w:rPr>
        <w:t>ms</w:t>
      </w:r>
      <w:proofErr w:type="spellEnd"/>
      <w:r w:rsidR="00FE44FA" w:rsidRPr="002C4506">
        <w:rPr>
          <w:rFonts w:cs="Times New Roman"/>
        </w:rPr>
        <w:t xml:space="preserve"> </w:t>
      </w:r>
      <w:r w:rsidR="00FE44FA">
        <w:rPr>
          <w:rFonts w:cs="Times New Roman"/>
        </w:rPr>
        <w:t xml:space="preserve">    </w:t>
      </w:r>
      <w:proofErr w:type="gramStart"/>
      <w:r w:rsidR="00FE44FA">
        <w:rPr>
          <w:rFonts w:cs="Times New Roman"/>
        </w:rPr>
        <w:t xml:space="preserve">   </w:t>
      </w:r>
      <w:r w:rsidR="00FE44FA" w:rsidRPr="002C4506">
        <w:rPr>
          <w:rFonts w:cs="Times New Roman"/>
        </w:rPr>
        <w:t>(</w:t>
      </w:r>
      <w:proofErr w:type="gramEnd"/>
      <w:r w:rsidRPr="002C4506">
        <w:rPr>
          <w:rFonts w:cs="Times New Roman"/>
        </w:rPr>
        <w:t>3.4)</w:t>
      </w:r>
    </w:p>
    <w:p w14:paraId="2A165356" w14:textId="0FF6F3F0" w:rsidR="002775C3" w:rsidRPr="00FE44FA" w:rsidRDefault="0063200F" w:rsidP="002C4506">
      <w:pPr>
        <w:spacing w:before="280"/>
        <w:jc w:val="left"/>
        <w:rPr>
          <w:szCs w:val="24"/>
        </w:rPr>
      </w:pPr>
      <w:r w:rsidRPr="00FE44FA">
        <w:rPr>
          <w:rFonts w:cs="Times New Roman"/>
          <w:b/>
          <w:szCs w:val="24"/>
        </w:rPr>
        <w:t>3.2. THREAT MODEL AND ADVERSARY CAPABILITIES</w:t>
      </w:r>
    </w:p>
    <w:p w14:paraId="51B74181" w14:textId="77777777" w:rsidR="002C4506" w:rsidRPr="002C4506" w:rsidRDefault="002C4506" w:rsidP="002C4506">
      <w:pPr>
        <w:spacing w:after="80"/>
        <w:ind w:left="504" w:hanging="288"/>
        <w:rPr>
          <w:rFonts w:cs="Times New Roman"/>
        </w:rPr>
      </w:pPr>
      <w:r w:rsidRPr="002C4506">
        <w:rPr>
          <w:rFonts w:cs="Times New Roman"/>
        </w:rPr>
        <w:t>For a stringent evaluation of the security guarantees provided by AppShieldX, we propose a well-defined adversarial threat model that is based on practical mobile exploitation techniques and directly mapped to the MITRE ATT&amp;CK for Mobile knowledge base. Our threat model assumes a proactive and capable attacker who has gained physical and root-level access to the Android device with the client application installed.</w:t>
      </w:r>
    </w:p>
    <w:p w14:paraId="7E58CF4C" w14:textId="77777777" w:rsidR="002C4506" w:rsidRPr="002C4506" w:rsidRDefault="002C4506" w:rsidP="002C4506">
      <w:pPr>
        <w:spacing w:after="80"/>
        <w:ind w:left="504" w:hanging="288"/>
        <w:rPr>
          <w:rFonts w:cs="Times New Roman"/>
        </w:rPr>
      </w:pPr>
      <w:r w:rsidRPr="002C4506">
        <w:rPr>
          <w:rFonts w:cs="Times New Roman"/>
        </w:rPr>
        <w:t xml:space="preserve">•  </w:t>
      </w:r>
      <w:r w:rsidRPr="00B952EA">
        <w:rPr>
          <w:rFonts w:cs="Times New Roman"/>
          <w:b/>
          <w:bCs/>
        </w:rPr>
        <w:t>Adversary Assumption 1:</w:t>
      </w:r>
      <w:r w:rsidRPr="002C4506">
        <w:rPr>
          <w:rFonts w:cs="Times New Roman"/>
        </w:rPr>
        <w:t xml:space="preserve"> Control Over the Host Environment: The attacker has root-level permissions on the operating system to install kernel modules, change the OS properties, control file system permissions, and examine all processes.</w:t>
      </w:r>
    </w:p>
    <w:p w14:paraId="20BE9F98" w14:textId="42823A0B" w:rsidR="002C4506" w:rsidRDefault="002C4506" w:rsidP="002C4506">
      <w:pPr>
        <w:spacing w:after="80"/>
        <w:ind w:left="504" w:hanging="288"/>
        <w:rPr>
          <w:rFonts w:cs="Times New Roman"/>
        </w:rPr>
      </w:pPr>
      <w:r w:rsidRPr="00B952EA">
        <w:rPr>
          <w:rFonts w:cs="Times New Roman"/>
          <w:b/>
          <w:bCs/>
        </w:rPr>
        <w:lastRenderedPageBreak/>
        <w:t>•  Adversary Assumption 2:</w:t>
      </w:r>
      <w:r w:rsidRPr="002C4506">
        <w:rPr>
          <w:rFonts w:cs="Times New Roman"/>
        </w:rPr>
        <w:t xml:space="preserve"> Access to Dynamic Process Memory: The attacker </w:t>
      </w:r>
      <w:r w:rsidR="00B952EA" w:rsidRPr="002C4506">
        <w:rPr>
          <w:rFonts w:cs="Times New Roman"/>
        </w:rPr>
        <w:t>can</w:t>
      </w:r>
      <w:r w:rsidRPr="002C4506">
        <w:rPr>
          <w:rFonts w:cs="Times New Roman"/>
        </w:rPr>
        <w:t xml:space="preserve"> attach dynamic instrumentation suites (Frida, </w:t>
      </w:r>
      <w:proofErr w:type="spellStart"/>
      <w:r w:rsidRPr="002C4506">
        <w:rPr>
          <w:rFonts w:cs="Times New Roman"/>
        </w:rPr>
        <w:t>Xposed</w:t>
      </w:r>
      <w:proofErr w:type="spellEnd"/>
      <w:r w:rsidRPr="002C4506">
        <w:rPr>
          <w:rFonts w:cs="Times New Roman"/>
        </w:rPr>
        <w:t>) and debuggers (GDB/LLDB) to processes to analyze, hook, and control process memory and method execution flow.</w:t>
      </w:r>
    </w:p>
    <w:p w14:paraId="50DAB136" w14:textId="77777777" w:rsidR="00BA3B43" w:rsidRPr="00BA3B43" w:rsidRDefault="0063200F" w:rsidP="00BA3B43">
      <w:pPr>
        <w:spacing w:after="80"/>
        <w:ind w:left="504" w:hanging="288"/>
        <w:rPr>
          <w:rFonts w:cs="Times New Roman"/>
          <w:b/>
        </w:rPr>
      </w:pPr>
      <w:r>
        <w:rPr>
          <w:rFonts w:cs="Times New Roman"/>
          <w:b/>
        </w:rPr>
        <w:t xml:space="preserve">•  </w:t>
      </w:r>
      <w:r w:rsidR="00BA3B43" w:rsidRPr="00BA3B43">
        <w:rPr>
          <w:rFonts w:cs="Times New Roman"/>
          <w:b/>
        </w:rPr>
        <w:t xml:space="preserve">Adversary Assumption 3: </w:t>
      </w:r>
      <w:r w:rsidR="00BA3B43" w:rsidRPr="00BA3B43">
        <w:rPr>
          <w:rFonts w:cs="Times New Roman"/>
          <w:bCs/>
        </w:rPr>
        <w:t>Network Channel Man-in-the-Middle Attack: The attacker is able to control the local network routing structure (by means of rogue Wi-Fi access points, VPN tunnels, and/or proxy tools such as Burp Suite) and install custom root CA certificates in the device's trust store.</w:t>
      </w:r>
    </w:p>
    <w:p w14:paraId="70CD4FD6" w14:textId="77777777" w:rsidR="00BA3B43" w:rsidRPr="00BA3B43" w:rsidRDefault="00BA3B43" w:rsidP="00BA3B43">
      <w:pPr>
        <w:spacing w:after="80"/>
        <w:ind w:left="504" w:hanging="288"/>
        <w:rPr>
          <w:rFonts w:cs="Times New Roman"/>
          <w:b/>
        </w:rPr>
      </w:pPr>
      <w:r w:rsidRPr="00BA3B43">
        <w:rPr>
          <w:rFonts w:cs="Times New Roman"/>
          <w:b/>
        </w:rPr>
        <w:t xml:space="preserve">•  Adversary Assumption 4: </w:t>
      </w:r>
      <w:r w:rsidRPr="00BA3B43">
        <w:rPr>
          <w:rFonts w:cs="Times New Roman"/>
          <w:bCs/>
        </w:rPr>
        <w:t xml:space="preserve">Automation via Scripts &amp; Tools: The attacker </w:t>
      </w:r>
      <w:proofErr w:type="gramStart"/>
      <w:r w:rsidRPr="00BA3B43">
        <w:rPr>
          <w:rFonts w:cs="Times New Roman"/>
          <w:bCs/>
        </w:rPr>
        <w:t>is able to</w:t>
      </w:r>
      <w:proofErr w:type="gramEnd"/>
      <w:r w:rsidRPr="00BA3B43">
        <w:rPr>
          <w:rFonts w:cs="Times New Roman"/>
          <w:bCs/>
        </w:rPr>
        <w:t xml:space="preserve"> run exploitation scripts (using tools like Python, Curl, and Postman) </w:t>
      </w:r>
      <w:proofErr w:type="gramStart"/>
      <w:r w:rsidRPr="00BA3B43">
        <w:rPr>
          <w:rFonts w:cs="Times New Roman"/>
          <w:bCs/>
        </w:rPr>
        <w:t>in order to</w:t>
      </w:r>
      <w:proofErr w:type="gramEnd"/>
      <w:r w:rsidRPr="00BA3B43">
        <w:rPr>
          <w:rFonts w:cs="Times New Roman"/>
          <w:bCs/>
        </w:rPr>
        <w:t xml:space="preserve"> abuse stolen session tokens, modify REST parameters, and conduct high-rate attacks on the cloud backend through APIs.</w:t>
      </w:r>
    </w:p>
    <w:p w14:paraId="5107F605" w14:textId="7F8DA3F9" w:rsidR="00BA3B43" w:rsidRPr="00BA3B43" w:rsidRDefault="00BA3B43" w:rsidP="00BA3B43">
      <w:pPr>
        <w:spacing w:after="80"/>
        <w:ind w:left="504" w:hanging="288"/>
        <w:jc w:val="left"/>
        <w:rPr>
          <w:rFonts w:cs="Times New Roman"/>
          <w:bCs/>
        </w:rPr>
      </w:pPr>
      <w:r w:rsidRPr="00BA3B43">
        <w:rPr>
          <w:rFonts w:cs="Times New Roman"/>
          <w:bCs/>
        </w:rPr>
        <w:t>Table 3.1 provides a list of adversary capabilities assumed in the current research, along</w:t>
      </w:r>
      <w:r>
        <w:rPr>
          <w:rFonts w:cs="Times New Roman"/>
          <w:bCs/>
        </w:rPr>
        <w:t xml:space="preserve"> </w:t>
      </w:r>
      <w:r w:rsidRPr="00BA3B43">
        <w:rPr>
          <w:rFonts w:cs="Times New Roman"/>
          <w:bCs/>
        </w:rPr>
        <w:t>with their respective MITRE ATT&amp;CK for Mobile technique IDs and countermeasures in AppShieldX.</w:t>
      </w:r>
    </w:p>
    <w:p w14:paraId="494CF825" w14:textId="3B311B56" w:rsidR="002775C3" w:rsidRDefault="0063200F" w:rsidP="00BA3B43">
      <w:pPr>
        <w:spacing w:after="80"/>
        <w:ind w:left="504" w:hanging="288"/>
      </w:pPr>
      <w:r>
        <w:rPr>
          <w:rFonts w:cs="Times New Roman"/>
          <w:b/>
          <w:sz w:val="22"/>
        </w:rPr>
        <w:t>Table 3.1</w:t>
      </w:r>
      <w:r w:rsidR="00B952EA">
        <w:rPr>
          <w:rFonts w:cs="Times New Roman"/>
          <w:b/>
          <w:sz w:val="22"/>
        </w:rPr>
        <w:t>.</w:t>
      </w:r>
      <w:r>
        <w:rPr>
          <w:rFonts w:cs="Times New Roman"/>
          <w:b/>
          <w:sz w:val="22"/>
        </w:rPr>
        <w:t xml:space="preserve"> Adversary Capability Matrix and Mapping to MITRE ATT&amp;CK for Mobile Techniques.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2016"/>
        <w:gridCol w:w="2880"/>
        <w:gridCol w:w="2304"/>
      </w:tblGrid>
      <w:tr w:rsidR="002775C3" w14:paraId="2E9DD42C" w14:textId="77777777">
        <w:trPr>
          <w:jc w:val="center"/>
        </w:trPr>
        <w:tc>
          <w:tcPr>
            <w:tcW w:w="2160" w:type="dxa"/>
            <w:shd w:val="clear" w:color="auto" w:fill="D9D9D9"/>
          </w:tcPr>
          <w:p w14:paraId="28D88620" w14:textId="77777777" w:rsidR="002775C3" w:rsidRDefault="0063200F">
            <w:pPr>
              <w:spacing w:before="60" w:after="60"/>
              <w:jc w:val="center"/>
            </w:pPr>
            <w:r>
              <w:rPr>
                <w:rFonts w:cs="Times New Roman"/>
                <w:b/>
                <w:sz w:val="20"/>
              </w:rPr>
              <w:t>Adversary Capability</w:t>
            </w:r>
          </w:p>
        </w:tc>
        <w:tc>
          <w:tcPr>
            <w:tcW w:w="2016" w:type="dxa"/>
            <w:shd w:val="clear" w:color="auto" w:fill="D9D9D9"/>
          </w:tcPr>
          <w:p w14:paraId="159E3592" w14:textId="77777777" w:rsidR="002775C3" w:rsidRDefault="0063200F">
            <w:pPr>
              <w:spacing w:before="60" w:after="60"/>
              <w:jc w:val="center"/>
            </w:pPr>
            <w:r>
              <w:rPr>
                <w:rFonts w:cs="Times New Roman"/>
                <w:b/>
                <w:sz w:val="20"/>
              </w:rPr>
              <w:t>MITRE ATT&amp;CK ID</w:t>
            </w:r>
          </w:p>
        </w:tc>
        <w:tc>
          <w:tcPr>
            <w:tcW w:w="2880" w:type="dxa"/>
            <w:shd w:val="clear" w:color="auto" w:fill="D9D9D9"/>
          </w:tcPr>
          <w:p w14:paraId="7179E180" w14:textId="77777777" w:rsidR="002775C3" w:rsidRDefault="0063200F">
            <w:pPr>
              <w:spacing w:before="60" w:after="60"/>
              <w:jc w:val="center"/>
            </w:pPr>
            <w:r>
              <w:rPr>
                <w:rFonts w:cs="Times New Roman"/>
                <w:b/>
                <w:sz w:val="20"/>
              </w:rPr>
              <w:t>Exploitation Mechanism</w:t>
            </w:r>
          </w:p>
        </w:tc>
        <w:tc>
          <w:tcPr>
            <w:tcW w:w="2304" w:type="dxa"/>
            <w:shd w:val="clear" w:color="auto" w:fill="D9D9D9"/>
          </w:tcPr>
          <w:p w14:paraId="6BCCE5EE" w14:textId="77777777" w:rsidR="002775C3" w:rsidRDefault="0063200F">
            <w:pPr>
              <w:spacing w:before="60" w:after="60"/>
              <w:jc w:val="center"/>
            </w:pPr>
            <w:r>
              <w:rPr>
                <w:rFonts w:cs="Times New Roman"/>
                <w:b/>
                <w:sz w:val="20"/>
              </w:rPr>
              <w:t>AppShieldX Defense</w:t>
            </w:r>
          </w:p>
        </w:tc>
      </w:tr>
      <w:tr w:rsidR="002775C3" w14:paraId="0598B1E6" w14:textId="77777777">
        <w:trPr>
          <w:jc w:val="center"/>
        </w:trPr>
        <w:tc>
          <w:tcPr>
            <w:tcW w:w="2160" w:type="dxa"/>
          </w:tcPr>
          <w:p w14:paraId="77E1676F" w14:textId="77777777" w:rsidR="002775C3" w:rsidRDefault="0063200F">
            <w:pPr>
              <w:spacing w:before="40" w:after="40"/>
              <w:jc w:val="center"/>
            </w:pPr>
            <w:r>
              <w:rPr>
                <w:rFonts w:cs="Times New Roman"/>
                <w:sz w:val="19"/>
              </w:rPr>
              <w:t>Dynamic Hooking</w:t>
            </w:r>
          </w:p>
        </w:tc>
        <w:tc>
          <w:tcPr>
            <w:tcW w:w="2016" w:type="dxa"/>
          </w:tcPr>
          <w:p w14:paraId="1D4A0A28" w14:textId="77777777" w:rsidR="002775C3" w:rsidRDefault="0063200F">
            <w:pPr>
              <w:spacing w:before="40" w:after="40"/>
              <w:jc w:val="left"/>
            </w:pPr>
            <w:r>
              <w:rPr>
                <w:rFonts w:cs="Times New Roman"/>
                <w:sz w:val="19"/>
              </w:rPr>
              <w:t>T1417 (Input Capture)</w:t>
            </w:r>
          </w:p>
        </w:tc>
        <w:tc>
          <w:tcPr>
            <w:tcW w:w="2880" w:type="dxa"/>
          </w:tcPr>
          <w:p w14:paraId="3C746BAF" w14:textId="77777777" w:rsidR="002775C3" w:rsidRDefault="0063200F">
            <w:pPr>
              <w:spacing w:before="40" w:after="40"/>
              <w:jc w:val="center"/>
            </w:pPr>
            <w:r>
              <w:rPr>
                <w:rFonts w:cs="Times New Roman"/>
                <w:sz w:val="19"/>
              </w:rPr>
              <w:t>Injecting Frida scripts into process memory to hook business and security methods</w:t>
            </w:r>
          </w:p>
        </w:tc>
        <w:tc>
          <w:tcPr>
            <w:tcW w:w="2304" w:type="dxa"/>
          </w:tcPr>
          <w:p w14:paraId="5953F988" w14:textId="77777777" w:rsidR="002775C3" w:rsidRDefault="0063200F">
            <w:pPr>
              <w:spacing w:before="40" w:after="40"/>
              <w:jc w:val="center"/>
            </w:pPr>
            <w:r>
              <w:rPr>
                <w:rFonts w:cs="Times New Roman"/>
                <w:sz w:val="19"/>
              </w:rPr>
              <w:t>Active /proc/self/maps scanning and native instruction prelude integrity auditing</w:t>
            </w:r>
          </w:p>
        </w:tc>
      </w:tr>
      <w:tr w:rsidR="002775C3" w14:paraId="2FC12346" w14:textId="77777777">
        <w:trPr>
          <w:jc w:val="center"/>
        </w:trPr>
        <w:tc>
          <w:tcPr>
            <w:tcW w:w="2160" w:type="dxa"/>
          </w:tcPr>
          <w:p w14:paraId="4DED6FB6" w14:textId="77777777" w:rsidR="002775C3" w:rsidRDefault="0063200F">
            <w:pPr>
              <w:spacing w:before="40" w:after="40"/>
              <w:jc w:val="center"/>
            </w:pPr>
            <w:r>
              <w:rPr>
                <w:rFonts w:cs="Times New Roman"/>
                <w:sz w:val="19"/>
              </w:rPr>
              <w:t>Live Debugging</w:t>
            </w:r>
          </w:p>
        </w:tc>
        <w:tc>
          <w:tcPr>
            <w:tcW w:w="2016" w:type="dxa"/>
          </w:tcPr>
          <w:p w14:paraId="28E38AEF" w14:textId="77777777" w:rsidR="002775C3" w:rsidRDefault="0063200F">
            <w:pPr>
              <w:spacing w:before="40" w:after="40"/>
              <w:jc w:val="left"/>
            </w:pPr>
            <w:r>
              <w:rPr>
                <w:rFonts w:cs="Times New Roman"/>
                <w:sz w:val="19"/>
              </w:rPr>
              <w:t>T1453 (Attestation Bypass)</w:t>
            </w:r>
          </w:p>
        </w:tc>
        <w:tc>
          <w:tcPr>
            <w:tcW w:w="2880" w:type="dxa"/>
          </w:tcPr>
          <w:p w14:paraId="3C55C94B" w14:textId="77777777" w:rsidR="002775C3" w:rsidRDefault="0063200F">
            <w:pPr>
              <w:spacing w:before="40" w:after="40"/>
              <w:jc w:val="center"/>
            </w:pPr>
            <w:r>
              <w:rPr>
                <w:rFonts w:cs="Times New Roman"/>
                <w:sz w:val="19"/>
              </w:rPr>
              <w:t xml:space="preserve">Attaching GDB/LLDB debuggers via Linux </w:t>
            </w:r>
            <w:proofErr w:type="spellStart"/>
            <w:r>
              <w:rPr>
                <w:rFonts w:cs="Times New Roman"/>
                <w:sz w:val="19"/>
              </w:rPr>
              <w:t>ptrace</w:t>
            </w:r>
            <w:proofErr w:type="spellEnd"/>
            <w:r>
              <w:rPr>
                <w:rFonts w:cs="Times New Roman"/>
                <w:sz w:val="19"/>
              </w:rPr>
              <w:t xml:space="preserve"> to halt and manipulate execution</w:t>
            </w:r>
          </w:p>
        </w:tc>
        <w:tc>
          <w:tcPr>
            <w:tcW w:w="2304" w:type="dxa"/>
          </w:tcPr>
          <w:p w14:paraId="42180D40" w14:textId="77777777" w:rsidR="002775C3" w:rsidRDefault="0063200F">
            <w:pPr>
              <w:spacing w:before="40" w:after="40"/>
              <w:jc w:val="center"/>
            </w:pPr>
            <w:r>
              <w:rPr>
                <w:rFonts w:cs="Times New Roman"/>
                <w:sz w:val="19"/>
              </w:rPr>
              <w:t xml:space="preserve">Continuous /proc/self/status </w:t>
            </w:r>
            <w:proofErr w:type="spellStart"/>
            <w:r>
              <w:rPr>
                <w:rFonts w:cs="Times New Roman"/>
                <w:sz w:val="19"/>
              </w:rPr>
              <w:t>TracerPid</w:t>
            </w:r>
            <w:proofErr w:type="spellEnd"/>
            <w:r>
              <w:rPr>
                <w:rFonts w:cs="Times New Roman"/>
                <w:sz w:val="19"/>
              </w:rPr>
              <w:t xml:space="preserve"> polling and anti-</w:t>
            </w:r>
            <w:proofErr w:type="spellStart"/>
            <w:r>
              <w:rPr>
                <w:rFonts w:cs="Times New Roman"/>
                <w:sz w:val="19"/>
              </w:rPr>
              <w:t>ptrace</w:t>
            </w:r>
            <w:proofErr w:type="spellEnd"/>
            <w:r>
              <w:rPr>
                <w:rFonts w:cs="Times New Roman"/>
                <w:sz w:val="19"/>
              </w:rPr>
              <w:t xml:space="preserve"> self-attachment</w:t>
            </w:r>
          </w:p>
        </w:tc>
      </w:tr>
      <w:tr w:rsidR="002775C3" w14:paraId="246107D0" w14:textId="77777777">
        <w:trPr>
          <w:jc w:val="center"/>
        </w:trPr>
        <w:tc>
          <w:tcPr>
            <w:tcW w:w="2160" w:type="dxa"/>
          </w:tcPr>
          <w:p w14:paraId="1F72F1CC" w14:textId="77777777" w:rsidR="002775C3" w:rsidRDefault="0063200F">
            <w:pPr>
              <w:spacing w:before="40" w:after="40"/>
              <w:jc w:val="center"/>
            </w:pPr>
            <w:r>
              <w:rPr>
                <w:rFonts w:cs="Times New Roman"/>
                <w:sz w:val="19"/>
              </w:rPr>
              <w:t>Root Escalation</w:t>
            </w:r>
          </w:p>
        </w:tc>
        <w:tc>
          <w:tcPr>
            <w:tcW w:w="2016" w:type="dxa"/>
          </w:tcPr>
          <w:p w14:paraId="17B2EFE3" w14:textId="77777777" w:rsidR="002775C3" w:rsidRDefault="0063200F">
            <w:pPr>
              <w:spacing w:before="40" w:after="40"/>
              <w:jc w:val="left"/>
            </w:pPr>
            <w:r>
              <w:rPr>
                <w:rFonts w:cs="Times New Roman"/>
                <w:sz w:val="19"/>
              </w:rPr>
              <w:t>T1452 (Privilege Escalation)</w:t>
            </w:r>
          </w:p>
        </w:tc>
        <w:tc>
          <w:tcPr>
            <w:tcW w:w="2880" w:type="dxa"/>
          </w:tcPr>
          <w:p w14:paraId="46A98399" w14:textId="77777777" w:rsidR="002775C3" w:rsidRDefault="0063200F">
            <w:pPr>
              <w:spacing w:before="40" w:after="40"/>
              <w:jc w:val="center"/>
            </w:pPr>
            <w:r>
              <w:rPr>
                <w:rFonts w:cs="Times New Roman"/>
                <w:sz w:val="19"/>
              </w:rPr>
              <w:t xml:space="preserve">Executing </w:t>
            </w:r>
            <w:proofErr w:type="spellStart"/>
            <w:r>
              <w:rPr>
                <w:rFonts w:cs="Times New Roman"/>
                <w:sz w:val="19"/>
              </w:rPr>
              <w:t>su</w:t>
            </w:r>
            <w:proofErr w:type="spellEnd"/>
            <w:r>
              <w:rPr>
                <w:rFonts w:cs="Times New Roman"/>
                <w:sz w:val="19"/>
              </w:rPr>
              <w:t xml:space="preserve"> binary to bypass OS sandboxing and access protected data directories</w:t>
            </w:r>
          </w:p>
        </w:tc>
        <w:tc>
          <w:tcPr>
            <w:tcW w:w="2304" w:type="dxa"/>
          </w:tcPr>
          <w:p w14:paraId="702A5DE5" w14:textId="77777777" w:rsidR="002775C3" w:rsidRDefault="0063200F">
            <w:pPr>
              <w:spacing w:before="40" w:after="40"/>
              <w:jc w:val="center"/>
            </w:pPr>
            <w:r>
              <w:rPr>
                <w:rFonts w:cs="Times New Roman"/>
                <w:sz w:val="19"/>
              </w:rPr>
              <w:t xml:space="preserve">Multi-path </w:t>
            </w:r>
            <w:proofErr w:type="spellStart"/>
            <w:r>
              <w:rPr>
                <w:rFonts w:cs="Times New Roman"/>
                <w:sz w:val="19"/>
              </w:rPr>
              <w:t>su</w:t>
            </w:r>
            <w:proofErr w:type="spellEnd"/>
            <w:r>
              <w:rPr>
                <w:rFonts w:cs="Times New Roman"/>
                <w:sz w:val="19"/>
              </w:rPr>
              <w:t xml:space="preserve"> binary existence checks, test-keys scanning, and directory write probes</w:t>
            </w:r>
          </w:p>
        </w:tc>
      </w:tr>
      <w:tr w:rsidR="002775C3" w14:paraId="53DC76F3" w14:textId="77777777">
        <w:trPr>
          <w:jc w:val="center"/>
        </w:trPr>
        <w:tc>
          <w:tcPr>
            <w:tcW w:w="2160" w:type="dxa"/>
          </w:tcPr>
          <w:p w14:paraId="39758683" w14:textId="77777777" w:rsidR="002775C3" w:rsidRDefault="0063200F">
            <w:pPr>
              <w:spacing w:before="40" w:after="40"/>
              <w:jc w:val="center"/>
            </w:pPr>
            <w:r>
              <w:rPr>
                <w:rFonts w:cs="Times New Roman"/>
                <w:sz w:val="19"/>
              </w:rPr>
              <w:t>Emulator Farming</w:t>
            </w:r>
          </w:p>
        </w:tc>
        <w:tc>
          <w:tcPr>
            <w:tcW w:w="2016" w:type="dxa"/>
          </w:tcPr>
          <w:p w14:paraId="6CB62229" w14:textId="77777777" w:rsidR="002775C3" w:rsidRDefault="0063200F">
            <w:pPr>
              <w:spacing w:before="40" w:after="40"/>
              <w:jc w:val="left"/>
            </w:pPr>
            <w:r>
              <w:rPr>
                <w:rFonts w:cs="Times New Roman"/>
                <w:sz w:val="19"/>
              </w:rPr>
              <w:t>T1453 (Attestation Bypass)</w:t>
            </w:r>
          </w:p>
        </w:tc>
        <w:tc>
          <w:tcPr>
            <w:tcW w:w="2880" w:type="dxa"/>
          </w:tcPr>
          <w:p w14:paraId="22495F2E" w14:textId="77777777" w:rsidR="002775C3" w:rsidRDefault="0063200F">
            <w:pPr>
              <w:spacing w:before="40" w:after="40"/>
              <w:jc w:val="center"/>
            </w:pPr>
            <w:r>
              <w:rPr>
                <w:rFonts w:cs="Times New Roman"/>
                <w:sz w:val="19"/>
              </w:rPr>
              <w:t xml:space="preserve">Deploying app on virtualized QEMU/Goldfish emulators for </w:t>
            </w:r>
            <w:r>
              <w:rPr>
                <w:rFonts w:cs="Times New Roman"/>
                <w:sz w:val="19"/>
              </w:rPr>
              <w:lastRenderedPageBreak/>
              <w:t>automated account fraud</w:t>
            </w:r>
          </w:p>
        </w:tc>
        <w:tc>
          <w:tcPr>
            <w:tcW w:w="2304" w:type="dxa"/>
          </w:tcPr>
          <w:p w14:paraId="73D52AEB" w14:textId="77777777" w:rsidR="002775C3" w:rsidRDefault="0063200F">
            <w:pPr>
              <w:spacing w:before="40" w:after="40"/>
              <w:jc w:val="center"/>
            </w:pPr>
            <w:r>
              <w:rPr>
                <w:rFonts w:cs="Times New Roman"/>
                <w:sz w:val="19"/>
              </w:rPr>
              <w:lastRenderedPageBreak/>
              <w:t>Hardware build property inspection (</w:t>
            </w:r>
            <w:proofErr w:type="spellStart"/>
            <w:proofErr w:type="gramStart"/>
            <w:r>
              <w:rPr>
                <w:rFonts w:cs="Times New Roman"/>
                <w:sz w:val="19"/>
              </w:rPr>
              <w:t>ro.hardware</w:t>
            </w:r>
            <w:proofErr w:type="spellEnd"/>
            <w:proofErr w:type="gramEnd"/>
            <w:r>
              <w:rPr>
                <w:rFonts w:cs="Times New Roman"/>
                <w:sz w:val="19"/>
              </w:rPr>
              <w:t xml:space="preserve">, </w:t>
            </w:r>
            <w:proofErr w:type="spellStart"/>
            <w:proofErr w:type="gramStart"/>
            <w:r>
              <w:rPr>
                <w:rFonts w:cs="Times New Roman"/>
                <w:sz w:val="19"/>
              </w:rPr>
              <w:lastRenderedPageBreak/>
              <w:t>ro.kernel</w:t>
            </w:r>
            <w:proofErr w:type="gramEnd"/>
            <w:r>
              <w:rPr>
                <w:rFonts w:cs="Times New Roman"/>
                <w:sz w:val="19"/>
              </w:rPr>
              <w:t>.qemu</w:t>
            </w:r>
            <w:proofErr w:type="spellEnd"/>
            <w:r>
              <w:rPr>
                <w:rFonts w:cs="Times New Roman"/>
                <w:sz w:val="19"/>
              </w:rPr>
              <w:t>) and driver checks</w:t>
            </w:r>
          </w:p>
        </w:tc>
      </w:tr>
      <w:tr w:rsidR="002775C3" w14:paraId="78B2303D" w14:textId="77777777">
        <w:trPr>
          <w:jc w:val="center"/>
        </w:trPr>
        <w:tc>
          <w:tcPr>
            <w:tcW w:w="2160" w:type="dxa"/>
          </w:tcPr>
          <w:p w14:paraId="4BCC329A" w14:textId="77777777" w:rsidR="002775C3" w:rsidRDefault="0063200F">
            <w:pPr>
              <w:spacing w:before="40" w:after="40"/>
              <w:jc w:val="center"/>
            </w:pPr>
            <w:r>
              <w:rPr>
                <w:rFonts w:cs="Times New Roman"/>
                <w:sz w:val="19"/>
              </w:rPr>
              <w:lastRenderedPageBreak/>
              <w:t>MITM Interception</w:t>
            </w:r>
          </w:p>
        </w:tc>
        <w:tc>
          <w:tcPr>
            <w:tcW w:w="2016" w:type="dxa"/>
          </w:tcPr>
          <w:p w14:paraId="73BE0E1E" w14:textId="77777777" w:rsidR="002775C3" w:rsidRDefault="0063200F">
            <w:pPr>
              <w:spacing w:before="40" w:after="40"/>
              <w:jc w:val="left"/>
            </w:pPr>
            <w:r>
              <w:rPr>
                <w:rFonts w:cs="Times New Roman"/>
                <w:sz w:val="19"/>
              </w:rPr>
              <w:t>T1454 (Network Interception)</w:t>
            </w:r>
          </w:p>
        </w:tc>
        <w:tc>
          <w:tcPr>
            <w:tcW w:w="2880" w:type="dxa"/>
          </w:tcPr>
          <w:p w14:paraId="5D307C5F" w14:textId="77777777" w:rsidR="002775C3" w:rsidRDefault="0063200F">
            <w:pPr>
              <w:spacing w:before="40" w:after="40"/>
              <w:jc w:val="center"/>
            </w:pPr>
            <w:r>
              <w:rPr>
                <w:rFonts w:cs="Times New Roman"/>
                <w:sz w:val="19"/>
              </w:rPr>
              <w:t>Injecting user CA certificates into Android trust store to inspect HTTPS traffic</w:t>
            </w:r>
          </w:p>
        </w:tc>
        <w:tc>
          <w:tcPr>
            <w:tcW w:w="2304" w:type="dxa"/>
          </w:tcPr>
          <w:p w14:paraId="282042DF" w14:textId="77777777" w:rsidR="002775C3" w:rsidRDefault="0063200F">
            <w:pPr>
              <w:spacing w:before="40" w:after="40"/>
              <w:jc w:val="center"/>
            </w:pPr>
            <w:r>
              <w:rPr>
                <w:rFonts w:cs="Times New Roman"/>
                <w:sz w:val="19"/>
              </w:rPr>
              <w:t xml:space="preserve">Strict TLS 1.3 Subject Public Key Info (SPKI) pinning and </w:t>
            </w:r>
            <w:proofErr w:type="gramStart"/>
            <w:r>
              <w:rPr>
                <w:rFonts w:cs="Times New Roman"/>
                <w:sz w:val="19"/>
              </w:rPr>
              <w:t>cleartext</w:t>
            </w:r>
            <w:proofErr w:type="gramEnd"/>
            <w:r>
              <w:rPr>
                <w:rFonts w:cs="Times New Roman"/>
                <w:sz w:val="19"/>
              </w:rPr>
              <w:t xml:space="preserve"> traffic blocking</w:t>
            </w:r>
          </w:p>
        </w:tc>
      </w:tr>
      <w:tr w:rsidR="002775C3" w14:paraId="701B9658" w14:textId="77777777">
        <w:trPr>
          <w:jc w:val="center"/>
        </w:trPr>
        <w:tc>
          <w:tcPr>
            <w:tcW w:w="2160" w:type="dxa"/>
          </w:tcPr>
          <w:p w14:paraId="66F17C15" w14:textId="77777777" w:rsidR="002775C3" w:rsidRDefault="0063200F">
            <w:pPr>
              <w:spacing w:before="40" w:after="40"/>
              <w:jc w:val="center"/>
            </w:pPr>
            <w:r>
              <w:rPr>
                <w:rFonts w:cs="Times New Roman"/>
                <w:sz w:val="19"/>
              </w:rPr>
              <w:t>Token Theft &amp; Replay</w:t>
            </w:r>
          </w:p>
        </w:tc>
        <w:tc>
          <w:tcPr>
            <w:tcW w:w="2016" w:type="dxa"/>
          </w:tcPr>
          <w:p w14:paraId="59322F6F" w14:textId="77777777" w:rsidR="002775C3" w:rsidRDefault="0063200F">
            <w:pPr>
              <w:spacing w:before="40" w:after="40"/>
              <w:jc w:val="left"/>
            </w:pPr>
            <w:r>
              <w:rPr>
                <w:rFonts w:cs="Times New Roman"/>
                <w:sz w:val="19"/>
              </w:rPr>
              <w:t>T1407 (Client Exploitation)</w:t>
            </w:r>
          </w:p>
        </w:tc>
        <w:tc>
          <w:tcPr>
            <w:tcW w:w="2880" w:type="dxa"/>
          </w:tcPr>
          <w:p w14:paraId="75528E30" w14:textId="77777777" w:rsidR="002775C3" w:rsidRDefault="0063200F">
            <w:pPr>
              <w:spacing w:before="40" w:after="40"/>
              <w:jc w:val="center"/>
            </w:pPr>
            <w:r>
              <w:rPr>
                <w:rFonts w:cs="Times New Roman"/>
                <w:sz w:val="19"/>
              </w:rPr>
              <w:t>Extracting bearer JWTs from device memory and replaying from automated external scripts</w:t>
            </w:r>
          </w:p>
        </w:tc>
        <w:tc>
          <w:tcPr>
            <w:tcW w:w="2304" w:type="dxa"/>
          </w:tcPr>
          <w:p w14:paraId="7B25B19C" w14:textId="77777777" w:rsidR="002775C3" w:rsidRDefault="0063200F">
            <w:pPr>
              <w:spacing w:before="40" w:after="40"/>
              <w:jc w:val="center"/>
            </w:pPr>
            <w:r>
              <w:rPr>
                <w:rFonts w:cs="Times New Roman"/>
                <w:sz w:val="19"/>
              </w:rPr>
              <w:t>Cross-layer device fingerprint binding and out-of-band telemetry verification</w:t>
            </w:r>
          </w:p>
        </w:tc>
      </w:tr>
      <w:tr w:rsidR="002775C3" w14:paraId="33B1EE39" w14:textId="77777777">
        <w:trPr>
          <w:jc w:val="center"/>
        </w:trPr>
        <w:tc>
          <w:tcPr>
            <w:tcW w:w="2160" w:type="dxa"/>
          </w:tcPr>
          <w:p w14:paraId="6D63A4BA" w14:textId="77777777" w:rsidR="002775C3" w:rsidRDefault="0063200F">
            <w:pPr>
              <w:spacing w:before="40" w:after="40"/>
              <w:jc w:val="center"/>
            </w:pPr>
            <w:r>
              <w:rPr>
                <w:rFonts w:cs="Times New Roman"/>
                <w:sz w:val="19"/>
              </w:rPr>
              <w:t>BOLA / IDOR Abuse</w:t>
            </w:r>
          </w:p>
        </w:tc>
        <w:tc>
          <w:tcPr>
            <w:tcW w:w="2016" w:type="dxa"/>
          </w:tcPr>
          <w:p w14:paraId="22B37007" w14:textId="77777777" w:rsidR="002775C3" w:rsidRDefault="0063200F">
            <w:pPr>
              <w:spacing w:before="40" w:after="40"/>
              <w:jc w:val="left"/>
            </w:pPr>
            <w:r>
              <w:rPr>
                <w:rFonts w:cs="Times New Roman"/>
                <w:sz w:val="19"/>
              </w:rPr>
              <w:t>T1453 (Attestation Bypass)</w:t>
            </w:r>
          </w:p>
        </w:tc>
        <w:tc>
          <w:tcPr>
            <w:tcW w:w="2880" w:type="dxa"/>
          </w:tcPr>
          <w:p w14:paraId="58DD8B24" w14:textId="77777777" w:rsidR="002775C3" w:rsidRDefault="0063200F">
            <w:pPr>
              <w:spacing w:before="40" w:after="40"/>
              <w:jc w:val="center"/>
            </w:pPr>
            <w:r>
              <w:rPr>
                <w:rFonts w:cs="Times New Roman"/>
                <w:sz w:val="19"/>
              </w:rPr>
              <w:t>Altering resource IDs in API requests to access unauthorized patient/financial data</w:t>
            </w:r>
          </w:p>
        </w:tc>
        <w:tc>
          <w:tcPr>
            <w:tcW w:w="2304" w:type="dxa"/>
          </w:tcPr>
          <w:p w14:paraId="462FD2AC" w14:textId="77777777" w:rsidR="002775C3" w:rsidRDefault="0063200F">
            <w:pPr>
              <w:spacing w:before="40" w:after="40"/>
              <w:jc w:val="center"/>
            </w:pPr>
            <w:r>
              <w:rPr>
                <w:rFonts w:cs="Times New Roman"/>
                <w:sz w:val="19"/>
              </w:rPr>
              <w:t>Context-aware gateway ownership attestation and dynamic risk score step-up</w:t>
            </w:r>
          </w:p>
        </w:tc>
      </w:tr>
      <w:tr w:rsidR="002775C3" w14:paraId="6D566EFA" w14:textId="77777777">
        <w:trPr>
          <w:jc w:val="center"/>
        </w:trPr>
        <w:tc>
          <w:tcPr>
            <w:tcW w:w="2160" w:type="dxa"/>
          </w:tcPr>
          <w:p w14:paraId="4C0CBD19" w14:textId="77777777" w:rsidR="002775C3" w:rsidRDefault="0063200F">
            <w:pPr>
              <w:spacing w:before="40" w:after="40"/>
              <w:jc w:val="center"/>
            </w:pPr>
            <w:r>
              <w:rPr>
                <w:rFonts w:cs="Times New Roman"/>
                <w:sz w:val="19"/>
              </w:rPr>
              <w:t>Volumetric DoS</w:t>
            </w:r>
          </w:p>
        </w:tc>
        <w:tc>
          <w:tcPr>
            <w:tcW w:w="2016" w:type="dxa"/>
          </w:tcPr>
          <w:p w14:paraId="1FBF515C" w14:textId="77777777" w:rsidR="002775C3" w:rsidRDefault="0063200F">
            <w:pPr>
              <w:spacing w:before="40" w:after="40"/>
              <w:jc w:val="left"/>
            </w:pPr>
            <w:r>
              <w:rPr>
                <w:rFonts w:cs="Times New Roman"/>
                <w:sz w:val="19"/>
              </w:rPr>
              <w:t>T1499 (Endpoint DoS)</w:t>
            </w:r>
          </w:p>
        </w:tc>
        <w:tc>
          <w:tcPr>
            <w:tcW w:w="2880" w:type="dxa"/>
          </w:tcPr>
          <w:p w14:paraId="09A0F1C5" w14:textId="77777777" w:rsidR="002775C3" w:rsidRDefault="0063200F">
            <w:pPr>
              <w:spacing w:before="40" w:after="40"/>
              <w:jc w:val="center"/>
            </w:pPr>
            <w:r>
              <w:rPr>
                <w:rFonts w:cs="Times New Roman"/>
                <w:sz w:val="19"/>
              </w:rPr>
              <w:t>Flooding backend APIs with high-velocity requests using automated botnets</w:t>
            </w:r>
          </w:p>
        </w:tc>
        <w:tc>
          <w:tcPr>
            <w:tcW w:w="2304" w:type="dxa"/>
          </w:tcPr>
          <w:p w14:paraId="7E67C0A5" w14:textId="77777777" w:rsidR="002775C3" w:rsidRDefault="0063200F">
            <w:pPr>
              <w:spacing w:before="40" w:after="40"/>
              <w:jc w:val="center"/>
            </w:pPr>
            <w:r>
              <w:rPr>
                <w:rFonts w:cs="Times New Roman"/>
                <w:sz w:val="19"/>
              </w:rPr>
              <w:t>Redis-backed sliding window rate limiting and immediate quarantine enforcement</w:t>
            </w:r>
          </w:p>
        </w:tc>
      </w:tr>
    </w:tbl>
    <w:p w14:paraId="328CE309" w14:textId="77777777" w:rsidR="002775C3" w:rsidRDefault="0063200F">
      <w:pPr>
        <w:spacing w:before="280"/>
        <w:jc w:val="left"/>
      </w:pPr>
      <w:r>
        <w:rPr>
          <w:rFonts w:cs="Times New Roman"/>
          <w:b/>
          <w:sz w:val="26"/>
        </w:rPr>
        <w:t>3.3. DATA FLOW ARCHITECTURE AND TRUST BOUNDARIES</w:t>
      </w:r>
    </w:p>
    <w:p w14:paraId="7923EDF7" w14:textId="77777777" w:rsidR="00BA3B43" w:rsidRDefault="00BA3B43" w:rsidP="009C3B45">
      <w:pPr>
        <w:spacing w:before="160" w:after="80"/>
        <w:ind w:firstLine="720"/>
        <w:rPr>
          <w:rFonts w:cs="Times New Roman"/>
        </w:rPr>
      </w:pPr>
      <w:r w:rsidRPr="00BA3B43">
        <w:rPr>
          <w:rFonts w:cs="Times New Roman"/>
        </w:rPr>
        <w:t>The trust boundaries within the AppShieldX architecture framework are strictly defined. Figure 3.1 demonstrates the level 1 Data Flow Diagram (DFD), which identifies the data flows, system components, and security boundaries for all transactions.</w:t>
      </w:r>
    </w:p>
    <w:p w14:paraId="17749A39" w14:textId="1A422BA8" w:rsidR="002775C3" w:rsidRDefault="0037486C" w:rsidP="00BA3B43">
      <w:pPr>
        <w:spacing w:before="160" w:after="80"/>
      </w:pPr>
      <w:r>
        <w:rPr>
          <w:noProof/>
        </w:rPr>
        <w:drawing>
          <wp:inline distT="0" distB="0" distL="0" distR="0" wp14:anchorId="31F399B8" wp14:editId="37FF77E0">
            <wp:extent cx="5714151" cy="2828803"/>
            <wp:effectExtent l="0" t="0" r="1270" b="0"/>
            <wp:docPr id="1575839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10070" b="5160"/>
                    <a:stretch>
                      <a:fillRect/>
                    </a:stretch>
                  </pic:blipFill>
                  <pic:spPr bwMode="auto">
                    <a:xfrm>
                      <a:off x="0" y="0"/>
                      <a:ext cx="5715000" cy="2829223"/>
                    </a:xfrm>
                    <a:prstGeom prst="rect">
                      <a:avLst/>
                    </a:prstGeom>
                    <a:noFill/>
                    <a:ln>
                      <a:noFill/>
                    </a:ln>
                    <a:extLst>
                      <a:ext uri="{53640926-AAD7-44D8-BBD7-CCE9431645EC}">
                        <a14:shadowObscured xmlns:a14="http://schemas.microsoft.com/office/drawing/2010/main"/>
                      </a:ext>
                    </a:extLst>
                  </pic:spPr>
                </pic:pic>
              </a:graphicData>
            </a:graphic>
          </wp:inline>
        </w:drawing>
      </w:r>
    </w:p>
    <w:p w14:paraId="6F4D4323" w14:textId="21F555D5" w:rsidR="002775C3" w:rsidRDefault="0063200F" w:rsidP="00BA3B43">
      <w:pPr>
        <w:spacing w:before="40" w:after="200"/>
      </w:pPr>
      <w:r>
        <w:rPr>
          <w:rFonts w:cs="Times New Roman"/>
          <w:b/>
          <w:i/>
          <w:sz w:val="22"/>
        </w:rPr>
        <w:lastRenderedPageBreak/>
        <w:t>Figure 3.1</w:t>
      </w:r>
      <w:r w:rsidR="00B952EA">
        <w:rPr>
          <w:rFonts w:cs="Times New Roman"/>
          <w:b/>
          <w:i/>
          <w:sz w:val="22"/>
        </w:rPr>
        <w:t>.</w:t>
      </w:r>
      <w:r>
        <w:rPr>
          <w:rFonts w:cs="Times New Roman"/>
          <w:b/>
          <w:i/>
          <w:sz w:val="22"/>
        </w:rPr>
        <w:t xml:space="preserve"> Data Flow Diagram (Level 1) and Security Trust Boundaries Across Ingress Gateways.</w:t>
      </w:r>
    </w:p>
    <w:p w14:paraId="1A6B28D7" w14:textId="77777777" w:rsidR="00BA3B43" w:rsidRDefault="00BA3B43" w:rsidP="009C3B45">
      <w:pPr>
        <w:spacing w:before="160" w:after="80"/>
        <w:ind w:firstLine="720"/>
        <w:rPr>
          <w:rFonts w:cs="Times New Roman"/>
        </w:rPr>
      </w:pPr>
      <w:r w:rsidRPr="00BA3B43">
        <w:rPr>
          <w:rFonts w:cs="Times New Roman"/>
        </w:rPr>
        <w:t>Based on the definitions presented in Figure 3.1 and Table 3.2, there exist three clearly defined levels of secure trust boundary. Trust Boundary I is defined as the untrusted mobile host environment. Even if the mobile host is a genuine consumer smartphone, neither the host OS nor the host memory can be considered secure by the backend. Trust Boundary II includes the internet communications channel, which is solely protected by cryptographically pinned TLS 1.3 connections. Trust Boundary III includes the cloud-based private virtual network, which contains the API Gateway and threat correlation components.</w:t>
      </w:r>
    </w:p>
    <w:p w14:paraId="0FA9BB31" w14:textId="3CBA2CDE" w:rsidR="002775C3" w:rsidRDefault="0063200F">
      <w:pPr>
        <w:spacing w:before="160" w:after="80"/>
        <w:jc w:val="center"/>
      </w:pPr>
      <w:r>
        <w:rPr>
          <w:rFonts w:cs="Times New Roman"/>
          <w:b/>
          <w:sz w:val="22"/>
        </w:rPr>
        <w:t>Table 3.2</w:t>
      </w:r>
      <w:r w:rsidR="00B952EA">
        <w:rPr>
          <w:rFonts w:cs="Times New Roman"/>
          <w:b/>
          <w:sz w:val="22"/>
        </w:rPr>
        <w:t>.</w:t>
      </w:r>
      <w:r>
        <w:rPr>
          <w:rFonts w:cs="Times New Roman"/>
          <w:b/>
          <w:sz w:val="22"/>
        </w:rPr>
        <w:t xml:space="preserve"> Data Flow Elements, Assets, and Trust Boundary Specifications.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2592"/>
        <w:gridCol w:w="2592"/>
        <w:gridCol w:w="2016"/>
      </w:tblGrid>
      <w:tr w:rsidR="002775C3" w14:paraId="570BF8F6" w14:textId="77777777">
        <w:trPr>
          <w:jc w:val="center"/>
        </w:trPr>
        <w:tc>
          <w:tcPr>
            <w:tcW w:w="2160" w:type="dxa"/>
            <w:shd w:val="clear" w:color="auto" w:fill="D9D9D9"/>
          </w:tcPr>
          <w:p w14:paraId="7D7F07B0" w14:textId="77777777" w:rsidR="002775C3" w:rsidRDefault="0063200F">
            <w:pPr>
              <w:spacing w:before="60" w:after="60"/>
              <w:jc w:val="center"/>
            </w:pPr>
            <w:r>
              <w:rPr>
                <w:rFonts w:cs="Times New Roman"/>
                <w:b/>
                <w:sz w:val="20"/>
              </w:rPr>
              <w:t>Trust Boundary</w:t>
            </w:r>
          </w:p>
        </w:tc>
        <w:tc>
          <w:tcPr>
            <w:tcW w:w="2592" w:type="dxa"/>
            <w:shd w:val="clear" w:color="auto" w:fill="D9D9D9"/>
          </w:tcPr>
          <w:p w14:paraId="0D56E752" w14:textId="77777777" w:rsidR="002775C3" w:rsidRDefault="0063200F">
            <w:pPr>
              <w:spacing w:before="60" w:after="60"/>
              <w:jc w:val="center"/>
            </w:pPr>
            <w:r>
              <w:rPr>
                <w:rFonts w:cs="Times New Roman"/>
                <w:b/>
                <w:sz w:val="20"/>
              </w:rPr>
              <w:t>Contained Assets &amp; Components</w:t>
            </w:r>
          </w:p>
        </w:tc>
        <w:tc>
          <w:tcPr>
            <w:tcW w:w="2592" w:type="dxa"/>
            <w:shd w:val="clear" w:color="auto" w:fill="D9D9D9"/>
          </w:tcPr>
          <w:p w14:paraId="59F4FC58" w14:textId="77777777" w:rsidR="002775C3" w:rsidRDefault="0063200F">
            <w:pPr>
              <w:spacing w:before="60" w:after="60"/>
              <w:jc w:val="center"/>
            </w:pPr>
            <w:r>
              <w:rPr>
                <w:rFonts w:cs="Times New Roman"/>
                <w:b/>
                <w:sz w:val="20"/>
              </w:rPr>
              <w:t>Inherent Security Risks</w:t>
            </w:r>
          </w:p>
        </w:tc>
        <w:tc>
          <w:tcPr>
            <w:tcW w:w="2016" w:type="dxa"/>
            <w:shd w:val="clear" w:color="auto" w:fill="D9D9D9"/>
          </w:tcPr>
          <w:p w14:paraId="2681A7B8" w14:textId="77777777" w:rsidR="002775C3" w:rsidRDefault="0063200F">
            <w:pPr>
              <w:spacing w:before="60" w:after="60"/>
              <w:jc w:val="center"/>
            </w:pPr>
            <w:r>
              <w:rPr>
                <w:rFonts w:cs="Times New Roman"/>
                <w:b/>
                <w:sz w:val="20"/>
              </w:rPr>
              <w:t>Enforced Protection Primitives</w:t>
            </w:r>
          </w:p>
        </w:tc>
      </w:tr>
      <w:tr w:rsidR="002775C3" w14:paraId="6AD67AA2" w14:textId="77777777">
        <w:trPr>
          <w:jc w:val="center"/>
        </w:trPr>
        <w:tc>
          <w:tcPr>
            <w:tcW w:w="2160" w:type="dxa"/>
          </w:tcPr>
          <w:p w14:paraId="015ADB46" w14:textId="77777777" w:rsidR="002775C3" w:rsidRDefault="0063200F">
            <w:pPr>
              <w:spacing w:before="40" w:after="40"/>
              <w:jc w:val="center"/>
            </w:pPr>
            <w:r>
              <w:rPr>
                <w:rFonts w:cs="Times New Roman"/>
                <w:sz w:val="19"/>
              </w:rPr>
              <w:t>Trust Boundary I (Mobile Endpoint)</w:t>
            </w:r>
          </w:p>
        </w:tc>
        <w:tc>
          <w:tcPr>
            <w:tcW w:w="2592" w:type="dxa"/>
          </w:tcPr>
          <w:p w14:paraId="159AC11B" w14:textId="77777777" w:rsidR="002775C3" w:rsidRDefault="0063200F">
            <w:pPr>
              <w:spacing w:before="40" w:after="40"/>
              <w:jc w:val="left"/>
            </w:pPr>
            <w:r>
              <w:rPr>
                <w:rFonts w:cs="Times New Roman"/>
                <w:sz w:val="19"/>
              </w:rPr>
              <w:t xml:space="preserve">Presentation UI, Flutter engine, Native Android RASP probes, </w:t>
            </w:r>
            <w:proofErr w:type="spellStart"/>
            <w:r>
              <w:rPr>
                <w:rFonts w:cs="Times New Roman"/>
                <w:sz w:val="19"/>
              </w:rPr>
              <w:t>EncryptedSharedPreferences</w:t>
            </w:r>
            <w:proofErr w:type="spellEnd"/>
          </w:p>
        </w:tc>
        <w:tc>
          <w:tcPr>
            <w:tcW w:w="2592" w:type="dxa"/>
          </w:tcPr>
          <w:p w14:paraId="6CEEF6E2" w14:textId="77777777" w:rsidR="002775C3" w:rsidRDefault="0063200F">
            <w:pPr>
              <w:spacing w:before="40" w:after="40"/>
              <w:jc w:val="center"/>
            </w:pPr>
            <w:r>
              <w:rPr>
                <w:rFonts w:cs="Times New Roman"/>
                <w:sz w:val="19"/>
              </w:rPr>
              <w:t>Root escalation, Frida memory hooking, live debugging, memory extraction</w:t>
            </w:r>
          </w:p>
        </w:tc>
        <w:tc>
          <w:tcPr>
            <w:tcW w:w="2016" w:type="dxa"/>
          </w:tcPr>
          <w:p w14:paraId="26822BC9" w14:textId="77777777" w:rsidR="002775C3" w:rsidRDefault="0063200F">
            <w:pPr>
              <w:spacing w:before="40" w:after="40"/>
              <w:jc w:val="center"/>
            </w:pPr>
            <w:r>
              <w:rPr>
                <w:rFonts w:cs="Times New Roman"/>
                <w:sz w:val="19"/>
              </w:rPr>
              <w:t>Kernel-space /proc auditing, anti-debugging, Keystore AES-256-GCM encryption</w:t>
            </w:r>
          </w:p>
        </w:tc>
      </w:tr>
      <w:tr w:rsidR="002775C3" w14:paraId="254A2E2B" w14:textId="77777777">
        <w:trPr>
          <w:jc w:val="center"/>
        </w:trPr>
        <w:tc>
          <w:tcPr>
            <w:tcW w:w="2160" w:type="dxa"/>
          </w:tcPr>
          <w:p w14:paraId="412B9708" w14:textId="77777777" w:rsidR="002775C3" w:rsidRDefault="0063200F">
            <w:pPr>
              <w:spacing w:before="40" w:after="40"/>
              <w:jc w:val="center"/>
            </w:pPr>
            <w:r>
              <w:rPr>
                <w:rFonts w:cs="Times New Roman"/>
                <w:sz w:val="19"/>
              </w:rPr>
              <w:t>Trust Boundary II (Public Network)</w:t>
            </w:r>
          </w:p>
        </w:tc>
        <w:tc>
          <w:tcPr>
            <w:tcW w:w="2592" w:type="dxa"/>
          </w:tcPr>
          <w:p w14:paraId="404DE340" w14:textId="77777777" w:rsidR="002775C3" w:rsidRDefault="0063200F">
            <w:pPr>
              <w:spacing w:before="40" w:after="40"/>
              <w:jc w:val="left"/>
            </w:pPr>
            <w:r>
              <w:rPr>
                <w:rFonts w:cs="Times New Roman"/>
                <w:sz w:val="19"/>
              </w:rPr>
              <w:t>REST API HTTP request/response payloads, Out-of-band security telemetry stream</w:t>
            </w:r>
          </w:p>
        </w:tc>
        <w:tc>
          <w:tcPr>
            <w:tcW w:w="2592" w:type="dxa"/>
          </w:tcPr>
          <w:p w14:paraId="0713E3D2" w14:textId="77777777" w:rsidR="002775C3" w:rsidRDefault="0063200F">
            <w:pPr>
              <w:spacing w:before="40" w:after="40"/>
              <w:jc w:val="center"/>
            </w:pPr>
            <w:r>
              <w:rPr>
                <w:rFonts w:cs="Times New Roman"/>
                <w:sz w:val="19"/>
              </w:rPr>
              <w:t>Passive eavesdropping, active packet tampering, SSL stripping, DNS hijacking</w:t>
            </w:r>
          </w:p>
        </w:tc>
        <w:tc>
          <w:tcPr>
            <w:tcW w:w="2016" w:type="dxa"/>
          </w:tcPr>
          <w:p w14:paraId="2117B367" w14:textId="77777777" w:rsidR="002775C3" w:rsidRDefault="0063200F">
            <w:pPr>
              <w:spacing w:before="40" w:after="40"/>
              <w:jc w:val="center"/>
            </w:pPr>
            <w:r>
              <w:rPr>
                <w:rFonts w:cs="Times New Roman"/>
                <w:sz w:val="19"/>
              </w:rPr>
              <w:t>Strict TLS 1.3 encryption, SPKI public key certificate pinning, HMAC-SHA256 signatures</w:t>
            </w:r>
          </w:p>
        </w:tc>
      </w:tr>
      <w:tr w:rsidR="002775C3" w14:paraId="1733CFAE" w14:textId="77777777">
        <w:trPr>
          <w:jc w:val="center"/>
        </w:trPr>
        <w:tc>
          <w:tcPr>
            <w:tcW w:w="2160" w:type="dxa"/>
          </w:tcPr>
          <w:p w14:paraId="29D9E07E" w14:textId="77777777" w:rsidR="002775C3" w:rsidRDefault="0063200F">
            <w:pPr>
              <w:spacing w:before="40" w:after="40"/>
              <w:jc w:val="center"/>
            </w:pPr>
            <w:r>
              <w:rPr>
                <w:rFonts w:cs="Times New Roman"/>
                <w:sz w:val="19"/>
              </w:rPr>
              <w:t>Trust Boundary III (Cloud Ingress)</w:t>
            </w:r>
          </w:p>
        </w:tc>
        <w:tc>
          <w:tcPr>
            <w:tcW w:w="2592" w:type="dxa"/>
          </w:tcPr>
          <w:p w14:paraId="26861672" w14:textId="77777777" w:rsidR="002775C3" w:rsidRDefault="0063200F">
            <w:pPr>
              <w:spacing w:before="40" w:after="40"/>
              <w:jc w:val="left"/>
            </w:pPr>
            <w:r>
              <w:rPr>
                <w:rFonts w:cs="Times New Roman"/>
                <w:sz w:val="19"/>
              </w:rPr>
              <w:t xml:space="preserve">Spring Cloud Gateway, </w:t>
            </w:r>
            <w:proofErr w:type="spellStart"/>
            <w:r>
              <w:rPr>
                <w:rFonts w:cs="Times New Roman"/>
                <w:sz w:val="19"/>
              </w:rPr>
              <w:t>ZeroTrustSecurityFilter</w:t>
            </w:r>
            <w:proofErr w:type="spellEnd"/>
            <w:r>
              <w:rPr>
                <w:rFonts w:cs="Times New Roman"/>
                <w:sz w:val="19"/>
              </w:rPr>
              <w:t>, Redis Distributed Rate Limiter</w:t>
            </w:r>
          </w:p>
        </w:tc>
        <w:tc>
          <w:tcPr>
            <w:tcW w:w="2592" w:type="dxa"/>
          </w:tcPr>
          <w:p w14:paraId="0117D0A2" w14:textId="77777777" w:rsidR="002775C3" w:rsidRDefault="0063200F">
            <w:pPr>
              <w:spacing w:before="40" w:after="40"/>
              <w:jc w:val="center"/>
            </w:pPr>
            <w:r>
              <w:rPr>
                <w:rFonts w:cs="Times New Roman"/>
                <w:sz w:val="19"/>
              </w:rPr>
              <w:t>Volumetric DDoS, credential stuffing, unverified JWT token replay, BOLA abuse</w:t>
            </w:r>
          </w:p>
        </w:tc>
        <w:tc>
          <w:tcPr>
            <w:tcW w:w="2016" w:type="dxa"/>
          </w:tcPr>
          <w:p w14:paraId="09AB99B1" w14:textId="77777777" w:rsidR="002775C3" w:rsidRDefault="0063200F">
            <w:pPr>
              <w:spacing w:before="40" w:after="40"/>
              <w:jc w:val="center"/>
            </w:pPr>
            <w:r>
              <w:rPr>
                <w:rFonts w:cs="Times New Roman"/>
                <w:sz w:val="19"/>
              </w:rPr>
              <w:t>Non-blocking reactive gateway filters, token claim validation, device integrity lookup</w:t>
            </w:r>
          </w:p>
        </w:tc>
      </w:tr>
      <w:tr w:rsidR="002775C3" w14:paraId="0BCE0234" w14:textId="77777777">
        <w:trPr>
          <w:jc w:val="center"/>
        </w:trPr>
        <w:tc>
          <w:tcPr>
            <w:tcW w:w="2160" w:type="dxa"/>
          </w:tcPr>
          <w:p w14:paraId="39B303EA" w14:textId="77777777" w:rsidR="002775C3" w:rsidRDefault="0063200F">
            <w:pPr>
              <w:spacing w:before="40" w:after="40"/>
              <w:jc w:val="center"/>
            </w:pPr>
            <w:r>
              <w:rPr>
                <w:rFonts w:cs="Times New Roman"/>
                <w:sz w:val="19"/>
              </w:rPr>
              <w:t>Trust Boundary IV (Cloud Backend)</w:t>
            </w:r>
          </w:p>
        </w:tc>
        <w:tc>
          <w:tcPr>
            <w:tcW w:w="2592" w:type="dxa"/>
          </w:tcPr>
          <w:p w14:paraId="23AA04F5" w14:textId="77777777" w:rsidR="002775C3" w:rsidRDefault="0063200F">
            <w:pPr>
              <w:spacing w:before="40" w:after="40"/>
              <w:jc w:val="left"/>
            </w:pPr>
            <w:r>
              <w:rPr>
                <w:rFonts w:cs="Times New Roman"/>
                <w:sz w:val="19"/>
              </w:rPr>
              <w:t>Threat Correlation Engine, Risk Scorer, PostgreSQL Event Store, Redis Risk Cache</w:t>
            </w:r>
          </w:p>
        </w:tc>
        <w:tc>
          <w:tcPr>
            <w:tcW w:w="2592" w:type="dxa"/>
          </w:tcPr>
          <w:p w14:paraId="4C8CFE2D" w14:textId="77777777" w:rsidR="002775C3" w:rsidRDefault="0063200F">
            <w:pPr>
              <w:spacing w:before="40" w:after="40"/>
              <w:jc w:val="center"/>
            </w:pPr>
            <w:r>
              <w:rPr>
                <w:rFonts w:cs="Times New Roman"/>
                <w:sz w:val="19"/>
              </w:rPr>
              <w:t>Internal privilege escalation, database injection, telemetry repudiation</w:t>
            </w:r>
          </w:p>
        </w:tc>
        <w:tc>
          <w:tcPr>
            <w:tcW w:w="2016" w:type="dxa"/>
          </w:tcPr>
          <w:p w14:paraId="57FFCFA6" w14:textId="77777777" w:rsidR="002775C3" w:rsidRDefault="0063200F">
            <w:pPr>
              <w:spacing w:before="40" w:after="40"/>
              <w:jc w:val="center"/>
            </w:pPr>
            <w:r>
              <w:rPr>
                <w:rFonts w:cs="Times New Roman"/>
                <w:sz w:val="19"/>
              </w:rPr>
              <w:t>Internal VPC isolation, least-privilege RBAC, prepared statements, encrypted at rest</w:t>
            </w:r>
          </w:p>
        </w:tc>
      </w:tr>
    </w:tbl>
    <w:p w14:paraId="793731C5" w14:textId="77777777" w:rsidR="002775C3" w:rsidRDefault="002775C3"/>
    <w:p w14:paraId="5B8D43EF" w14:textId="77777777" w:rsidR="00BA3B43" w:rsidRDefault="00BA3B43">
      <w:pPr>
        <w:spacing w:before="280"/>
        <w:jc w:val="left"/>
        <w:rPr>
          <w:rFonts w:cs="Times New Roman"/>
          <w:b/>
          <w:sz w:val="26"/>
        </w:rPr>
      </w:pPr>
    </w:p>
    <w:p w14:paraId="6C3746CA" w14:textId="77777777" w:rsidR="00BA3B43" w:rsidRDefault="00BA3B43">
      <w:pPr>
        <w:spacing w:before="280"/>
        <w:jc w:val="left"/>
        <w:rPr>
          <w:rFonts w:cs="Times New Roman"/>
          <w:b/>
          <w:sz w:val="26"/>
        </w:rPr>
      </w:pPr>
    </w:p>
    <w:p w14:paraId="461A14CF" w14:textId="77777777" w:rsidR="00B952EA" w:rsidRDefault="00B952EA">
      <w:pPr>
        <w:spacing w:before="280"/>
        <w:jc w:val="left"/>
        <w:rPr>
          <w:rFonts w:cs="Times New Roman"/>
          <w:b/>
          <w:sz w:val="26"/>
        </w:rPr>
      </w:pPr>
    </w:p>
    <w:p w14:paraId="557D4B33" w14:textId="4D580DE6" w:rsidR="002775C3" w:rsidRDefault="0063200F">
      <w:pPr>
        <w:spacing w:before="280"/>
        <w:jc w:val="left"/>
      </w:pPr>
      <w:r>
        <w:rPr>
          <w:rFonts w:cs="Times New Roman"/>
          <w:b/>
          <w:sz w:val="26"/>
        </w:rPr>
        <w:t>3.4. CROSS-LAYER TELEMETRY AND ADAPTIVE ENFORCEMENT HYPO</w:t>
      </w:r>
      <w:r w:rsidR="00CF29E8">
        <w:rPr>
          <w:rFonts w:cs="Times New Roman"/>
          <w:b/>
          <w:sz w:val="26"/>
        </w:rPr>
        <w:t>REPORT</w:t>
      </w:r>
    </w:p>
    <w:p w14:paraId="6F3DE885" w14:textId="189B90FE" w:rsidR="00BA3B43" w:rsidRDefault="00BA3B43" w:rsidP="009C3B45">
      <w:pPr>
        <w:spacing w:before="160" w:after="80"/>
        <w:ind w:firstLine="720"/>
        <w:rPr>
          <w:rFonts w:cs="Times New Roman"/>
        </w:rPr>
      </w:pPr>
      <w:r w:rsidRPr="00BA3B43">
        <w:rPr>
          <w:rFonts w:cs="Times New Roman"/>
        </w:rPr>
        <w:t xml:space="preserve">The central scientific </w:t>
      </w:r>
      <w:proofErr w:type="spellStart"/>
      <w:r w:rsidRPr="00BA3B43">
        <w:rPr>
          <w:rFonts w:cs="Times New Roman"/>
        </w:rPr>
        <w:t>hypo</w:t>
      </w:r>
      <w:r w:rsidR="00CF29E8">
        <w:rPr>
          <w:rFonts w:cs="Times New Roman"/>
        </w:rPr>
        <w:t>report</w:t>
      </w:r>
      <w:proofErr w:type="spellEnd"/>
      <w:r w:rsidRPr="00BA3B43">
        <w:rPr>
          <w:rFonts w:cs="Times New Roman"/>
        </w:rPr>
        <w:t xml:space="preserve"> of AppShieldX suggests that the only way to have real runtime security is through a synchronous bidirectional closed-loop telemetry and enforcement framework. The classical security frameworks are plagued by an isolation problem which is characterized by unidirectionality where clients defend themselves blindly without any knowledge of server defenses.</w:t>
      </w:r>
    </w:p>
    <w:p w14:paraId="495C098D" w14:textId="699B3A1A" w:rsidR="00FE44FA" w:rsidRPr="00FE44FA" w:rsidRDefault="00FE44FA" w:rsidP="001B754F">
      <w:pPr>
        <w:spacing w:before="160" w:after="80"/>
        <w:jc w:val="center"/>
        <w:rPr>
          <w:lang w:val="en-IN"/>
        </w:rPr>
      </w:pPr>
      <w:r w:rsidRPr="00FE44FA">
        <w:rPr>
          <w:noProof/>
          <w:lang w:val="en-IN"/>
        </w:rPr>
        <w:drawing>
          <wp:inline distT="0" distB="0" distL="0" distR="0" wp14:anchorId="67E14D36" wp14:editId="7818F29B">
            <wp:extent cx="5563355" cy="2860653"/>
            <wp:effectExtent l="0" t="0" r="0" b="0"/>
            <wp:docPr id="651746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3010" t="14171" r="2959" b="5808"/>
                    <a:stretch>
                      <a:fillRect/>
                    </a:stretch>
                  </pic:blipFill>
                  <pic:spPr bwMode="auto">
                    <a:xfrm>
                      <a:off x="0" y="0"/>
                      <a:ext cx="5577460" cy="2867906"/>
                    </a:xfrm>
                    <a:prstGeom prst="rect">
                      <a:avLst/>
                    </a:prstGeom>
                    <a:noFill/>
                    <a:ln>
                      <a:noFill/>
                    </a:ln>
                    <a:extLst>
                      <a:ext uri="{53640926-AAD7-44D8-BBD7-CCE9431645EC}">
                        <a14:shadowObscured xmlns:a14="http://schemas.microsoft.com/office/drawing/2010/main"/>
                      </a:ext>
                    </a:extLst>
                  </pic:spPr>
                </pic:pic>
              </a:graphicData>
            </a:graphic>
          </wp:inline>
        </w:drawing>
      </w:r>
    </w:p>
    <w:p w14:paraId="6E19F0BF" w14:textId="3489C5FA" w:rsidR="002775C3" w:rsidRDefault="0063200F" w:rsidP="00FE44FA">
      <w:pPr>
        <w:spacing w:before="40" w:after="200"/>
        <w:jc w:val="center"/>
      </w:pPr>
      <w:r>
        <w:rPr>
          <w:rFonts w:cs="Times New Roman"/>
          <w:b/>
          <w:i/>
          <w:sz w:val="22"/>
        </w:rPr>
        <w:t>Figure 3.2</w:t>
      </w:r>
      <w:r w:rsidR="00B952EA">
        <w:rPr>
          <w:rFonts w:cs="Times New Roman"/>
          <w:b/>
          <w:i/>
          <w:sz w:val="22"/>
        </w:rPr>
        <w:t>.</w:t>
      </w:r>
      <w:r>
        <w:rPr>
          <w:rFonts w:cs="Times New Roman"/>
          <w:b/>
          <w:i/>
          <w:sz w:val="22"/>
        </w:rPr>
        <w:t xml:space="preserve"> Cross-Layer Closed-Loop Telemetry Ingestion and Adaptive Enforcement Feedback Loop.</w:t>
      </w:r>
    </w:p>
    <w:p w14:paraId="7435CCAA" w14:textId="77777777" w:rsidR="002775C3" w:rsidRDefault="0063200F">
      <w:pPr>
        <w:ind w:firstLine="562"/>
      </w:pPr>
      <w:r>
        <w:rPr>
          <w:rFonts w:cs="Times New Roman"/>
        </w:rPr>
        <w:t>As illustrated in Figure 3.2, AppShieldX operationalizes a continuous six-stage closed-loop feedback mechanism: (1) Client RASP probes continuously audit local execution state; (2) Telemetry streams are cryptographically signed and transmitted out-of-band to the cloud gateway; (3) The server-side correlation engine matches client diagnostics against API behavioral patterns; (4) Dynamic risk scores are computed and synchronized to a distributed Redis cache; (5) In-line API gateway filters enforce adaptive policy decisions in real time; and (6) Adaptive enforcement signals are fed back to the client application to freeze sensitive interfaces and revoke local tokens.</w:t>
      </w:r>
    </w:p>
    <w:p w14:paraId="4EF98A92" w14:textId="1FA39BFC" w:rsidR="002775C3" w:rsidRDefault="0063200F">
      <w:pPr>
        <w:spacing w:before="200" w:after="80"/>
        <w:jc w:val="left"/>
      </w:pPr>
      <w:r>
        <w:rPr>
          <w:rFonts w:cs="Times New Roman"/>
          <w:b/>
        </w:rPr>
        <w:lastRenderedPageBreak/>
        <w:t>3.4.1. Primary Research Hypotheses</w:t>
      </w:r>
    </w:p>
    <w:p w14:paraId="3D27CF22" w14:textId="11B7FCD3" w:rsidR="00BA3B43" w:rsidRPr="00BA3B43" w:rsidRDefault="00BA3B43" w:rsidP="009C3B45">
      <w:pPr>
        <w:spacing w:before="280"/>
        <w:ind w:firstLine="720"/>
        <w:jc w:val="left"/>
        <w:rPr>
          <w:rFonts w:cs="Times New Roman"/>
        </w:rPr>
      </w:pPr>
      <w:r w:rsidRPr="00BA3B43">
        <w:rPr>
          <w:rFonts w:cs="Times New Roman"/>
        </w:rPr>
        <w:t>To experimentally prove this architecture, this paper proposes to test the following two key research hypotheses for this work:</w:t>
      </w:r>
    </w:p>
    <w:p w14:paraId="3B4224E4" w14:textId="23C95E5A" w:rsidR="00BA3B43" w:rsidRPr="00BA3B43" w:rsidRDefault="00BA3B43" w:rsidP="003178AD">
      <w:pPr>
        <w:spacing w:before="280"/>
        <w:rPr>
          <w:rFonts w:cs="Times New Roman"/>
        </w:rPr>
      </w:pPr>
      <w:r w:rsidRPr="00BA3B43">
        <w:rPr>
          <w:rFonts w:cs="Times New Roman"/>
        </w:rPr>
        <w:t xml:space="preserve">•  </w:t>
      </w:r>
      <w:proofErr w:type="spellStart"/>
      <w:r w:rsidRPr="00BA3B43">
        <w:rPr>
          <w:rFonts w:cs="Times New Roman"/>
          <w:b/>
          <w:bCs/>
        </w:rPr>
        <w:t>Hypo</w:t>
      </w:r>
      <w:r w:rsidR="00CF29E8">
        <w:rPr>
          <w:rFonts w:cs="Times New Roman"/>
          <w:b/>
          <w:bCs/>
        </w:rPr>
        <w:t>report</w:t>
      </w:r>
      <w:proofErr w:type="spellEnd"/>
      <w:r w:rsidRPr="00BA3B43">
        <w:rPr>
          <w:rFonts w:cs="Times New Roman"/>
          <w:b/>
          <w:bCs/>
        </w:rPr>
        <w:t xml:space="preserve"> 1 (Detection Superiority):</w:t>
      </w:r>
      <w:r w:rsidRPr="00BA3B43">
        <w:rPr>
          <w:rFonts w:cs="Times New Roman"/>
        </w:rPr>
        <w:t xml:space="preserve"> The threat correlation architecture that involves the integration of client-side Linux kernel RASP detection and the server-side API behavioral detection delivers significant improvements in terms of threat detection Recall and F1-Score metrics compared to standalone client-side and server-side protection architectures while providing zero false positive threat detections under normal operating conditions.</w:t>
      </w:r>
    </w:p>
    <w:p w14:paraId="00549341" w14:textId="3E3750A3" w:rsidR="00C13D4D" w:rsidRDefault="00BA3B43" w:rsidP="003178AD">
      <w:pPr>
        <w:spacing w:before="280"/>
        <w:rPr>
          <w:rFonts w:cs="Times New Roman"/>
        </w:rPr>
      </w:pPr>
      <w:r w:rsidRPr="00BA3B43">
        <w:rPr>
          <w:rFonts w:cs="Times New Roman"/>
        </w:rPr>
        <w:t xml:space="preserve">•  </w:t>
      </w:r>
      <w:proofErr w:type="spellStart"/>
      <w:r w:rsidRPr="00BA3B43">
        <w:rPr>
          <w:rFonts w:cs="Times New Roman"/>
          <w:b/>
          <w:bCs/>
        </w:rPr>
        <w:t>Hypo</w:t>
      </w:r>
      <w:r w:rsidR="00CF29E8">
        <w:rPr>
          <w:rFonts w:cs="Times New Roman"/>
          <w:b/>
          <w:bCs/>
        </w:rPr>
        <w:t>report</w:t>
      </w:r>
      <w:proofErr w:type="spellEnd"/>
      <w:r w:rsidRPr="00BA3B43">
        <w:rPr>
          <w:rFonts w:cs="Times New Roman"/>
          <w:b/>
          <w:bCs/>
        </w:rPr>
        <w:t xml:space="preserve"> 2 (Performance Feasibility):</w:t>
      </w:r>
      <w:r w:rsidRPr="00BA3B43">
        <w:rPr>
          <w:rFonts w:cs="Times New Roman"/>
        </w:rPr>
        <w:t xml:space="preserve"> By leveraging non-blocking filter chain logic in the Spring Cloud Gateway with sub-millisecond Redis memory-based risk scoring cache, zero trust security policies enforcement can be delivered within the median (P50) ingress latency under 5 milliseconds.</w:t>
      </w:r>
    </w:p>
    <w:p w14:paraId="62FA26A6" w14:textId="7F0BBCBD" w:rsidR="002775C3" w:rsidRPr="00FE44FA" w:rsidRDefault="0063200F" w:rsidP="00BA3B43">
      <w:pPr>
        <w:spacing w:before="280"/>
        <w:jc w:val="left"/>
        <w:rPr>
          <w:szCs w:val="24"/>
        </w:rPr>
      </w:pPr>
      <w:r w:rsidRPr="00FE44FA">
        <w:rPr>
          <w:rFonts w:cs="Times New Roman"/>
          <w:b/>
          <w:szCs w:val="24"/>
        </w:rPr>
        <w:t>3.5. EXPERIMENTAL METHODOLOGY AND EMPIRICAL EVALUATION FRAMEWORK</w:t>
      </w:r>
    </w:p>
    <w:p w14:paraId="5A0F2FC2" w14:textId="77777777" w:rsidR="00C13D4D" w:rsidRDefault="00C13D4D">
      <w:pPr>
        <w:spacing w:before="200" w:after="80"/>
        <w:jc w:val="left"/>
        <w:rPr>
          <w:rFonts w:cs="Times New Roman"/>
        </w:rPr>
      </w:pPr>
      <w:r w:rsidRPr="00C13D4D">
        <w:rPr>
          <w:rFonts w:cs="Times New Roman"/>
        </w:rPr>
        <w:t>For testing the research hypotheses in a scientific manner, an experimental setup was devised, which comprised of four architectural models, ten standard threat models, and 400 experimental runs.</w:t>
      </w:r>
    </w:p>
    <w:p w14:paraId="50ECB8B2" w14:textId="61281735" w:rsidR="002775C3" w:rsidRDefault="0063200F">
      <w:pPr>
        <w:spacing w:before="200" w:after="80"/>
        <w:jc w:val="left"/>
      </w:pPr>
      <w:r>
        <w:rPr>
          <w:rFonts w:cs="Times New Roman"/>
          <w:b/>
        </w:rPr>
        <w:t>3.5.1. Evaluated Architectural Configurations</w:t>
      </w:r>
    </w:p>
    <w:p w14:paraId="166EC915" w14:textId="77777777" w:rsidR="00C13D4D" w:rsidRPr="00C13D4D" w:rsidRDefault="00C13D4D" w:rsidP="00C13D4D">
      <w:pPr>
        <w:spacing w:after="80"/>
        <w:ind w:left="504" w:hanging="288"/>
        <w:rPr>
          <w:rFonts w:cs="Times New Roman"/>
        </w:rPr>
      </w:pPr>
      <w:r w:rsidRPr="00C13D4D">
        <w:rPr>
          <w:rFonts w:cs="Times New Roman"/>
        </w:rPr>
        <w:t>Four different system architectures were used for making the comparison more robust:</w:t>
      </w:r>
    </w:p>
    <w:p w14:paraId="3324E42D" w14:textId="77777777" w:rsidR="00C13D4D" w:rsidRPr="00C13D4D" w:rsidRDefault="00C13D4D" w:rsidP="00C13D4D">
      <w:pPr>
        <w:spacing w:after="80"/>
        <w:ind w:left="504" w:hanging="288"/>
        <w:rPr>
          <w:rFonts w:cs="Times New Roman"/>
        </w:rPr>
      </w:pPr>
      <w:r w:rsidRPr="00C13D4D">
        <w:rPr>
          <w:rFonts w:cs="Times New Roman"/>
        </w:rPr>
        <w:t xml:space="preserve">•  </w:t>
      </w:r>
      <w:r w:rsidRPr="00C13D4D">
        <w:rPr>
          <w:rFonts w:cs="Times New Roman"/>
          <w:b/>
          <w:bCs/>
        </w:rPr>
        <w:t>Architecture A (Control Group):</w:t>
      </w:r>
      <w:r w:rsidRPr="00C13D4D">
        <w:rPr>
          <w:rFonts w:cs="Times New Roman"/>
        </w:rPr>
        <w:t xml:space="preserve"> Traditional commercial client-server architecture using only HTTPS encryption and static JWT bearer token verification mechanism. It does not have any RASP probes on the client side and does not perform any dynamic gateway filtering.</w:t>
      </w:r>
    </w:p>
    <w:p w14:paraId="02D10A8E" w14:textId="77777777" w:rsidR="00C13D4D" w:rsidRDefault="00C13D4D" w:rsidP="00C13D4D">
      <w:pPr>
        <w:spacing w:after="80"/>
        <w:ind w:left="504" w:hanging="288"/>
        <w:rPr>
          <w:rFonts w:cs="Times New Roman"/>
        </w:rPr>
      </w:pPr>
      <w:r w:rsidRPr="00C13D4D">
        <w:rPr>
          <w:rFonts w:cs="Times New Roman"/>
        </w:rPr>
        <w:t xml:space="preserve">•  </w:t>
      </w:r>
      <w:r w:rsidRPr="00C13D4D">
        <w:rPr>
          <w:rFonts w:cs="Times New Roman"/>
          <w:b/>
          <w:bCs/>
        </w:rPr>
        <w:t>Architecture B (Client RASP Only):</w:t>
      </w:r>
      <w:r w:rsidRPr="00C13D4D">
        <w:rPr>
          <w:rFonts w:cs="Times New Roman"/>
        </w:rPr>
        <w:t xml:space="preserve"> Client side fortified with mobile native RASP detection probes. Upon detecting the anomaly, application calls </w:t>
      </w:r>
      <w:proofErr w:type="spellStart"/>
      <w:r w:rsidRPr="00C13D4D">
        <w:rPr>
          <w:rFonts w:cs="Times New Roman"/>
        </w:rPr>
        <w:t>System.exit</w:t>
      </w:r>
      <w:proofErr w:type="spellEnd"/>
      <w:r w:rsidRPr="00C13D4D">
        <w:rPr>
          <w:rFonts w:cs="Times New Roman"/>
        </w:rPr>
        <w:t xml:space="preserve"> but doesn’t send any telemetry information to the cloud-based gateway.</w:t>
      </w:r>
    </w:p>
    <w:p w14:paraId="07CABE5B" w14:textId="77777777" w:rsidR="00C13D4D" w:rsidRPr="00C13D4D" w:rsidRDefault="0063200F" w:rsidP="00C13D4D">
      <w:pPr>
        <w:spacing w:after="80"/>
        <w:ind w:left="504" w:hanging="288"/>
        <w:rPr>
          <w:rFonts w:cs="Times New Roman"/>
          <w:b/>
        </w:rPr>
      </w:pPr>
      <w:r>
        <w:rPr>
          <w:rFonts w:cs="Times New Roman"/>
          <w:b/>
        </w:rPr>
        <w:lastRenderedPageBreak/>
        <w:t xml:space="preserve">•  </w:t>
      </w:r>
      <w:r w:rsidR="00C13D4D" w:rsidRPr="00C13D4D">
        <w:rPr>
          <w:rFonts w:cs="Times New Roman"/>
          <w:b/>
        </w:rPr>
        <w:t xml:space="preserve">Configuration C (Server-only API firewall): </w:t>
      </w:r>
      <w:r w:rsidR="00C13D4D" w:rsidRPr="00C13D4D">
        <w:rPr>
          <w:rFonts w:cs="Times New Roman"/>
          <w:bCs/>
        </w:rPr>
        <w:t>Cloud backend configured with regular API gateway rate limiting, JWT checks, and WAF scanning. Lacks any visibility into the integrity of the client-side devices or RASP telemetry.</w:t>
      </w:r>
    </w:p>
    <w:p w14:paraId="278C7317" w14:textId="1A7D7C5D" w:rsidR="00C13D4D" w:rsidRPr="00C13D4D" w:rsidRDefault="00C13D4D" w:rsidP="00C13D4D">
      <w:pPr>
        <w:spacing w:after="80"/>
        <w:ind w:left="504" w:hanging="288"/>
        <w:rPr>
          <w:rFonts w:cs="Times New Roman"/>
          <w:bCs/>
        </w:rPr>
      </w:pPr>
      <w:r>
        <w:rPr>
          <w:rFonts w:cs="Times New Roman"/>
          <w:b/>
        </w:rPr>
        <w:t xml:space="preserve">• </w:t>
      </w:r>
      <w:r w:rsidRPr="00C13D4D">
        <w:rPr>
          <w:rFonts w:cs="Times New Roman"/>
          <w:b/>
        </w:rPr>
        <w:t xml:space="preserve">Configuration D (AppShieldX cross-layer): </w:t>
      </w:r>
      <w:r w:rsidRPr="00C13D4D">
        <w:rPr>
          <w:rFonts w:cs="Times New Roman"/>
          <w:bCs/>
        </w:rPr>
        <w:t xml:space="preserve">The full AppShieldX solution incorporating kernel-level RASP probes, real-time telemetry stream, rule set threat correlation of six rules, exponential risk scoring, and inline </w:t>
      </w:r>
      <w:proofErr w:type="spellStart"/>
      <w:r w:rsidRPr="00C13D4D">
        <w:rPr>
          <w:rFonts w:cs="Times New Roman"/>
          <w:bCs/>
        </w:rPr>
        <w:t>ZeroTrustSecurityFilter</w:t>
      </w:r>
      <w:proofErr w:type="spellEnd"/>
      <w:r w:rsidRPr="00C13D4D">
        <w:rPr>
          <w:rFonts w:cs="Times New Roman"/>
          <w:bCs/>
        </w:rPr>
        <w:t>.</w:t>
      </w:r>
    </w:p>
    <w:p w14:paraId="5185E5E5" w14:textId="68B29F0C" w:rsidR="002775C3" w:rsidRDefault="0063200F" w:rsidP="00C13D4D">
      <w:pPr>
        <w:spacing w:after="80"/>
        <w:ind w:left="504" w:hanging="288"/>
      </w:pPr>
      <w:r>
        <w:rPr>
          <w:rFonts w:cs="Times New Roman"/>
          <w:b/>
        </w:rPr>
        <w:t>3.5.2. Evaluation Metrics and Statistical Rigor</w:t>
      </w:r>
    </w:p>
    <w:p w14:paraId="62DD2F75" w14:textId="77777777" w:rsidR="00C13D4D" w:rsidRPr="00C13D4D" w:rsidRDefault="00C13D4D" w:rsidP="009C3B45">
      <w:pPr>
        <w:ind w:firstLine="216"/>
        <w:rPr>
          <w:rFonts w:cs="Times New Roman"/>
        </w:rPr>
      </w:pPr>
      <w:r w:rsidRPr="00C13D4D">
        <w:rPr>
          <w:rFonts w:cs="Times New Roman"/>
        </w:rPr>
        <w:t xml:space="preserve">Each experiment was run 10 times on each setup, </w:t>
      </w:r>
      <w:proofErr w:type="spellStart"/>
      <w:r w:rsidRPr="00C13D4D">
        <w:rPr>
          <w:rFonts w:cs="Times New Roman"/>
        </w:rPr>
        <w:t>totalling</w:t>
      </w:r>
      <w:proofErr w:type="spellEnd"/>
      <w:r w:rsidRPr="00C13D4D">
        <w:rPr>
          <w:rFonts w:cs="Times New Roman"/>
        </w:rPr>
        <w:t xml:space="preserve"> 400 experiments. Detection performance was assessed using common statistical indicators:</w:t>
      </w:r>
    </w:p>
    <w:p w14:paraId="5A729795" w14:textId="384D36CB" w:rsidR="00C13D4D" w:rsidRPr="00C13D4D" w:rsidRDefault="00C13D4D" w:rsidP="00C13D4D">
      <w:pPr>
        <w:rPr>
          <w:rFonts w:cs="Times New Roman"/>
        </w:rPr>
      </w:pPr>
      <w:r w:rsidRPr="00C13D4D">
        <w:rPr>
          <w:rFonts w:cs="Times New Roman"/>
        </w:rPr>
        <w:t xml:space="preserve">    Recall = TP / (TP + FN</w:t>
      </w:r>
      <w:proofErr w:type="gramStart"/>
      <w:r w:rsidR="00FE44FA" w:rsidRPr="00C13D4D">
        <w:rPr>
          <w:rFonts w:cs="Times New Roman"/>
        </w:rPr>
        <w:t xml:space="preserve">),  </w:t>
      </w:r>
      <w:r w:rsidRPr="00C13D4D">
        <w:rPr>
          <w:rFonts w:cs="Times New Roman"/>
        </w:rPr>
        <w:t>Precision</w:t>
      </w:r>
      <w:proofErr w:type="gramEnd"/>
      <w:r w:rsidRPr="00C13D4D">
        <w:rPr>
          <w:rFonts w:cs="Times New Roman"/>
        </w:rPr>
        <w:t xml:space="preserve"> = TP / (TP + FP</w:t>
      </w:r>
      <w:proofErr w:type="gramStart"/>
      <w:r w:rsidRPr="00C13D4D">
        <w:rPr>
          <w:rFonts w:cs="Times New Roman"/>
        </w:rPr>
        <w:t xml:space="preserve">),   </w:t>
      </w:r>
      <w:proofErr w:type="gramEnd"/>
      <w:r w:rsidRPr="00C13D4D">
        <w:rPr>
          <w:rFonts w:cs="Times New Roman"/>
        </w:rPr>
        <w:t xml:space="preserve">F1 = </w:t>
      </w:r>
      <w:proofErr w:type="gramStart"/>
      <w:r w:rsidRPr="00C13D4D">
        <w:rPr>
          <w:rFonts w:cs="Times New Roman"/>
        </w:rPr>
        <w:t>2 · (</w:t>
      </w:r>
      <w:proofErr w:type="gramEnd"/>
      <w:r w:rsidRPr="00C13D4D">
        <w:rPr>
          <w:rFonts w:cs="Times New Roman"/>
        </w:rPr>
        <w:t>Precision · Recall) / (Precision + Recall)</w:t>
      </w:r>
      <w:r w:rsidRPr="00C13D4D">
        <w:rPr>
          <w:rFonts w:cs="Times New Roman"/>
        </w:rPr>
        <w:tab/>
      </w:r>
      <w:r w:rsidRPr="00C13D4D">
        <w:rPr>
          <w:rFonts w:cs="Times New Roman"/>
        </w:rPr>
        <w:tab/>
      </w:r>
      <w:r w:rsidRPr="00C13D4D">
        <w:rPr>
          <w:rFonts w:cs="Times New Roman"/>
        </w:rPr>
        <w:tab/>
      </w:r>
      <w:r w:rsidRPr="00C13D4D">
        <w:rPr>
          <w:rFonts w:cs="Times New Roman"/>
        </w:rPr>
        <w:tab/>
        <w:t>(3.5)</w:t>
      </w:r>
    </w:p>
    <w:p w14:paraId="2E804896" w14:textId="792E2789" w:rsidR="002775C3" w:rsidRDefault="00C13D4D" w:rsidP="00C13D4D">
      <w:r w:rsidRPr="00C13D4D">
        <w:rPr>
          <w:rFonts w:cs="Times New Roman"/>
        </w:rPr>
        <w:t>Where TP is the true positive rate indicating that the attack was successfully detected and mitigated, FN is the false negative rate meaning that the attack has not been detected and FP is the false positive rate indicating legitimate user request being stopped. Also, latency overhead was measured with microsecond precision for 1,000 requests per scenario.</w:t>
      </w:r>
      <w:r w:rsidR="0063200F">
        <w:br w:type="page"/>
      </w:r>
    </w:p>
    <w:p w14:paraId="0A6D7CEF" w14:textId="77777777" w:rsidR="002775C3" w:rsidRDefault="0063200F">
      <w:pPr>
        <w:spacing w:before="240" w:after="80"/>
        <w:jc w:val="center"/>
      </w:pPr>
      <w:r>
        <w:rPr>
          <w:rFonts w:cs="Times New Roman"/>
          <w:b/>
          <w:sz w:val="32"/>
        </w:rPr>
        <w:lastRenderedPageBreak/>
        <w:t>CHAPTER 4</w:t>
      </w:r>
    </w:p>
    <w:p w14:paraId="255E9985" w14:textId="77777777" w:rsidR="002775C3" w:rsidRDefault="0063200F">
      <w:pPr>
        <w:spacing w:after="360"/>
        <w:jc w:val="center"/>
      </w:pPr>
      <w:r>
        <w:rPr>
          <w:rFonts w:cs="Times New Roman"/>
          <w:b/>
          <w:sz w:val="28"/>
        </w:rPr>
        <w:t>SYSTEM DESIGN</w:t>
      </w:r>
    </w:p>
    <w:p w14:paraId="39343BBD" w14:textId="77777777" w:rsidR="002775C3" w:rsidRDefault="0063200F">
      <w:pPr>
        <w:spacing w:before="280"/>
        <w:jc w:val="left"/>
      </w:pPr>
      <w:r>
        <w:rPr>
          <w:rFonts w:cs="Times New Roman"/>
          <w:b/>
          <w:sz w:val="26"/>
        </w:rPr>
        <w:t>4.1. ARCHITECTURAL OVERVIEW: SIX-TIER DISTRIBUTED FRAMEWORK</w:t>
      </w:r>
    </w:p>
    <w:p w14:paraId="552FAF34" w14:textId="663A5E71" w:rsidR="00C13D4D" w:rsidRDefault="00C13D4D" w:rsidP="009C3B45">
      <w:pPr>
        <w:spacing w:before="160" w:after="80"/>
        <w:ind w:firstLine="720"/>
        <w:rPr>
          <w:rFonts w:cs="Times New Roman"/>
        </w:rPr>
      </w:pPr>
      <w:r w:rsidRPr="00C13D4D">
        <w:rPr>
          <w:rFonts w:cs="Times New Roman"/>
        </w:rPr>
        <w:t xml:space="preserve">The architecture of AppShieldX is designed as an enterprise-ready, distributed and cloud-based security framework which enables a continual, two-way security shield between </w:t>
      </w:r>
      <w:r w:rsidR="00B952EA" w:rsidRPr="00C13D4D">
        <w:rPr>
          <w:rFonts w:cs="Times New Roman"/>
        </w:rPr>
        <w:t>mobile</w:t>
      </w:r>
      <w:r w:rsidRPr="00C13D4D">
        <w:rPr>
          <w:rFonts w:cs="Times New Roman"/>
        </w:rPr>
        <w:t xml:space="preserve"> client applications and cloud microservices. Instead of approaching client and API security as separate defense paradigms, the AppShieldX approach involves grouping the various defensive elements into six well-integrated architectural layers. Figure 4.1 presents the six-layer system architecture including the flow of user transactions, security telemetry and policy feedback loops.</w:t>
      </w:r>
    </w:p>
    <w:p w14:paraId="12E3BE0C" w14:textId="683EBD58" w:rsidR="002775C3" w:rsidRDefault="00284F87" w:rsidP="00C13D4D">
      <w:pPr>
        <w:spacing w:before="160" w:after="80"/>
      </w:pPr>
      <w:r w:rsidRPr="00284F87">
        <w:rPr>
          <w:noProof/>
        </w:rPr>
        <w:drawing>
          <wp:inline distT="0" distB="0" distL="0" distR="0" wp14:anchorId="49F2D6A0" wp14:editId="2D066170">
            <wp:extent cx="5715000" cy="3434281"/>
            <wp:effectExtent l="0" t="0" r="0" b="0"/>
            <wp:docPr id="1831292090" name="Picture 16">
              <a:extLst xmlns:a="http://schemas.openxmlformats.org/drawingml/2006/main">
                <a:ext uri="{FF2B5EF4-FFF2-40B4-BE49-F238E27FC236}">
                  <a16:creationId xmlns:a16="http://schemas.microsoft.com/office/drawing/2014/main" id="{2E90F6A4-C81D-DBAB-56A7-1A4672002C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2E90F6A4-C81D-DBAB-56A7-1A4672002CF9}"/>
                        </a:ext>
                      </a:extLst>
                    </pic:cNvPr>
                    <pic:cNvPicPr>
                      <a:picLocks noChangeAspect="1"/>
                    </pic:cNvPicPr>
                  </pic:nvPicPr>
                  <pic:blipFill rotWithShape="1">
                    <a:blip r:embed="rId17">
                      <a:extLst>
                        <a:ext uri="{28A0092B-C50C-407E-A947-70E740481C1C}">
                          <a14:useLocalDpi xmlns:a14="http://schemas.microsoft.com/office/drawing/2010/main" val="0"/>
                        </a:ext>
                      </a:extLst>
                    </a:blip>
                    <a:srcRect t="9861"/>
                    <a:stretch>
                      <a:fillRect/>
                    </a:stretch>
                  </pic:blipFill>
                  <pic:spPr bwMode="auto">
                    <a:xfrm>
                      <a:off x="0" y="0"/>
                      <a:ext cx="5715000" cy="3434281"/>
                    </a:xfrm>
                    <a:prstGeom prst="rect">
                      <a:avLst/>
                    </a:prstGeom>
                    <a:ln>
                      <a:noFill/>
                    </a:ln>
                    <a:extLst>
                      <a:ext uri="{53640926-AAD7-44D8-BBD7-CCE9431645EC}">
                        <a14:shadowObscured xmlns:a14="http://schemas.microsoft.com/office/drawing/2010/main"/>
                      </a:ext>
                    </a:extLst>
                  </pic:spPr>
                </pic:pic>
              </a:graphicData>
            </a:graphic>
          </wp:inline>
        </w:drawing>
      </w:r>
    </w:p>
    <w:p w14:paraId="45FE92F3" w14:textId="0FBE4BD8" w:rsidR="002775C3" w:rsidRDefault="0063200F">
      <w:pPr>
        <w:spacing w:before="40" w:after="200"/>
        <w:jc w:val="center"/>
      </w:pPr>
      <w:r>
        <w:rPr>
          <w:rFonts w:cs="Times New Roman"/>
          <w:b/>
          <w:i/>
          <w:sz w:val="22"/>
        </w:rPr>
        <w:t>Figure 4.1</w:t>
      </w:r>
      <w:r w:rsidR="00B952EA">
        <w:rPr>
          <w:rFonts w:cs="Times New Roman"/>
          <w:b/>
          <w:i/>
          <w:sz w:val="22"/>
        </w:rPr>
        <w:t xml:space="preserve">. </w:t>
      </w:r>
      <w:r>
        <w:rPr>
          <w:rFonts w:cs="Times New Roman"/>
          <w:b/>
          <w:i/>
          <w:sz w:val="22"/>
        </w:rPr>
        <w:t>AppShieldX Six-Tier Cloud-Native Architecture and Telemetry Processing Pipeline.</w:t>
      </w:r>
    </w:p>
    <w:p w14:paraId="487C1C21" w14:textId="77777777" w:rsidR="00284F87" w:rsidRDefault="00284F87" w:rsidP="00C13D4D">
      <w:pPr>
        <w:spacing w:after="80"/>
        <w:ind w:left="504" w:hanging="288"/>
        <w:rPr>
          <w:rFonts w:cs="Times New Roman"/>
        </w:rPr>
      </w:pPr>
    </w:p>
    <w:p w14:paraId="2F0853B1" w14:textId="68D4D855" w:rsidR="00C13D4D" w:rsidRPr="00C13D4D" w:rsidRDefault="00C13D4D" w:rsidP="00C13D4D">
      <w:pPr>
        <w:spacing w:after="80"/>
        <w:ind w:left="504" w:hanging="288"/>
        <w:rPr>
          <w:rFonts w:cs="Times New Roman"/>
        </w:rPr>
      </w:pPr>
      <w:r w:rsidRPr="00C13D4D">
        <w:rPr>
          <w:rFonts w:cs="Times New Roman"/>
        </w:rPr>
        <w:lastRenderedPageBreak/>
        <w:t>The structural duties and boundary attributes of the tiers within the AppShieldX architecture are defined as follows:</w:t>
      </w:r>
    </w:p>
    <w:p w14:paraId="6D7F66C5" w14:textId="77777777" w:rsidR="00C13D4D" w:rsidRPr="00C13D4D" w:rsidRDefault="00C13D4D" w:rsidP="00C13D4D">
      <w:pPr>
        <w:spacing w:after="80"/>
        <w:ind w:left="504" w:hanging="288"/>
        <w:rPr>
          <w:rFonts w:cs="Times New Roman"/>
        </w:rPr>
      </w:pPr>
      <w:r w:rsidRPr="00C13D4D">
        <w:rPr>
          <w:rFonts w:cs="Times New Roman"/>
        </w:rPr>
        <w:t xml:space="preserve">•  </w:t>
      </w:r>
      <w:r w:rsidRPr="00C13D4D">
        <w:rPr>
          <w:rFonts w:cs="Times New Roman"/>
          <w:b/>
          <w:bCs/>
        </w:rPr>
        <w:t>Tier 1: Mobile Client Presentation &amp; Logic Layer:</w:t>
      </w:r>
      <w:r w:rsidRPr="00C13D4D">
        <w:rPr>
          <w:rFonts w:cs="Times New Roman"/>
        </w:rPr>
        <w:t xml:space="preserve"> Built using the cross-platform Flutter framework (using Dart runtime), the tier holds the presentation layer interface for end users and the application's business logic. It communicates with the operating system peripheral interfaces of the mobile device through platform-specific native platform channels and controls the secure local storage of cryptographic keys using platform-specific hardware-protected keystores (Android Keystore, iOS Keychain via </w:t>
      </w:r>
      <w:proofErr w:type="spellStart"/>
      <w:r w:rsidRPr="00C13D4D">
        <w:rPr>
          <w:rFonts w:cs="Times New Roman"/>
        </w:rPr>
        <w:t>EncryptedSharedPreferences</w:t>
      </w:r>
      <w:proofErr w:type="spellEnd"/>
      <w:r w:rsidRPr="00C13D4D">
        <w:rPr>
          <w:rFonts w:cs="Times New Roman"/>
        </w:rPr>
        <w:t>).</w:t>
      </w:r>
    </w:p>
    <w:p w14:paraId="1D296774" w14:textId="77777777" w:rsidR="00C13D4D" w:rsidRDefault="00C13D4D" w:rsidP="00C13D4D">
      <w:pPr>
        <w:spacing w:after="80"/>
        <w:ind w:left="504" w:hanging="288"/>
        <w:rPr>
          <w:rFonts w:cs="Times New Roman"/>
        </w:rPr>
      </w:pPr>
      <w:r w:rsidRPr="00C13D4D">
        <w:rPr>
          <w:rFonts w:cs="Times New Roman"/>
        </w:rPr>
        <w:t xml:space="preserve">•  </w:t>
      </w:r>
      <w:r w:rsidRPr="00C13D4D">
        <w:rPr>
          <w:rFonts w:cs="Times New Roman"/>
          <w:b/>
          <w:bCs/>
        </w:rPr>
        <w:t>Tier 2: Client-Side Runtime Application Self-Protection (RASP) Engine:</w:t>
      </w:r>
      <w:r w:rsidRPr="00C13D4D">
        <w:rPr>
          <w:rFonts w:cs="Times New Roman"/>
        </w:rPr>
        <w:t xml:space="preserve"> Compiled natively into Kotlin/Java for Android and Swift/C for iOS, this tier runs directly inside the address space of the application process. It performs the kernel-level inspections of Linux </w:t>
      </w:r>
      <w:proofErr w:type="spellStart"/>
      <w:r w:rsidRPr="00C13D4D">
        <w:rPr>
          <w:rFonts w:cs="Times New Roman"/>
        </w:rPr>
        <w:t>procfs</w:t>
      </w:r>
      <w:proofErr w:type="spellEnd"/>
      <w:r w:rsidRPr="00C13D4D">
        <w:rPr>
          <w:rFonts w:cs="Times New Roman"/>
        </w:rPr>
        <w:t xml:space="preserve"> (/proc) virtual files, memory space mappings of processes, checking superuser binaries, hypervisor emulators, and invariant code signatures.</w:t>
      </w:r>
    </w:p>
    <w:p w14:paraId="75941852" w14:textId="77777777" w:rsidR="00C13D4D" w:rsidRPr="00C13D4D" w:rsidRDefault="0063200F" w:rsidP="00C13D4D">
      <w:pPr>
        <w:spacing w:after="80"/>
        <w:ind w:left="504" w:hanging="288"/>
        <w:rPr>
          <w:rFonts w:cs="Times New Roman"/>
          <w:bCs/>
        </w:rPr>
      </w:pPr>
      <w:r>
        <w:rPr>
          <w:rFonts w:cs="Times New Roman"/>
          <w:b/>
        </w:rPr>
        <w:t xml:space="preserve">•  </w:t>
      </w:r>
      <w:r w:rsidR="00C13D4D" w:rsidRPr="00C13D4D">
        <w:rPr>
          <w:rFonts w:cs="Times New Roman"/>
          <w:b/>
        </w:rPr>
        <w:t xml:space="preserve">Tier 3: Cryptographic Transport &amp; API Gateway Ingress Perimeter: </w:t>
      </w:r>
      <w:r w:rsidR="00C13D4D" w:rsidRPr="00C13D4D">
        <w:rPr>
          <w:rFonts w:cs="Times New Roman"/>
          <w:bCs/>
        </w:rPr>
        <w:t xml:space="preserve">Acting as the sole entrance to the network for all ingress traffic from the outside, the tier uses TLS 1.3 protocol along with SPKI Certificate Pinning. Routing of the ingress traffic is managed by the highly available, non-blocking Spring Cloud Gateway, which contains the </w:t>
      </w:r>
      <w:proofErr w:type="spellStart"/>
      <w:r w:rsidR="00C13D4D" w:rsidRPr="00C13D4D">
        <w:rPr>
          <w:rFonts w:cs="Times New Roman"/>
          <w:bCs/>
        </w:rPr>
        <w:t>ZeroTrustSecurityFilter</w:t>
      </w:r>
      <w:proofErr w:type="spellEnd"/>
      <w:r w:rsidR="00C13D4D" w:rsidRPr="00C13D4D">
        <w:rPr>
          <w:rFonts w:cs="Times New Roman"/>
          <w:bCs/>
        </w:rPr>
        <w:t xml:space="preserve"> customized to enforce access policies dynamically before forwarding requests to internal microservices.</w:t>
      </w:r>
    </w:p>
    <w:p w14:paraId="4D75F6FA" w14:textId="77777777" w:rsidR="00C13D4D" w:rsidRPr="00C13D4D" w:rsidRDefault="00C13D4D" w:rsidP="00C13D4D">
      <w:pPr>
        <w:spacing w:after="80"/>
        <w:ind w:left="504" w:hanging="288"/>
        <w:rPr>
          <w:rFonts w:cs="Times New Roman"/>
          <w:bCs/>
        </w:rPr>
      </w:pPr>
      <w:r w:rsidRPr="00C13D4D">
        <w:rPr>
          <w:rFonts w:cs="Times New Roman"/>
          <w:b/>
        </w:rPr>
        <w:t xml:space="preserve">•  Tier 4: Threat Detection, Telemetry Ingestion &amp; Stateful Correlation Tier: </w:t>
      </w:r>
      <w:r w:rsidRPr="00C13D4D">
        <w:rPr>
          <w:rFonts w:cs="Times New Roman"/>
          <w:bCs/>
        </w:rPr>
        <w:t>Operating in the protected cloud virtual network, the tier includes asynchronous telemetry ingestion endpoint and the central Stateful Threat Correlation Engine, which analyzes out-of-band cryptographic telemetry packets received from client-side RASP probes and correlates them with synchronous API gateway transaction log data through the set of six deterministic cross-layer security rules.</w:t>
      </w:r>
    </w:p>
    <w:p w14:paraId="3291A7C1" w14:textId="77777777" w:rsidR="00C13D4D" w:rsidRPr="00C13D4D" w:rsidRDefault="00C13D4D" w:rsidP="00C13D4D">
      <w:pPr>
        <w:spacing w:after="80"/>
        <w:ind w:left="504" w:hanging="288"/>
        <w:rPr>
          <w:rFonts w:cs="Times New Roman"/>
          <w:bCs/>
        </w:rPr>
      </w:pPr>
      <w:r w:rsidRPr="00C13D4D">
        <w:rPr>
          <w:rFonts w:cs="Times New Roman"/>
          <w:b/>
        </w:rPr>
        <w:t xml:space="preserve">•  Tier 5: Persistence, State Synchronization &amp; In-Memory Caching Tier: </w:t>
      </w:r>
      <w:r w:rsidRPr="00C13D4D">
        <w:rPr>
          <w:rFonts w:cs="Times New Roman"/>
          <w:bCs/>
        </w:rPr>
        <w:t xml:space="preserve">Consisting of the relational database management system using PostgreSQL 15 and ultra-low latency Redis 7.x in-memory caching database, the persistence tier stores the immutable security audit logs, user credentials and device asset information, while Redis stores the </w:t>
      </w:r>
      <w:r w:rsidRPr="00C13D4D">
        <w:rPr>
          <w:rFonts w:cs="Times New Roman"/>
          <w:bCs/>
        </w:rPr>
        <w:lastRenderedPageBreak/>
        <w:t>live session tokens, distributed rate-limiting sliding windows, and real-time device risk scores.</w:t>
      </w:r>
    </w:p>
    <w:p w14:paraId="23D56781" w14:textId="6707D560" w:rsidR="002775C3" w:rsidRDefault="0063200F" w:rsidP="00C13D4D">
      <w:pPr>
        <w:spacing w:after="80"/>
        <w:ind w:left="504" w:hanging="288"/>
      </w:pPr>
      <w:r>
        <w:rPr>
          <w:rFonts w:cs="Times New Roman"/>
          <w:b/>
        </w:rPr>
        <w:t xml:space="preserve">•  Tier 6: Security Operations Center (SOC) Administration Dashboard: </w:t>
      </w:r>
      <w:r>
        <w:rPr>
          <w:rFonts w:cs="Times New Roman"/>
        </w:rPr>
        <w:t>Constructed with React 18, TypeScript, and modern responsive CSS, this tier delivers real-time visibility and threat analytics to security administrators. Connected to the backend via Server-Sent Events (SSE), it visualizes live attack streams, displays risk score heatmaps, provides detailed forensic payloads, and enables manual emergency device quarantines.</w:t>
      </w:r>
    </w:p>
    <w:p w14:paraId="4CF096A2" w14:textId="77777777" w:rsidR="002775C3" w:rsidRDefault="0063200F">
      <w:pPr>
        <w:spacing w:before="280"/>
        <w:jc w:val="left"/>
      </w:pPr>
      <w:r>
        <w:rPr>
          <w:rFonts w:cs="Times New Roman"/>
          <w:b/>
          <w:sz w:val="26"/>
        </w:rPr>
        <w:t>4.2. CLIENT-SIDE SECURITY LAYER: KERNEL-LEVEL RASP ENGINE</w:t>
      </w:r>
    </w:p>
    <w:p w14:paraId="6BAEA1FB" w14:textId="0D2C27F1" w:rsidR="002775C3" w:rsidRDefault="00C13D4D" w:rsidP="009C3B45">
      <w:pPr>
        <w:spacing w:before="160" w:after="80"/>
        <w:ind w:firstLine="720"/>
      </w:pPr>
      <w:r w:rsidRPr="00C13D4D">
        <w:rPr>
          <w:rFonts w:cs="Times New Roman"/>
        </w:rPr>
        <w:t xml:space="preserve">The client-side protection in AppShieldX has been designed in such a manner that it runs autonomously in hostile host environments without any UI lag or additional battery drain. </w:t>
      </w:r>
      <w:r w:rsidR="009C3B45" w:rsidRPr="00C13D4D">
        <w:rPr>
          <w:rFonts w:cs="Times New Roman"/>
        </w:rPr>
        <w:t>To</w:t>
      </w:r>
      <w:r w:rsidRPr="00C13D4D">
        <w:rPr>
          <w:rFonts w:cs="Times New Roman"/>
        </w:rPr>
        <w:t xml:space="preserve"> protect the RASP engine from being bypassed by dynamic hooking kits targeting the high-level Java APIs, it skips using the default Android framework classes (e.g., </w:t>
      </w:r>
      <w:proofErr w:type="spellStart"/>
      <w:r w:rsidRPr="00C13D4D">
        <w:rPr>
          <w:rFonts w:cs="Times New Roman"/>
        </w:rPr>
        <w:t>android.</w:t>
      </w:r>
      <w:proofErr w:type="gramStart"/>
      <w:r w:rsidRPr="00C13D4D">
        <w:rPr>
          <w:rFonts w:cs="Times New Roman"/>
        </w:rPr>
        <w:t>os.Debug</w:t>
      </w:r>
      <w:proofErr w:type="spellEnd"/>
      <w:proofErr w:type="gramEnd"/>
      <w:r w:rsidRPr="00C13D4D">
        <w:rPr>
          <w:rFonts w:cs="Times New Roman"/>
        </w:rPr>
        <w:t>) and communicates with the Linux kernel directly.</w:t>
      </w:r>
      <w:r w:rsidR="0063200F">
        <w:rPr>
          <w:noProof/>
        </w:rPr>
        <w:drawing>
          <wp:inline distT="0" distB="0" distL="0" distR="0" wp14:anchorId="4C550280" wp14:editId="744DC975">
            <wp:extent cx="530352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2_rasp_kernel_probes.png"/>
                    <pic:cNvPicPr/>
                  </pic:nvPicPr>
                  <pic:blipFill>
                    <a:blip r:embed="rId18"/>
                    <a:stretch>
                      <a:fillRect/>
                    </a:stretch>
                  </pic:blipFill>
                  <pic:spPr>
                    <a:xfrm>
                      <a:off x="0" y="0"/>
                      <a:ext cx="5303520" cy="3535680"/>
                    </a:xfrm>
                    <a:prstGeom prst="rect">
                      <a:avLst/>
                    </a:prstGeom>
                  </pic:spPr>
                </pic:pic>
              </a:graphicData>
            </a:graphic>
          </wp:inline>
        </w:drawing>
      </w:r>
    </w:p>
    <w:p w14:paraId="2589003D" w14:textId="7D08C11D" w:rsidR="002775C3" w:rsidRDefault="0063200F">
      <w:pPr>
        <w:spacing w:before="40" w:after="200"/>
        <w:jc w:val="center"/>
      </w:pPr>
      <w:r>
        <w:rPr>
          <w:rFonts w:cs="Times New Roman"/>
          <w:b/>
          <w:i/>
          <w:sz w:val="22"/>
        </w:rPr>
        <w:t>Figure 4.2</w:t>
      </w:r>
      <w:r w:rsidR="00B952EA">
        <w:rPr>
          <w:rFonts w:cs="Times New Roman"/>
          <w:b/>
          <w:i/>
          <w:sz w:val="22"/>
        </w:rPr>
        <w:t>.</w:t>
      </w:r>
      <w:r>
        <w:rPr>
          <w:rFonts w:cs="Times New Roman"/>
          <w:b/>
          <w:i/>
          <w:sz w:val="22"/>
        </w:rPr>
        <w:t xml:space="preserve"> Native Android RASP Probe Execution Flowchart in Linux Kernel Space.</w:t>
      </w:r>
    </w:p>
    <w:p w14:paraId="3CC0CED6" w14:textId="77777777" w:rsidR="00C13D4D" w:rsidRDefault="00C13D4D" w:rsidP="009C3B45">
      <w:pPr>
        <w:spacing w:before="160" w:after="80"/>
        <w:ind w:firstLine="720"/>
        <w:rPr>
          <w:rFonts w:cs="Times New Roman"/>
        </w:rPr>
      </w:pPr>
      <w:r w:rsidRPr="00C13D4D">
        <w:rPr>
          <w:rFonts w:cs="Times New Roman"/>
        </w:rPr>
        <w:lastRenderedPageBreak/>
        <w:t>Based on the flowchart in Figure 4.2, the RASP probe execution process starts at the application startup and periodically at random time intervals (by default, every 10 seconds) during the active session. Table 4.1 lists the main kernel-native diagnostic probes used in the AppShieldX Android client engine.</w:t>
      </w:r>
    </w:p>
    <w:p w14:paraId="4FD9BF81" w14:textId="1030BA8E" w:rsidR="002775C3" w:rsidRDefault="0063200F">
      <w:pPr>
        <w:spacing w:before="160" w:after="80"/>
        <w:jc w:val="center"/>
      </w:pPr>
      <w:r>
        <w:rPr>
          <w:rFonts w:cs="Times New Roman"/>
          <w:b/>
          <w:sz w:val="22"/>
        </w:rPr>
        <w:t>Table 4.1</w:t>
      </w:r>
      <w:r w:rsidR="00B952EA">
        <w:rPr>
          <w:rFonts w:cs="Times New Roman"/>
          <w:b/>
          <w:sz w:val="22"/>
        </w:rPr>
        <w:t xml:space="preserve">. </w:t>
      </w:r>
      <w:r>
        <w:rPr>
          <w:rFonts w:cs="Times New Roman"/>
          <w:b/>
          <w:sz w:val="22"/>
        </w:rPr>
        <w:t>Core RASP Diagnostic Probes Implemented Across Native Kernel Channels.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2160"/>
        <w:gridCol w:w="2880"/>
        <w:gridCol w:w="2160"/>
      </w:tblGrid>
      <w:tr w:rsidR="002775C3" w14:paraId="6B9EA6AC" w14:textId="77777777">
        <w:trPr>
          <w:jc w:val="center"/>
        </w:trPr>
        <w:tc>
          <w:tcPr>
            <w:tcW w:w="2160" w:type="dxa"/>
            <w:shd w:val="clear" w:color="auto" w:fill="D9D9D9"/>
          </w:tcPr>
          <w:p w14:paraId="6F94948C" w14:textId="77777777" w:rsidR="002775C3" w:rsidRDefault="0063200F">
            <w:pPr>
              <w:spacing w:before="60" w:after="60"/>
              <w:jc w:val="center"/>
            </w:pPr>
            <w:r>
              <w:rPr>
                <w:rFonts w:cs="Times New Roman"/>
                <w:b/>
                <w:sz w:val="20"/>
              </w:rPr>
              <w:t>Diagnostic Probe</w:t>
            </w:r>
          </w:p>
        </w:tc>
        <w:tc>
          <w:tcPr>
            <w:tcW w:w="2160" w:type="dxa"/>
            <w:shd w:val="clear" w:color="auto" w:fill="D9D9D9"/>
          </w:tcPr>
          <w:p w14:paraId="3213B326" w14:textId="77777777" w:rsidR="002775C3" w:rsidRDefault="0063200F">
            <w:pPr>
              <w:spacing w:before="60" w:after="60"/>
              <w:jc w:val="center"/>
            </w:pPr>
            <w:r>
              <w:rPr>
                <w:rFonts w:cs="Times New Roman"/>
                <w:b/>
                <w:sz w:val="20"/>
              </w:rPr>
              <w:t>Target Kernel / OS Artifact</w:t>
            </w:r>
          </w:p>
        </w:tc>
        <w:tc>
          <w:tcPr>
            <w:tcW w:w="2880" w:type="dxa"/>
            <w:shd w:val="clear" w:color="auto" w:fill="D9D9D9"/>
          </w:tcPr>
          <w:p w14:paraId="38CC8F0C" w14:textId="77777777" w:rsidR="002775C3" w:rsidRDefault="0063200F">
            <w:pPr>
              <w:spacing w:before="60" w:after="60"/>
              <w:jc w:val="center"/>
            </w:pPr>
            <w:r>
              <w:rPr>
                <w:rFonts w:cs="Times New Roman"/>
                <w:b/>
                <w:sz w:val="20"/>
              </w:rPr>
              <w:t>Detection Mechanism &amp; Algorithm</w:t>
            </w:r>
          </w:p>
        </w:tc>
        <w:tc>
          <w:tcPr>
            <w:tcW w:w="2160" w:type="dxa"/>
            <w:shd w:val="clear" w:color="auto" w:fill="D9D9D9"/>
          </w:tcPr>
          <w:p w14:paraId="1A989BD3" w14:textId="77777777" w:rsidR="002775C3" w:rsidRDefault="0063200F">
            <w:pPr>
              <w:spacing w:before="60" w:after="60"/>
              <w:jc w:val="center"/>
            </w:pPr>
            <w:r>
              <w:rPr>
                <w:rFonts w:cs="Times New Roman"/>
                <w:b/>
                <w:sz w:val="20"/>
              </w:rPr>
              <w:t>Target Threat Vector</w:t>
            </w:r>
          </w:p>
        </w:tc>
      </w:tr>
      <w:tr w:rsidR="002775C3" w14:paraId="5088B3A2" w14:textId="77777777">
        <w:trPr>
          <w:jc w:val="center"/>
        </w:trPr>
        <w:tc>
          <w:tcPr>
            <w:tcW w:w="2160" w:type="dxa"/>
          </w:tcPr>
          <w:p w14:paraId="406CF717" w14:textId="77777777" w:rsidR="002775C3" w:rsidRDefault="0063200F">
            <w:pPr>
              <w:spacing w:before="40" w:after="40"/>
              <w:jc w:val="center"/>
            </w:pPr>
            <w:r>
              <w:rPr>
                <w:rFonts w:cs="Times New Roman"/>
                <w:sz w:val="19"/>
              </w:rPr>
              <w:t>Kernel Tracer Probe</w:t>
            </w:r>
          </w:p>
        </w:tc>
        <w:tc>
          <w:tcPr>
            <w:tcW w:w="2160" w:type="dxa"/>
          </w:tcPr>
          <w:p w14:paraId="2F5008B2" w14:textId="77777777" w:rsidR="002775C3" w:rsidRDefault="0063200F">
            <w:pPr>
              <w:spacing w:before="40" w:after="40"/>
              <w:jc w:val="left"/>
            </w:pPr>
            <w:r>
              <w:rPr>
                <w:rFonts w:cs="Times New Roman"/>
                <w:sz w:val="19"/>
              </w:rPr>
              <w:t>/proc/self/status</w:t>
            </w:r>
          </w:p>
        </w:tc>
        <w:tc>
          <w:tcPr>
            <w:tcW w:w="2880" w:type="dxa"/>
          </w:tcPr>
          <w:p w14:paraId="2C6A5840" w14:textId="77777777" w:rsidR="002775C3" w:rsidRDefault="0063200F">
            <w:pPr>
              <w:spacing w:before="40" w:after="40"/>
              <w:jc w:val="center"/>
            </w:pPr>
            <w:r>
              <w:rPr>
                <w:rFonts w:cs="Times New Roman"/>
                <w:sz w:val="19"/>
              </w:rPr>
              <w:t>Parses line starting with '</w:t>
            </w:r>
            <w:proofErr w:type="spellStart"/>
            <w:r>
              <w:rPr>
                <w:rFonts w:cs="Times New Roman"/>
                <w:sz w:val="19"/>
              </w:rPr>
              <w:t>TracerPid</w:t>
            </w:r>
            <w:proofErr w:type="spellEnd"/>
            <w:r>
              <w:rPr>
                <w:rFonts w:cs="Times New Roman"/>
                <w:sz w:val="19"/>
              </w:rPr>
              <w:t xml:space="preserve">:'. If integer value is non-zero, active </w:t>
            </w:r>
            <w:proofErr w:type="spellStart"/>
            <w:r>
              <w:rPr>
                <w:rFonts w:cs="Times New Roman"/>
                <w:sz w:val="19"/>
              </w:rPr>
              <w:t>ptrace</w:t>
            </w:r>
            <w:proofErr w:type="spellEnd"/>
            <w:r>
              <w:rPr>
                <w:rFonts w:cs="Times New Roman"/>
                <w:sz w:val="19"/>
              </w:rPr>
              <w:t xml:space="preserve"> debugger is detected.</w:t>
            </w:r>
          </w:p>
        </w:tc>
        <w:tc>
          <w:tcPr>
            <w:tcW w:w="2160" w:type="dxa"/>
          </w:tcPr>
          <w:p w14:paraId="06C862F3" w14:textId="77777777" w:rsidR="002775C3" w:rsidRDefault="0063200F">
            <w:pPr>
              <w:spacing w:before="40" w:after="40"/>
              <w:jc w:val="center"/>
            </w:pPr>
            <w:r>
              <w:rPr>
                <w:rFonts w:cs="Times New Roman"/>
                <w:sz w:val="19"/>
              </w:rPr>
              <w:t>Live GDB, LLDB, and IDA Pro debugger attachment</w:t>
            </w:r>
          </w:p>
        </w:tc>
      </w:tr>
      <w:tr w:rsidR="002775C3" w14:paraId="2B156ED5" w14:textId="77777777">
        <w:trPr>
          <w:jc w:val="center"/>
        </w:trPr>
        <w:tc>
          <w:tcPr>
            <w:tcW w:w="2160" w:type="dxa"/>
          </w:tcPr>
          <w:p w14:paraId="27601FE6" w14:textId="77777777" w:rsidR="002775C3" w:rsidRDefault="0063200F">
            <w:pPr>
              <w:spacing w:before="40" w:after="40"/>
              <w:jc w:val="center"/>
            </w:pPr>
            <w:r>
              <w:rPr>
                <w:rFonts w:cs="Times New Roman"/>
                <w:sz w:val="19"/>
              </w:rPr>
              <w:t>Root Binary Probe</w:t>
            </w:r>
          </w:p>
        </w:tc>
        <w:tc>
          <w:tcPr>
            <w:tcW w:w="2160" w:type="dxa"/>
          </w:tcPr>
          <w:p w14:paraId="2DB4906D" w14:textId="77777777" w:rsidR="002775C3" w:rsidRDefault="0063200F">
            <w:pPr>
              <w:spacing w:before="40" w:after="40"/>
              <w:jc w:val="left"/>
            </w:pPr>
            <w:r>
              <w:rPr>
                <w:rFonts w:cs="Times New Roman"/>
                <w:sz w:val="19"/>
              </w:rPr>
              <w:t>/system/bin/</w:t>
            </w:r>
            <w:proofErr w:type="spellStart"/>
            <w:r>
              <w:rPr>
                <w:rFonts w:cs="Times New Roman"/>
                <w:sz w:val="19"/>
              </w:rPr>
              <w:t>su</w:t>
            </w:r>
            <w:proofErr w:type="spellEnd"/>
            <w:r>
              <w:rPr>
                <w:rFonts w:cs="Times New Roman"/>
                <w:sz w:val="19"/>
              </w:rPr>
              <w:t>, /system/</w:t>
            </w:r>
            <w:proofErr w:type="spellStart"/>
            <w:r>
              <w:rPr>
                <w:rFonts w:cs="Times New Roman"/>
                <w:sz w:val="19"/>
              </w:rPr>
              <w:t>xbin</w:t>
            </w:r>
            <w:proofErr w:type="spellEnd"/>
            <w:r>
              <w:rPr>
                <w:rFonts w:cs="Times New Roman"/>
                <w:sz w:val="19"/>
              </w:rPr>
              <w:t>/</w:t>
            </w:r>
            <w:proofErr w:type="spellStart"/>
            <w:r>
              <w:rPr>
                <w:rFonts w:cs="Times New Roman"/>
                <w:sz w:val="19"/>
              </w:rPr>
              <w:t>su</w:t>
            </w:r>
            <w:proofErr w:type="spellEnd"/>
            <w:r>
              <w:rPr>
                <w:rFonts w:cs="Times New Roman"/>
                <w:sz w:val="19"/>
              </w:rPr>
              <w:t>, /</w:t>
            </w:r>
            <w:proofErr w:type="spellStart"/>
            <w:r>
              <w:rPr>
                <w:rFonts w:cs="Times New Roman"/>
                <w:sz w:val="19"/>
              </w:rPr>
              <w:t>sbin</w:t>
            </w:r>
            <w:proofErr w:type="spellEnd"/>
            <w:r>
              <w:rPr>
                <w:rFonts w:cs="Times New Roman"/>
                <w:sz w:val="19"/>
              </w:rPr>
              <w:t>/</w:t>
            </w:r>
            <w:proofErr w:type="spellStart"/>
            <w:r>
              <w:rPr>
                <w:rFonts w:cs="Times New Roman"/>
                <w:sz w:val="19"/>
              </w:rPr>
              <w:t>su</w:t>
            </w:r>
            <w:proofErr w:type="spellEnd"/>
          </w:p>
        </w:tc>
        <w:tc>
          <w:tcPr>
            <w:tcW w:w="2880" w:type="dxa"/>
          </w:tcPr>
          <w:p w14:paraId="03155F39" w14:textId="77777777" w:rsidR="002775C3" w:rsidRDefault="0063200F">
            <w:pPr>
              <w:spacing w:before="40" w:after="40"/>
              <w:jc w:val="center"/>
            </w:pPr>
            <w:r>
              <w:rPr>
                <w:rFonts w:cs="Times New Roman"/>
                <w:sz w:val="19"/>
              </w:rPr>
              <w:t xml:space="preserve">Verifies physical file existence and tests executable permissions via standard POSIX </w:t>
            </w:r>
            <w:proofErr w:type="gramStart"/>
            <w:r>
              <w:rPr>
                <w:rFonts w:cs="Times New Roman"/>
                <w:sz w:val="19"/>
              </w:rPr>
              <w:t>stat(</w:t>
            </w:r>
            <w:proofErr w:type="gramEnd"/>
            <w:r>
              <w:rPr>
                <w:rFonts w:cs="Times New Roman"/>
                <w:sz w:val="19"/>
              </w:rPr>
              <w:t>) calls.</w:t>
            </w:r>
          </w:p>
        </w:tc>
        <w:tc>
          <w:tcPr>
            <w:tcW w:w="2160" w:type="dxa"/>
          </w:tcPr>
          <w:p w14:paraId="65F2B4F8" w14:textId="77777777" w:rsidR="002775C3" w:rsidRDefault="0063200F">
            <w:pPr>
              <w:spacing w:before="40" w:after="40"/>
              <w:jc w:val="center"/>
            </w:pPr>
            <w:proofErr w:type="spellStart"/>
            <w:r>
              <w:rPr>
                <w:rFonts w:cs="Times New Roman"/>
                <w:sz w:val="19"/>
              </w:rPr>
              <w:t>Magisk</w:t>
            </w:r>
            <w:proofErr w:type="spellEnd"/>
            <w:r>
              <w:rPr>
                <w:rFonts w:cs="Times New Roman"/>
                <w:sz w:val="19"/>
              </w:rPr>
              <w:t xml:space="preserve">, </w:t>
            </w:r>
            <w:proofErr w:type="spellStart"/>
            <w:r>
              <w:rPr>
                <w:rFonts w:cs="Times New Roman"/>
                <w:sz w:val="19"/>
              </w:rPr>
              <w:t>SuperSU</w:t>
            </w:r>
            <w:proofErr w:type="spellEnd"/>
            <w:r>
              <w:rPr>
                <w:rFonts w:cs="Times New Roman"/>
                <w:sz w:val="19"/>
              </w:rPr>
              <w:t xml:space="preserve">, and </w:t>
            </w:r>
            <w:proofErr w:type="spellStart"/>
            <w:r>
              <w:rPr>
                <w:rFonts w:cs="Times New Roman"/>
                <w:sz w:val="19"/>
              </w:rPr>
              <w:t>KernelSU</w:t>
            </w:r>
            <w:proofErr w:type="spellEnd"/>
            <w:r>
              <w:rPr>
                <w:rFonts w:cs="Times New Roman"/>
                <w:sz w:val="19"/>
              </w:rPr>
              <w:t xml:space="preserve"> privilege escalation</w:t>
            </w:r>
          </w:p>
        </w:tc>
      </w:tr>
      <w:tr w:rsidR="002775C3" w14:paraId="439502F1" w14:textId="77777777">
        <w:trPr>
          <w:jc w:val="center"/>
        </w:trPr>
        <w:tc>
          <w:tcPr>
            <w:tcW w:w="2160" w:type="dxa"/>
          </w:tcPr>
          <w:p w14:paraId="70499899" w14:textId="77777777" w:rsidR="002775C3" w:rsidRDefault="0063200F">
            <w:pPr>
              <w:spacing w:before="40" w:after="40"/>
              <w:jc w:val="center"/>
            </w:pPr>
            <w:r>
              <w:rPr>
                <w:rFonts w:cs="Times New Roman"/>
                <w:sz w:val="19"/>
              </w:rPr>
              <w:t>Mount Namespace Probe</w:t>
            </w:r>
          </w:p>
        </w:tc>
        <w:tc>
          <w:tcPr>
            <w:tcW w:w="2160" w:type="dxa"/>
          </w:tcPr>
          <w:p w14:paraId="527020C3" w14:textId="77777777" w:rsidR="002775C3" w:rsidRDefault="0063200F">
            <w:pPr>
              <w:spacing w:before="40" w:after="40"/>
              <w:jc w:val="left"/>
            </w:pPr>
            <w:r>
              <w:rPr>
                <w:rFonts w:cs="Times New Roman"/>
                <w:sz w:val="19"/>
              </w:rPr>
              <w:t>/proc/mounts, /system directory</w:t>
            </w:r>
          </w:p>
        </w:tc>
        <w:tc>
          <w:tcPr>
            <w:tcW w:w="2880" w:type="dxa"/>
          </w:tcPr>
          <w:p w14:paraId="32A5CA5B" w14:textId="77777777" w:rsidR="002775C3" w:rsidRDefault="0063200F">
            <w:pPr>
              <w:spacing w:before="40" w:after="40"/>
              <w:jc w:val="center"/>
            </w:pPr>
            <w:r>
              <w:rPr>
                <w:rFonts w:cs="Times New Roman"/>
                <w:sz w:val="19"/>
              </w:rPr>
              <w:t xml:space="preserve">Attempts write operation on read-only mount points; checks for </w:t>
            </w:r>
            <w:proofErr w:type="spellStart"/>
            <w:r>
              <w:rPr>
                <w:rFonts w:cs="Times New Roman"/>
                <w:sz w:val="19"/>
              </w:rPr>
              <w:t>Magisk</w:t>
            </w:r>
            <w:proofErr w:type="spellEnd"/>
            <w:r>
              <w:rPr>
                <w:rFonts w:cs="Times New Roman"/>
                <w:sz w:val="19"/>
              </w:rPr>
              <w:t xml:space="preserve"> overlay mount markers.</w:t>
            </w:r>
          </w:p>
        </w:tc>
        <w:tc>
          <w:tcPr>
            <w:tcW w:w="2160" w:type="dxa"/>
          </w:tcPr>
          <w:p w14:paraId="1D50E605" w14:textId="77777777" w:rsidR="002775C3" w:rsidRDefault="0063200F">
            <w:pPr>
              <w:spacing w:before="40" w:after="40"/>
              <w:jc w:val="center"/>
            </w:pPr>
            <w:r>
              <w:rPr>
                <w:rFonts w:cs="Times New Roman"/>
                <w:sz w:val="19"/>
              </w:rPr>
              <w:t>Root cloaking and mount namespace spoofing</w:t>
            </w:r>
          </w:p>
        </w:tc>
      </w:tr>
      <w:tr w:rsidR="002775C3" w14:paraId="0004FB76" w14:textId="77777777">
        <w:trPr>
          <w:jc w:val="center"/>
        </w:trPr>
        <w:tc>
          <w:tcPr>
            <w:tcW w:w="2160" w:type="dxa"/>
          </w:tcPr>
          <w:p w14:paraId="469EA913" w14:textId="77777777" w:rsidR="002775C3" w:rsidRDefault="0063200F">
            <w:pPr>
              <w:spacing w:before="40" w:after="40"/>
              <w:jc w:val="center"/>
            </w:pPr>
            <w:r>
              <w:rPr>
                <w:rFonts w:cs="Times New Roman"/>
                <w:sz w:val="19"/>
              </w:rPr>
              <w:t>Hook Signature Probe</w:t>
            </w:r>
          </w:p>
        </w:tc>
        <w:tc>
          <w:tcPr>
            <w:tcW w:w="2160" w:type="dxa"/>
          </w:tcPr>
          <w:p w14:paraId="4FC9095B" w14:textId="77777777" w:rsidR="002775C3" w:rsidRDefault="0063200F">
            <w:pPr>
              <w:spacing w:before="40" w:after="40"/>
              <w:jc w:val="left"/>
            </w:pPr>
            <w:r>
              <w:rPr>
                <w:rFonts w:cs="Times New Roman"/>
                <w:sz w:val="19"/>
              </w:rPr>
              <w:t>/proc/self/maps</w:t>
            </w:r>
          </w:p>
        </w:tc>
        <w:tc>
          <w:tcPr>
            <w:tcW w:w="2880" w:type="dxa"/>
          </w:tcPr>
          <w:p w14:paraId="6E78BE86" w14:textId="77777777" w:rsidR="002775C3" w:rsidRDefault="0063200F">
            <w:pPr>
              <w:spacing w:before="40" w:after="40"/>
              <w:jc w:val="center"/>
            </w:pPr>
            <w:r>
              <w:rPr>
                <w:rFonts w:cs="Times New Roman"/>
                <w:sz w:val="19"/>
              </w:rPr>
              <w:t>Iterates virtual memory segment mappings; checks for strings '</w:t>
            </w:r>
            <w:proofErr w:type="spellStart"/>
            <w:r>
              <w:rPr>
                <w:rFonts w:cs="Times New Roman"/>
                <w:sz w:val="19"/>
              </w:rPr>
              <w:t>frida</w:t>
            </w:r>
            <w:proofErr w:type="spellEnd"/>
            <w:r>
              <w:rPr>
                <w:rFonts w:cs="Times New Roman"/>
                <w:sz w:val="19"/>
              </w:rPr>
              <w:t>-agent', '</w:t>
            </w:r>
            <w:proofErr w:type="spellStart"/>
            <w:r>
              <w:rPr>
                <w:rFonts w:cs="Times New Roman"/>
                <w:sz w:val="19"/>
              </w:rPr>
              <w:t>xposed</w:t>
            </w:r>
            <w:proofErr w:type="spellEnd"/>
            <w:r>
              <w:rPr>
                <w:rFonts w:cs="Times New Roman"/>
                <w:sz w:val="19"/>
              </w:rPr>
              <w:t>', or 'substrate'.</w:t>
            </w:r>
          </w:p>
        </w:tc>
        <w:tc>
          <w:tcPr>
            <w:tcW w:w="2160" w:type="dxa"/>
          </w:tcPr>
          <w:p w14:paraId="29320C0C" w14:textId="77777777" w:rsidR="002775C3" w:rsidRDefault="0063200F">
            <w:pPr>
              <w:spacing w:before="40" w:after="40"/>
              <w:jc w:val="center"/>
            </w:pPr>
            <w:r>
              <w:rPr>
                <w:rFonts w:cs="Times New Roman"/>
                <w:sz w:val="19"/>
              </w:rPr>
              <w:t xml:space="preserve">Frida dynamic instrumentation and </w:t>
            </w:r>
            <w:proofErr w:type="spellStart"/>
            <w:r>
              <w:rPr>
                <w:rFonts w:cs="Times New Roman"/>
                <w:sz w:val="19"/>
              </w:rPr>
              <w:t>Xposed</w:t>
            </w:r>
            <w:proofErr w:type="spellEnd"/>
            <w:r>
              <w:rPr>
                <w:rFonts w:cs="Times New Roman"/>
                <w:sz w:val="19"/>
              </w:rPr>
              <w:t xml:space="preserve"> framework</w:t>
            </w:r>
          </w:p>
        </w:tc>
      </w:tr>
      <w:tr w:rsidR="002775C3" w14:paraId="3E35726A" w14:textId="77777777">
        <w:trPr>
          <w:jc w:val="center"/>
        </w:trPr>
        <w:tc>
          <w:tcPr>
            <w:tcW w:w="2160" w:type="dxa"/>
          </w:tcPr>
          <w:p w14:paraId="5A2F7BD6" w14:textId="77777777" w:rsidR="002775C3" w:rsidRDefault="0063200F">
            <w:pPr>
              <w:spacing w:before="40" w:after="40"/>
              <w:jc w:val="center"/>
            </w:pPr>
            <w:r>
              <w:rPr>
                <w:rFonts w:cs="Times New Roman"/>
                <w:sz w:val="19"/>
              </w:rPr>
              <w:t>Debugger Port Probe</w:t>
            </w:r>
          </w:p>
        </w:tc>
        <w:tc>
          <w:tcPr>
            <w:tcW w:w="2160" w:type="dxa"/>
          </w:tcPr>
          <w:p w14:paraId="6AAEB3C2" w14:textId="77777777" w:rsidR="002775C3" w:rsidRDefault="0063200F">
            <w:pPr>
              <w:spacing w:before="40" w:after="40"/>
              <w:jc w:val="left"/>
            </w:pPr>
            <w:r>
              <w:rPr>
                <w:rFonts w:cs="Times New Roman"/>
                <w:sz w:val="19"/>
              </w:rPr>
              <w:t>TCP Ports 27042, 27043</w:t>
            </w:r>
          </w:p>
        </w:tc>
        <w:tc>
          <w:tcPr>
            <w:tcW w:w="2880" w:type="dxa"/>
          </w:tcPr>
          <w:p w14:paraId="4B32FA35" w14:textId="77777777" w:rsidR="002775C3" w:rsidRDefault="0063200F">
            <w:pPr>
              <w:spacing w:before="40" w:after="40"/>
              <w:jc w:val="center"/>
            </w:pPr>
            <w:r>
              <w:rPr>
                <w:rFonts w:cs="Times New Roman"/>
                <w:sz w:val="19"/>
              </w:rPr>
              <w:t>Attempts local socket connection to default Frida-server inspection listening ports.</w:t>
            </w:r>
          </w:p>
        </w:tc>
        <w:tc>
          <w:tcPr>
            <w:tcW w:w="2160" w:type="dxa"/>
          </w:tcPr>
          <w:p w14:paraId="7DB5B032" w14:textId="77777777" w:rsidR="002775C3" w:rsidRDefault="0063200F">
            <w:pPr>
              <w:spacing w:before="40" w:after="40"/>
              <w:jc w:val="center"/>
            </w:pPr>
            <w:r>
              <w:rPr>
                <w:rFonts w:cs="Times New Roman"/>
                <w:sz w:val="19"/>
              </w:rPr>
              <w:t>Remote dynamic debugging and instrumentation servers</w:t>
            </w:r>
          </w:p>
        </w:tc>
      </w:tr>
      <w:tr w:rsidR="002775C3" w14:paraId="5FF71E58" w14:textId="77777777">
        <w:trPr>
          <w:jc w:val="center"/>
        </w:trPr>
        <w:tc>
          <w:tcPr>
            <w:tcW w:w="2160" w:type="dxa"/>
          </w:tcPr>
          <w:p w14:paraId="237316EA" w14:textId="77777777" w:rsidR="002775C3" w:rsidRDefault="0063200F">
            <w:pPr>
              <w:spacing w:before="40" w:after="40"/>
              <w:jc w:val="center"/>
            </w:pPr>
            <w:r>
              <w:rPr>
                <w:rFonts w:cs="Times New Roman"/>
                <w:sz w:val="19"/>
              </w:rPr>
              <w:t>Hypervisor VM Probe</w:t>
            </w:r>
          </w:p>
        </w:tc>
        <w:tc>
          <w:tcPr>
            <w:tcW w:w="2160" w:type="dxa"/>
          </w:tcPr>
          <w:p w14:paraId="1142D0A6" w14:textId="77777777" w:rsidR="002775C3" w:rsidRDefault="0063200F">
            <w:pPr>
              <w:spacing w:before="40" w:after="40"/>
              <w:jc w:val="left"/>
            </w:pPr>
            <w:proofErr w:type="spellStart"/>
            <w:r>
              <w:rPr>
                <w:rFonts w:cs="Times New Roman"/>
                <w:sz w:val="19"/>
              </w:rPr>
              <w:t>Build.HARDWARE</w:t>
            </w:r>
            <w:proofErr w:type="spellEnd"/>
            <w:r>
              <w:rPr>
                <w:rFonts w:cs="Times New Roman"/>
                <w:sz w:val="19"/>
              </w:rPr>
              <w:t xml:space="preserve">, </w:t>
            </w:r>
            <w:proofErr w:type="spellStart"/>
            <w:r>
              <w:rPr>
                <w:rFonts w:cs="Times New Roman"/>
                <w:sz w:val="19"/>
              </w:rPr>
              <w:t>Build.FINGERPRINT</w:t>
            </w:r>
            <w:proofErr w:type="spellEnd"/>
          </w:p>
        </w:tc>
        <w:tc>
          <w:tcPr>
            <w:tcW w:w="2880" w:type="dxa"/>
          </w:tcPr>
          <w:p w14:paraId="4B4B2847" w14:textId="77777777" w:rsidR="002775C3" w:rsidRDefault="0063200F">
            <w:pPr>
              <w:spacing w:before="40" w:after="40"/>
              <w:jc w:val="center"/>
            </w:pPr>
            <w:r>
              <w:rPr>
                <w:rFonts w:cs="Times New Roman"/>
                <w:sz w:val="19"/>
              </w:rPr>
              <w:t>Evaluates system properties for 'goldfish', '</w:t>
            </w:r>
            <w:proofErr w:type="spellStart"/>
            <w:r>
              <w:rPr>
                <w:rFonts w:cs="Times New Roman"/>
                <w:sz w:val="19"/>
              </w:rPr>
              <w:t>ranchu</w:t>
            </w:r>
            <w:proofErr w:type="spellEnd"/>
            <w:r>
              <w:rPr>
                <w:rFonts w:cs="Times New Roman"/>
                <w:sz w:val="19"/>
              </w:rPr>
              <w:t>', '</w:t>
            </w:r>
            <w:proofErr w:type="spellStart"/>
            <w:r>
              <w:rPr>
                <w:rFonts w:cs="Times New Roman"/>
                <w:sz w:val="19"/>
              </w:rPr>
              <w:t>qemu</w:t>
            </w:r>
            <w:proofErr w:type="spellEnd"/>
            <w:r>
              <w:rPr>
                <w:rFonts w:cs="Times New Roman"/>
                <w:sz w:val="19"/>
              </w:rPr>
              <w:t>', '</w:t>
            </w:r>
            <w:proofErr w:type="spellStart"/>
            <w:r>
              <w:rPr>
                <w:rFonts w:cs="Times New Roman"/>
                <w:sz w:val="19"/>
              </w:rPr>
              <w:t>vbox</w:t>
            </w:r>
            <w:proofErr w:type="spellEnd"/>
            <w:r>
              <w:rPr>
                <w:rFonts w:cs="Times New Roman"/>
                <w:sz w:val="19"/>
              </w:rPr>
              <w:t>', or 'generic' strings.</w:t>
            </w:r>
          </w:p>
        </w:tc>
        <w:tc>
          <w:tcPr>
            <w:tcW w:w="2160" w:type="dxa"/>
          </w:tcPr>
          <w:p w14:paraId="1D54F992" w14:textId="77777777" w:rsidR="002775C3" w:rsidRDefault="0063200F">
            <w:pPr>
              <w:spacing w:before="40" w:after="40"/>
              <w:jc w:val="center"/>
            </w:pPr>
            <w:r>
              <w:rPr>
                <w:rFonts w:cs="Times New Roman"/>
                <w:sz w:val="19"/>
              </w:rPr>
              <w:t>Virtualized QEMU emulators and automated bot farms</w:t>
            </w:r>
          </w:p>
        </w:tc>
      </w:tr>
      <w:tr w:rsidR="002775C3" w14:paraId="3AD71BF1" w14:textId="77777777">
        <w:trPr>
          <w:jc w:val="center"/>
        </w:trPr>
        <w:tc>
          <w:tcPr>
            <w:tcW w:w="2160" w:type="dxa"/>
          </w:tcPr>
          <w:p w14:paraId="2653FAAD" w14:textId="77777777" w:rsidR="002775C3" w:rsidRDefault="0063200F">
            <w:pPr>
              <w:spacing w:before="40" w:after="40"/>
              <w:jc w:val="center"/>
            </w:pPr>
            <w:r>
              <w:rPr>
                <w:rFonts w:cs="Times New Roman"/>
                <w:sz w:val="19"/>
              </w:rPr>
              <w:t>Package Signature Probe</w:t>
            </w:r>
          </w:p>
        </w:tc>
        <w:tc>
          <w:tcPr>
            <w:tcW w:w="2160" w:type="dxa"/>
          </w:tcPr>
          <w:p w14:paraId="7EC4771E" w14:textId="77777777" w:rsidR="002775C3" w:rsidRDefault="0063200F">
            <w:pPr>
              <w:spacing w:before="40" w:after="40"/>
              <w:jc w:val="left"/>
            </w:pPr>
            <w:proofErr w:type="spellStart"/>
            <w:proofErr w:type="gramStart"/>
            <w:r>
              <w:rPr>
                <w:rFonts w:cs="Times New Roman"/>
                <w:sz w:val="19"/>
              </w:rPr>
              <w:t>PackageManager</w:t>
            </w:r>
            <w:proofErr w:type="spellEnd"/>
            <w:proofErr w:type="gramEnd"/>
            <w:r>
              <w:rPr>
                <w:rFonts w:cs="Times New Roman"/>
                <w:sz w:val="19"/>
              </w:rPr>
              <w:t xml:space="preserve"> GET_SIGNING_CERTIFICATES</w:t>
            </w:r>
          </w:p>
        </w:tc>
        <w:tc>
          <w:tcPr>
            <w:tcW w:w="2880" w:type="dxa"/>
          </w:tcPr>
          <w:p w14:paraId="521AA38C" w14:textId="77777777" w:rsidR="002775C3" w:rsidRDefault="0063200F">
            <w:pPr>
              <w:spacing w:before="40" w:after="40"/>
              <w:jc w:val="center"/>
            </w:pPr>
            <w:r>
              <w:rPr>
                <w:rFonts w:cs="Times New Roman"/>
                <w:sz w:val="19"/>
              </w:rPr>
              <w:t>Computes SHA-256 digest of signing certificate; compares against embedded cryptographic anchor.</w:t>
            </w:r>
          </w:p>
        </w:tc>
        <w:tc>
          <w:tcPr>
            <w:tcW w:w="2160" w:type="dxa"/>
          </w:tcPr>
          <w:p w14:paraId="63011031" w14:textId="77777777" w:rsidR="002775C3" w:rsidRDefault="0063200F">
            <w:pPr>
              <w:spacing w:before="40" w:after="40"/>
              <w:jc w:val="center"/>
            </w:pPr>
            <w:r>
              <w:rPr>
                <w:rFonts w:cs="Times New Roman"/>
                <w:sz w:val="19"/>
              </w:rPr>
              <w:t>Application repacking, patching, and binary cracking</w:t>
            </w:r>
          </w:p>
        </w:tc>
      </w:tr>
    </w:tbl>
    <w:p w14:paraId="6957B4DB" w14:textId="77777777" w:rsidR="002775C3" w:rsidRDefault="002775C3"/>
    <w:p w14:paraId="1AADD7AE" w14:textId="77777777" w:rsidR="00FB3140" w:rsidRDefault="00FB3140">
      <w:pPr>
        <w:spacing w:before="200" w:after="80"/>
        <w:jc w:val="left"/>
        <w:rPr>
          <w:rFonts w:cs="Times New Roman"/>
          <w:b/>
        </w:rPr>
      </w:pPr>
    </w:p>
    <w:p w14:paraId="64C21A43" w14:textId="47F19A00" w:rsidR="002775C3" w:rsidRDefault="0063200F">
      <w:pPr>
        <w:spacing w:before="200" w:after="80"/>
        <w:jc w:val="left"/>
      </w:pPr>
      <w:r>
        <w:rPr>
          <w:rFonts w:cs="Times New Roman"/>
          <w:b/>
        </w:rPr>
        <w:lastRenderedPageBreak/>
        <w:t xml:space="preserve">4.2.1. Native </w:t>
      </w:r>
      <w:proofErr w:type="spellStart"/>
      <w:r>
        <w:rPr>
          <w:rFonts w:cs="Times New Roman"/>
          <w:b/>
        </w:rPr>
        <w:t>MethodChannel</w:t>
      </w:r>
      <w:proofErr w:type="spellEnd"/>
      <w:r>
        <w:rPr>
          <w:rFonts w:cs="Times New Roman"/>
          <w:b/>
        </w:rPr>
        <w:t xml:space="preserve"> Bridge Architecture</w:t>
      </w:r>
    </w:p>
    <w:p w14:paraId="4BC3071C" w14:textId="2C153FF3" w:rsidR="00C13D4D" w:rsidRDefault="00C13D4D" w:rsidP="003178AD">
      <w:pPr>
        <w:spacing w:before="120" w:after="40"/>
        <w:ind w:firstLine="720"/>
        <w:rPr>
          <w:rFonts w:cs="Times New Roman"/>
        </w:rPr>
      </w:pPr>
      <w:r w:rsidRPr="00C13D4D">
        <w:rPr>
          <w:rFonts w:cs="Times New Roman"/>
        </w:rPr>
        <w:t xml:space="preserve">To bind the Android native RASP engine to the Flutter framework that handles the presentation layer of our application, AppShieldX uses a separate, two-way </w:t>
      </w:r>
      <w:proofErr w:type="spellStart"/>
      <w:r w:rsidRPr="00C13D4D">
        <w:rPr>
          <w:rFonts w:cs="Times New Roman"/>
        </w:rPr>
        <w:t>MethodChannel</w:t>
      </w:r>
      <w:proofErr w:type="spellEnd"/>
      <w:r w:rsidRPr="00C13D4D">
        <w:rPr>
          <w:rFonts w:cs="Times New Roman"/>
        </w:rPr>
        <w:t xml:space="preserve"> named "</w:t>
      </w:r>
      <w:proofErr w:type="spellStart"/>
      <w:proofErr w:type="gramStart"/>
      <w:r w:rsidRPr="00C13D4D">
        <w:rPr>
          <w:rFonts w:cs="Times New Roman"/>
        </w:rPr>
        <w:t>com.appshieldx</w:t>
      </w:r>
      <w:proofErr w:type="spellEnd"/>
      <w:proofErr w:type="gramEnd"/>
      <w:r w:rsidRPr="00C13D4D">
        <w:rPr>
          <w:rFonts w:cs="Times New Roman"/>
        </w:rPr>
        <w:t>/</w:t>
      </w:r>
      <w:proofErr w:type="spellStart"/>
      <w:r w:rsidRPr="00C13D4D">
        <w:rPr>
          <w:rFonts w:cs="Times New Roman"/>
        </w:rPr>
        <w:t>security_channel</w:t>
      </w:r>
      <w:proofErr w:type="spellEnd"/>
      <w:r w:rsidRPr="00C13D4D">
        <w:rPr>
          <w:rFonts w:cs="Times New Roman"/>
        </w:rPr>
        <w:t xml:space="preserve">". Once the Flutter app starts, the Dart </w:t>
      </w:r>
      <w:proofErr w:type="spellStart"/>
      <w:r w:rsidRPr="00C13D4D">
        <w:rPr>
          <w:rFonts w:cs="Times New Roman"/>
        </w:rPr>
        <w:t>SecurityManager</w:t>
      </w:r>
      <w:proofErr w:type="spellEnd"/>
      <w:r w:rsidRPr="00C13D4D">
        <w:rPr>
          <w:rFonts w:cs="Times New Roman"/>
        </w:rPr>
        <w:t xml:space="preserve"> calls the </w:t>
      </w:r>
      <w:proofErr w:type="spellStart"/>
      <w:r w:rsidRPr="00C13D4D">
        <w:rPr>
          <w:rFonts w:cs="Times New Roman"/>
        </w:rPr>
        <w:t>getSecurityDiagnostics</w:t>
      </w:r>
      <w:proofErr w:type="spellEnd"/>
      <w:r w:rsidRPr="00C13D4D">
        <w:rPr>
          <w:rFonts w:cs="Times New Roman"/>
        </w:rPr>
        <w:t xml:space="preserve"> method in the native code. In the native Kotlin codebase, the complete diagnostics suite runs asynchronously using a separate thread pool for the main thread to not drop frames during execution of the task.</w:t>
      </w:r>
    </w:p>
    <w:p w14:paraId="288CEC1C" w14:textId="7709B2CF" w:rsidR="002775C3" w:rsidRDefault="0063200F">
      <w:pPr>
        <w:spacing w:before="120" w:after="40"/>
        <w:jc w:val="left"/>
      </w:pPr>
      <w:r>
        <w:rPr>
          <w:rFonts w:cs="Times New Roman"/>
          <w:b/>
          <w:i/>
          <w:sz w:val="20"/>
        </w:rPr>
        <w:t>Listing 4.1</w:t>
      </w:r>
      <w:r w:rsidR="00B952EA">
        <w:rPr>
          <w:rFonts w:cs="Times New Roman"/>
          <w:b/>
          <w:i/>
          <w:sz w:val="20"/>
        </w:rPr>
        <w:t>.</w:t>
      </w:r>
      <w:r>
        <w:rPr>
          <w:rFonts w:cs="Times New Roman"/>
          <w:b/>
          <w:i/>
          <w:sz w:val="20"/>
        </w:rPr>
        <w:t xml:space="preserve"> Native Kotlin Implementation of Kernel-Level Security Diagnostic Probes.</w:t>
      </w:r>
    </w:p>
    <w:tbl>
      <w:tblPr>
        <w:tblW w:w="0" w:type="auto"/>
        <w:jc w:val="center"/>
        <w:tblBorders>
          <w:top w:val="single" w:sz="4" w:space="0" w:color="CCCCCC"/>
          <w:left w:val="single" w:sz="4" w:space="0" w:color="CCCCCC"/>
          <w:bottom w:val="single" w:sz="4" w:space="0" w:color="CCCCCC"/>
          <w:right w:val="single" w:sz="4" w:space="0" w:color="CCCCCC"/>
        </w:tblBorders>
        <w:tblLayout w:type="fixed"/>
        <w:tblLook w:val="04A0" w:firstRow="1" w:lastRow="0" w:firstColumn="1" w:lastColumn="0" w:noHBand="0" w:noVBand="1"/>
      </w:tblPr>
      <w:tblGrid>
        <w:gridCol w:w="9000"/>
      </w:tblGrid>
      <w:tr w:rsidR="002775C3" w14:paraId="67CEE779" w14:textId="77777777">
        <w:trPr>
          <w:jc w:val="center"/>
        </w:trPr>
        <w:tc>
          <w:tcPr>
            <w:tcW w:w="9000" w:type="dxa"/>
            <w:shd w:val="clear" w:color="auto" w:fill="F5F5F5"/>
          </w:tcPr>
          <w:p w14:paraId="414AA5FE" w14:textId="77777777" w:rsidR="002775C3" w:rsidRDefault="0063200F">
            <w:pPr>
              <w:spacing w:before="80" w:after="80" w:line="240" w:lineRule="auto"/>
              <w:jc w:val="left"/>
            </w:pPr>
            <w:r>
              <w:rPr>
                <w:rFonts w:ascii="Courier New" w:hAnsi="Courier New" w:cs="Courier New"/>
                <w:sz w:val="17"/>
              </w:rPr>
              <w:t>// Native Kotlin Android Kernel Diagnostic Probe Implementation</w:t>
            </w:r>
            <w:r>
              <w:rPr>
                <w:rFonts w:ascii="Courier New" w:hAnsi="Courier New" w:cs="Courier New"/>
                <w:sz w:val="17"/>
              </w:rPr>
              <w:br/>
              <w:t xml:space="preserve">fun </w:t>
            </w:r>
            <w:proofErr w:type="spellStart"/>
            <w:r>
              <w:rPr>
                <w:rFonts w:ascii="Courier New" w:hAnsi="Courier New" w:cs="Courier New"/>
                <w:sz w:val="17"/>
              </w:rPr>
              <w:t>performKernelSecurityAudit</w:t>
            </w:r>
            <w:proofErr w:type="spellEnd"/>
            <w:r>
              <w:rPr>
                <w:rFonts w:ascii="Courier New" w:hAnsi="Courier New" w:cs="Courier New"/>
                <w:sz w:val="17"/>
              </w:rPr>
              <w:t xml:space="preserve">(): </w:t>
            </w:r>
            <w:proofErr w:type="spellStart"/>
            <w:r>
              <w:rPr>
                <w:rFonts w:ascii="Courier New" w:hAnsi="Courier New" w:cs="Courier New"/>
                <w:sz w:val="17"/>
              </w:rPr>
              <w:t>SecurityDiagnostics</w:t>
            </w:r>
            <w:proofErr w:type="spellEnd"/>
            <w:r>
              <w:rPr>
                <w:rFonts w:ascii="Courier New" w:hAnsi="Courier New" w:cs="Courier New"/>
                <w:sz w:val="17"/>
              </w:rPr>
              <w:t xml:space="preserve"> {</w:t>
            </w:r>
            <w:r>
              <w:rPr>
                <w:rFonts w:ascii="Courier New" w:hAnsi="Courier New" w:cs="Courier New"/>
                <w:sz w:val="17"/>
              </w:rPr>
              <w:br/>
              <w:t xml:space="preserve">    var </w:t>
            </w:r>
            <w:proofErr w:type="spellStart"/>
            <w:r>
              <w:rPr>
                <w:rFonts w:ascii="Courier New" w:hAnsi="Courier New" w:cs="Courier New"/>
                <w:sz w:val="17"/>
              </w:rPr>
              <w:t>tracerPid</w:t>
            </w:r>
            <w:proofErr w:type="spellEnd"/>
            <w:r>
              <w:rPr>
                <w:rFonts w:ascii="Courier New" w:hAnsi="Courier New" w:cs="Courier New"/>
                <w:sz w:val="17"/>
              </w:rPr>
              <w:t xml:space="preserve"> = 0</w:t>
            </w:r>
            <w:r>
              <w:rPr>
                <w:rFonts w:ascii="Courier New" w:hAnsi="Courier New" w:cs="Courier New"/>
                <w:sz w:val="17"/>
              </w:rPr>
              <w:br/>
              <w:t xml:space="preserve">    var </w:t>
            </w:r>
            <w:proofErr w:type="spellStart"/>
            <w:r>
              <w:rPr>
                <w:rFonts w:ascii="Courier New" w:hAnsi="Courier New" w:cs="Courier New"/>
                <w:sz w:val="17"/>
              </w:rPr>
              <w:t>debuggerAttached</w:t>
            </w:r>
            <w:proofErr w:type="spellEnd"/>
            <w:r>
              <w:rPr>
                <w:rFonts w:ascii="Courier New" w:hAnsi="Courier New" w:cs="Courier New"/>
                <w:sz w:val="17"/>
              </w:rPr>
              <w:t xml:space="preserve"> = false</w:t>
            </w:r>
            <w:r>
              <w:rPr>
                <w:rFonts w:ascii="Courier New" w:hAnsi="Courier New" w:cs="Courier New"/>
                <w:sz w:val="17"/>
              </w:rPr>
              <w:br/>
              <w:t xml:space="preserve">    try {</w:t>
            </w:r>
            <w:r>
              <w:rPr>
                <w:rFonts w:ascii="Courier New" w:hAnsi="Courier New" w:cs="Courier New"/>
                <w:sz w:val="17"/>
              </w:rPr>
              <w:br/>
              <w:t xml:space="preserve">        </w:t>
            </w:r>
            <w:proofErr w:type="spellStart"/>
            <w:r>
              <w:rPr>
                <w:rFonts w:ascii="Courier New" w:hAnsi="Courier New" w:cs="Courier New"/>
                <w:sz w:val="17"/>
              </w:rPr>
              <w:t>val</w:t>
            </w:r>
            <w:proofErr w:type="spellEnd"/>
            <w:r>
              <w:rPr>
                <w:rFonts w:ascii="Courier New" w:hAnsi="Courier New" w:cs="Courier New"/>
                <w:sz w:val="17"/>
              </w:rPr>
              <w:t xml:space="preserve"> </w:t>
            </w:r>
            <w:proofErr w:type="spellStart"/>
            <w:r>
              <w:rPr>
                <w:rFonts w:ascii="Courier New" w:hAnsi="Courier New" w:cs="Courier New"/>
                <w:sz w:val="17"/>
              </w:rPr>
              <w:t>statusFile</w:t>
            </w:r>
            <w:proofErr w:type="spellEnd"/>
            <w:r>
              <w:rPr>
                <w:rFonts w:ascii="Courier New" w:hAnsi="Courier New" w:cs="Courier New"/>
                <w:sz w:val="17"/>
              </w:rPr>
              <w:t xml:space="preserve"> = File("/proc/self/status")</w:t>
            </w:r>
            <w:r>
              <w:rPr>
                <w:rFonts w:ascii="Courier New" w:hAnsi="Courier New" w:cs="Courier New"/>
                <w:sz w:val="17"/>
              </w:rPr>
              <w:br/>
              <w:t xml:space="preserve">        if (</w:t>
            </w:r>
            <w:proofErr w:type="spellStart"/>
            <w:r>
              <w:rPr>
                <w:rFonts w:ascii="Courier New" w:hAnsi="Courier New" w:cs="Courier New"/>
                <w:sz w:val="17"/>
              </w:rPr>
              <w:t>statusFile.exists</w:t>
            </w:r>
            <w:proofErr w:type="spellEnd"/>
            <w:r>
              <w:rPr>
                <w:rFonts w:ascii="Courier New" w:hAnsi="Courier New" w:cs="Courier New"/>
                <w:sz w:val="17"/>
              </w:rPr>
              <w:t>()) {</w:t>
            </w:r>
            <w:r>
              <w:rPr>
                <w:rFonts w:ascii="Courier New" w:hAnsi="Courier New" w:cs="Courier New"/>
                <w:sz w:val="17"/>
              </w:rPr>
              <w:br/>
              <w:t xml:space="preserve">            </w:t>
            </w:r>
            <w:proofErr w:type="spellStart"/>
            <w:r>
              <w:rPr>
                <w:rFonts w:ascii="Courier New" w:hAnsi="Courier New" w:cs="Courier New"/>
                <w:sz w:val="17"/>
              </w:rPr>
              <w:t>statusFile.forEachLine</w:t>
            </w:r>
            <w:proofErr w:type="spellEnd"/>
            <w:r>
              <w:rPr>
                <w:rFonts w:ascii="Courier New" w:hAnsi="Courier New" w:cs="Courier New"/>
                <w:sz w:val="17"/>
              </w:rPr>
              <w:t xml:space="preserve"> { line -&gt;</w:t>
            </w:r>
            <w:r>
              <w:rPr>
                <w:rFonts w:ascii="Courier New" w:hAnsi="Courier New" w:cs="Courier New"/>
                <w:sz w:val="17"/>
              </w:rPr>
              <w:br/>
              <w:t xml:space="preserve">                if (</w:t>
            </w:r>
            <w:proofErr w:type="spellStart"/>
            <w:r>
              <w:rPr>
                <w:rFonts w:ascii="Courier New" w:hAnsi="Courier New" w:cs="Courier New"/>
                <w:sz w:val="17"/>
              </w:rPr>
              <w:t>line.startsWith</w:t>
            </w:r>
            <w:proofErr w:type="spellEnd"/>
            <w:r>
              <w:rPr>
                <w:rFonts w:ascii="Courier New" w:hAnsi="Courier New" w:cs="Courier New"/>
                <w:sz w:val="17"/>
              </w:rPr>
              <w:t>("</w:t>
            </w:r>
            <w:proofErr w:type="spellStart"/>
            <w:r>
              <w:rPr>
                <w:rFonts w:ascii="Courier New" w:hAnsi="Courier New" w:cs="Courier New"/>
                <w:sz w:val="17"/>
              </w:rPr>
              <w:t>TracerPid</w:t>
            </w:r>
            <w:proofErr w:type="spellEnd"/>
            <w:r>
              <w:rPr>
                <w:rFonts w:ascii="Courier New" w:hAnsi="Courier New" w:cs="Courier New"/>
                <w:sz w:val="17"/>
              </w:rPr>
              <w:t>:")) {</w:t>
            </w:r>
            <w:r>
              <w:rPr>
                <w:rFonts w:ascii="Courier New" w:hAnsi="Courier New" w:cs="Courier New"/>
                <w:sz w:val="17"/>
              </w:rPr>
              <w:br/>
              <w:t xml:space="preserve">                    </w:t>
            </w:r>
            <w:proofErr w:type="spellStart"/>
            <w:r>
              <w:rPr>
                <w:rFonts w:ascii="Courier New" w:hAnsi="Courier New" w:cs="Courier New"/>
                <w:sz w:val="17"/>
              </w:rPr>
              <w:t>tracerPid</w:t>
            </w:r>
            <w:proofErr w:type="spellEnd"/>
            <w:r>
              <w:rPr>
                <w:rFonts w:ascii="Courier New" w:hAnsi="Courier New" w:cs="Courier New"/>
                <w:sz w:val="17"/>
              </w:rPr>
              <w:t xml:space="preserve"> = </w:t>
            </w:r>
            <w:proofErr w:type="spellStart"/>
            <w:r>
              <w:rPr>
                <w:rFonts w:ascii="Courier New" w:hAnsi="Courier New" w:cs="Courier New"/>
                <w:sz w:val="17"/>
              </w:rPr>
              <w:t>line.substring</w:t>
            </w:r>
            <w:proofErr w:type="spellEnd"/>
            <w:r>
              <w:rPr>
                <w:rFonts w:ascii="Courier New" w:hAnsi="Courier New" w:cs="Courier New"/>
                <w:sz w:val="17"/>
              </w:rPr>
              <w:t>(10).trim().</w:t>
            </w:r>
            <w:proofErr w:type="spellStart"/>
            <w:r>
              <w:rPr>
                <w:rFonts w:ascii="Courier New" w:hAnsi="Courier New" w:cs="Courier New"/>
                <w:sz w:val="17"/>
              </w:rPr>
              <w:t>toIntOrNull</w:t>
            </w:r>
            <w:proofErr w:type="spellEnd"/>
            <w:r>
              <w:rPr>
                <w:rFonts w:ascii="Courier New" w:hAnsi="Courier New" w:cs="Courier New"/>
                <w:sz w:val="17"/>
              </w:rPr>
              <w:t>() ?: 0</w:t>
            </w:r>
            <w:r>
              <w:rPr>
                <w:rFonts w:ascii="Courier New" w:hAnsi="Courier New" w:cs="Courier New"/>
                <w:sz w:val="17"/>
              </w:rPr>
              <w:br/>
              <w:t xml:space="preserve">                    if (</w:t>
            </w:r>
            <w:proofErr w:type="spellStart"/>
            <w:r>
              <w:rPr>
                <w:rFonts w:ascii="Courier New" w:hAnsi="Courier New" w:cs="Courier New"/>
                <w:sz w:val="17"/>
              </w:rPr>
              <w:t>tracerPid</w:t>
            </w:r>
            <w:proofErr w:type="spellEnd"/>
            <w:r>
              <w:rPr>
                <w:rFonts w:ascii="Courier New" w:hAnsi="Courier New" w:cs="Courier New"/>
                <w:sz w:val="17"/>
              </w:rPr>
              <w:t xml:space="preserve"> &gt; 0) </w:t>
            </w:r>
            <w:proofErr w:type="spellStart"/>
            <w:r>
              <w:rPr>
                <w:rFonts w:ascii="Courier New" w:hAnsi="Courier New" w:cs="Courier New"/>
                <w:sz w:val="17"/>
              </w:rPr>
              <w:t>debuggerAttached</w:t>
            </w:r>
            <w:proofErr w:type="spellEnd"/>
            <w:r>
              <w:rPr>
                <w:rFonts w:ascii="Courier New" w:hAnsi="Courier New" w:cs="Courier New"/>
                <w:sz w:val="17"/>
              </w:rPr>
              <w:t xml:space="preserve"> = true</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 catch (e: Exception) { /* Handle </w:t>
            </w:r>
            <w:proofErr w:type="spellStart"/>
            <w:r>
              <w:rPr>
                <w:rFonts w:ascii="Courier New" w:hAnsi="Courier New" w:cs="Courier New"/>
                <w:sz w:val="17"/>
              </w:rPr>
              <w:t>procfs</w:t>
            </w:r>
            <w:proofErr w:type="spellEnd"/>
            <w:r>
              <w:rPr>
                <w:rFonts w:ascii="Courier New" w:hAnsi="Courier New" w:cs="Courier New"/>
                <w:sz w:val="17"/>
              </w:rPr>
              <w:t xml:space="preserve"> access restriction */ }</w:t>
            </w:r>
            <w:r>
              <w:rPr>
                <w:rFonts w:ascii="Courier New" w:hAnsi="Courier New" w:cs="Courier New"/>
                <w:sz w:val="17"/>
              </w:rPr>
              <w:br/>
            </w:r>
            <w:r>
              <w:rPr>
                <w:rFonts w:ascii="Courier New" w:hAnsi="Courier New" w:cs="Courier New"/>
                <w:sz w:val="17"/>
              </w:rPr>
              <w:br/>
              <w:t xml:space="preserve">    </w:t>
            </w:r>
            <w:proofErr w:type="spellStart"/>
            <w:r>
              <w:rPr>
                <w:rFonts w:ascii="Courier New" w:hAnsi="Courier New" w:cs="Courier New"/>
                <w:sz w:val="17"/>
              </w:rPr>
              <w:t>val</w:t>
            </w:r>
            <w:proofErr w:type="spellEnd"/>
            <w:r>
              <w:rPr>
                <w:rFonts w:ascii="Courier New" w:hAnsi="Courier New" w:cs="Courier New"/>
                <w:sz w:val="17"/>
              </w:rPr>
              <w:t xml:space="preserve"> </w:t>
            </w:r>
            <w:proofErr w:type="spellStart"/>
            <w:r>
              <w:rPr>
                <w:rFonts w:ascii="Courier New" w:hAnsi="Courier New" w:cs="Courier New"/>
                <w:sz w:val="17"/>
              </w:rPr>
              <w:t>rootPaths</w:t>
            </w:r>
            <w:proofErr w:type="spellEnd"/>
            <w:r>
              <w:rPr>
                <w:rFonts w:ascii="Courier New" w:hAnsi="Courier New" w:cs="Courier New"/>
                <w:sz w:val="17"/>
              </w:rPr>
              <w:t xml:space="preserve"> = </w:t>
            </w:r>
            <w:proofErr w:type="spellStart"/>
            <w:r>
              <w:rPr>
                <w:rFonts w:ascii="Courier New" w:hAnsi="Courier New" w:cs="Courier New"/>
                <w:sz w:val="17"/>
              </w:rPr>
              <w:t>arrayOf</w:t>
            </w:r>
            <w:proofErr w:type="spellEnd"/>
            <w:r>
              <w:rPr>
                <w:rFonts w:ascii="Courier New" w:hAnsi="Courier New" w:cs="Courier New"/>
                <w:sz w:val="17"/>
              </w:rPr>
              <w:t>("/system/bin/</w:t>
            </w:r>
            <w:proofErr w:type="spellStart"/>
            <w:r>
              <w:rPr>
                <w:rFonts w:ascii="Courier New" w:hAnsi="Courier New" w:cs="Courier New"/>
                <w:sz w:val="17"/>
              </w:rPr>
              <w:t>su</w:t>
            </w:r>
            <w:proofErr w:type="spellEnd"/>
            <w:r>
              <w:rPr>
                <w:rFonts w:ascii="Courier New" w:hAnsi="Courier New" w:cs="Courier New"/>
                <w:sz w:val="17"/>
              </w:rPr>
              <w:t>", "/system/</w:t>
            </w:r>
            <w:proofErr w:type="spellStart"/>
            <w:r>
              <w:rPr>
                <w:rFonts w:ascii="Courier New" w:hAnsi="Courier New" w:cs="Courier New"/>
                <w:sz w:val="17"/>
              </w:rPr>
              <w:t>xbin</w:t>
            </w:r>
            <w:proofErr w:type="spellEnd"/>
            <w:r>
              <w:rPr>
                <w:rFonts w:ascii="Courier New" w:hAnsi="Courier New" w:cs="Courier New"/>
                <w:sz w:val="17"/>
              </w:rPr>
              <w:t>/</w:t>
            </w:r>
            <w:proofErr w:type="spellStart"/>
            <w:r>
              <w:rPr>
                <w:rFonts w:ascii="Courier New" w:hAnsi="Courier New" w:cs="Courier New"/>
                <w:sz w:val="17"/>
              </w:rPr>
              <w:t>su</w:t>
            </w:r>
            <w:proofErr w:type="spellEnd"/>
            <w:r>
              <w:rPr>
                <w:rFonts w:ascii="Courier New" w:hAnsi="Courier New" w:cs="Courier New"/>
                <w:sz w:val="17"/>
              </w:rPr>
              <w:t>", "/</w:t>
            </w:r>
            <w:proofErr w:type="spellStart"/>
            <w:r>
              <w:rPr>
                <w:rFonts w:ascii="Courier New" w:hAnsi="Courier New" w:cs="Courier New"/>
                <w:sz w:val="17"/>
              </w:rPr>
              <w:t>sbin</w:t>
            </w:r>
            <w:proofErr w:type="spellEnd"/>
            <w:r>
              <w:rPr>
                <w:rFonts w:ascii="Courier New" w:hAnsi="Courier New" w:cs="Courier New"/>
                <w:sz w:val="17"/>
              </w:rPr>
              <w:t>/</w:t>
            </w:r>
            <w:proofErr w:type="spellStart"/>
            <w:r>
              <w:rPr>
                <w:rFonts w:ascii="Courier New" w:hAnsi="Courier New" w:cs="Courier New"/>
                <w:sz w:val="17"/>
              </w:rPr>
              <w:t>su</w:t>
            </w:r>
            <w:proofErr w:type="spellEnd"/>
            <w:r>
              <w:rPr>
                <w:rFonts w:ascii="Courier New" w:hAnsi="Courier New" w:cs="Courier New"/>
                <w:sz w:val="17"/>
              </w:rPr>
              <w:t>", "/system/app/</w:t>
            </w:r>
            <w:proofErr w:type="spellStart"/>
            <w:r>
              <w:rPr>
                <w:rFonts w:ascii="Courier New" w:hAnsi="Courier New" w:cs="Courier New"/>
                <w:sz w:val="17"/>
              </w:rPr>
              <w:t>Superuser.apk</w:t>
            </w:r>
            <w:proofErr w:type="spellEnd"/>
            <w:r>
              <w:rPr>
                <w:rFonts w:ascii="Courier New" w:hAnsi="Courier New" w:cs="Courier New"/>
                <w:sz w:val="17"/>
              </w:rPr>
              <w:t>")</w:t>
            </w:r>
            <w:r>
              <w:rPr>
                <w:rFonts w:ascii="Courier New" w:hAnsi="Courier New" w:cs="Courier New"/>
                <w:sz w:val="17"/>
              </w:rPr>
              <w:br/>
              <w:t xml:space="preserve">    </w:t>
            </w:r>
            <w:proofErr w:type="spellStart"/>
            <w:r>
              <w:rPr>
                <w:rFonts w:ascii="Courier New" w:hAnsi="Courier New" w:cs="Courier New"/>
                <w:sz w:val="17"/>
              </w:rPr>
              <w:t>val</w:t>
            </w:r>
            <w:proofErr w:type="spellEnd"/>
            <w:r>
              <w:rPr>
                <w:rFonts w:ascii="Courier New" w:hAnsi="Courier New" w:cs="Courier New"/>
                <w:sz w:val="17"/>
              </w:rPr>
              <w:t xml:space="preserve"> </w:t>
            </w:r>
            <w:proofErr w:type="spellStart"/>
            <w:r>
              <w:rPr>
                <w:rFonts w:ascii="Courier New" w:hAnsi="Courier New" w:cs="Courier New"/>
                <w:sz w:val="17"/>
              </w:rPr>
              <w:t>isRooted</w:t>
            </w:r>
            <w:proofErr w:type="spellEnd"/>
            <w:r>
              <w:rPr>
                <w:rFonts w:ascii="Courier New" w:hAnsi="Courier New" w:cs="Courier New"/>
                <w:sz w:val="17"/>
              </w:rPr>
              <w:t xml:space="preserve"> = </w:t>
            </w:r>
            <w:proofErr w:type="spellStart"/>
            <w:r>
              <w:rPr>
                <w:rFonts w:ascii="Courier New" w:hAnsi="Courier New" w:cs="Courier New"/>
                <w:sz w:val="17"/>
              </w:rPr>
              <w:t>rootPaths.any</w:t>
            </w:r>
            <w:proofErr w:type="spellEnd"/>
            <w:r>
              <w:rPr>
                <w:rFonts w:ascii="Courier New" w:hAnsi="Courier New" w:cs="Courier New"/>
                <w:sz w:val="17"/>
              </w:rPr>
              <w:t xml:space="preserve"> { File(it).exists() } || </w:t>
            </w:r>
            <w:proofErr w:type="spellStart"/>
            <w:r>
              <w:rPr>
                <w:rFonts w:ascii="Courier New" w:hAnsi="Courier New" w:cs="Courier New"/>
                <w:sz w:val="17"/>
              </w:rPr>
              <w:t>Build.TAGS?.contains</w:t>
            </w:r>
            <w:proofErr w:type="spellEnd"/>
            <w:r>
              <w:rPr>
                <w:rFonts w:ascii="Courier New" w:hAnsi="Courier New" w:cs="Courier New"/>
                <w:sz w:val="17"/>
              </w:rPr>
              <w:t>("test-keys") == true</w:t>
            </w:r>
            <w:r>
              <w:rPr>
                <w:rFonts w:ascii="Courier New" w:hAnsi="Courier New" w:cs="Courier New"/>
                <w:sz w:val="17"/>
              </w:rPr>
              <w:br/>
            </w:r>
            <w:r>
              <w:rPr>
                <w:rFonts w:ascii="Courier New" w:hAnsi="Courier New" w:cs="Courier New"/>
                <w:sz w:val="17"/>
              </w:rPr>
              <w:br/>
              <w:t xml:space="preserve">    var </w:t>
            </w:r>
            <w:proofErr w:type="spellStart"/>
            <w:r>
              <w:rPr>
                <w:rFonts w:ascii="Courier New" w:hAnsi="Courier New" w:cs="Courier New"/>
                <w:sz w:val="17"/>
              </w:rPr>
              <w:t>hookDetected</w:t>
            </w:r>
            <w:proofErr w:type="spellEnd"/>
            <w:r>
              <w:rPr>
                <w:rFonts w:ascii="Courier New" w:hAnsi="Courier New" w:cs="Courier New"/>
                <w:sz w:val="17"/>
              </w:rPr>
              <w:t xml:space="preserve"> = false</w:t>
            </w:r>
            <w:r>
              <w:rPr>
                <w:rFonts w:ascii="Courier New" w:hAnsi="Courier New" w:cs="Courier New"/>
                <w:sz w:val="17"/>
              </w:rPr>
              <w:br/>
              <w:t xml:space="preserve">    try {</w:t>
            </w:r>
            <w:r>
              <w:rPr>
                <w:rFonts w:ascii="Courier New" w:hAnsi="Courier New" w:cs="Courier New"/>
                <w:sz w:val="17"/>
              </w:rPr>
              <w:br/>
              <w:t xml:space="preserve">        </w:t>
            </w:r>
            <w:proofErr w:type="spellStart"/>
            <w:r>
              <w:rPr>
                <w:rFonts w:ascii="Courier New" w:hAnsi="Courier New" w:cs="Courier New"/>
                <w:sz w:val="17"/>
              </w:rPr>
              <w:t>val</w:t>
            </w:r>
            <w:proofErr w:type="spellEnd"/>
            <w:r>
              <w:rPr>
                <w:rFonts w:ascii="Courier New" w:hAnsi="Courier New" w:cs="Courier New"/>
                <w:sz w:val="17"/>
              </w:rPr>
              <w:t xml:space="preserve"> </w:t>
            </w:r>
            <w:proofErr w:type="spellStart"/>
            <w:r>
              <w:rPr>
                <w:rFonts w:ascii="Courier New" w:hAnsi="Courier New" w:cs="Courier New"/>
                <w:sz w:val="17"/>
              </w:rPr>
              <w:t>mapsFile</w:t>
            </w:r>
            <w:proofErr w:type="spellEnd"/>
            <w:r>
              <w:rPr>
                <w:rFonts w:ascii="Courier New" w:hAnsi="Courier New" w:cs="Courier New"/>
                <w:sz w:val="17"/>
              </w:rPr>
              <w:t xml:space="preserve"> = File("/proc/self/maps")</w:t>
            </w:r>
            <w:r>
              <w:rPr>
                <w:rFonts w:ascii="Courier New" w:hAnsi="Courier New" w:cs="Courier New"/>
                <w:sz w:val="17"/>
              </w:rPr>
              <w:br/>
              <w:t xml:space="preserve">        if (</w:t>
            </w:r>
            <w:proofErr w:type="spellStart"/>
            <w:r>
              <w:rPr>
                <w:rFonts w:ascii="Courier New" w:hAnsi="Courier New" w:cs="Courier New"/>
                <w:sz w:val="17"/>
              </w:rPr>
              <w:t>mapsFile.exists</w:t>
            </w:r>
            <w:proofErr w:type="spellEnd"/>
            <w:r>
              <w:rPr>
                <w:rFonts w:ascii="Courier New" w:hAnsi="Courier New" w:cs="Courier New"/>
                <w:sz w:val="17"/>
              </w:rPr>
              <w:t>()) {</w:t>
            </w:r>
            <w:r>
              <w:rPr>
                <w:rFonts w:ascii="Courier New" w:hAnsi="Courier New" w:cs="Courier New"/>
                <w:sz w:val="17"/>
              </w:rPr>
              <w:br/>
              <w:t xml:space="preserve">            </w:t>
            </w:r>
            <w:proofErr w:type="spellStart"/>
            <w:r>
              <w:rPr>
                <w:rFonts w:ascii="Courier New" w:hAnsi="Courier New" w:cs="Courier New"/>
                <w:sz w:val="17"/>
              </w:rPr>
              <w:t>mapsFile.forEachLine</w:t>
            </w:r>
            <w:proofErr w:type="spellEnd"/>
            <w:r>
              <w:rPr>
                <w:rFonts w:ascii="Courier New" w:hAnsi="Courier New" w:cs="Courier New"/>
                <w:sz w:val="17"/>
              </w:rPr>
              <w:t xml:space="preserve"> { line -&gt;</w:t>
            </w:r>
            <w:r>
              <w:rPr>
                <w:rFonts w:ascii="Courier New" w:hAnsi="Courier New" w:cs="Courier New"/>
                <w:sz w:val="17"/>
              </w:rPr>
              <w:br/>
              <w:t xml:space="preserve">                if (</w:t>
            </w:r>
            <w:proofErr w:type="spellStart"/>
            <w:r>
              <w:rPr>
                <w:rFonts w:ascii="Courier New" w:hAnsi="Courier New" w:cs="Courier New"/>
                <w:sz w:val="17"/>
              </w:rPr>
              <w:t>line.contains</w:t>
            </w:r>
            <w:proofErr w:type="spellEnd"/>
            <w:r>
              <w:rPr>
                <w:rFonts w:ascii="Courier New" w:hAnsi="Courier New" w:cs="Courier New"/>
                <w:sz w:val="17"/>
              </w:rPr>
              <w:t>("</w:t>
            </w:r>
            <w:proofErr w:type="spellStart"/>
            <w:r>
              <w:rPr>
                <w:rFonts w:ascii="Courier New" w:hAnsi="Courier New" w:cs="Courier New"/>
                <w:sz w:val="17"/>
              </w:rPr>
              <w:t>frida</w:t>
            </w:r>
            <w:proofErr w:type="spellEnd"/>
            <w:r>
              <w:rPr>
                <w:rFonts w:ascii="Courier New" w:hAnsi="Courier New" w:cs="Courier New"/>
                <w:sz w:val="17"/>
              </w:rPr>
              <w:t xml:space="preserve">-agent") || </w:t>
            </w:r>
            <w:proofErr w:type="spellStart"/>
            <w:r>
              <w:rPr>
                <w:rFonts w:ascii="Courier New" w:hAnsi="Courier New" w:cs="Courier New"/>
                <w:sz w:val="17"/>
              </w:rPr>
              <w:t>line.contains</w:t>
            </w:r>
            <w:proofErr w:type="spellEnd"/>
            <w:r>
              <w:rPr>
                <w:rFonts w:ascii="Courier New" w:hAnsi="Courier New" w:cs="Courier New"/>
                <w:sz w:val="17"/>
              </w:rPr>
              <w:t>("</w:t>
            </w:r>
            <w:proofErr w:type="spellStart"/>
            <w:r>
              <w:rPr>
                <w:rFonts w:ascii="Courier New" w:hAnsi="Courier New" w:cs="Courier New"/>
                <w:sz w:val="17"/>
              </w:rPr>
              <w:t>xposed</w:t>
            </w:r>
            <w:proofErr w:type="spellEnd"/>
            <w:r>
              <w:rPr>
                <w:rFonts w:ascii="Courier New" w:hAnsi="Courier New" w:cs="Courier New"/>
                <w:sz w:val="17"/>
              </w:rPr>
              <w:t xml:space="preserve">") || </w:t>
            </w:r>
            <w:proofErr w:type="spellStart"/>
            <w:r>
              <w:rPr>
                <w:rFonts w:ascii="Courier New" w:hAnsi="Courier New" w:cs="Courier New"/>
                <w:sz w:val="17"/>
              </w:rPr>
              <w:t>line.contains</w:t>
            </w:r>
            <w:proofErr w:type="spellEnd"/>
            <w:r>
              <w:rPr>
                <w:rFonts w:ascii="Courier New" w:hAnsi="Courier New" w:cs="Courier New"/>
                <w:sz w:val="17"/>
              </w:rPr>
              <w:t>("substrate")) {</w:t>
            </w:r>
            <w:r>
              <w:rPr>
                <w:rFonts w:ascii="Courier New" w:hAnsi="Courier New" w:cs="Courier New"/>
                <w:sz w:val="17"/>
              </w:rPr>
              <w:br/>
              <w:t xml:space="preserve">                    </w:t>
            </w:r>
            <w:proofErr w:type="spellStart"/>
            <w:r>
              <w:rPr>
                <w:rFonts w:ascii="Courier New" w:hAnsi="Courier New" w:cs="Courier New"/>
                <w:sz w:val="17"/>
              </w:rPr>
              <w:t>hookDetected</w:t>
            </w:r>
            <w:proofErr w:type="spellEnd"/>
            <w:r>
              <w:rPr>
                <w:rFonts w:ascii="Courier New" w:hAnsi="Courier New" w:cs="Courier New"/>
                <w:sz w:val="17"/>
              </w:rPr>
              <w:t xml:space="preserve"> = true</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 catch (e: Exception) { }</w:t>
            </w:r>
            <w:r>
              <w:rPr>
                <w:rFonts w:ascii="Courier New" w:hAnsi="Courier New" w:cs="Courier New"/>
                <w:sz w:val="17"/>
              </w:rPr>
              <w:br/>
            </w:r>
            <w:r>
              <w:rPr>
                <w:rFonts w:ascii="Courier New" w:hAnsi="Courier New" w:cs="Courier New"/>
                <w:sz w:val="17"/>
              </w:rPr>
              <w:br/>
              <w:t xml:space="preserve">    </w:t>
            </w:r>
            <w:proofErr w:type="spellStart"/>
            <w:r>
              <w:rPr>
                <w:rFonts w:ascii="Courier New" w:hAnsi="Courier New" w:cs="Courier New"/>
                <w:sz w:val="17"/>
              </w:rPr>
              <w:t>val</w:t>
            </w:r>
            <w:proofErr w:type="spellEnd"/>
            <w:r>
              <w:rPr>
                <w:rFonts w:ascii="Courier New" w:hAnsi="Courier New" w:cs="Courier New"/>
                <w:sz w:val="17"/>
              </w:rPr>
              <w:t xml:space="preserve"> </w:t>
            </w:r>
            <w:proofErr w:type="spellStart"/>
            <w:r>
              <w:rPr>
                <w:rFonts w:ascii="Courier New" w:hAnsi="Courier New" w:cs="Courier New"/>
                <w:sz w:val="17"/>
              </w:rPr>
              <w:t>isEmulator</w:t>
            </w:r>
            <w:proofErr w:type="spellEnd"/>
            <w:r>
              <w:rPr>
                <w:rFonts w:ascii="Courier New" w:hAnsi="Courier New" w:cs="Courier New"/>
                <w:sz w:val="17"/>
              </w:rPr>
              <w:t xml:space="preserve"> = </w:t>
            </w:r>
            <w:proofErr w:type="spellStart"/>
            <w:r>
              <w:rPr>
                <w:rFonts w:ascii="Courier New" w:hAnsi="Courier New" w:cs="Courier New"/>
                <w:sz w:val="17"/>
              </w:rPr>
              <w:t>Build.FINGERPRINT.startsWith</w:t>
            </w:r>
            <w:proofErr w:type="spellEnd"/>
            <w:r>
              <w:rPr>
                <w:rFonts w:ascii="Courier New" w:hAnsi="Courier New" w:cs="Courier New"/>
                <w:sz w:val="17"/>
              </w:rPr>
              <w:t xml:space="preserve">("generic") || </w:t>
            </w:r>
            <w:proofErr w:type="spellStart"/>
            <w:r>
              <w:rPr>
                <w:rFonts w:ascii="Courier New" w:hAnsi="Courier New" w:cs="Courier New"/>
                <w:sz w:val="17"/>
              </w:rPr>
              <w:t>Build.MODEL.contains</w:t>
            </w:r>
            <w:proofErr w:type="spellEnd"/>
            <w:r>
              <w:rPr>
                <w:rFonts w:ascii="Courier New" w:hAnsi="Courier New" w:cs="Courier New"/>
                <w:sz w:val="17"/>
              </w:rPr>
              <w:t>("</w:t>
            </w:r>
            <w:proofErr w:type="spellStart"/>
            <w:r>
              <w:rPr>
                <w:rFonts w:ascii="Courier New" w:hAnsi="Courier New" w:cs="Courier New"/>
                <w:sz w:val="17"/>
              </w:rPr>
              <w:t>google_sdk</w:t>
            </w:r>
            <w:proofErr w:type="spellEnd"/>
            <w:r>
              <w:rPr>
                <w:rFonts w:ascii="Courier New" w:hAnsi="Courier New" w:cs="Courier New"/>
                <w:sz w:val="17"/>
              </w:rPr>
              <w:t>") ||</w:t>
            </w:r>
            <w:r>
              <w:rPr>
                <w:rFonts w:ascii="Courier New" w:hAnsi="Courier New" w:cs="Courier New"/>
                <w:sz w:val="17"/>
              </w:rPr>
              <w:br/>
              <w:t xml:space="preserve">                     </w:t>
            </w:r>
            <w:proofErr w:type="spellStart"/>
            <w:r>
              <w:rPr>
                <w:rFonts w:ascii="Courier New" w:hAnsi="Courier New" w:cs="Courier New"/>
                <w:sz w:val="17"/>
              </w:rPr>
              <w:t>Build.HARDWARE.contains</w:t>
            </w:r>
            <w:proofErr w:type="spellEnd"/>
            <w:r>
              <w:rPr>
                <w:rFonts w:ascii="Courier New" w:hAnsi="Courier New" w:cs="Courier New"/>
                <w:sz w:val="17"/>
              </w:rPr>
              <w:t xml:space="preserve">("goldfish") || </w:t>
            </w:r>
            <w:proofErr w:type="spellStart"/>
            <w:r>
              <w:rPr>
                <w:rFonts w:ascii="Courier New" w:hAnsi="Courier New" w:cs="Courier New"/>
                <w:sz w:val="17"/>
              </w:rPr>
              <w:t>Build.HARDWARE.contains</w:t>
            </w:r>
            <w:proofErr w:type="spellEnd"/>
            <w:r>
              <w:rPr>
                <w:rFonts w:ascii="Courier New" w:hAnsi="Courier New" w:cs="Courier New"/>
                <w:sz w:val="17"/>
              </w:rPr>
              <w:t>("</w:t>
            </w:r>
            <w:proofErr w:type="spellStart"/>
            <w:r>
              <w:rPr>
                <w:rFonts w:ascii="Courier New" w:hAnsi="Courier New" w:cs="Courier New"/>
                <w:sz w:val="17"/>
              </w:rPr>
              <w:t>ranchu</w:t>
            </w:r>
            <w:proofErr w:type="spellEnd"/>
            <w:r>
              <w:rPr>
                <w:rFonts w:ascii="Courier New" w:hAnsi="Courier New" w:cs="Courier New"/>
                <w:sz w:val="17"/>
              </w:rPr>
              <w:t>")</w:t>
            </w:r>
            <w:r>
              <w:rPr>
                <w:rFonts w:ascii="Courier New" w:hAnsi="Courier New" w:cs="Courier New"/>
                <w:sz w:val="17"/>
              </w:rPr>
              <w:br/>
            </w:r>
            <w:r>
              <w:rPr>
                <w:rFonts w:ascii="Courier New" w:hAnsi="Courier New" w:cs="Courier New"/>
                <w:sz w:val="17"/>
              </w:rPr>
              <w:br/>
              <w:t xml:space="preserve">    return </w:t>
            </w:r>
            <w:proofErr w:type="spellStart"/>
            <w:r>
              <w:rPr>
                <w:rFonts w:ascii="Courier New" w:hAnsi="Courier New" w:cs="Courier New"/>
                <w:sz w:val="17"/>
              </w:rPr>
              <w:t>SecurityDiagnostics</w:t>
            </w:r>
            <w:proofErr w:type="spellEnd"/>
            <w:r>
              <w:rPr>
                <w:rFonts w:ascii="Courier New" w:hAnsi="Courier New" w:cs="Courier New"/>
                <w:sz w:val="17"/>
              </w:rPr>
              <w:t>(</w:t>
            </w:r>
            <w:proofErr w:type="spellStart"/>
            <w:r>
              <w:rPr>
                <w:rFonts w:ascii="Courier New" w:hAnsi="Courier New" w:cs="Courier New"/>
                <w:sz w:val="17"/>
              </w:rPr>
              <w:t>isRooted</w:t>
            </w:r>
            <w:proofErr w:type="spellEnd"/>
            <w:r>
              <w:rPr>
                <w:rFonts w:ascii="Courier New" w:hAnsi="Courier New" w:cs="Courier New"/>
                <w:sz w:val="17"/>
              </w:rPr>
              <w:t xml:space="preserve">, </w:t>
            </w:r>
            <w:proofErr w:type="spellStart"/>
            <w:r>
              <w:rPr>
                <w:rFonts w:ascii="Courier New" w:hAnsi="Courier New" w:cs="Courier New"/>
                <w:sz w:val="17"/>
              </w:rPr>
              <w:t>debuggerAttached</w:t>
            </w:r>
            <w:proofErr w:type="spellEnd"/>
            <w:r>
              <w:rPr>
                <w:rFonts w:ascii="Courier New" w:hAnsi="Courier New" w:cs="Courier New"/>
                <w:sz w:val="17"/>
              </w:rPr>
              <w:t xml:space="preserve">, </w:t>
            </w:r>
            <w:proofErr w:type="spellStart"/>
            <w:r>
              <w:rPr>
                <w:rFonts w:ascii="Courier New" w:hAnsi="Courier New" w:cs="Courier New"/>
                <w:sz w:val="17"/>
              </w:rPr>
              <w:t>tracerPid</w:t>
            </w:r>
            <w:proofErr w:type="spellEnd"/>
            <w:r>
              <w:rPr>
                <w:rFonts w:ascii="Courier New" w:hAnsi="Courier New" w:cs="Courier New"/>
                <w:sz w:val="17"/>
              </w:rPr>
              <w:t xml:space="preserve">, </w:t>
            </w:r>
            <w:proofErr w:type="spellStart"/>
            <w:r>
              <w:rPr>
                <w:rFonts w:ascii="Courier New" w:hAnsi="Courier New" w:cs="Courier New"/>
                <w:sz w:val="17"/>
              </w:rPr>
              <w:t>hookDetected</w:t>
            </w:r>
            <w:proofErr w:type="spellEnd"/>
            <w:r>
              <w:rPr>
                <w:rFonts w:ascii="Courier New" w:hAnsi="Courier New" w:cs="Courier New"/>
                <w:sz w:val="17"/>
              </w:rPr>
              <w:t xml:space="preserve">, </w:t>
            </w:r>
            <w:proofErr w:type="spellStart"/>
            <w:r>
              <w:rPr>
                <w:rFonts w:ascii="Courier New" w:hAnsi="Courier New" w:cs="Courier New"/>
                <w:sz w:val="17"/>
              </w:rPr>
              <w:t>isEmulator</w:t>
            </w:r>
            <w:proofErr w:type="spellEnd"/>
            <w:r>
              <w:rPr>
                <w:rFonts w:ascii="Courier New" w:hAnsi="Courier New" w:cs="Courier New"/>
                <w:sz w:val="17"/>
              </w:rPr>
              <w:t>)</w:t>
            </w:r>
            <w:r>
              <w:rPr>
                <w:rFonts w:ascii="Courier New" w:hAnsi="Courier New" w:cs="Courier New"/>
                <w:sz w:val="17"/>
              </w:rPr>
              <w:br/>
              <w:t>}</w:t>
            </w:r>
          </w:p>
        </w:tc>
      </w:tr>
    </w:tbl>
    <w:p w14:paraId="079303DF" w14:textId="77777777" w:rsidR="002775C3" w:rsidRDefault="002775C3"/>
    <w:p w14:paraId="6FA5AE68" w14:textId="77777777" w:rsidR="00FB3140" w:rsidRDefault="00FB3140">
      <w:pPr>
        <w:spacing w:before="280"/>
        <w:jc w:val="left"/>
        <w:rPr>
          <w:rFonts w:cs="Times New Roman"/>
          <w:b/>
          <w:sz w:val="26"/>
        </w:rPr>
      </w:pPr>
    </w:p>
    <w:p w14:paraId="2E083F9B" w14:textId="1A37F459" w:rsidR="002775C3" w:rsidRDefault="0063200F">
      <w:pPr>
        <w:spacing w:before="280"/>
        <w:jc w:val="left"/>
      </w:pPr>
      <w:r>
        <w:rPr>
          <w:rFonts w:cs="Times New Roman"/>
          <w:b/>
          <w:sz w:val="26"/>
        </w:rPr>
        <w:lastRenderedPageBreak/>
        <w:t>4.3. SECURE COMMUNICATION LAYER: TLS 1.3 AND PINNING</w:t>
      </w:r>
    </w:p>
    <w:p w14:paraId="4DD86D40" w14:textId="77777777" w:rsidR="00C13D4D" w:rsidRPr="00C13D4D" w:rsidRDefault="00C13D4D" w:rsidP="00C13D4D">
      <w:pPr>
        <w:ind w:firstLine="562"/>
        <w:rPr>
          <w:rFonts w:cs="Times New Roman"/>
        </w:rPr>
      </w:pPr>
      <w:r w:rsidRPr="00C13D4D">
        <w:rPr>
          <w:rFonts w:cs="Times New Roman"/>
        </w:rPr>
        <w:t xml:space="preserve">The network channel between the mobile client and the cloud API gateway is protected with Transport Layer Security (TLS 1.3, RFC 8446) in combination with strict public key certificate pinning. In typical mobile apps, the built-in operating system network stack trusts any certificates from any Certificate Authority (CA) present on the system or in the trust store maintained by the user. Such architecture is extremely susceptible to Man-in-the-Middle (MITM) attacks: an adversary may inject a rogue root CA certificate on the target device (by means of </w:t>
      </w:r>
      <w:proofErr w:type="spellStart"/>
      <w:r w:rsidRPr="00C13D4D">
        <w:rPr>
          <w:rFonts w:cs="Times New Roman"/>
        </w:rPr>
        <w:t>Magisk</w:t>
      </w:r>
      <w:proofErr w:type="spellEnd"/>
      <w:r w:rsidRPr="00C13D4D">
        <w:rPr>
          <w:rFonts w:cs="Times New Roman"/>
        </w:rPr>
        <w:t xml:space="preserve"> modules or manual user installation) and decrypt, analyze, and tamper with all HTTPS communications through proxy tools like Burp Suite.</w:t>
      </w:r>
    </w:p>
    <w:p w14:paraId="495A9CB2" w14:textId="379391D4" w:rsidR="00C13D4D" w:rsidRDefault="00C13D4D" w:rsidP="00C13D4D">
      <w:pPr>
        <w:ind w:firstLine="562"/>
        <w:rPr>
          <w:rFonts w:cs="Times New Roman"/>
        </w:rPr>
      </w:pPr>
      <w:r w:rsidRPr="00C13D4D">
        <w:rPr>
          <w:rFonts w:cs="Times New Roman"/>
        </w:rPr>
        <w:t>The vulnerability is mitigated with AppShieldX by enabling SPKI certificate pinning at the level of the client HTTP stack. During cryptographic handshake process, the client computes the SHA-256 digest of the public key certificate of the server and verifies it against the hardcoded cryptographic keys. In case the attacker manages to make the operating system trust the fraudulent root CA, the TLS handshake fails with certificate validation failure error.</w:t>
      </w:r>
    </w:p>
    <w:p w14:paraId="17CA7E20" w14:textId="77777777" w:rsidR="00C13D4D" w:rsidRDefault="00C13D4D" w:rsidP="003178AD">
      <w:pPr>
        <w:spacing w:before="280"/>
        <w:ind w:firstLine="562"/>
        <w:rPr>
          <w:rFonts w:cs="Times New Roman"/>
        </w:rPr>
      </w:pPr>
      <w:r w:rsidRPr="00C13D4D">
        <w:rPr>
          <w:rFonts w:cs="Times New Roman"/>
        </w:rPr>
        <w:t>Moreover, to ensure that out-of-band security telemetry sent from the client to the cloud backend (/</w:t>
      </w:r>
      <w:proofErr w:type="spellStart"/>
      <w:r w:rsidRPr="00C13D4D">
        <w:rPr>
          <w:rFonts w:cs="Times New Roman"/>
        </w:rPr>
        <w:t>api</w:t>
      </w:r>
      <w:proofErr w:type="spellEnd"/>
      <w:r w:rsidRPr="00C13D4D">
        <w:rPr>
          <w:rFonts w:cs="Times New Roman"/>
        </w:rPr>
        <w:t>/v1/telemetry/report) is secure, AppShieldX adds another cryptographic attestation envelope. This is because all telemetry payloads are converted into a canonical JSON format and are then digitally signed using HMAC-SHA256 with a unique per-device shared secret which is defined during the initial device enrollment process. There is a monotonic sequence counter as well as a timestamp in milliseconds in the payload.</w:t>
      </w:r>
    </w:p>
    <w:p w14:paraId="277ED791" w14:textId="65AC2313" w:rsidR="002775C3" w:rsidRDefault="0063200F">
      <w:pPr>
        <w:spacing w:before="280"/>
        <w:jc w:val="left"/>
      </w:pPr>
      <w:r>
        <w:rPr>
          <w:rFonts w:cs="Times New Roman"/>
          <w:b/>
          <w:sz w:val="26"/>
        </w:rPr>
        <w:t>4.4. CLOUD INGRESS AND API GATEWAY: ZEROTRUSTSECURITYFILTER</w:t>
      </w:r>
    </w:p>
    <w:p w14:paraId="494C9900" w14:textId="7D3717AD" w:rsidR="00C13D4D" w:rsidRPr="00C13D4D" w:rsidRDefault="00C13D4D" w:rsidP="00C13D4D">
      <w:pPr>
        <w:spacing w:after="80"/>
        <w:ind w:left="504" w:hanging="288"/>
        <w:rPr>
          <w:rFonts w:cs="Times New Roman"/>
        </w:rPr>
      </w:pPr>
      <w:r w:rsidRPr="00C13D4D">
        <w:rPr>
          <w:rFonts w:cs="Times New Roman"/>
        </w:rPr>
        <w:t xml:space="preserve">Cloud ingress edge of AppShieldX uses Spring Cloud Gateway, which is a next-generation, non-blocking, asynchronous gateway based on Project Reactor and Netty. </w:t>
      </w:r>
      <w:r w:rsidR="00370366" w:rsidRPr="00C13D4D">
        <w:rPr>
          <w:rFonts w:cs="Times New Roman"/>
        </w:rPr>
        <w:t>To</w:t>
      </w:r>
      <w:r w:rsidRPr="00C13D4D">
        <w:rPr>
          <w:rFonts w:cs="Times New Roman"/>
        </w:rPr>
        <w:t xml:space="preserve"> address the performance issues reported in synchronous gateways by Gomez et al. [18], AppShieldX provides a custom reactive </w:t>
      </w:r>
      <w:proofErr w:type="spellStart"/>
      <w:r w:rsidRPr="00C13D4D">
        <w:rPr>
          <w:rFonts w:cs="Times New Roman"/>
        </w:rPr>
        <w:t>GlobalFilter</w:t>
      </w:r>
      <w:proofErr w:type="spellEnd"/>
      <w:r w:rsidRPr="00C13D4D">
        <w:rPr>
          <w:rFonts w:cs="Times New Roman"/>
        </w:rPr>
        <w:t xml:space="preserve"> named </w:t>
      </w:r>
      <w:proofErr w:type="spellStart"/>
      <w:r w:rsidRPr="00C13D4D">
        <w:rPr>
          <w:rFonts w:cs="Times New Roman"/>
        </w:rPr>
        <w:t>ZeroTrustSecurityFilter</w:t>
      </w:r>
      <w:proofErr w:type="spellEnd"/>
      <w:r w:rsidRPr="00C13D4D">
        <w:rPr>
          <w:rFonts w:cs="Times New Roman"/>
        </w:rPr>
        <w:t>.</w:t>
      </w:r>
    </w:p>
    <w:p w14:paraId="1A9676EF" w14:textId="77777777" w:rsidR="00C13D4D" w:rsidRPr="00C13D4D" w:rsidRDefault="00C13D4D" w:rsidP="00C13D4D">
      <w:pPr>
        <w:spacing w:after="80"/>
        <w:ind w:left="504" w:hanging="288"/>
        <w:rPr>
          <w:rFonts w:cs="Times New Roman"/>
        </w:rPr>
      </w:pPr>
      <w:r w:rsidRPr="00C13D4D">
        <w:rPr>
          <w:rFonts w:cs="Times New Roman"/>
        </w:rPr>
        <w:lastRenderedPageBreak/>
        <w:t xml:space="preserve">As soon as an HTTP request reaches the gateway, it gets intercepted by the </w:t>
      </w:r>
      <w:proofErr w:type="spellStart"/>
      <w:r w:rsidRPr="00C13D4D">
        <w:rPr>
          <w:rFonts w:cs="Times New Roman"/>
        </w:rPr>
        <w:t>ZeroTrustSecurityFilter</w:t>
      </w:r>
      <w:proofErr w:type="spellEnd"/>
      <w:r w:rsidRPr="00C13D4D">
        <w:rPr>
          <w:rFonts w:cs="Times New Roman"/>
        </w:rPr>
        <w:t xml:space="preserve"> before being routed to any downstream microservices. </w:t>
      </w:r>
      <w:proofErr w:type="spellStart"/>
      <w:r w:rsidRPr="00C13D4D">
        <w:rPr>
          <w:rFonts w:cs="Times New Roman"/>
        </w:rPr>
        <w:t>ZeroTrustSecurityFilter</w:t>
      </w:r>
      <w:proofErr w:type="spellEnd"/>
      <w:r w:rsidRPr="00C13D4D">
        <w:rPr>
          <w:rFonts w:cs="Times New Roman"/>
        </w:rPr>
        <w:t xml:space="preserve"> performs four consecutive steps of asynchronous validation:</w:t>
      </w:r>
    </w:p>
    <w:p w14:paraId="351C33B3" w14:textId="1DF597E6" w:rsidR="00C13D4D" w:rsidRDefault="00C13D4D" w:rsidP="00C13D4D">
      <w:pPr>
        <w:spacing w:after="80"/>
        <w:ind w:left="504" w:hanging="288"/>
        <w:rPr>
          <w:rFonts w:cs="Times New Roman"/>
        </w:rPr>
      </w:pPr>
      <w:r w:rsidRPr="00C13D4D">
        <w:rPr>
          <w:rFonts w:cs="Times New Roman"/>
        </w:rPr>
        <w:t xml:space="preserve">•  </w:t>
      </w:r>
      <w:r w:rsidR="00BA106D">
        <w:rPr>
          <w:rFonts w:cs="Times New Roman"/>
          <w:b/>
          <w:bCs/>
        </w:rPr>
        <w:t>Phase 1</w:t>
      </w:r>
      <w:r w:rsidR="00370366">
        <w:rPr>
          <w:rFonts w:cs="Times New Roman"/>
          <w:b/>
          <w:bCs/>
        </w:rPr>
        <w:t xml:space="preserve">: </w:t>
      </w:r>
      <w:r w:rsidR="00370366" w:rsidRPr="00C13D4D">
        <w:rPr>
          <w:rFonts w:cs="Times New Roman"/>
          <w:b/>
          <w:bCs/>
        </w:rPr>
        <w:t>Header</w:t>
      </w:r>
      <w:r w:rsidRPr="00C13D4D">
        <w:rPr>
          <w:rFonts w:cs="Times New Roman"/>
          <w:b/>
          <w:bCs/>
        </w:rPr>
        <w:t xml:space="preserve"> &amp; Token Validation:</w:t>
      </w:r>
      <w:r w:rsidRPr="00C13D4D">
        <w:rPr>
          <w:rFonts w:cs="Times New Roman"/>
        </w:rPr>
        <w:t xml:space="preserve"> Fetches the Authorization Bearer JWT token and unique client device identifier (X-Device-Id). Requests that lack authentication to access a protected endpoint are immediately denied with HTTP 401 Unauthorized.</w:t>
      </w:r>
    </w:p>
    <w:p w14:paraId="60458EB5" w14:textId="77777777" w:rsidR="00C13D4D" w:rsidRPr="00C13D4D" w:rsidRDefault="0063200F" w:rsidP="00C13D4D">
      <w:pPr>
        <w:spacing w:after="80"/>
        <w:ind w:left="504" w:hanging="288"/>
        <w:rPr>
          <w:rFonts w:cs="Times New Roman"/>
          <w:b/>
        </w:rPr>
      </w:pPr>
      <w:r>
        <w:rPr>
          <w:rFonts w:cs="Times New Roman"/>
          <w:b/>
        </w:rPr>
        <w:t xml:space="preserve">• </w:t>
      </w:r>
      <w:r w:rsidR="00C13D4D" w:rsidRPr="00C13D4D">
        <w:rPr>
          <w:rFonts w:cs="Times New Roman"/>
          <w:b/>
        </w:rPr>
        <w:t xml:space="preserve">Phase 2: Distributed Token &amp; Claims Validation: </w:t>
      </w:r>
      <w:r w:rsidR="00C13D4D" w:rsidRPr="00BA106D">
        <w:rPr>
          <w:rFonts w:cs="Times New Roman"/>
          <w:bCs/>
        </w:rPr>
        <w:t>Verifies the RSA/ECDSA signature of the JWT based on the identity provider’s public key, validates expiration timestamp (exp claims), and parses the user role (role claims).</w:t>
      </w:r>
      <w:r w:rsidR="00C13D4D" w:rsidRPr="00C13D4D">
        <w:rPr>
          <w:rFonts w:cs="Times New Roman"/>
          <w:b/>
        </w:rPr>
        <w:t xml:space="preserve"> </w:t>
      </w:r>
    </w:p>
    <w:p w14:paraId="6780A9AA" w14:textId="77777777" w:rsidR="00C13D4D" w:rsidRPr="00C13D4D" w:rsidRDefault="00C13D4D" w:rsidP="00C13D4D">
      <w:pPr>
        <w:spacing w:after="80"/>
        <w:ind w:left="504" w:hanging="288"/>
        <w:rPr>
          <w:rFonts w:cs="Times New Roman"/>
          <w:b/>
        </w:rPr>
      </w:pPr>
      <w:r w:rsidRPr="00C13D4D">
        <w:rPr>
          <w:rFonts w:cs="Times New Roman"/>
          <w:b/>
        </w:rPr>
        <w:t xml:space="preserve">•  Phase 3: Redis Distributed Rate Limiter: </w:t>
      </w:r>
      <w:r w:rsidRPr="00BA106D">
        <w:rPr>
          <w:rFonts w:cs="Times New Roman"/>
          <w:bCs/>
        </w:rPr>
        <w:t>Looks up in the Redis memory cache to check for the frequency of the request using the sliding windows rate limiter algorithm. The requests that have high velocity burst beyond certain threshold values are blocked with HTTP 429 “Too Many Requests” error code.</w:t>
      </w:r>
      <w:r w:rsidRPr="00C13D4D">
        <w:rPr>
          <w:rFonts w:cs="Times New Roman"/>
          <w:b/>
        </w:rPr>
        <w:t xml:space="preserve"> </w:t>
      </w:r>
    </w:p>
    <w:p w14:paraId="4639C3D7" w14:textId="07359728" w:rsidR="00C13D4D" w:rsidRDefault="00C13D4D" w:rsidP="00C13D4D">
      <w:pPr>
        <w:spacing w:after="80"/>
        <w:ind w:left="504" w:hanging="288"/>
        <w:rPr>
          <w:rFonts w:cs="Times New Roman"/>
          <w:b/>
          <w:i/>
          <w:sz w:val="20"/>
        </w:rPr>
      </w:pPr>
      <w:r w:rsidRPr="00C13D4D">
        <w:rPr>
          <w:rFonts w:cs="Times New Roman"/>
          <w:b/>
        </w:rPr>
        <w:t xml:space="preserve">•  Phase 4: Dynamic Device Integrity Attestation: </w:t>
      </w:r>
      <w:r w:rsidRPr="00BA106D">
        <w:rPr>
          <w:rFonts w:cs="Times New Roman"/>
          <w:bCs/>
        </w:rPr>
        <w:t>Performs an asynchronous Redis lookup using the device identifier X-Device-Id to get the dynamic risk score and active response band of the device. If the device is in the TERMINATED or QUARANTINED state, it blocks the request with HTTP 403 Forbidden</w:t>
      </w:r>
      <w:r w:rsidR="00BA106D">
        <w:rPr>
          <w:rFonts w:cs="Times New Roman"/>
          <w:bCs/>
        </w:rPr>
        <w:t>.</w:t>
      </w:r>
    </w:p>
    <w:p w14:paraId="3A7F1F8C" w14:textId="4A09028B" w:rsidR="002775C3" w:rsidRPr="00C13D4D" w:rsidRDefault="0063200F" w:rsidP="00C13D4D">
      <w:pPr>
        <w:spacing w:after="80"/>
        <w:ind w:left="504" w:hanging="288"/>
        <w:rPr>
          <w:rFonts w:cs="Times New Roman"/>
          <w:b/>
          <w:i/>
          <w:sz w:val="20"/>
        </w:rPr>
      </w:pPr>
      <w:r>
        <w:rPr>
          <w:rFonts w:cs="Times New Roman"/>
          <w:b/>
          <w:i/>
          <w:sz w:val="20"/>
        </w:rPr>
        <w:t xml:space="preserve"> 4.2</w:t>
      </w:r>
      <w:r w:rsidR="00B952EA">
        <w:rPr>
          <w:rFonts w:cs="Times New Roman"/>
          <w:b/>
          <w:i/>
          <w:sz w:val="20"/>
        </w:rPr>
        <w:t xml:space="preserve">. </w:t>
      </w:r>
      <w:r>
        <w:rPr>
          <w:rFonts w:cs="Times New Roman"/>
          <w:b/>
          <w:i/>
          <w:sz w:val="20"/>
        </w:rPr>
        <w:t xml:space="preserve">Spring Cloud Gateway Reactive </w:t>
      </w:r>
      <w:proofErr w:type="spellStart"/>
      <w:r>
        <w:rPr>
          <w:rFonts w:cs="Times New Roman"/>
          <w:b/>
          <w:i/>
          <w:sz w:val="20"/>
        </w:rPr>
        <w:t>ZeroTrustSecurityFilter</w:t>
      </w:r>
      <w:proofErr w:type="spellEnd"/>
      <w:r>
        <w:rPr>
          <w:rFonts w:cs="Times New Roman"/>
          <w:b/>
          <w:i/>
          <w:sz w:val="20"/>
        </w:rPr>
        <w:t xml:space="preserve"> Implementation.</w:t>
      </w:r>
    </w:p>
    <w:tbl>
      <w:tblPr>
        <w:tblW w:w="0" w:type="auto"/>
        <w:jc w:val="center"/>
        <w:tblBorders>
          <w:top w:val="single" w:sz="4" w:space="0" w:color="CCCCCC"/>
          <w:left w:val="single" w:sz="4" w:space="0" w:color="CCCCCC"/>
          <w:bottom w:val="single" w:sz="4" w:space="0" w:color="CCCCCC"/>
          <w:right w:val="single" w:sz="4" w:space="0" w:color="CCCCCC"/>
        </w:tblBorders>
        <w:tblLayout w:type="fixed"/>
        <w:tblLook w:val="04A0" w:firstRow="1" w:lastRow="0" w:firstColumn="1" w:lastColumn="0" w:noHBand="0" w:noVBand="1"/>
      </w:tblPr>
      <w:tblGrid>
        <w:gridCol w:w="9000"/>
      </w:tblGrid>
      <w:tr w:rsidR="002775C3" w14:paraId="62405ADB" w14:textId="77777777">
        <w:trPr>
          <w:jc w:val="center"/>
        </w:trPr>
        <w:tc>
          <w:tcPr>
            <w:tcW w:w="9000" w:type="dxa"/>
            <w:shd w:val="clear" w:color="auto" w:fill="F5F5F5"/>
          </w:tcPr>
          <w:p w14:paraId="39EA07F7" w14:textId="77777777" w:rsidR="002775C3" w:rsidRDefault="0063200F">
            <w:pPr>
              <w:spacing w:before="80" w:after="80" w:line="240" w:lineRule="auto"/>
              <w:jc w:val="left"/>
            </w:pPr>
            <w:r>
              <w:rPr>
                <w:rFonts w:ascii="Courier New" w:hAnsi="Courier New" w:cs="Courier New"/>
                <w:sz w:val="17"/>
              </w:rPr>
              <w:t xml:space="preserve">// Spring Cloud Gateway Reactive </w:t>
            </w:r>
            <w:proofErr w:type="spellStart"/>
            <w:r>
              <w:rPr>
                <w:rFonts w:ascii="Courier New" w:hAnsi="Courier New" w:cs="Courier New"/>
                <w:sz w:val="17"/>
              </w:rPr>
              <w:t>ZeroTrustSecurityFilter</w:t>
            </w:r>
            <w:proofErr w:type="spellEnd"/>
            <w:r>
              <w:rPr>
                <w:rFonts w:ascii="Courier New" w:hAnsi="Courier New" w:cs="Courier New"/>
                <w:sz w:val="17"/>
              </w:rPr>
              <w:t xml:space="preserve"> Extract</w:t>
            </w:r>
            <w:r>
              <w:rPr>
                <w:rFonts w:ascii="Courier New" w:hAnsi="Courier New" w:cs="Courier New"/>
                <w:sz w:val="17"/>
              </w:rPr>
              <w:br/>
              <w:t>@Component</w:t>
            </w:r>
            <w:r>
              <w:rPr>
                <w:rFonts w:ascii="Courier New" w:hAnsi="Courier New" w:cs="Courier New"/>
                <w:sz w:val="17"/>
              </w:rPr>
              <w:br/>
              <w:t xml:space="preserve">public class </w:t>
            </w:r>
            <w:proofErr w:type="spellStart"/>
            <w:r>
              <w:rPr>
                <w:rFonts w:ascii="Courier New" w:hAnsi="Courier New" w:cs="Courier New"/>
                <w:sz w:val="17"/>
              </w:rPr>
              <w:t>ZeroTrustSecurityFilter</w:t>
            </w:r>
            <w:proofErr w:type="spellEnd"/>
            <w:r>
              <w:rPr>
                <w:rFonts w:ascii="Courier New" w:hAnsi="Courier New" w:cs="Courier New"/>
                <w:sz w:val="17"/>
              </w:rPr>
              <w:t xml:space="preserve"> implements </w:t>
            </w:r>
            <w:proofErr w:type="spellStart"/>
            <w:r>
              <w:rPr>
                <w:rFonts w:ascii="Courier New" w:hAnsi="Courier New" w:cs="Courier New"/>
                <w:sz w:val="17"/>
              </w:rPr>
              <w:t>GlobalFilter</w:t>
            </w:r>
            <w:proofErr w:type="spellEnd"/>
            <w:r>
              <w:rPr>
                <w:rFonts w:ascii="Courier New" w:hAnsi="Courier New" w:cs="Courier New"/>
                <w:sz w:val="17"/>
              </w:rPr>
              <w:t>, Ordered {</w:t>
            </w:r>
            <w:r>
              <w:rPr>
                <w:rFonts w:ascii="Courier New" w:hAnsi="Courier New" w:cs="Courier New"/>
                <w:sz w:val="17"/>
              </w:rPr>
              <w:br/>
              <w:t xml:space="preserve">    @Autowired private </w:t>
            </w:r>
            <w:proofErr w:type="spellStart"/>
            <w:r>
              <w:rPr>
                <w:rFonts w:ascii="Courier New" w:hAnsi="Courier New" w:cs="Courier New"/>
                <w:sz w:val="17"/>
              </w:rPr>
              <w:t>ReactiveRedisTemplate</w:t>
            </w:r>
            <w:proofErr w:type="spellEnd"/>
            <w:r>
              <w:rPr>
                <w:rFonts w:ascii="Courier New" w:hAnsi="Courier New" w:cs="Courier New"/>
                <w:sz w:val="17"/>
              </w:rPr>
              <w:t xml:space="preserve">&lt;String, String&gt; </w:t>
            </w:r>
            <w:proofErr w:type="spellStart"/>
            <w:r>
              <w:rPr>
                <w:rFonts w:ascii="Courier New" w:hAnsi="Courier New" w:cs="Courier New"/>
                <w:sz w:val="17"/>
              </w:rPr>
              <w:t>redisTemplate</w:t>
            </w:r>
            <w:proofErr w:type="spellEnd"/>
            <w:r>
              <w:rPr>
                <w:rFonts w:ascii="Courier New" w:hAnsi="Courier New" w:cs="Courier New"/>
                <w:sz w:val="17"/>
              </w:rPr>
              <w:t>;</w:t>
            </w:r>
            <w:r>
              <w:rPr>
                <w:rFonts w:ascii="Courier New" w:hAnsi="Courier New" w:cs="Courier New"/>
                <w:sz w:val="17"/>
              </w:rPr>
              <w:br/>
              <w:t xml:space="preserve">    @Autowired private </w:t>
            </w:r>
            <w:proofErr w:type="spellStart"/>
            <w:r>
              <w:rPr>
                <w:rFonts w:ascii="Courier New" w:hAnsi="Courier New" w:cs="Courier New"/>
                <w:sz w:val="17"/>
              </w:rPr>
              <w:t>JwtTokenValidator</w:t>
            </w:r>
            <w:proofErr w:type="spellEnd"/>
            <w:r>
              <w:rPr>
                <w:rFonts w:ascii="Courier New" w:hAnsi="Courier New" w:cs="Courier New"/>
                <w:sz w:val="17"/>
              </w:rPr>
              <w:t xml:space="preserve"> </w:t>
            </w:r>
            <w:proofErr w:type="spellStart"/>
            <w:r>
              <w:rPr>
                <w:rFonts w:ascii="Courier New" w:hAnsi="Courier New" w:cs="Courier New"/>
                <w:sz w:val="17"/>
              </w:rPr>
              <w:t>jwtValidator</w:t>
            </w:r>
            <w:proofErr w:type="spellEnd"/>
            <w:r>
              <w:rPr>
                <w:rFonts w:ascii="Courier New" w:hAnsi="Courier New" w:cs="Courier New"/>
                <w:sz w:val="17"/>
              </w:rPr>
              <w:t>;</w:t>
            </w:r>
            <w:r>
              <w:rPr>
                <w:rFonts w:ascii="Courier New" w:hAnsi="Courier New" w:cs="Courier New"/>
                <w:sz w:val="17"/>
              </w:rPr>
              <w:br/>
            </w:r>
            <w:r>
              <w:rPr>
                <w:rFonts w:ascii="Courier New" w:hAnsi="Courier New" w:cs="Courier New"/>
                <w:sz w:val="17"/>
              </w:rPr>
              <w:br/>
              <w:t xml:space="preserve">    @Override</w:t>
            </w:r>
            <w:r>
              <w:rPr>
                <w:rFonts w:ascii="Courier New" w:hAnsi="Courier New" w:cs="Courier New"/>
                <w:sz w:val="17"/>
              </w:rPr>
              <w:br/>
              <w:t xml:space="preserve">    public Mono&lt;Void&gt; filter(</w:t>
            </w:r>
            <w:proofErr w:type="spellStart"/>
            <w:r>
              <w:rPr>
                <w:rFonts w:ascii="Courier New" w:hAnsi="Courier New" w:cs="Courier New"/>
                <w:sz w:val="17"/>
              </w:rPr>
              <w:t>ServerWebExchange</w:t>
            </w:r>
            <w:proofErr w:type="spellEnd"/>
            <w:r>
              <w:rPr>
                <w:rFonts w:ascii="Courier New" w:hAnsi="Courier New" w:cs="Courier New"/>
                <w:sz w:val="17"/>
              </w:rPr>
              <w:t xml:space="preserve"> exchange, </w:t>
            </w:r>
            <w:proofErr w:type="spellStart"/>
            <w:r>
              <w:rPr>
                <w:rFonts w:ascii="Courier New" w:hAnsi="Courier New" w:cs="Courier New"/>
                <w:sz w:val="17"/>
              </w:rPr>
              <w:t>GatewayFilterChain</w:t>
            </w:r>
            <w:proofErr w:type="spellEnd"/>
            <w:r>
              <w:rPr>
                <w:rFonts w:ascii="Courier New" w:hAnsi="Courier New" w:cs="Courier New"/>
                <w:sz w:val="17"/>
              </w:rPr>
              <w:t xml:space="preserve"> chain) {</w:t>
            </w:r>
            <w:r>
              <w:rPr>
                <w:rFonts w:ascii="Courier New" w:hAnsi="Courier New" w:cs="Courier New"/>
                <w:sz w:val="17"/>
              </w:rPr>
              <w:br/>
              <w:t xml:space="preserve">        </w:t>
            </w:r>
            <w:proofErr w:type="spellStart"/>
            <w:r>
              <w:rPr>
                <w:rFonts w:ascii="Courier New" w:hAnsi="Courier New" w:cs="Courier New"/>
                <w:sz w:val="17"/>
              </w:rPr>
              <w:t>ServerHttpRequest</w:t>
            </w:r>
            <w:proofErr w:type="spellEnd"/>
            <w:r>
              <w:rPr>
                <w:rFonts w:ascii="Courier New" w:hAnsi="Courier New" w:cs="Courier New"/>
                <w:sz w:val="17"/>
              </w:rPr>
              <w:t xml:space="preserve"> request = </w:t>
            </w:r>
            <w:proofErr w:type="spellStart"/>
            <w:r>
              <w:rPr>
                <w:rFonts w:ascii="Courier New" w:hAnsi="Courier New" w:cs="Courier New"/>
                <w:sz w:val="17"/>
              </w:rPr>
              <w:t>exchange.getRequest</w:t>
            </w:r>
            <w:proofErr w:type="spellEnd"/>
            <w:r>
              <w:rPr>
                <w:rFonts w:ascii="Courier New" w:hAnsi="Courier New" w:cs="Courier New"/>
                <w:sz w:val="17"/>
              </w:rPr>
              <w:t>();</w:t>
            </w:r>
            <w:r>
              <w:rPr>
                <w:rFonts w:ascii="Courier New" w:hAnsi="Courier New" w:cs="Courier New"/>
                <w:sz w:val="17"/>
              </w:rPr>
              <w:br/>
              <w:t xml:space="preserve">        String path = </w:t>
            </w:r>
            <w:proofErr w:type="spellStart"/>
            <w:r>
              <w:rPr>
                <w:rFonts w:ascii="Courier New" w:hAnsi="Courier New" w:cs="Courier New"/>
                <w:sz w:val="17"/>
              </w:rPr>
              <w:t>request.getPath</w:t>
            </w:r>
            <w:proofErr w:type="spellEnd"/>
            <w:r>
              <w:rPr>
                <w:rFonts w:ascii="Courier New" w:hAnsi="Courier New" w:cs="Courier New"/>
                <w:sz w:val="17"/>
              </w:rPr>
              <w:t>().value();</w:t>
            </w:r>
            <w:r>
              <w:rPr>
                <w:rFonts w:ascii="Courier New" w:hAnsi="Courier New" w:cs="Courier New"/>
                <w:sz w:val="17"/>
              </w:rPr>
              <w:br/>
              <w:t xml:space="preserve">        if (</w:t>
            </w:r>
            <w:proofErr w:type="spellStart"/>
            <w:r>
              <w:rPr>
                <w:rFonts w:ascii="Courier New" w:hAnsi="Courier New" w:cs="Courier New"/>
                <w:sz w:val="17"/>
              </w:rPr>
              <w:t>isPublicEndpoint</w:t>
            </w:r>
            <w:proofErr w:type="spellEnd"/>
            <w:r>
              <w:rPr>
                <w:rFonts w:ascii="Courier New" w:hAnsi="Courier New" w:cs="Courier New"/>
                <w:sz w:val="17"/>
              </w:rPr>
              <w:t xml:space="preserve">(path)) return </w:t>
            </w:r>
            <w:proofErr w:type="spellStart"/>
            <w:r>
              <w:rPr>
                <w:rFonts w:ascii="Courier New" w:hAnsi="Courier New" w:cs="Courier New"/>
                <w:sz w:val="17"/>
              </w:rPr>
              <w:t>chain.filter</w:t>
            </w:r>
            <w:proofErr w:type="spellEnd"/>
            <w:r>
              <w:rPr>
                <w:rFonts w:ascii="Courier New" w:hAnsi="Courier New" w:cs="Courier New"/>
                <w:sz w:val="17"/>
              </w:rPr>
              <w:t>(exchange);</w:t>
            </w:r>
            <w:r>
              <w:rPr>
                <w:rFonts w:ascii="Courier New" w:hAnsi="Courier New" w:cs="Courier New"/>
                <w:sz w:val="17"/>
              </w:rPr>
              <w:br/>
            </w:r>
            <w:r>
              <w:rPr>
                <w:rFonts w:ascii="Courier New" w:hAnsi="Courier New" w:cs="Courier New"/>
                <w:sz w:val="17"/>
              </w:rPr>
              <w:br/>
              <w:t xml:space="preserve">        String </w:t>
            </w:r>
            <w:proofErr w:type="spellStart"/>
            <w:r>
              <w:rPr>
                <w:rFonts w:ascii="Courier New" w:hAnsi="Courier New" w:cs="Courier New"/>
                <w:sz w:val="17"/>
              </w:rPr>
              <w:t>authHeader</w:t>
            </w:r>
            <w:proofErr w:type="spellEnd"/>
            <w:r>
              <w:rPr>
                <w:rFonts w:ascii="Courier New" w:hAnsi="Courier New" w:cs="Courier New"/>
                <w:sz w:val="17"/>
              </w:rPr>
              <w:t xml:space="preserve"> = </w:t>
            </w:r>
            <w:proofErr w:type="spellStart"/>
            <w:r>
              <w:rPr>
                <w:rFonts w:ascii="Courier New" w:hAnsi="Courier New" w:cs="Courier New"/>
                <w:sz w:val="17"/>
              </w:rPr>
              <w:t>request.getHeaders</w:t>
            </w:r>
            <w:proofErr w:type="spellEnd"/>
            <w:r>
              <w:rPr>
                <w:rFonts w:ascii="Courier New" w:hAnsi="Courier New" w:cs="Courier New"/>
                <w:sz w:val="17"/>
              </w:rPr>
              <w:t>().</w:t>
            </w:r>
            <w:proofErr w:type="spellStart"/>
            <w:r>
              <w:rPr>
                <w:rFonts w:ascii="Courier New" w:hAnsi="Courier New" w:cs="Courier New"/>
                <w:sz w:val="17"/>
              </w:rPr>
              <w:t>getFirst</w:t>
            </w:r>
            <w:proofErr w:type="spellEnd"/>
            <w:r>
              <w:rPr>
                <w:rFonts w:ascii="Courier New" w:hAnsi="Courier New" w:cs="Courier New"/>
                <w:sz w:val="17"/>
              </w:rPr>
              <w:t>("Authorization");</w:t>
            </w:r>
            <w:r>
              <w:rPr>
                <w:rFonts w:ascii="Courier New" w:hAnsi="Courier New" w:cs="Courier New"/>
                <w:sz w:val="17"/>
              </w:rPr>
              <w:br/>
              <w:t xml:space="preserve">        String </w:t>
            </w:r>
            <w:proofErr w:type="spellStart"/>
            <w:r>
              <w:rPr>
                <w:rFonts w:ascii="Courier New" w:hAnsi="Courier New" w:cs="Courier New"/>
                <w:sz w:val="17"/>
              </w:rPr>
              <w:t>deviceId</w:t>
            </w:r>
            <w:proofErr w:type="spellEnd"/>
            <w:r>
              <w:rPr>
                <w:rFonts w:ascii="Courier New" w:hAnsi="Courier New" w:cs="Courier New"/>
                <w:sz w:val="17"/>
              </w:rPr>
              <w:t xml:space="preserve"> = </w:t>
            </w:r>
            <w:proofErr w:type="spellStart"/>
            <w:r>
              <w:rPr>
                <w:rFonts w:ascii="Courier New" w:hAnsi="Courier New" w:cs="Courier New"/>
                <w:sz w:val="17"/>
              </w:rPr>
              <w:t>request.getHeaders</w:t>
            </w:r>
            <w:proofErr w:type="spellEnd"/>
            <w:r>
              <w:rPr>
                <w:rFonts w:ascii="Courier New" w:hAnsi="Courier New" w:cs="Courier New"/>
                <w:sz w:val="17"/>
              </w:rPr>
              <w:t>().</w:t>
            </w:r>
            <w:proofErr w:type="spellStart"/>
            <w:r>
              <w:rPr>
                <w:rFonts w:ascii="Courier New" w:hAnsi="Courier New" w:cs="Courier New"/>
                <w:sz w:val="17"/>
              </w:rPr>
              <w:t>getFirst</w:t>
            </w:r>
            <w:proofErr w:type="spellEnd"/>
            <w:r>
              <w:rPr>
                <w:rFonts w:ascii="Courier New" w:hAnsi="Courier New" w:cs="Courier New"/>
                <w:sz w:val="17"/>
              </w:rPr>
              <w:t>("X-Device-Id");</w:t>
            </w:r>
            <w:r>
              <w:rPr>
                <w:rFonts w:ascii="Courier New" w:hAnsi="Courier New" w:cs="Courier New"/>
                <w:sz w:val="17"/>
              </w:rPr>
              <w:br/>
            </w:r>
            <w:r>
              <w:rPr>
                <w:rFonts w:ascii="Courier New" w:hAnsi="Courier New" w:cs="Courier New"/>
                <w:sz w:val="17"/>
              </w:rPr>
              <w:br/>
              <w:t xml:space="preserve">        if (</w:t>
            </w:r>
            <w:proofErr w:type="spellStart"/>
            <w:r>
              <w:rPr>
                <w:rFonts w:ascii="Courier New" w:hAnsi="Courier New" w:cs="Courier New"/>
                <w:sz w:val="17"/>
              </w:rPr>
              <w:t>authHeader</w:t>
            </w:r>
            <w:proofErr w:type="spellEnd"/>
            <w:r>
              <w:rPr>
                <w:rFonts w:ascii="Courier New" w:hAnsi="Courier New" w:cs="Courier New"/>
                <w:sz w:val="17"/>
              </w:rPr>
              <w:t xml:space="preserve"> == null || !</w:t>
            </w:r>
            <w:proofErr w:type="spellStart"/>
            <w:r>
              <w:rPr>
                <w:rFonts w:ascii="Courier New" w:hAnsi="Courier New" w:cs="Courier New"/>
                <w:sz w:val="17"/>
              </w:rPr>
              <w:t>authHeader.startsWith</w:t>
            </w:r>
            <w:proofErr w:type="spellEnd"/>
            <w:r>
              <w:rPr>
                <w:rFonts w:ascii="Courier New" w:hAnsi="Courier New" w:cs="Courier New"/>
                <w:sz w:val="17"/>
              </w:rPr>
              <w:t xml:space="preserve">("Bearer ") || </w:t>
            </w:r>
            <w:proofErr w:type="spellStart"/>
            <w:r>
              <w:rPr>
                <w:rFonts w:ascii="Courier New" w:hAnsi="Courier New" w:cs="Courier New"/>
                <w:sz w:val="17"/>
              </w:rPr>
              <w:t>deviceId</w:t>
            </w:r>
            <w:proofErr w:type="spellEnd"/>
            <w:r>
              <w:rPr>
                <w:rFonts w:ascii="Courier New" w:hAnsi="Courier New" w:cs="Courier New"/>
                <w:sz w:val="17"/>
              </w:rPr>
              <w:t xml:space="preserve"> == null) {</w:t>
            </w:r>
            <w:r>
              <w:rPr>
                <w:rFonts w:ascii="Courier New" w:hAnsi="Courier New" w:cs="Courier New"/>
                <w:sz w:val="17"/>
              </w:rPr>
              <w:br/>
              <w:t xml:space="preserve">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setStatusCode</w:t>
            </w:r>
            <w:proofErr w:type="spellEnd"/>
            <w:r>
              <w:rPr>
                <w:rFonts w:ascii="Courier New" w:hAnsi="Courier New" w:cs="Courier New"/>
                <w:sz w:val="17"/>
              </w:rPr>
              <w:t>(</w:t>
            </w:r>
            <w:proofErr w:type="spellStart"/>
            <w:r>
              <w:rPr>
                <w:rFonts w:ascii="Courier New" w:hAnsi="Courier New" w:cs="Courier New"/>
                <w:sz w:val="17"/>
              </w:rPr>
              <w:t>HttpStatus.UNAUTHORIZED</w:t>
            </w:r>
            <w:proofErr w:type="spellEnd"/>
            <w:r>
              <w:rPr>
                <w:rFonts w:ascii="Courier New" w:hAnsi="Courier New" w:cs="Courier New"/>
                <w:sz w:val="17"/>
              </w:rPr>
              <w:t>);</w:t>
            </w:r>
            <w:r>
              <w:rPr>
                <w:rFonts w:ascii="Courier New" w:hAnsi="Courier New" w:cs="Courier New"/>
                <w:sz w:val="17"/>
              </w:rPr>
              <w:br/>
              <w:t xml:space="preserve">            return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setComplete</w:t>
            </w:r>
            <w:proofErr w:type="spellEnd"/>
            <w:r>
              <w:rPr>
                <w:rFonts w:ascii="Courier New" w:hAnsi="Courier New" w:cs="Courier New"/>
                <w:sz w:val="17"/>
              </w:rPr>
              <w:t>();</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br/>
              <w:t xml:space="preserve">        String token = </w:t>
            </w:r>
            <w:proofErr w:type="spellStart"/>
            <w:r>
              <w:rPr>
                <w:rFonts w:ascii="Courier New" w:hAnsi="Courier New" w:cs="Courier New"/>
                <w:sz w:val="17"/>
              </w:rPr>
              <w:t>authHeader.substring</w:t>
            </w:r>
            <w:proofErr w:type="spellEnd"/>
            <w:r>
              <w:rPr>
                <w:rFonts w:ascii="Courier New" w:hAnsi="Courier New" w:cs="Courier New"/>
                <w:sz w:val="17"/>
              </w:rPr>
              <w:t>(7);</w:t>
            </w:r>
            <w:r>
              <w:rPr>
                <w:rFonts w:ascii="Courier New" w:hAnsi="Courier New" w:cs="Courier New"/>
                <w:sz w:val="17"/>
              </w:rPr>
              <w:br/>
              <w:t xml:space="preserve">        Claims </w:t>
            </w:r>
            <w:proofErr w:type="spellStart"/>
            <w:r>
              <w:rPr>
                <w:rFonts w:ascii="Courier New" w:hAnsi="Courier New" w:cs="Courier New"/>
                <w:sz w:val="17"/>
              </w:rPr>
              <w:t>claims</w:t>
            </w:r>
            <w:proofErr w:type="spellEnd"/>
            <w:r>
              <w:rPr>
                <w:rFonts w:ascii="Courier New" w:hAnsi="Courier New" w:cs="Courier New"/>
                <w:sz w:val="17"/>
              </w:rPr>
              <w:t xml:space="preserve"> = </w:t>
            </w:r>
            <w:proofErr w:type="spellStart"/>
            <w:r>
              <w:rPr>
                <w:rFonts w:ascii="Courier New" w:hAnsi="Courier New" w:cs="Courier New"/>
                <w:sz w:val="17"/>
              </w:rPr>
              <w:t>jwtValidator.validateAndExtractClaims</w:t>
            </w:r>
            <w:proofErr w:type="spellEnd"/>
            <w:r>
              <w:rPr>
                <w:rFonts w:ascii="Courier New" w:hAnsi="Courier New" w:cs="Courier New"/>
                <w:sz w:val="17"/>
              </w:rPr>
              <w:t>(token);</w:t>
            </w:r>
            <w:r>
              <w:rPr>
                <w:rFonts w:ascii="Courier New" w:hAnsi="Courier New" w:cs="Courier New"/>
                <w:sz w:val="17"/>
              </w:rPr>
              <w:br/>
              <w:t xml:space="preserve">        if (claims == null) {</w:t>
            </w:r>
            <w:r>
              <w:rPr>
                <w:rFonts w:ascii="Courier New" w:hAnsi="Courier New" w:cs="Courier New"/>
                <w:sz w:val="17"/>
              </w:rPr>
              <w:br/>
              <w:t xml:space="preserve">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setStatusCode</w:t>
            </w:r>
            <w:proofErr w:type="spellEnd"/>
            <w:r>
              <w:rPr>
                <w:rFonts w:ascii="Courier New" w:hAnsi="Courier New" w:cs="Courier New"/>
                <w:sz w:val="17"/>
              </w:rPr>
              <w:t>(</w:t>
            </w:r>
            <w:proofErr w:type="spellStart"/>
            <w:r>
              <w:rPr>
                <w:rFonts w:ascii="Courier New" w:hAnsi="Courier New" w:cs="Courier New"/>
                <w:sz w:val="17"/>
              </w:rPr>
              <w:t>HttpStatus.UNAUTHORIZED</w:t>
            </w:r>
            <w:proofErr w:type="spellEnd"/>
            <w:r>
              <w:rPr>
                <w:rFonts w:ascii="Courier New" w:hAnsi="Courier New" w:cs="Courier New"/>
                <w:sz w:val="17"/>
              </w:rPr>
              <w:t>);</w:t>
            </w:r>
            <w:r>
              <w:rPr>
                <w:rFonts w:ascii="Courier New" w:hAnsi="Courier New" w:cs="Courier New"/>
                <w:sz w:val="17"/>
              </w:rPr>
              <w:br/>
            </w:r>
            <w:r>
              <w:rPr>
                <w:rFonts w:ascii="Courier New" w:hAnsi="Courier New" w:cs="Courier New"/>
                <w:sz w:val="17"/>
              </w:rPr>
              <w:lastRenderedPageBreak/>
              <w:t xml:space="preserve">            return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setComplete</w:t>
            </w:r>
            <w:proofErr w:type="spellEnd"/>
            <w:r>
              <w:rPr>
                <w:rFonts w:ascii="Courier New" w:hAnsi="Courier New" w:cs="Courier New"/>
                <w:sz w:val="17"/>
              </w:rPr>
              <w:t>();</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br/>
              <w:t xml:space="preserve">        // Asynchronous Redis lookup for real-time device risk band</w:t>
            </w:r>
            <w:r>
              <w:rPr>
                <w:rFonts w:ascii="Courier New" w:hAnsi="Courier New" w:cs="Courier New"/>
                <w:sz w:val="17"/>
              </w:rPr>
              <w:br/>
              <w:t xml:space="preserve">        return </w:t>
            </w:r>
            <w:proofErr w:type="spellStart"/>
            <w:r>
              <w:rPr>
                <w:rFonts w:ascii="Courier New" w:hAnsi="Courier New" w:cs="Courier New"/>
                <w:sz w:val="17"/>
              </w:rPr>
              <w:t>redisTemplate.opsForValue</w:t>
            </w:r>
            <w:proofErr w:type="spellEnd"/>
            <w:r>
              <w:rPr>
                <w:rFonts w:ascii="Courier New" w:hAnsi="Courier New" w:cs="Courier New"/>
                <w:sz w:val="17"/>
              </w:rPr>
              <w:t>().get("</w:t>
            </w:r>
            <w:proofErr w:type="spellStart"/>
            <w:r>
              <w:rPr>
                <w:rFonts w:ascii="Courier New" w:hAnsi="Courier New" w:cs="Courier New"/>
                <w:sz w:val="17"/>
              </w:rPr>
              <w:t>risk:device</w:t>
            </w:r>
            <w:proofErr w:type="spellEnd"/>
            <w:r>
              <w:rPr>
                <w:rFonts w:ascii="Courier New" w:hAnsi="Courier New" w:cs="Courier New"/>
                <w:sz w:val="17"/>
              </w:rPr>
              <w:t xml:space="preserve">:" + </w:t>
            </w:r>
            <w:proofErr w:type="spellStart"/>
            <w:r>
              <w:rPr>
                <w:rFonts w:ascii="Courier New" w:hAnsi="Courier New" w:cs="Courier New"/>
                <w:sz w:val="17"/>
              </w:rPr>
              <w:t>deviceId</w:t>
            </w:r>
            <w:proofErr w:type="spellEnd"/>
            <w:r>
              <w:rPr>
                <w:rFonts w:ascii="Courier New" w:hAnsi="Courier New" w:cs="Courier New"/>
                <w:sz w:val="17"/>
              </w:rPr>
              <w:t>)</w:t>
            </w:r>
            <w:r>
              <w:rPr>
                <w:rFonts w:ascii="Courier New" w:hAnsi="Courier New" w:cs="Courier New"/>
                <w:sz w:val="17"/>
              </w:rPr>
              <w:br/>
              <w:t xml:space="preserve">            .</w:t>
            </w:r>
            <w:proofErr w:type="spellStart"/>
            <w:r>
              <w:rPr>
                <w:rFonts w:ascii="Courier New" w:hAnsi="Courier New" w:cs="Courier New"/>
                <w:sz w:val="17"/>
              </w:rPr>
              <w:t>defaultIfEmpty</w:t>
            </w:r>
            <w:proofErr w:type="spellEnd"/>
            <w:r>
              <w:rPr>
                <w:rFonts w:ascii="Courier New" w:hAnsi="Courier New" w:cs="Courier New"/>
                <w:sz w:val="17"/>
              </w:rPr>
              <w:t>("0.0")</w:t>
            </w:r>
            <w:r>
              <w:rPr>
                <w:rFonts w:ascii="Courier New" w:hAnsi="Courier New" w:cs="Courier New"/>
                <w:sz w:val="17"/>
              </w:rPr>
              <w:br/>
              <w:t xml:space="preserve">            .</w:t>
            </w:r>
            <w:proofErr w:type="spellStart"/>
            <w:r>
              <w:rPr>
                <w:rFonts w:ascii="Courier New" w:hAnsi="Courier New" w:cs="Courier New"/>
                <w:sz w:val="17"/>
              </w:rPr>
              <w:t>flatMap</w:t>
            </w:r>
            <w:proofErr w:type="spellEnd"/>
            <w:r>
              <w:rPr>
                <w:rFonts w:ascii="Courier New" w:hAnsi="Courier New" w:cs="Courier New"/>
                <w:sz w:val="17"/>
              </w:rPr>
              <w:t>(</w:t>
            </w:r>
            <w:proofErr w:type="spellStart"/>
            <w:r>
              <w:rPr>
                <w:rFonts w:ascii="Courier New" w:hAnsi="Courier New" w:cs="Courier New"/>
                <w:sz w:val="17"/>
              </w:rPr>
              <w:t>scoreStr</w:t>
            </w:r>
            <w:proofErr w:type="spellEnd"/>
            <w:r>
              <w:rPr>
                <w:rFonts w:ascii="Courier New" w:hAnsi="Courier New" w:cs="Courier New"/>
                <w:sz w:val="17"/>
              </w:rPr>
              <w:t xml:space="preserve"> -&gt; {</w:t>
            </w:r>
            <w:r>
              <w:rPr>
                <w:rFonts w:ascii="Courier New" w:hAnsi="Courier New" w:cs="Courier New"/>
                <w:sz w:val="17"/>
              </w:rPr>
              <w:br/>
              <w:t xml:space="preserve">                double </w:t>
            </w:r>
            <w:proofErr w:type="spellStart"/>
            <w:r>
              <w:rPr>
                <w:rFonts w:ascii="Courier New" w:hAnsi="Courier New" w:cs="Courier New"/>
                <w:sz w:val="17"/>
              </w:rPr>
              <w:t>riskScore</w:t>
            </w:r>
            <w:proofErr w:type="spellEnd"/>
            <w:r>
              <w:rPr>
                <w:rFonts w:ascii="Courier New" w:hAnsi="Courier New" w:cs="Courier New"/>
                <w:sz w:val="17"/>
              </w:rPr>
              <w:t xml:space="preserve"> = </w:t>
            </w:r>
            <w:proofErr w:type="spellStart"/>
            <w:r>
              <w:rPr>
                <w:rFonts w:ascii="Courier New" w:hAnsi="Courier New" w:cs="Courier New"/>
                <w:sz w:val="17"/>
              </w:rPr>
              <w:t>Double.parseDouble</w:t>
            </w:r>
            <w:proofErr w:type="spellEnd"/>
            <w:r>
              <w:rPr>
                <w:rFonts w:ascii="Courier New" w:hAnsi="Courier New" w:cs="Courier New"/>
                <w:sz w:val="17"/>
              </w:rPr>
              <w:t>(</w:t>
            </w:r>
            <w:proofErr w:type="spellStart"/>
            <w:r>
              <w:rPr>
                <w:rFonts w:ascii="Courier New" w:hAnsi="Courier New" w:cs="Courier New"/>
                <w:sz w:val="17"/>
              </w:rPr>
              <w:t>scoreStr</w:t>
            </w:r>
            <w:proofErr w:type="spellEnd"/>
            <w:r>
              <w:rPr>
                <w:rFonts w:ascii="Courier New" w:hAnsi="Courier New" w:cs="Courier New"/>
                <w:sz w:val="17"/>
              </w:rPr>
              <w:t>);</w:t>
            </w:r>
            <w:r>
              <w:rPr>
                <w:rFonts w:ascii="Courier New" w:hAnsi="Courier New" w:cs="Courier New"/>
                <w:sz w:val="17"/>
              </w:rPr>
              <w:br/>
              <w:t xml:space="preserve">                if (</w:t>
            </w:r>
            <w:proofErr w:type="spellStart"/>
            <w:r>
              <w:rPr>
                <w:rFonts w:ascii="Courier New" w:hAnsi="Courier New" w:cs="Courier New"/>
                <w:sz w:val="17"/>
              </w:rPr>
              <w:t>riskScore</w:t>
            </w:r>
            <w:proofErr w:type="spellEnd"/>
            <w:r>
              <w:rPr>
                <w:rFonts w:ascii="Courier New" w:hAnsi="Courier New" w:cs="Courier New"/>
                <w:sz w:val="17"/>
              </w:rPr>
              <w:t xml:space="preserve"> &gt;= 75.0) { // TERMINATE Band</w:t>
            </w:r>
            <w:r>
              <w:rPr>
                <w:rFonts w:ascii="Courier New" w:hAnsi="Courier New" w:cs="Courier New"/>
                <w:sz w:val="17"/>
              </w:rPr>
              <w:br/>
              <w:t xml:space="preserve">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setStatusCode</w:t>
            </w:r>
            <w:proofErr w:type="spellEnd"/>
            <w:r>
              <w:rPr>
                <w:rFonts w:ascii="Courier New" w:hAnsi="Courier New" w:cs="Courier New"/>
                <w:sz w:val="17"/>
              </w:rPr>
              <w:t>(</w:t>
            </w:r>
            <w:proofErr w:type="spellStart"/>
            <w:r>
              <w:rPr>
                <w:rFonts w:ascii="Courier New" w:hAnsi="Courier New" w:cs="Courier New"/>
                <w:sz w:val="17"/>
              </w:rPr>
              <w:t>HttpStatus.FORBIDDEN</w:t>
            </w:r>
            <w:proofErr w:type="spellEnd"/>
            <w:r>
              <w:rPr>
                <w:rFonts w:ascii="Courier New" w:hAnsi="Courier New" w:cs="Courier New"/>
                <w:sz w:val="17"/>
              </w:rPr>
              <w:t>);</w:t>
            </w:r>
            <w:r>
              <w:rPr>
                <w:rFonts w:ascii="Courier New" w:hAnsi="Courier New" w:cs="Courier New"/>
                <w:sz w:val="17"/>
              </w:rPr>
              <w:br/>
              <w:t xml:space="preserve">                    return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setComplete</w:t>
            </w:r>
            <w:proofErr w:type="spellEnd"/>
            <w:r>
              <w:rPr>
                <w:rFonts w:ascii="Courier New" w:hAnsi="Courier New" w:cs="Courier New"/>
                <w:sz w:val="17"/>
              </w:rPr>
              <w:t>();</w:t>
            </w:r>
            <w:r>
              <w:rPr>
                <w:rFonts w:ascii="Courier New" w:hAnsi="Courier New" w:cs="Courier New"/>
                <w:sz w:val="17"/>
              </w:rPr>
              <w:br/>
              <w:t xml:space="preserve">                } else if (</w:t>
            </w:r>
            <w:proofErr w:type="spellStart"/>
            <w:r>
              <w:rPr>
                <w:rFonts w:ascii="Courier New" w:hAnsi="Courier New" w:cs="Courier New"/>
                <w:sz w:val="17"/>
              </w:rPr>
              <w:t>riskScore</w:t>
            </w:r>
            <w:proofErr w:type="spellEnd"/>
            <w:r>
              <w:rPr>
                <w:rFonts w:ascii="Courier New" w:hAnsi="Courier New" w:cs="Courier New"/>
                <w:sz w:val="17"/>
              </w:rPr>
              <w:t xml:space="preserve"> &gt;= 50.0 &amp;&amp; </w:t>
            </w:r>
            <w:proofErr w:type="spellStart"/>
            <w:r>
              <w:rPr>
                <w:rFonts w:ascii="Courier New" w:hAnsi="Courier New" w:cs="Courier New"/>
                <w:sz w:val="17"/>
              </w:rPr>
              <w:t>isMutationMethod</w:t>
            </w:r>
            <w:proofErr w:type="spellEnd"/>
            <w:r>
              <w:rPr>
                <w:rFonts w:ascii="Courier New" w:hAnsi="Courier New" w:cs="Courier New"/>
                <w:sz w:val="17"/>
              </w:rPr>
              <w:t>(</w:t>
            </w:r>
            <w:proofErr w:type="spellStart"/>
            <w:r>
              <w:rPr>
                <w:rFonts w:ascii="Courier New" w:hAnsi="Courier New" w:cs="Courier New"/>
                <w:sz w:val="17"/>
              </w:rPr>
              <w:t>request.getMethod</w:t>
            </w:r>
            <w:proofErr w:type="spellEnd"/>
            <w:r>
              <w:rPr>
                <w:rFonts w:ascii="Courier New" w:hAnsi="Courier New" w:cs="Courier New"/>
                <w:sz w:val="17"/>
              </w:rPr>
              <w:t>())) { // RESTRICT Band</w:t>
            </w:r>
            <w:r>
              <w:rPr>
                <w:rFonts w:ascii="Courier New" w:hAnsi="Courier New" w:cs="Courier New"/>
                <w:sz w:val="17"/>
              </w:rPr>
              <w:br/>
              <w:t xml:space="preserve">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setStatusCode</w:t>
            </w:r>
            <w:proofErr w:type="spellEnd"/>
            <w:r>
              <w:rPr>
                <w:rFonts w:ascii="Courier New" w:hAnsi="Courier New" w:cs="Courier New"/>
                <w:sz w:val="17"/>
              </w:rPr>
              <w:t>(</w:t>
            </w:r>
            <w:proofErr w:type="spellStart"/>
            <w:r>
              <w:rPr>
                <w:rFonts w:ascii="Courier New" w:hAnsi="Courier New" w:cs="Courier New"/>
                <w:sz w:val="17"/>
              </w:rPr>
              <w:t>HttpStatus.FORBIDDEN</w:t>
            </w:r>
            <w:proofErr w:type="spellEnd"/>
            <w:r>
              <w:rPr>
                <w:rFonts w:ascii="Courier New" w:hAnsi="Courier New" w:cs="Courier New"/>
                <w:sz w:val="17"/>
              </w:rPr>
              <w:t>);</w:t>
            </w:r>
            <w:r>
              <w:rPr>
                <w:rFonts w:ascii="Courier New" w:hAnsi="Courier New" w:cs="Courier New"/>
                <w:sz w:val="17"/>
              </w:rPr>
              <w:br/>
              <w:t xml:space="preserve">                    return </w:t>
            </w:r>
            <w:proofErr w:type="spellStart"/>
            <w:r>
              <w:rPr>
                <w:rFonts w:ascii="Courier New" w:hAnsi="Courier New" w:cs="Courier New"/>
                <w:sz w:val="17"/>
              </w:rPr>
              <w:t>exchange.getResponse</w:t>
            </w:r>
            <w:proofErr w:type="spellEnd"/>
            <w:r>
              <w:rPr>
                <w:rFonts w:ascii="Courier New" w:hAnsi="Courier New" w:cs="Courier New"/>
                <w:sz w:val="17"/>
              </w:rPr>
              <w:t>().</w:t>
            </w:r>
            <w:proofErr w:type="spellStart"/>
            <w:r>
              <w:rPr>
                <w:rFonts w:ascii="Courier New" w:hAnsi="Courier New" w:cs="Courier New"/>
                <w:sz w:val="17"/>
              </w:rPr>
              <w:t>setComplete</w:t>
            </w:r>
            <w:proofErr w:type="spellEnd"/>
            <w:r>
              <w:rPr>
                <w:rFonts w:ascii="Courier New" w:hAnsi="Courier New" w:cs="Courier New"/>
                <w:sz w:val="17"/>
              </w:rPr>
              <w:t>();</w:t>
            </w:r>
            <w:r>
              <w:rPr>
                <w:rFonts w:ascii="Courier New" w:hAnsi="Courier New" w:cs="Courier New"/>
                <w:sz w:val="17"/>
              </w:rPr>
              <w:br/>
              <w:t xml:space="preserve">                }</w:t>
            </w:r>
            <w:r>
              <w:rPr>
                <w:rFonts w:ascii="Courier New" w:hAnsi="Courier New" w:cs="Courier New"/>
                <w:sz w:val="17"/>
              </w:rPr>
              <w:br/>
              <w:t xml:space="preserve">                // Forward request downstream with enriched security headers</w:t>
            </w:r>
            <w:r>
              <w:rPr>
                <w:rFonts w:ascii="Courier New" w:hAnsi="Courier New" w:cs="Courier New"/>
                <w:sz w:val="17"/>
              </w:rPr>
              <w:br/>
              <w:t xml:space="preserve">                </w:t>
            </w:r>
            <w:proofErr w:type="spellStart"/>
            <w:r>
              <w:rPr>
                <w:rFonts w:ascii="Courier New" w:hAnsi="Courier New" w:cs="Courier New"/>
                <w:sz w:val="17"/>
              </w:rPr>
              <w:t>ServerHttpRequest</w:t>
            </w:r>
            <w:proofErr w:type="spellEnd"/>
            <w:r>
              <w:rPr>
                <w:rFonts w:ascii="Courier New" w:hAnsi="Courier New" w:cs="Courier New"/>
                <w:sz w:val="17"/>
              </w:rPr>
              <w:t xml:space="preserve"> </w:t>
            </w:r>
            <w:proofErr w:type="spellStart"/>
            <w:r>
              <w:rPr>
                <w:rFonts w:ascii="Courier New" w:hAnsi="Courier New" w:cs="Courier New"/>
                <w:sz w:val="17"/>
              </w:rPr>
              <w:t>mutatedRequest</w:t>
            </w:r>
            <w:proofErr w:type="spellEnd"/>
            <w:r>
              <w:rPr>
                <w:rFonts w:ascii="Courier New" w:hAnsi="Courier New" w:cs="Courier New"/>
                <w:sz w:val="17"/>
              </w:rPr>
              <w:t xml:space="preserve"> = </w:t>
            </w:r>
            <w:proofErr w:type="spellStart"/>
            <w:r>
              <w:rPr>
                <w:rFonts w:ascii="Courier New" w:hAnsi="Courier New" w:cs="Courier New"/>
                <w:sz w:val="17"/>
              </w:rPr>
              <w:t>request.mutate</w:t>
            </w:r>
            <w:proofErr w:type="spellEnd"/>
            <w:r>
              <w:rPr>
                <w:rFonts w:ascii="Courier New" w:hAnsi="Courier New" w:cs="Courier New"/>
                <w:sz w:val="17"/>
              </w:rPr>
              <w:t>()</w:t>
            </w:r>
            <w:r>
              <w:rPr>
                <w:rFonts w:ascii="Courier New" w:hAnsi="Courier New" w:cs="Courier New"/>
                <w:sz w:val="17"/>
              </w:rPr>
              <w:br/>
              <w:t xml:space="preserve">                    .header("X-Security-Risk-Score", </w:t>
            </w:r>
            <w:proofErr w:type="spellStart"/>
            <w:r>
              <w:rPr>
                <w:rFonts w:ascii="Courier New" w:hAnsi="Courier New" w:cs="Courier New"/>
                <w:sz w:val="17"/>
              </w:rPr>
              <w:t>String.valueOf</w:t>
            </w:r>
            <w:proofErr w:type="spellEnd"/>
            <w:r>
              <w:rPr>
                <w:rFonts w:ascii="Courier New" w:hAnsi="Courier New" w:cs="Courier New"/>
                <w:sz w:val="17"/>
              </w:rPr>
              <w:t>(</w:t>
            </w:r>
            <w:proofErr w:type="spellStart"/>
            <w:r>
              <w:rPr>
                <w:rFonts w:ascii="Courier New" w:hAnsi="Courier New" w:cs="Courier New"/>
                <w:sz w:val="17"/>
              </w:rPr>
              <w:t>riskScore</w:t>
            </w:r>
            <w:proofErr w:type="spellEnd"/>
            <w:r>
              <w:rPr>
                <w:rFonts w:ascii="Courier New" w:hAnsi="Courier New" w:cs="Courier New"/>
                <w:sz w:val="17"/>
              </w:rPr>
              <w:t>))</w:t>
            </w:r>
            <w:r>
              <w:rPr>
                <w:rFonts w:ascii="Courier New" w:hAnsi="Courier New" w:cs="Courier New"/>
                <w:sz w:val="17"/>
              </w:rPr>
              <w:br/>
              <w:t xml:space="preserve">                    .build();</w:t>
            </w:r>
            <w:r>
              <w:rPr>
                <w:rFonts w:ascii="Courier New" w:hAnsi="Courier New" w:cs="Courier New"/>
                <w:sz w:val="17"/>
              </w:rPr>
              <w:br/>
              <w:t xml:space="preserve">                return </w:t>
            </w:r>
            <w:proofErr w:type="spellStart"/>
            <w:r>
              <w:rPr>
                <w:rFonts w:ascii="Courier New" w:hAnsi="Courier New" w:cs="Courier New"/>
                <w:sz w:val="17"/>
              </w:rPr>
              <w:t>chain.filter</w:t>
            </w:r>
            <w:proofErr w:type="spellEnd"/>
            <w:r>
              <w:rPr>
                <w:rFonts w:ascii="Courier New" w:hAnsi="Courier New" w:cs="Courier New"/>
                <w:sz w:val="17"/>
              </w:rPr>
              <w:t>(</w:t>
            </w:r>
            <w:proofErr w:type="spellStart"/>
            <w:r>
              <w:rPr>
                <w:rFonts w:ascii="Courier New" w:hAnsi="Courier New" w:cs="Courier New"/>
                <w:sz w:val="17"/>
              </w:rPr>
              <w:t>exchange.mutate</w:t>
            </w:r>
            <w:proofErr w:type="spellEnd"/>
            <w:r>
              <w:rPr>
                <w:rFonts w:ascii="Courier New" w:hAnsi="Courier New" w:cs="Courier New"/>
                <w:sz w:val="17"/>
              </w:rPr>
              <w:t>().request(</w:t>
            </w:r>
            <w:proofErr w:type="spellStart"/>
            <w:r>
              <w:rPr>
                <w:rFonts w:ascii="Courier New" w:hAnsi="Courier New" w:cs="Courier New"/>
                <w:sz w:val="17"/>
              </w:rPr>
              <w:t>mutatedRequest</w:t>
            </w:r>
            <w:proofErr w:type="spellEnd"/>
            <w:r>
              <w:rPr>
                <w:rFonts w:ascii="Courier New" w:hAnsi="Courier New" w:cs="Courier New"/>
                <w:sz w:val="17"/>
              </w:rPr>
              <w:t>).build());</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w:t>
            </w:r>
          </w:p>
        </w:tc>
      </w:tr>
    </w:tbl>
    <w:p w14:paraId="1232BF85" w14:textId="77777777" w:rsidR="002775C3" w:rsidRPr="00FB3140" w:rsidRDefault="0063200F">
      <w:pPr>
        <w:spacing w:before="280"/>
        <w:jc w:val="left"/>
        <w:rPr>
          <w:szCs w:val="24"/>
        </w:rPr>
      </w:pPr>
      <w:r w:rsidRPr="00FB3140">
        <w:rPr>
          <w:rFonts w:cs="Times New Roman"/>
          <w:b/>
          <w:szCs w:val="24"/>
        </w:rPr>
        <w:lastRenderedPageBreak/>
        <w:t>4.5. THREAT DETECTION AND STATEFUL EVENT CORRELATION ENGINE</w:t>
      </w:r>
    </w:p>
    <w:p w14:paraId="33CF7CC4" w14:textId="77777777" w:rsidR="00BA106D" w:rsidRDefault="00BA106D" w:rsidP="009C3B45">
      <w:pPr>
        <w:spacing w:before="160" w:after="80"/>
        <w:ind w:firstLine="720"/>
        <w:rPr>
          <w:rFonts w:cs="Times New Roman"/>
        </w:rPr>
      </w:pPr>
      <w:r w:rsidRPr="00BA106D">
        <w:rPr>
          <w:rFonts w:cs="Times New Roman"/>
        </w:rPr>
        <w:t>The underlying scientific component of the AppShieldX platform is the Stateful Threat Correlation Engine. Instead of analyzing client-side RASP telemetry alarms and server-side API abnormalities in isolation, the correlation engine consolidates them through a common sliding time window (W = 30 seconds). Through matching between client-endpoint monitoring and server API transaction log, AppShieldX analyzes the state transitions of threats using a deterministic finite state machine model, as shown in Figure 4.4.</w:t>
      </w:r>
    </w:p>
    <w:p w14:paraId="0F42775F" w14:textId="1A37F416" w:rsidR="002775C3" w:rsidRDefault="00FB3140" w:rsidP="00BA106D">
      <w:pPr>
        <w:spacing w:before="160" w:after="80"/>
      </w:pPr>
      <w:r>
        <w:rPr>
          <w:noProof/>
        </w:rPr>
        <w:drawing>
          <wp:inline distT="0" distB="0" distL="0" distR="0" wp14:anchorId="73B899E4" wp14:editId="23389EFF">
            <wp:extent cx="5713338" cy="2295053"/>
            <wp:effectExtent l="0" t="0" r="1905" b="0"/>
            <wp:docPr id="53270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t="11720" b="9408"/>
                    <a:stretch>
                      <a:fillRect/>
                    </a:stretch>
                  </pic:blipFill>
                  <pic:spPr bwMode="auto">
                    <a:xfrm>
                      <a:off x="0" y="0"/>
                      <a:ext cx="5729602" cy="2301586"/>
                    </a:xfrm>
                    <a:prstGeom prst="rect">
                      <a:avLst/>
                    </a:prstGeom>
                    <a:noFill/>
                    <a:ln>
                      <a:noFill/>
                    </a:ln>
                    <a:extLst>
                      <a:ext uri="{53640926-AAD7-44D8-BBD7-CCE9431645EC}">
                        <a14:shadowObscured xmlns:a14="http://schemas.microsoft.com/office/drawing/2010/main"/>
                      </a:ext>
                    </a:extLst>
                  </pic:spPr>
                </pic:pic>
              </a:graphicData>
            </a:graphic>
          </wp:inline>
        </w:drawing>
      </w:r>
    </w:p>
    <w:p w14:paraId="03EA284B" w14:textId="39DC3241" w:rsidR="002775C3" w:rsidRDefault="0063200F">
      <w:pPr>
        <w:spacing w:before="40" w:after="200"/>
        <w:jc w:val="center"/>
      </w:pPr>
      <w:r>
        <w:rPr>
          <w:rFonts w:cs="Times New Roman"/>
          <w:b/>
          <w:i/>
          <w:sz w:val="22"/>
        </w:rPr>
        <w:t>Figure 4.4</w:t>
      </w:r>
      <w:r w:rsidR="00B952EA">
        <w:rPr>
          <w:rFonts w:cs="Times New Roman"/>
          <w:b/>
          <w:i/>
          <w:sz w:val="22"/>
        </w:rPr>
        <w:t>.</w:t>
      </w:r>
      <w:r>
        <w:rPr>
          <w:rFonts w:cs="Times New Roman"/>
          <w:b/>
          <w:i/>
          <w:sz w:val="22"/>
        </w:rPr>
        <w:t xml:space="preserve"> Deterministic Threat Correlation State Machine Workflow (RULE-CORR-01 to 06).</w:t>
      </w:r>
    </w:p>
    <w:p w14:paraId="3758D1A4" w14:textId="77777777" w:rsidR="00BA106D" w:rsidRDefault="00BA106D" w:rsidP="009C3B45">
      <w:pPr>
        <w:spacing w:before="160" w:after="80"/>
        <w:ind w:firstLine="720"/>
        <w:rPr>
          <w:rFonts w:cs="Times New Roman"/>
        </w:rPr>
      </w:pPr>
      <w:r w:rsidRPr="00BA106D">
        <w:rPr>
          <w:rFonts w:cs="Times New Roman"/>
        </w:rPr>
        <w:lastRenderedPageBreak/>
        <w:t>The correlation engine is subject to six formal deterministic rules for correlations (RULE-CORR-01 through RULE-CORR-06). Every rule describes its own trigger pattern with multiple conditions, computes the compounded risk increment score, and stipulates the required enforcement action. Table 4.2 shows the formal definition of all six correlation rules.</w:t>
      </w:r>
    </w:p>
    <w:p w14:paraId="4C493274" w14:textId="789D950E" w:rsidR="002775C3" w:rsidRDefault="0063200F">
      <w:pPr>
        <w:spacing w:before="160" w:after="80"/>
        <w:jc w:val="center"/>
      </w:pPr>
      <w:r>
        <w:rPr>
          <w:rFonts w:cs="Times New Roman"/>
          <w:b/>
          <w:sz w:val="22"/>
        </w:rPr>
        <w:t>Table 4.2</w:t>
      </w:r>
      <w:r w:rsidR="00B952EA">
        <w:rPr>
          <w:rFonts w:cs="Times New Roman"/>
          <w:b/>
          <w:sz w:val="22"/>
        </w:rPr>
        <w:t xml:space="preserve">. </w:t>
      </w:r>
      <w:r>
        <w:rPr>
          <w:rFonts w:cs="Times New Roman"/>
          <w:b/>
          <w:sz w:val="22"/>
        </w:rPr>
        <w:t>AppShieldX Deterministic Cross-Layer Correlation Rule Definitions (RULE-CORR-01 to 06).</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1872"/>
        <w:gridCol w:w="2304"/>
        <w:gridCol w:w="2880"/>
        <w:gridCol w:w="1728"/>
        <w:gridCol w:w="2016"/>
      </w:tblGrid>
      <w:tr w:rsidR="002775C3" w14:paraId="2079F4D1" w14:textId="77777777">
        <w:trPr>
          <w:jc w:val="center"/>
        </w:trPr>
        <w:tc>
          <w:tcPr>
            <w:tcW w:w="1872" w:type="dxa"/>
            <w:shd w:val="clear" w:color="auto" w:fill="D9D9D9"/>
          </w:tcPr>
          <w:p w14:paraId="2F21733E" w14:textId="77777777" w:rsidR="002775C3" w:rsidRDefault="0063200F">
            <w:pPr>
              <w:spacing w:before="60" w:after="60"/>
              <w:jc w:val="center"/>
            </w:pPr>
            <w:r>
              <w:rPr>
                <w:rFonts w:cs="Times New Roman"/>
                <w:b/>
                <w:sz w:val="20"/>
              </w:rPr>
              <w:t>Rule ID</w:t>
            </w:r>
          </w:p>
        </w:tc>
        <w:tc>
          <w:tcPr>
            <w:tcW w:w="2304" w:type="dxa"/>
            <w:shd w:val="clear" w:color="auto" w:fill="D9D9D9"/>
          </w:tcPr>
          <w:p w14:paraId="314EE8F7" w14:textId="77777777" w:rsidR="002775C3" w:rsidRDefault="0063200F">
            <w:pPr>
              <w:spacing w:before="60" w:after="60"/>
              <w:jc w:val="center"/>
            </w:pPr>
            <w:r>
              <w:rPr>
                <w:rFonts w:cs="Times New Roman"/>
                <w:b/>
                <w:sz w:val="20"/>
              </w:rPr>
              <w:t>Rule Name</w:t>
            </w:r>
          </w:p>
        </w:tc>
        <w:tc>
          <w:tcPr>
            <w:tcW w:w="2880" w:type="dxa"/>
            <w:shd w:val="clear" w:color="auto" w:fill="D9D9D9"/>
          </w:tcPr>
          <w:p w14:paraId="3B4C2499" w14:textId="77777777" w:rsidR="002775C3" w:rsidRDefault="0063200F">
            <w:pPr>
              <w:spacing w:before="60" w:after="60"/>
              <w:jc w:val="center"/>
            </w:pPr>
            <w:r>
              <w:rPr>
                <w:rFonts w:cs="Times New Roman"/>
                <w:b/>
                <w:sz w:val="20"/>
              </w:rPr>
              <w:t>Cross-Layer Trigger Conditions</w:t>
            </w:r>
          </w:p>
        </w:tc>
        <w:tc>
          <w:tcPr>
            <w:tcW w:w="1728" w:type="dxa"/>
            <w:shd w:val="clear" w:color="auto" w:fill="D9D9D9"/>
          </w:tcPr>
          <w:p w14:paraId="7324C564" w14:textId="77777777" w:rsidR="002775C3" w:rsidRDefault="0063200F">
            <w:pPr>
              <w:spacing w:before="60" w:after="60"/>
              <w:jc w:val="center"/>
            </w:pPr>
            <w:r>
              <w:rPr>
                <w:rFonts w:cs="Times New Roman"/>
                <w:b/>
                <w:sz w:val="20"/>
              </w:rPr>
              <w:t>Risk Score Delta</w:t>
            </w:r>
          </w:p>
        </w:tc>
        <w:tc>
          <w:tcPr>
            <w:tcW w:w="2016" w:type="dxa"/>
            <w:shd w:val="clear" w:color="auto" w:fill="D9D9D9"/>
          </w:tcPr>
          <w:p w14:paraId="64B575ED" w14:textId="77777777" w:rsidR="002775C3" w:rsidRDefault="0063200F">
            <w:pPr>
              <w:spacing w:before="60" w:after="60"/>
              <w:jc w:val="center"/>
            </w:pPr>
            <w:r>
              <w:rPr>
                <w:rFonts w:cs="Times New Roman"/>
                <w:b/>
                <w:sz w:val="20"/>
              </w:rPr>
              <w:t>Enforcement Action</w:t>
            </w:r>
          </w:p>
        </w:tc>
      </w:tr>
      <w:tr w:rsidR="002775C3" w14:paraId="11AEB6F6" w14:textId="77777777">
        <w:trPr>
          <w:jc w:val="center"/>
        </w:trPr>
        <w:tc>
          <w:tcPr>
            <w:tcW w:w="1872" w:type="dxa"/>
          </w:tcPr>
          <w:p w14:paraId="01B1C91A" w14:textId="77777777" w:rsidR="002775C3" w:rsidRDefault="0063200F">
            <w:pPr>
              <w:spacing w:before="40" w:after="40"/>
              <w:jc w:val="center"/>
            </w:pPr>
            <w:r>
              <w:rPr>
                <w:rFonts w:cs="Times New Roman"/>
                <w:sz w:val="19"/>
              </w:rPr>
              <w:t>RULE-CORR-01</w:t>
            </w:r>
          </w:p>
        </w:tc>
        <w:tc>
          <w:tcPr>
            <w:tcW w:w="2304" w:type="dxa"/>
          </w:tcPr>
          <w:p w14:paraId="1C7C8F63" w14:textId="77777777" w:rsidR="002775C3" w:rsidRDefault="0063200F">
            <w:pPr>
              <w:spacing w:before="40" w:after="40"/>
              <w:jc w:val="left"/>
            </w:pPr>
            <w:r>
              <w:rPr>
                <w:rFonts w:cs="Times New Roman"/>
                <w:sz w:val="19"/>
              </w:rPr>
              <w:t>Dynamic Hooking &amp; API Abuse</w:t>
            </w:r>
          </w:p>
        </w:tc>
        <w:tc>
          <w:tcPr>
            <w:tcW w:w="2880" w:type="dxa"/>
          </w:tcPr>
          <w:p w14:paraId="7195917F" w14:textId="77777777" w:rsidR="002775C3" w:rsidRDefault="0063200F">
            <w:pPr>
              <w:spacing w:before="40" w:after="40"/>
              <w:jc w:val="center"/>
            </w:pPr>
            <w:r>
              <w:rPr>
                <w:rFonts w:cs="Times New Roman"/>
                <w:sz w:val="19"/>
              </w:rPr>
              <w:t>Client reports Frida/</w:t>
            </w:r>
            <w:proofErr w:type="spellStart"/>
            <w:r>
              <w:rPr>
                <w:rFonts w:cs="Times New Roman"/>
                <w:sz w:val="19"/>
              </w:rPr>
              <w:t>Xposed</w:t>
            </w:r>
            <w:proofErr w:type="spellEnd"/>
            <w:r>
              <w:rPr>
                <w:rFonts w:cs="Times New Roman"/>
                <w:sz w:val="19"/>
              </w:rPr>
              <w:t xml:space="preserve"> hooks present AND gateway detects &gt; 10 req/sec on business endpoints</w:t>
            </w:r>
          </w:p>
        </w:tc>
        <w:tc>
          <w:tcPr>
            <w:tcW w:w="1728" w:type="dxa"/>
          </w:tcPr>
          <w:p w14:paraId="11FB9F63" w14:textId="77777777" w:rsidR="002775C3" w:rsidRDefault="0063200F">
            <w:pPr>
              <w:spacing w:before="40" w:after="40"/>
              <w:jc w:val="center"/>
            </w:pPr>
            <w:r>
              <w:rPr>
                <w:rFonts w:cs="Times New Roman"/>
                <w:sz w:val="19"/>
              </w:rPr>
              <w:t>+50 points (Score -&gt; 75)</w:t>
            </w:r>
          </w:p>
        </w:tc>
        <w:tc>
          <w:tcPr>
            <w:tcW w:w="2016" w:type="dxa"/>
          </w:tcPr>
          <w:p w14:paraId="7D1E6251" w14:textId="77777777" w:rsidR="002775C3" w:rsidRDefault="0063200F">
            <w:pPr>
              <w:spacing w:before="40" w:after="40"/>
              <w:jc w:val="center"/>
            </w:pPr>
            <w:r>
              <w:rPr>
                <w:rFonts w:cs="Times New Roman"/>
                <w:sz w:val="19"/>
              </w:rPr>
              <w:t>Immediate session quarantine, revoke active JWT, HTTP 403</w:t>
            </w:r>
          </w:p>
        </w:tc>
      </w:tr>
      <w:tr w:rsidR="002775C3" w14:paraId="7DC9B570" w14:textId="77777777">
        <w:trPr>
          <w:jc w:val="center"/>
        </w:trPr>
        <w:tc>
          <w:tcPr>
            <w:tcW w:w="1872" w:type="dxa"/>
          </w:tcPr>
          <w:p w14:paraId="76ADC6D1" w14:textId="77777777" w:rsidR="002775C3" w:rsidRDefault="0063200F">
            <w:pPr>
              <w:spacing w:before="40" w:after="40"/>
              <w:jc w:val="center"/>
            </w:pPr>
            <w:r>
              <w:rPr>
                <w:rFonts w:cs="Times New Roman"/>
                <w:sz w:val="19"/>
              </w:rPr>
              <w:t>RULE-CORR-02</w:t>
            </w:r>
          </w:p>
        </w:tc>
        <w:tc>
          <w:tcPr>
            <w:tcW w:w="2304" w:type="dxa"/>
          </w:tcPr>
          <w:p w14:paraId="03B13CC3" w14:textId="77777777" w:rsidR="002775C3" w:rsidRDefault="0063200F">
            <w:pPr>
              <w:spacing w:before="40" w:after="40"/>
              <w:jc w:val="left"/>
            </w:pPr>
            <w:r>
              <w:rPr>
                <w:rFonts w:cs="Times New Roman"/>
                <w:sz w:val="19"/>
              </w:rPr>
              <w:t>Debugger &amp; Token Exfiltration</w:t>
            </w:r>
          </w:p>
        </w:tc>
        <w:tc>
          <w:tcPr>
            <w:tcW w:w="2880" w:type="dxa"/>
          </w:tcPr>
          <w:p w14:paraId="4174A9A1" w14:textId="77777777" w:rsidR="002775C3" w:rsidRDefault="0063200F">
            <w:pPr>
              <w:spacing w:before="40" w:after="40"/>
              <w:jc w:val="center"/>
            </w:pPr>
            <w:r>
              <w:rPr>
                <w:rFonts w:cs="Times New Roman"/>
                <w:sz w:val="19"/>
              </w:rPr>
              <w:t xml:space="preserve">Client reports </w:t>
            </w:r>
            <w:proofErr w:type="spellStart"/>
            <w:r>
              <w:rPr>
                <w:rFonts w:cs="Times New Roman"/>
                <w:sz w:val="19"/>
              </w:rPr>
              <w:t>TracerPid</w:t>
            </w:r>
            <w:proofErr w:type="spellEnd"/>
            <w:r>
              <w:rPr>
                <w:rFonts w:cs="Times New Roman"/>
                <w:sz w:val="19"/>
              </w:rPr>
              <w:t xml:space="preserve"> &gt; 0 AND token is used from external or non-matching IP subnet</w:t>
            </w:r>
          </w:p>
        </w:tc>
        <w:tc>
          <w:tcPr>
            <w:tcW w:w="1728" w:type="dxa"/>
          </w:tcPr>
          <w:p w14:paraId="339C6672" w14:textId="77777777" w:rsidR="002775C3" w:rsidRDefault="0063200F">
            <w:pPr>
              <w:spacing w:before="40" w:after="40"/>
              <w:jc w:val="center"/>
            </w:pPr>
            <w:r>
              <w:rPr>
                <w:rFonts w:cs="Times New Roman"/>
                <w:sz w:val="19"/>
              </w:rPr>
              <w:t>+45 points (Score -&gt; 70)</w:t>
            </w:r>
          </w:p>
        </w:tc>
        <w:tc>
          <w:tcPr>
            <w:tcW w:w="2016" w:type="dxa"/>
          </w:tcPr>
          <w:p w14:paraId="1212FEE8" w14:textId="77777777" w:rsidR="002775C3" w:rsidRDefault="0063200F">
            <w:pPr>
              <w:spacing w:before="40" w:after="40"/>
              <w:jc w:val="center"/>
            </w:pPr>
            <w:r>
              <w:rPr>
                <w:rFonts w:cs="Times New Roman"/>
                <w:sz w:val="19"/>
              </w:rPr>
              <w:t>Require Step-Up MFA authentication, freeze sensitive wire transfers</w:t>
            </w:r>
          </w:p>
        </w:tc>
      </w:tr>
      <w:tr w:rsidR="002775C3" w14:paraId="35229649" w14:textId="77777777">
        <w:trPr>
          <w:jc w:val="center"/>
        </w:trPr>
        <w:tc>
          <w:tcPr>
            <w:tcW w:w="1872" w:type="dxa"/>
          </w:tcPr>
          <w:p w14:paraId="3E427B81" w14:textId="77777777" w:rsidR="002775C3" w:rsidRDefault="0063200F">
            <w:pPr>
              <w:spacing w:before="40" w:after="40"/>
              <w:jc w:val="center"/>
            </w:pPr>
            <w:r>
              <w:rPr>
                <w:rFonts w:cs="Times New Roman"/>
                <w:sz w:val="19"/>
              </w:rPr>
              <w:t>RULE-CORR-03</w:t>
            </w:r>
          </w:p>
        </w:tc>
        <w:tc>
          <w:tcPr>
            <w:tcW w:w="2304" w:type="dxa"/>
          </w:tcPr>
          <w:p w14:paraId="1788DA69" w14:textId="77777777" w:rsidR="002775C3" w:rsidRDefault="0063200F">
            <w:pPr>
              <w:spacing w:before="40" w:after="40"/>
              <w:jc w:val="left"/>
            </w:pPr>
            <w:r>
              <w:rPr>
                <w:rFonts w:cs="Times New Roman"/>
                <w:sz w:val="19"/>
              </w:rPr>
              <w:t>Root Escalation &amp; Admin Probe</w:t>
            </w:r>
          </w:p>
        </w:tc>
        <w:tc>
          <w:tcPr>
            <w:tcW w:w="2880" w:type="dxa"/>
          </w:tcPr>
          <w:p w14:paraId="782F99C0" w14:textId="77777777" w:rsidR="002775C3" w:rsidRDefault="0063200F">
            <w:pPr>
              <w:spacing w:before="40" w:after="40"/>
              <w:jc w:val="center"/>
            </w:pPr>
            <w:r>
              <w:rPr>
                <w:rFonts w:cs="Times New Roman"/>
                <w:sz w:val="19"/>
              </w:rPr>
              <w:t xml:space="preserve">Client reports </w:t>
            </w:r>
            <w:proofErr w:type="spellStart"/>
            <w:r>
              <w:rPr>
                <w:rFonts w:cs="Times New Roman"/>
                <w:sz w:val="19"/>
              </w:rPr>
              <w:t>su</w:t>
            </w:r>
            <w:proofErr w:type="spellEnd"/>
            <w:r>
              <w:rPr>
                <w:rFonts w:cs="Times New Roman"/>
                <w:sz w:val="19"/>
              </w:rPr>
              <w:t xml:space="preserve"> binary detected AND request attempts admin endpoint (/</w:t>
            </w:r>
            <w:proofErr w:type="spellStart"/>
            <w:r>
              <w:rPr>
                <w:rFonts w:cs="Times New Roman"/>
                <w:sz w:val="19"/>
              </w:rPr>
              <w:t>api</w:t>
            </w:r>
            <w:proofErr w:type="spellEnd"/>
            <w:r>
              <w:rPr>
                <w:rFonts w:cs="Times New Roman"/>
                <w:sz w:val="19"/>
              </w:rPr>
              <w:t>/v1/admin/*)</w:t>
            </w:r>
          </w:p>
        </w:tc>
        <w:tc>
          <w:tcPr>
            <w:tcW w:w="1728" w:type="dxa"/>
          </w:tcPr>
          <w:p w14:paraId="552A5003" w14:textId="77777777" w:rsidR="002775C3" w:rsidRDefault="0063200F">
            <w:pPr>
              <w:spacing w:before="40" w:after="40"/>
              <w:jc w:val="center"/>
            </w:pPr>
            <w:r>
              <w:rPr>
                <w:rFonts w:cs="Times New Roman"/>
                <w:sz w:val="19"/>
              </w:rPr>
              <w:t>+60 points (Score -&gt; 85)</w:t>
            </w:r>
          </w:p>
        </w:tc>
        <w:tc>
          <w:tcPr>
            <w:tcW w:w="2016" w:type="dxa"/>
          </w:tcPr>
          <w:p w14:paraId="534C6745" w14:textId="77777777" w:rsidR="002775C3" w:rsidRDefault="0063200F">
            <w:pPr>
              <w:spacing w:before="40" w:after="40"/>
              <w:jc w:val="center"/>
            </w:pPr>
            <w:r>
              <w:rPr>
                <w:rFonts w:cs="Times New Roman"/>
                <w:sz w:val="19"/>
              </w:rPr>
              <w:t>Immediate account freeze, invalidate session, log SOC critical alert</w:t>
            </w:r>
          </w:p>
        </w:tc>
      </w:tr>
      <w:tr w:rsidR="002775C3" w14:paraId="4B547651" w14:textId="77777777">
        <w:trPr>
          <w:jc w:val="center"/>
        </w:trPr>
        <w:tc>
          <w:tcPr>
            <w:tcW w:w="1872" w:type="dxa"/>
          </w:tcPr>
          <w:p w14:paraId="0AEC4EA8" w14:textId="77777777" w:rsidR="002775C3" w:rsidRDefault="0063200F">
            <w:pPr>
              <w:spacing w:before="40" w:after="40"/>
              <w:jc w:val="center"/>
            </w:pPr>
            <w:r>
              <w:rPr>
                <w:rFonts w:cs="Times New Roman"/>
                <w:sz w:val="19"/>
              </w:rPr>
              <w:t>RULE-CORR-04</w:t>
            </w:r>
          </w:p>
        </w:tc>
        <w:tc>
          <w:tcPr>
            <w:tcW w:w="2304" w:type="dxa"/>
          </w:tcPr>
          <w:p w14:paraId="2692383B" w14:textId="77777777" w:rsidR="002775C3" w:rsidRDefault="0063200F">
            <w:pPr>
              <w:spacing w:before="40" w:after="40"/>
              <w:jc w:val="left"/>
            </w:pPr>
            <w:r>
              <w:rPr>
                <w:rFonts w:cs="Times New Roman"/>
                <w:sz w:val="19"/>
              </w:rPr>
              <w:t>Virtualization &amp; Burst Attack</w:t>
            </w:r>
          </w:p>
        </w:tc>
        <w:tc>
          <w:tcPr>
            <w:tcW w:w="2880" w:type="dxa"/>
          </w:tcPr>
          <w:p w14:paraId="528407EC" w14:textId="77777777" w:rsidR="002775C3" w:rsidRDefault="0063200F">
            <w:pPr>
              <w:spacing w:before="40" w:after="40"/>
              <w:jc w:val="center"/>
            </w:pPr>
            <w:r>
              <w:rPr>
                <w:rFonts w:cs="Times New Roman"/>
                <w:sz w:val="19"/>
              </w:rPr>
              <w:t>Client reports QEMU/emulator detected AND gateway detects registration/login velocity &gt; 5/min</w:t>
            </w:r>
          </w:p>
        </w:tc>
        <w:tc>
          <w:tcPr>
            <w:tcW w:w="1728" w:type="dxa"/>
          </w:tcPr>
          <w:p w14:paraId="2E30D66E" w14:textId="77777777" w:rsidR="002775C3" w:rsidRDefault="0063200F">
            <w:pPr>
              <w:spacing w:before="40" w:after="40"/>
              <w:jc w:val="center"/>
            </w:pPr>
            <w:r>
              <w:rPr>
                <w:rFonts w:cs="Times New Roman"/>
                <w:sz w:val="19"/>
              </w:rPr>
              <w:t>+40 points (Score -&gt; 60)</w:t>
            </w:r>
          </w:p>
        </w:tc>
        <w:tc>
          <w:tcPr>
            <w:tcW w:w="2016" w:type="dxa"/>
          </w:tcPr>
          <w:p w14:paraId="229F10CE" w14:textId="77777777" w:rsidR="002775C3" w:rsidRDefault="0063200F">
            <w:pPr>
              <w:spacing w:before="40" w:after="40"/>
              <w:jc w:val="center"/>
            </w:pPr>
            <w:r>
              <w:rPr>
                <w:rFonts w:cs="Times New Roman"/>
                <w:sz w:val="19"/>
              </w:rPr>
              <w:t>Enforce CAPTCHA step-up verification, rate-limit device to 0.2 req/sec</w:t>
            </w:r>
          </w:p>
        </w:tc>
      </w:tr>
      <w:tr w:rsidR="002775C3" w14:paraId="0799E7AE" w14:textId="77777777">
        <w:trPr>
          <w:jc w:val="center"/>
        </w:trPr>
        <w:tc>
          <w:tcPr>
            <w:tcW w:w="1872" w:type="dxa"/>
          </w:tcPr>
          <w:p w14:paraId="024BE635" w14:textId="77777777" w:rsidR="002775C3" w:rsidRDefault="0063200F">
            <w:pPr>
              <w:spacing w:before="40" w:after="40"/>
              <w:jc w:val="center"/>
            </w:pPr>
            <w:r>
              <w:rPr>
                <w:rFonts w:cs="Times New Roman"/>
                <w:sz w:val="19"/>
              </w:rPr>
              <w:t>RULE-CORR-05</w:t>
            </w:r>
          </w:p>
        </w:tc>
        <w:tc>
          <w:tcPr>
            <w:tcW w:w="2304" w:type="dxa"/>
          </w:tcPr>
          <w:p w14:paraId="34CB3E7F" w14:textId="77777777" w:rsidR="002775C3" w:rsidRDefault="0063200F">
            <w:pPr>
              <w:spacing w:before="40" w:after="40"/>
              <w:jc w:val="left"/>
            </w:pPr>
            <w:r>
              <w:rPr>
                <w:rFonts w:cs="Times New Roman"/>
                <w:sz w:val="19"/>
              </w:rPr>
              <w:t>Telemetry Heartbeat Evasion</w:t>
            </w:r>
          </w:p>
        </w:tc>
        <w:tc>
          <w:tcPr>
            <w:tcW w:w="2880" w:type="dxa"/>
          </w:tcPr>
          <w:p w14:paraId="74294D4D" w14:textId="77777777" w:rsidR="002775C3" w:rsidRDefault="0063200F">
            <w:pPr>
              <w:spacing w:before="40" w:after="40"/>
              <w:jc w:val="center"/>
            </w:pPr>
            <w:r>
              <w:rPr>
                <w:rFonts w:cs="Times New Roman"/>
                <w:sz w:val="19"/>
              </w:rPr>
              <w:t>Device issues high-value API request while telemetry heartbeat is missing (&gt; 60s silence)</w:t>
            </w:r>
          </w:p>
        </w:tc>
        <w:tc>
          <w:tcPr>
            <w:tcW w:w="1728" w:type="dxa"/>
          </w:tcPr>
          <w:p w14:paraId="6F877888" w14:textId="77777777" w:rsidR="002775C3" w:rsidRDefault="0063200F">
            <w:pPr>
              <w:spacing w:before="40" w:after="40"/>
              <w:jc w:val="center"/>
            </w:pPr>
            <w:r>
              <w:rPr>
                <w:rFonts w:cs="Times New Roman"/>
                <w:sz w:val="19"/>
              </w:rPr>
              <w:t>+35 points (Score -&gt; 50)</w:t>
            </w:r>
          </w:p>
        </w:tc>
        <w:tc>
          <w:tcPr>
            <w:tcW w:w="2016" w:type="dxa"/>
          </w:tcPr>
          <w:p w14:paraId="3B27F976" w14:textId="77777777" w:rsidR="002775C3" w:rsidRDefault="0063200F">
            <w:pPr>
              <w:spacing w:before="40" w:after="40"/>
              <w:jc w:val="center"/>
            </w:pPr>
            <w:r>
              <w:rPr>
                <w:rFonts w:cs="Times New Roman"/>
                <w:sz w:val="19"/>
              </w:rPr>
              <w:t>Downgrade session to RESTRICT (read-only mode), request heartbeat sync</w:t>
            </w:r>
          </w:p>
        </w:tc>
      </w:tr>
      <w:tr w:rsidR="002775C3" w14:paraId="39343183" w14:textId="77777777">
        <w:trPr>
          <w:jc w:val="center"/>
        </w:trPr>
        <w:tc>
          <w:tcPr>
            <w:tcW w:w="1872" w:type="dxa"/>
          </w:tcPr>
          <w:p w14:paraId="3659C073" w14:textId="77777777" w:rsidR="002775C3" w:rsidRDefault="0063200F">
            <w:pPr>
              <w:spacing w:before="40" w:after="40"/>
              <w:jc w:val="center"/>
            </w:pPr>
            <w:r>
              <w:rPr>
                <w:rFonts w:cs="Times New Roman"/>
                <w:sz w:val="19"/>
              </w:rPr>
              <w:t>RULE-CORR-06</w:t>
            </w:r>
          </w:p>
        </w:tc>
        <w:tc>
          <w:tcPr>
            <w:tcW w:w="2304" w:type="dxa"/>
          </w:tcPr>
          <w:p w14:paraId="2C38C522" w14:textId="77777777" w:rsidR="002775C3" w:rsidRDefault="0063200F">
            <w:pPr>
              <w:spacing w:before="40" w:after="40"/>
              <w:jc w:val="left"/>
            </w:pPr>
            <w:r>
              <w:rPr>
                <w:rFonts w:cs="Times New Roman"/>
                <w:sz w:val="19"/>
              </w:rPr>
              <w:t>Memory Tamper &amp; BOLA Abuse</w:t>
            </w:r>
          </w:p>
        </w:tc>
        <w:tc>
          <w:tcPr>
            <w:tcW w:w="2880" w:type="dxa"/>
          </w:tcPr>
          <w:p w14:paraId="18EF7C86" w14:textId="77777777" w:rsidR="002775C3" w:rsidRDefault="0063200F">
            <w:pPr>
              <w:spacing w:before="40" w:after="40"/>
              <w:jc w:val="center"/>
            </w:pPr>
            <w:r>
              <w:rPr>
                <w:rFonts w:cs="Times New Roman"/>
                <w:sz w:val="19"/>
              </w:rPr>
              <w:t xml:space="preserve">Client reports package hash mismatch AND request </w:t>
            </w:r>
            <w:proofErr w:type="gramStart"/>
            <w:r>
              <w:rPr>
                <w:rFonts w:cs="Times New Roman"/>
                <w:sz w:val="19"/>
              </w:rPr>
              <w:t>modifies</w:t>
            </w:r>
            <w:proofErr w:type="gramEnd"/>
            <w:r>
              <w:rPr>
                <w:rFonts w:cs="Times New Roman"/>
                <w:sz w:val="19"/>
              </w:rPr>
              <w:t xml:space="preserve"> resource ID (BOLA / IDOR pattern)</w:t>
            </w:r>
          </w:p>
        </w:tc>
        <w:tc>
          <w:tcPr>
            <w:tcW w:w="1728" w:type="dxa"/>
          </w:tcPr>
          <w:p w14:paraId="3688EBFC" w14:textId="77777777" w:rsidR="002775C3" w:rsidRDefault="0063200F">
            <w:pPr>
              <w:spacing w:before="40" w:after="40"/>
              <w:jc w:val="center"/>
            </w:pPr>
            <w:r>
              <w:rPr>
                <w:rFonts w:cs="Times New Roman"/>
                <w:sz w:val="19"/>
              </w:rPr>
              <w:t>+75 points (Score -&gt; 95)</w:t>
            </w:r>
          </w:p>
        </w:tc>
        <w:tc>
          <w:tcPr>
            <w:tcW w:w="2016" w:type="dxa"/>
          </w:tcPr>
          <w:p w14:paraId="3DD1EB14" w14:textId="77777777" w:rsidR="002775C3" w:rsidRDefault="0063200F">
            <w:pPr>
              <w:spacing w:before="40" w:after="40"/>
              <w:jc w:val="center"/>
            </w:pPr>
            <w:r>
              <w:rPr>
                <w:rFonts w:cs="Times New Roman"/>
                <w:sz w:val="19"/>
              </w:rPr>
              <w:t>Permanent device blacklist, immediate connection termination (HTTP 403)</w:t>
            </w:r>
          </w:p>
        </w:tc>
      </w:tr>
    </w:tbl>
    <w:p w14:paraId="225C40DD" w14:textId="77777777" w:rsidR="002775C3" w:rsidRDefault="002775C3"/>
    <w:p w14:paraId="79A7E6AA" w14:textId="77777777" w:rsidR="00BA106D" w:rsidRDefault="00BA106D">
      <w:pPr>
        <w:spacing w:before="280"/>
        <w:jc w:val="left"/>
        <w:rPr>
          <w:rFonts w:cs="Times New Roman"/>
          <w:b/>
          <w:sz w:val="26"/>
        </w:rPr>
      </w:pPr>
    </w:p>
    <w:p w14:paraId="483122B2" w14:textId="656F4B48" w:rsidR="002775C3" w:rsidRDefault="0063200F">
      <w:pPr>
        <w:spacing w:before="280"/>
        <w:jc w:val="left"/>
      </w:pPr>
      <w:r>
        <w:rPr>
          <w:rFonts w:cs="Times New Roman"/>
          <w:b/>
          <w:sz w:val="26"/>
        </w:rPr>
        <w:lastRenderedPageBreak/>
        <w:t>4.6. SERVER-SIDE DYNAMIC RISK SCORING ENGINE AND DECAY MECHANICS</w:t>
      </w:r>
    </w:p>
    <w:p w14:paraId="39F326EB" w14:textId="77777777" w:rsidR="00BA106D" w:rsidRDefault="00BA106D" w:rsidP="00BA106D">
      <w:pPr>
        <w:spacing w:before="160" w:after="80"/>
        <w:rPr>
          <w:rFonts w:cs="Times New Roman"/>
        </w:rPr>
      </w:pPr>
      <w:r w:rsidRPr="00BA106D">
        <w:rPr>
          <w:rFonts w:cs="Times New Roman"/>
        </w:rPr>
        <w:t xml:space="preserve">To offer adaptable, nuanced protection and sidestep the disruptive false positive consequences of binary defenses, AppShieldX offers a dynamic continuous scoring system. All devices d enrolled with the system are awarded a continuous risk score </w:t>
      </w:r>
      <w:proofErr w:type="spellStart"/>
      <w:r w:rsidRPr="00BA106D">
        <w:rPr>
          <w:rFonts w:cs="Times New Roman"/>
        </w:rPr>
        <w:t>R_t</w:t>
      </w:r>
      <w:proofErr w:type="spellEnd"/>
      <w:r w:rsidRPr="00BA106D">
        <w:rPr>
          <w:rFonts w:cs="Times New Roman"/>
        </w:rPr>
        <w:t xml:space="preserve"> in [0, 100]. In case security events are related, the risk score changes depending on the severity weight of violated policies. At the same time, in case there is no additional hostile behavior, the risk score diminishes exponentially over time.</w:t>
      </w:r>
    </w:p>
    <w:p w14:paraId="281EF145" w14:textId="4BE56226" w:rsidR="002775C3" w:rsidRDefault="0063200F" w:rsidP="00BA106D">
      <w:pPr>
        <w:spacing w:before="160" w:after="80"/>
      </w:pPr>
      <w:r>
        <w:rPr>
          <w:noProof/>
        </w:rPr>
        <w:drawing>
          <wp:inline distT="0" distB="0" distL="0" distR="0" wp14:anchorId="14FDBF00" wp14:editId="65951307">
            <wp:extent cx="5303520" cy="2121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3_risk_scoring_bands.png"/>
                    <pic:cNvPicPr/>
                  </pic:nvPicPr>
                  <pic:blipFill>
                    <a:blip r:embed="rId20"/>
                    <a:stretch>
                      <a:fillRect/>
                    </a:stretch>
                  </pic:blipFill>
                  <pic:spPr>
                    <a:xfrm>
                      <a:off x="0" y="0"/>
                      <a:ext cx="5303520" cy="2121408"/>
                    </a:xfrm>
                    <a:prstGeom prst="rect">
                      <a:avLst/>
                    </a:prstGeom>
                  </pic:spPr>
                </pic:pic>
              </a:graphicData>
            </a:graphic>
          </wp:inline>
        </w:drawing>
      </w:r>
    </w:p>
    <w:p w14:paraId="461ABA3C" w14:textId="63BFD226" w:rsidR="002775C3" w:rsidRDefault="0063200F">
      <w:pPr>
        <w:spacing w:before="40" w:after="200"/>
        <w:jc w:val="center"/>
      </w:pPr>
      <w:r>
        <w:rPr>
          <w:rFonts w:cs="Times New Roman"/>
          <w:b/>
          <w:i/>
          <w:sz w:val="22"/>
        </w:rPr>
        <w:t>Figure 4.3</w:t>
      </w:r>
      <w:r w:rsidR="00B952EA">
        <w:rPr>
          <w:rFonts w:cs="Times New Roman"/>
          <w:b/>
          <w:i/>
          <w:sz w:val="22"/>
        </w:rPr>
        <w:t>.</w:t>
      </w:r>
      <w:r>
        <w:rPr>
          <w:rFonts w:cs="Times New Roman"/>
          <w:b/>
          <w:i/>
          <w:sz w:val="22"/>
        </w:rPr>
        <w:t xml:space="preserve"> Server-Side Zero-Trust Adaptive Response Bands and Temporal Score Decay Curve.</w:t>
      </w:r>
    </w:p>
    <w:p w14:paraId="0A67654B" w14:textId="77777777" w:rsidR="002775C3" w:rsidRDefault="0063200F">
      <w:pPr>
        <w:spacing w:before="200" w:after="80"/>
        <w:jc w:val="left"/>
      </w:pPr>
      <w:r>
        <w:rPr>
          <w:rFonts w:cs="Times New Roman"/>
          <w:b/>
        </w:rPr>
        <w:t>4.6.1. Mathematical Risk Formulation and Exponential Temporal Decay</w:t>
      </w:r>
    </w:p>
    <w:p w14:paraId="5C2A23D3" w14:textId="77777777" w:rsidR="00BA106D" w:rsidRPr="00BA106D" w:rsidRDefault="00BA106D" w:rsidP="003178AD">
      <w:pPr>
        <w:spacing w:before="160" w:after="80"/>
        <w:rPr>
          <w:rFonts w:cs="Times New Roman"/>
        </w:rPr>
      </w:pPr>
      <w:r w:rsidRPr="00BA106D">
        <w:rPr>
          <w:rFonts w:cs="Times New Roman"/>
        </w:rPr>
        <w:t xml:space="preserve">For each anomaly security event </w:t>
      </w:r>
      <w:proofErr w:type="spellStart"/>
      <w:r w:rsidRPr="00BA106D">
        <w:rPr>
          <w:rFonts w:cs="Times New Roman"/>
        </w:rPr>
        <w:t>e_i</w:t>
      </w:r>
      <w:proofErr w:type="spellEnd"/>
      <w:r w:rsidRPr="00BA106D">
        <w:rPr>
          <w:rFonts w:cs="Times New Roman"/>
        </w:rPr>
        <w:t xml:space="preserve"> correlated at time </w:t>
      </w:r>
      <w:proofErr w:type="spellStart"/>
      <w:r w:rsidRPr="00BA106D">
        <w:rPr>
          <w:rFonts w:cs="Times New Roman"/>
        </w:rPr>
        <w:t>t_i</w:t>
      </w:r>
      <w:proofErr w:type="spellEnd"/>
      <w:r w:rsidRPr="00BA106D">
        <w:rPr>
          <w:rFonts w:cs="Times New Roman"/>
        </w:rPr>
        <w:t xml:space="preserve">, the risk score update involves accumulation of the severity weights </w:t>
      </w:r>
      <w:proofErr w:type="spellStart"/>
      <w:r w:rsidRPr="00BA106D">
        <w:rPr>
          <w:rFonts w:cs="Times New Roman"/>
        </w:rPr>
        <w:t>w_i</w:t>
      </w:r>
      <w:proofErr w:type="spellEnd"/>
      <w:r w:rsidRPr="00BA106D">
        <w:rPr>
          <w:rFonts w:cs="Times New Roman"/>
        </w:rPr>
        <w:t xml:space="preserve"> of all the active threat indicators:</w:t>
      </w:r>
    </w:p>
    <w:p w14:paraId="57AD41B3" w14:textId="731DCEEE" w:rsidR="00BA106D" w:rsidRPr="00BA106D" w:rsidRDefault="00BA106D" w:rsidP="003178AD">
      <w:pPr>
        <w:spacing w:before="160" w:after="80"/>
        <w:rPr>
          <w:rFonts w:cs="Times New Roman"/>
        </w:rPr>
      </w:pPr>
      <w:r w:rsidRPr="00BA106D">
        <w:rPr>
          <w:rFonts w:cs="Times New Roman"/>
        </w:rPr>
        <w:t xml:space="preserve">    </w:t>
      </w:r>
      <w:proofErr w:type="spellStart"/>
      <w:r w:rsidRPr="00BA106D">
        <w:rPr>
          <w:rFonts w:cs="Times New Roman"/>
        </w:rPr>
        <w:t>R_raw</w:t>
      </w:r>
      <w:proofErr w:type="spellEnd"/>
      <w:r w:rsidRPr="00BA106D">
        <w:rPr>
          <w:rFonts w:cs="Times New Roman"/>
        </w:rPr>
        <w:t xml:space="preserve">(t) = R(t^-) + </w:t>
      </w:r>
      <w:proofErr w:type="spellStart"/>
      <w:r w:rsidRPr="00BA106D">
        <w:rPr>
          <w:rFonts w:cs="Times New Roman"/>
        </w:rPr>
        <w:t>Σ_i</w:t>
      </w:r>
      <w:proofErr w:type="spellEnd"/>
      <w:r w:rsidRPr="00BA106D">
        <w:rPr>
          <w:rFonts w:cs="Times New Roman"/>
        </w:rPr>
        <w:t xml:space="preserve"> (</w:t>
      </w:r>
      <w:proofErr w:type="spellStart"/>
      <w:r w:rsidRPr="00BA106D">
        <w:rPr>
          <w:rFonts w:cs="Times New Roman"/>
        </w:rPr>
        <w:t>w_i</w:t>
      </w:r>
      <w:proofErr w:type="spellEnd"/>
      <w:r w:rsidRPr="00BA106D">
        <w:rPr>
          <w:rFonts w:cs="Times New Roman"/>
        </w:rPr>
        <w:t xml:space="preserve"> · </w:t>
      </w:r>
      <w:proofErr w:type="spellStart"/>
      <w:r w:rsidRPr="00BA106D">
        <w:rPr>
          <w:rFonts w:cs="Times New Roman"/>
        </w:rPr>
        <w:t>I_i</w:t>
      </w:r>
      <w:proofErr w:type="spellEnd"/>
      <w:r w:rsidRPr="00BA106D">
        <w:rPr>
          <w:rFonts w:cs="Times New Roman"/>
        </w:rPr>
        <w:t>(t</w:t>
      </w:r>
      <w:proofErr w:type="gramStart"/>
      <w:r w:rsidRPr="00BA106D">
        <w:rPr>
          <w:rFonts w:cs="Times New Roman"/>
        </w:rPr>
        <w:t xml:space="preserve">))   </w:t>
      </w:r>
      <w:proofErr w:type="gramEnd"/>
      <w:r w:rsidRPr="00BA106D">
        <w:rPr>
          <w:rFonts w:cs="Times New Roman"/>
        </w:rPr>
        <w:t xml:space="preserve"> </w:t>
      </w:r>
      <w:r w:rsidRPr="00BA106D">
        <w:rPr>
          <w:rFonts w:cs="Times New Roman"/>
        </w:rPr>
        <w:tab/>
      </w:r>
      <w:r w:rsidRPr="00BA106D">
        <w:rPr>
          <w:rFonts w:cs="Times New Roman"/>
        </w:rPr>
        <w:tab/>
      </w:r>
      <w:r w:rsidRPr="00BA106D">
        <w:rPr>
          <w:rFonts w:cs="Times New Roman"/>
        </w:rPr>
        <w:tab/>
        <w:t>(4.1)</w:t>
      </w:r>
    </w:p>
    <w:p w14:paraId="2CBE4705" w14:textId="77777777" w:rsidR="00BA106D" w:rsidRPr="00BA106D" w:rsidRDefault="00BA106D" w:rsidP="003178AD">
      <w:pPr>
        <w:spacing w:before="160" w:after="80"/>
        <w:rPr>
          <w:rFonts w:cs="Times New Roman"/>
        </w:rPr>
      </w:pPr>
      <w:r w:rsidRPr="00BA106D">
        <w:rPr>
          <w:rFonts w:cs="Times New Roman" w:hint="eastAsia"/>
        </w:rPr>
        <w:t xml:space="preserve">where </w:t>
      </w:r>
      <w:proofErr w:type="spellStart"/>
      <w:r w:rsidRPr="00BA106D">
        <w:rPr>
          <w:rFonts w:cs="Times New Roman" w:hint="eastAsia"/>
        </w:rPr>
        <w:t>I_i</w:t>
      </w:r>
      <w:proofErr w:type="spellEnd"/>
      <w:r w:rsidRPr="00BA106D">
        <w:rPr>
          <w:rFonts w:cs="Times New Roman" w:hint="eastAsia"/>
        </w:rPr>
        <w:t xml:space="preserve">(t) </w:t>
      </w:r>
      <w:r w:rsidRPr="00BA106D">
        <w:rPr>
          <w:rFonts w:cs="Times New Roman" w:hint="eastAsia"/>
        </w:rPr>
        <w:t>∈</w:t>
      </w:r>
      <w:r w:rsidRPr="00BA106D">
        <w:rPr>
          <w:rFonts w:cs="Times New Roman" w:hint="eastAsia"/>
        </w:rPr>
        <w:t xml:space="preserve"> {0, 1} is the indicator variable representing correlation rule </w:t>
      </w:r>
      <w:proofErr w:type="spellStart"/>
      <w:r w:rsidRPr="00BA106D">
        <w:rPr>
          <w:rFonts w:cs="Times New Roman" w:hint="eastAsia"/>
        </w:rPr>
        <w:t>i</w:t>
      </w:r>
      <w:proofErr w:type="spellEnd"/>
      <w:r w:rsidRPr="00BA106D">
        <w:rPr>
          <w:rFonts w:cs="Times New Roman" w:hint="eastAsia"/>
        </w:rPr>
        <w:t xml:space="preserve"> activation, and </w:t>
      </w:r>
      <w:proofErr w:type="spellStart"/>
      <w:r w:rsidRPr="00BA106D">
        <w:rPr>
          <w:rFonts w:cs="Times New Roman" w:hint="eastAsia"/>
        </w:rPr>
        <w:t>w_i</w:t>
      </w:r>
      <w:proofErr w:type="spellEnd"/>
      <w:r w:rsidRPr="00BA106D">
        <w:rPr>
          <w:rFonts w:cs="Times New Roman" w:hint="eastAsia"/>
        </w:rPr>
        <w:t xml:space="preserve"> is the corresponding severity weight, set in Table 4.3. The raw risk score is capped in the range [0, 100]:</w:t>
      </w:r>
    </w:p>
    <w:p w14:paraId="1AB7603D" w14:textId="59986E14" w:rsidR="00BA106D" w:rsidRPr="00BA106D" w:rsidRDefault="00BA106D" w:rsidP="003178AD">
      <w:pPr>
        <w:spacing w:before="160" w:after="80"/>
        <w:rPr>
          <w:rFonts w:cs="Times New Roman"/>
        </w:rPr>
      </w:pPr>
      <w:r w:rsidRPr="00BA106D">
        <w:rPr>
          <w:rFonts w:cs="Times New Roman"/>
        </w:rPr>
        <w:t xml:space="preserve">    R(t) = </w:t>
      </w:r>
      <w:proofErr w:type="gramStart"/>
      <w:r w:rsidRPr="00BA106D">
        <w:rPr>
          <w:rFonts w:cs="Times New Roman"/>
        </w:rPr>
        <w:t>min(</w:t>
      </w:r>
      <w:proofErr w:type="gramEnd"/>
      <w:r w:rsidRPr="00BA106D">
        <w:rPr>
          <w:rFonts w:cs="Times New Roman"/>
        </w:rPr>
        <w:t xml:space="preserve">100.0, </w:t>
      </w:r>
      <w:proofErr w:type="gramStart"/>
      <w:r w:rsidRPr="00BA106D">
        <w:rPr>
          <w:rFonts w:cs="Times New Roman"/>
        </w:rPr>
        <w:t>max(</w:t>
      </w:r>
      <w:proofErr w:type="gramEnd"/>
      <w:r w:rsidRPr="00BA106D">
        <w:rPr>
          <w:rFonts w:cs="Times New Roman"/>
        </w:rPr>
        <w:t xml:space="preserve">0.0, </w:t>
      </w:r>
      <w:proofErr w:type="spellStart"/>
      <w:r w:rsidRPr="00BA106D">
        <w:rPr>
          <w:rFonts w:cs="Times New Roman"/>
        </w:rPr>
        <w:t>R_raw</w:t>
      </w:r>
      <w:proofErr w:type="spellEnd"/>
      <w:r w:rsidRPr="00BA106D">
        <w:rPr>
          <w:rFonts w:cs="Times New Roman"/>
        </w:rPr>
        <w:t>(t)</w:t>
      </w:r>
      <w:proofErr w:type="gramStart"/>
      <w:r w:rsidRPr="00BA106D">
        <w:rPr>
          <w:rFonts w:cs="Times New Roman"/>
        </w:rPr>
        <w:t xml:space="preserve">))   </w:t>
      </w:r>
      <w:proofErr w:type="gramEnd"/>
      <w:r w:rsidRPr="00BA106D">
        <w:rPr>
          <w:rFonts w:cs="Times New Roman"/>
        </w:rPr>
        <w:t xml:space="preserve"> </w:t>
      </w:r>
      <w:r w:rsidRPr="00BA106D">
        <w:rPr>
          <w:rFonts w:cs="Times New Roman"/>
        </w:rPr>
        <w:tab/>
      </w:r>
      <w:r w:rsidRPr="00BA106D">
        <w:rPr>
          <w:rFonts w:cs="Times New Roman"/>
        </w:rPr>
        <w:tab/>
      </w:r>
      <w:r w:rsidRPr="00BA106D">
        <w:rPr>
          <w:rFonts w:cs="Times New Roman"/>
        </w:rPr>
        <w:tab/>
        <w:t>(4.2)</w:t>
      </w:r>
    </w:p>
    <w:p w14:paraId="07F3BA56" w14:textId="42315F56" w:rsidR="00BA106D" w:rsidRPr="00BA106D" w:rsidRDefault="003178AD" w:rsidP="003178AD">
      <w:pPr>
        <w:spacing w:before="160" w:after="80"/>
        <w:rPr>
          <w:rFonts w:cs="Times New Roman"/>
        </w:rPr>
      </w:pPr>
      <w:r w:rsidRPr="00BA106D">
        <w:rPr>
          <w:rFonts w:cs="Times New Roman"/>
        </w:rPr>
        <w:t>To</w:t>
      </w:r>
      <w:r w:rsidR="00BA106D" w:rsidRPr="00BA106D">
        <w:rPr>
          <w:rFonts w:cs="Times New Roman"/>
        </w:rPr>
        <w:t xml:space="preserve"> avoid false-positive anomalies (e.g., a temporary USB debugging connection for the purposes of authorized tests) impacting users' experience in a long-term manner, AppShieldX </w:t>
      </w:r>
      <w:r w:rsidR="00BA106D" w:rsidRPr="00BA106D">
        <w:rPr>
          <w:rFonts w:cs="Times New Roman"/>
        </w:rPr>
        <w:lastRenderedPageBreak/>
        <w:t xml:space="preserve">employs a temporal decay function based on exponential decay. The decay of the risk score occurs between subsequent transaction </w:t>
      </w:r>
      <w:proofErr w:type="gramStart"/>
      <w:r w:rsidR="00BA106D" w:rsidRPr="00BA106D">
        <w:rPr>
          <w:rFonts w:cs="Times New Roman"/>
        </w:rPr>
        <w:t>intervals</w:t>
      </w:r>
      <w:proofErr w:type="gramEnd"/>
      <w:r w:rsidR="00BA106D" w:rsidRPr="00BA106D">
        <w:rPr>
          <w:rFonts w:cs="Times New Roman"/>
        </w:rPr>
        <w:t xml:space="preserve"> as:</w:t>
      </w:r>
    </w:p>
    <w:p w14:paraId="2C40353C" w14:textId="77777777" w:rsidR="00BA106D" w:rsidRPr="00BA106D" w:rsidRDefault="00BA106D" w:rsidP="003178AD">
      <w:pPr>
        <w:spacing w:before="160" w:after="80"/>
        <w:rPr>
          <w:rFonts w:cs="Times New Roman"/>
        </w:rPr>
      </w:pPr>
      <w:r w:rsidRPr="00BA106D">
        <w:rPr>
          <w:rFonts w:cs="Times New Roman"/>
        </w:rPr>
        <w:t xml:space="preserve">    </w:t>
      </w:r>
      <w:proofErr w:type="gramStart"/>
      <w:r w:rsidRPr="00BA106D">
        <w:rPr>
          <w:rFonts w:cs="Times New Roman"/>
        </w:rPr>
        <w:t>R(</w:t>
      </w:r>
      <w:proofErr w:type="gramEnd"/>
      <w:r w:rsidRPr="00BA106D">
        <w:rPr>
          <w:rFonts w:cs="Times New Roman"/>
        </w:rPr>
        <w:t xml:space="preserve">t + </w:t>
      </w:r>
      <w:proofErr w:type="spellStart"/>
      <w:r w:rsidRPr="00BA106D">
        <w:rPr>
          <w:rFonts w:cs="Times New Roman"/>
        </w:rPr>
        <w:t>Δt</w:t>
      </w:r>
      <w:proofErr w:type="spellEnd"/>
      <w:r w:rsidRPr="00BA106D">
        <w:rPr>
          <w:rFonts w:cs="Times New Roman"/>
        </w:rPr>
        <w:t>) = R(t</w:t>
      </w:r>
      <w:proofErr w:type="gramStart"/>
      <w:r w:rsidRPr="00BA106D">
        <w:rPr>
          <w:rFonts w:cs="Times New Roman"/>
        </w:rPr>
        <w:t>) · e^(</w:t>
      </w:r>
      <w:proofErr w:type="gramEnd"/>
      <w:r w:rsidRPr="00BA106D">
        <w:rPr>
          <w:rFonts w:cs="Times New Roman"/>
        </w:rPr>
        <w:t xml:space="preserve">-λ · </w:t>
      </w:r>
      <w:proofErr w:type="spellStart"/>
      <w:r w:rsidRPr="00BA106D">
        <w:rPr>
          <w:rFonts w:cs="Times New Roman"/>
        </w:rPr>
        <w:t>Δ</w:t>
      </w:r>
      <w:proofErr w:type="gramStart"/>
      <w:r w:rsidRPr="00BA106D">
        <w:rPr>
          <w:rFonts w:cs="Times New Roman"/>
        </w:rPr>
        <w:t>t</w:t>
      </w:r>
      <w:proofErr w:type="spellEnd"/>
      <w:r w:rsidRPr="00BA106D">
        <w:rPr>
          <w:rFonts w:cs="Times New Roman"/>
        </w:rPr>
        <w:t xml:space="preserve">)   </w:t>
      </w:r>
      <w:proofErr w:type="gramEnd"/>
      <w:r w:rsidRPr="00BA106D">
        <w:rPr>
          <w:rFonts w:cs="Times New Roman"/>
        </w:rPr>
        <w:t xml:space="preserve"> </w:t>
      </w:r>
      <w:r w:rsidRPr="00BA106D">
        <w:rPr>
          <w:rFonts w:cs="Times New Roman"/>
        </w:rPr>
        <w:tab/>
      </w:r>
      <w:r w:rsidRPr="00BA106D">
        <w:rPr>
          <w:rFonts w:cs="Times New Roman"/>
        </w:rPr>
        <w:tab/>
      </w:r>
      <w:r w:rsidRPr="00BA106D">
        <w:rPr>
          <w:rFonts w:cs="Times New Roman"/>
        </w:rPr>
        <w:tab/>
      </w:r>
      <w:r w:rsidRPr="00BA106D">
        <w:rPr>
          <w:rFonts w:cs="Times New Roman"/>
        </w:rPr>
        <w:tab/>
        <w:t>(4.3)</w:t>
      </w:r>
    </w:p>
    <w:p w14:paraId="3646F6EB" w14:textId="77777777" w:rsidR="00BA106D" w:rsidRPr="00BA106D" w:rsidRDefault="00BA106D" w:rsidP="003178AD">
      <w:pPr>
        <w:spacing w:before="160" w:after="80"/>
        <w:rPr>
          <w:rFonts w:cs="Times New Roman"/>
        </w:rPr>
      </w:pPr>
      <w:r w:rsidRPr="00BA106D">
        <w:rPr>
          <w:rFonts w:cs="Times New Roman"/>
        </w:rPr>
        <w:t xml:space="preserve">where </w:t>
      </w:r>
      <w:proofErr w:type="spellStart"/>
      <w:r w:rsidRPr="00BA106D">
        <w:rPr>
          <w:rFonts w:cs="Times New Roman"/>
        </w:rPr>
        <w:t>Δt</w:t>
      </w:r>
      <w:proofErr w:type="spellEnd"/>
      <w:r w:rsidRPr="00BA106D">
        <w:rPr>
          <w:rFonts w:cs="Times New Roman"/>
        </w:rPr>
        <w:t xml:space="preserve"> is the time elapsed in minutes since the last anomaly occurrence, and λ is the </w:t>
      </w:r>
      <w:proofErr w:type="gramStart"/>
      <w:r w:rsidRPr="00BA106D">
        <w:rPr>
          <w:rFonts w:cs="Times New Roman"/>
        </w:rPr>
        <w:t>decay constant</w:t>
      </w:r>
      <w:proofErr w:type="gramEnd"/>
      <w:r w:rsidRPr="00BA106D">
        <w:rPr>
          <w:rFonts w:cs="Times New Roman"/>
        </w:rPr>
        <w:t xml:space="preserve"> tuned to a configurable half-life t</w:t>
      </w:r>
      <w:proofErr w:type="gramStart"/>
      <w:r w:rsidRPr="00BA106D">
        <w:rPr>
          <w:rFonts w:cs="Times New Roman"/>
        </w:rPr>
        <w:t>_{</w:t>
      </w:r>
      <w:proofErr w:type="gramEnd"/>
      <w:r w:rsidRPr="00BA106D">
        <w:rPr>
          <w:rFonts w:cs="Times New Roman"/>
        </w:rPr>
        <w:t>1/</w:t>
      </w:r>
      <w:proofErr w:type="gramStart"/>
      <w:r w:rsidRPr="00BA106D">
        <w:rPr>
          <w:rFonts w:cs="Times New Roman"/>
        </w:rPr>
        <w:t>2} (</w:t>
      </w:r>
      <w:proofErr w:type="gramEnd"/>
      <w:r w:rsidRPr="00BA106D">
        <w:rPr>
          <w:rFonts w:cs="Times New Roman"/>
        </w:rPr>
        <w:t>empirically selected to be equal to 15 minutes, or 900 seconds):</w:t>
      </w:r>
    </w:p>
    <w:p w14:paraId="1704138B" w14:textId="06227637" w:rsidR="00BA106D" w:rsidRDefault="00BA106D" w:rsidP="003178AD">
      <w:pPr>
        <w:spacing w:before="160" w:after="80"/>
        <w:rPr>
          <w:rFonts w:cs="Times New Roman"/>
        </w:rPr>
      </w:pPr>
      <w:r w:rsidRPr="00BA106D">
        <w:rPr>
          <w:rFonts w:cs="Times New Roman"/>
        </w:rPr>
        <w:t xml:space="preserve">    λ = </w:t>
      </w:r>
      <w:proofErr w:type="gramStart"/>
      <w:r w:rsidRPr="00BA106D">
        <w:rPr>
          <w:rFonts w:cs="Times New Roman"/>
        </w:rPr>
        <w:t>ln(</w:t>
      </w:r>
      <w:proofErr w:type="gramEnd"/>
      <w:r w:rsidRPr="00BA106D">
        <w:rPr>
          <w:rFonts w:cs="Times New Roman"/>
        </w:rPr>
        <w:t>2) / t</w:t>
      </w:r>
      <w:proofErr w:type="gramStart"/>
      <w:r w:rsidRPr="00BA106D">
        <w:rPr>
          <w:rFonts w:cs="Times New Roman"/>
        </w:rPr>
        <w:t>_{</w:t>
      </w:r>
      <w:proofErr w:type="gramEnd"/>
      <w:r w:rsidRPr="00BA106D">
        <w:rPr>
          <w:rFonts w:cs="Times New Roman"/>
        </w:rPr>
        <w:t>1/2} = 0.69315 / 15 ≈ 0.04621 min^-</w:t>
      </w:r>
      <w:proofErr w:type="gramStart"/>
      <w:r w:rsidRPr="00BA106D">
        <w:rPr>
          <w:rFonts w:cs="Times New Roman"/>
        </w:rPr>
        <w:t xml:space="preserve">1    </w:t>
      </w:r>
      <w:r w:rsidRPr="00BA106D">
        <w:rPr>
          <w:rFonts w:cs="Times New Roman"/>
        </w:rPr>
        <w:tab/>
        <w:t>(</w:t>
      </w:r>
      <w:proofErr w:type="gramEnd"/>
      <w:r w:rsidRPr="00BA106D">
        <w:rPr>
          <w:rFonts w:cs="Times New Roman"/>
        </w:rPr>
        <w:t>4.4)</w:t>
      </w:r>
    </w:p>
    <w:p w14:paraId="4D16F585" w14:textId="77777777" w:rsidR="00FB3140" w:rsidRDefault="00FB3140" w:rsidP="00BA106D">
      <w:pPr>
        <w:spacing w:before="160" w:after="80"/>
        <w:jc w:val="center"/>
        <w:rPr>
          <w:rFonts w:cs="Times New Roman"/>
          <w:b/>
          <w:sz w:val="22"/>
        </w:rPr>
      </w:pPr>
    </w:p>
    <w:p w14:paraId="18CA5DB2" w14:textId="169F406F" w:rsidR="002775C3" w:rsidRDefault="0063200F" w:rsidP="00BA106D">
      <w:pPr>
        <w:spacing w:before="160" w:after="80"/>
        <w:jc w:val="center"/>
      </w:pPr>
      <w:r>
        <w:rPr>
          <w:rFonts w:cs="Times New Roman"/>
          <w:b/>
          <w:sz w:val="22"/>
        </w:rPr>
        <w:t>Table 4.3</w:t>
      </w:r>
      <w:r w:rsidR="00B952EA">
        <w:rPr>
          <w:rFonts w:cs="Times New Roman"/>
          <w:b/>
          <w:sz w:val="22"/>
        </w:rPr>
        <w:t>.</w:t>
      </w:r>
      <w:r>
        <w:rPr>
          <w:rFonts w:cs="Times New Roman"/>
          <w:b/>
          <w:sz w:val="22"/>
        </w:rPr>
        <w:t xml:space="preserve"> Threat Severity Weight Matrix and Mathematical Score Calculations.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592"/>
        <w:gridCol w:w="2304"/>
        <w:gridCol w:w="2016"/>
        <w:gridCol w:w="3168"/>
      </w:tblGrid>
      <w:tr w:rsidR="002775C3" w14:paraId="527B7DC0" w14:textId="77777777">
        <w:trPr>
          <w:jc w:val="center"/>
        </w:trPr>
        <w:tc>
          <w:tcPr>
            <w:tcW w:w="2592" w:type="dxa"/>
            <w:shd w:val="clear" w:color="auto" w:fill="D9D9D9"/>
          </w:tcPr>
          <w:p w14:paraId="26792D56" w14:textId="77777777" w:rsidR="002775C3" w:rsidRDefault="0063200F">
            <w:pPr>
              <w:spacing w:before="60" w:after="60"/>
              <w:jc w:val="center"/>
            </w:pPr>
            <w:r>
              <w:rPr>
                <w:rFonts w:cs="Times New Roman"/>
                <w:b/>
                <w:sz w:val="20"/>
              </w:rPr>
              <w:t>Threat Category</w:t>
            </w:r>
          </w:p>
        </w:tc>
        <w:tc>
          <w:tcPr>
            <w:tcW w:w="2304" w:type="dxa"/>
            <w:shd w:val="clear" w:color="auto" w:fill="D9D9D9"/>
          </w:tcPr>
          <w:p w14:paraId="11CD1483" w14:textId="77777777" w:rsidR="002775C3" w:rsidRDefault="0063200F">
            <w:pPr>
              <w:spacing w:before="60" w:after="60"/>
              <w:jc w:val="center"/>
            </w:pPr>
            <w:r>
              <w:rPr>
                <w:rFonts w:cs="Times New Roman"/>
                <w:b/>
                <w:sz w:val="20"/>
              </w:rPr>
              <w:t>Associated Severity Weight (</w:t>
            </w:r>
            <w:proofErr w:type="spellStart"/>
            <w:r>
              <w:rPr>
                <w:rFonts w:cs="Times New Roman"/>
                <w:b/>
                <w:sz w:val="20"/>
              </w:rPr>
              <w:t>w_i</w:t>
            </w:r>
            <w:proofErr w:type="spellEnd"/>
            <w:r>
              <w:rPr>
                <w:rFonts w:cs="Times New Roman"/>
                <w:b/>
                <w:sz w:val="20"/>
              </w:rPr>
              <w:t>)</w:t>
            </w:r>
          </w:p>
        </w:tc>
        <w:tc>
          <w:tcPr>
            <w:tcW w:w="2016" w:type="dxa"/>
            <w:shd w:val="clear" w:color="auto" w:fill="D9D9D9"/>
          </w:tcPr>
          <w:p w14:paraId="03989805" w14:textId="77777777" w:rsidR="002775C3" w:rsidRDefault="0063200F">
            <w:pPr>
              <w:spacing w:before="60" w:after="60"/>
              <w:jc w:val="center"/>
            </w:pPr>
            <w:r>
              <w:rPr>
                <w:rFonts w:cs="Times New Roman"/>
                <w:b/>
                <w:sz w:val="20"/>
              </w:rPr>
              <w:t>Mathematical Decay Half-Life</w:t>
            </w:r>
          </w:p>
        </w:tc>
        <w:tc>
          <w:tcPr>
            <w:tcW w:w="3168" w:type="dxa"/>
            <w:shd w:val="clear" w:color="auto" w:fill="D9D9D9"/>
          </w:tcPr>
          <w:p w14:paraId="100CB4A9" w14:textId="77777777" w:rsidR="002775C3" w:rsidRDefault="0063200F">
            <w:pPr>
              <w:spacing w:before="60" w:after="60"/>
              <w:jc w:val="center"/>
            </w:pPr>
            <w:r>
              <w:rPr>
                <w:rFonts w:cs="Times New Roman"/>
                <w:b/>
                <w:sz w:val="20"/>
              </w:rPr>
              <w:t>Clinical Risk Impact</w:t>
            </w:r>
          </w:p>
        </w:tc>
      </w:tr>
      <w:tr w:rsidR="002775C3" w14:paraId="635585E0" w14:textId="77777777">
        <w:trPr>
          <w:jc w:val="center"/>
        </w:trPr>
        <w:tc>
          <w:tcPr>
            <w:tcW w:w="2592" w:type="dxa"/>
          </w:tcPr>
          <w:p w14:paraId="66941E17" w14:textId="77777777" w:rsidR="002775C3" w:rsidRDefault="0063200F">
            <w:pPr>
              <w:spacing w:before="40" w:after="40"/>
              <w:jc w:val="center"/>
            </w:pPr>
            <w:r>
              <w:rPr>
                <w:rFonts w:cs="Times New Roman"/>
                <w:sz w:val="19"/>
              </w:rPr>
              <w:t>Active Frida Hook / Injection</w:t>
            </w:r>
          </w:p>
        </w:tc>
        <w:tc>
          <w:tcPr>
            <w:tcW w:w="2304" w:type="dxa"/>
          </w:tcPr>
          <w:p w14:paraId="5B535569" w14:textId="77777777" w:rsidR="002775C3" w:rsidRDefault="0063200F">
            <w:pPr>
              <w:spacing w:before="40" w:after="40"/>
              <w:jc w:val="left"/>
            </w:pPr>
            <w:r>
              <w:rPr>
                <w:rFonts w:cs="Times New Roman"/>
                <w:sz w:val="19"/>
              </w:rPr>
              <w:t>w = 50.0 points</w:t>
            </w:r>
          </w:p>
        </w:tc>
        <w:tc>
          <w:tcPr>
            <w:tcW w:w="2016" w:type="dxa"/>
          </w:tcPr>
          <w:p w14:paraId="27007D0E" w14:textId="77777777" w:rsidR="002775C3" w:rsidRDefault="0063200F">
            <w:pPr>
              <w:spacing w:before="40" w:after="40"/>
              <w:jc w:val="center"/>
            </w:pPr>
            <w:r>
              <w:rPr>
                <w:rFonts w:cs="Times New Roman"/>
                <w:sz w:val="19"/>
              </w:rPr>
              <w:t>t_1/2 = 15 minutes</w:t>
            </w:r>
          </w:p>
        </w:tc>
        <w:tc>
          <w:tcPr>
            <w:tcW w:w="3168" w:type="dxa"/>
          </w:tcPr>
          <w:p w14:paraId="58CA48BE" w14:textId="77777777" w:rsidR="002775C3" w:rsidRDefault="0063200F">
            <w:pPr>
              <w:spacing w:before="40" w:after="40"/>
              <w:jc w:val="center"/>
            </w:pPr>
            <w:r>
              <w:rPr>
                <w:rFonts w:cs="Times New Roman"/>
                <w:sz w:val="19"/>
              </w:rPr>
              <w:t>Critical: Immediate risk of runtime method tampering and secret theft</w:t>
            </w:r>
          </w:p>
        </w:tc>
      </w:tr>
      <w:tr w:rsidR="002775C3" w14:paraId="4BA76AD9" w14:textId="77777777">
        <w:trPr>
          <w:jc w:val="center"/>
        </w:trPr>
        <w:tc>
          <w:tcPr>
            <w:tcW w:w="2592" w:type="dxa"/>
          </w:tcPr>
          <w:p w14:paraId="62FDCEF2" w14:textId="77777777" w:rsidR="002775C3" w:rsidRDefault="0063200F">
            <w:pPr>
              <w:spacing w:before="40" w:after="40"/>
              <w:jc w:val="center"/>
            </w:pPr>
            <w:r>
              <w:rPr>
                <w:rFonts w:cs="Times New Roman"/>
                <w:sz w:val="19"/>
              </w:rPr>
              <w:t xml:space="preserve">Kernel </w:t>
            </w:r>
            <w:proofErr w:type="spellStart"/>
            <w:proofErr w:type="gramStart"/>
            <w:r>
              <w:rPr>
                <w:rFonts w:cs="Times New Roman"/>
                <w:sz w:val="19"/>
              </w:rPr>
              <w:t>TracerPid</w:t>
            </w:r>
            <w:proofErr w:type="spellEnd"/>
            <w:r>
              <w:rPr>
                <w:rFonts w:cs="Times New Roman"/>
                <w:sz w:val="19"/>
              </w:rPr>
              <w:t xml:space="preserve"> !</w:t>
            </w:r>
            <w:proofErr w:type="gramEnd"/>
            <w:r>
              <w:rPr>
                <w:rFonts w:cs="Times New Roman"/>
                <w:sz w:val="19"/>
              </w:rPr>
              <w:t>= 0 (Debugger)</w:t>
            </w:r>
          </w:p>
        </w:tc>
        <w:tc>
          <w:tcPr>
            <w:tcW w:w="2304" w:type="dxa"/>
          </w:tcPr>
          <w:p w14:paraId="3DF8FB52" w14:textId="77777777" w:rsidR="002775C3" w:rsidRDefault="0063200F">
            <w:pPr>
              <w:spacing w:before="40" w:after="40"/>
              <w:jc w:val="left"/>
            </w:pPr>
            <w:r>
              <w:rPr>
                <w:rFonts w:cs="Times New Roman"/>
                <w:sz w:val="19"/>
              </w:rPr>
              <w:t>w = 45.0 points</w:t>
            </w:r>
          </w:p>
        </w:tc>
        <w:tc>
          <w:tcPr>
            <w:tcW w:w="2016" w:type="dxa"/>
          </w:tcPr>
          <w:p w14:paraId="13CE57BA" w14:textId="77777777" w:rsidR="002775C3" w:rsidRDefault="0063200F">
            <w:pPr>
              <w:spacing w:before="40" w:after="40"/>
              <w:jc w:val="center"/>
            </w:pPr>
            <w:r>
              <w:rPr>
                <w:rFonts w:cs="Times New Roman"/>
                <w:sz w:val="19"/>
              </w:rPr>
              <w:t>t_1/2 = 15 minutes</w:t>
            </w:r>
          </w:p>
        </w:tc>
        <w:tc>
          <w:tcPr>
            <w:tcW w:w="3168" w:type="dxa"/>
          </w:tcPr>
          <w:p w14:paraId="6E08335D" w14:textId="77777777" w:rsidR="002775C3" w:rsidRDefault="0063200F">
            <w:pPr>
              <w:spacing w:before="40" w:after="40"/>
              <w:jc w:val="center"/>
            </w:pPr>
            <w:r>
              <w:rPr>
                <w:rFonts w:cs="Times New Roman"/>
                <w:sz w:val="19"/>
              </w:rPr>
              <w:t>High: Active process halting, memory inspection, and reverse engineering</w:t>
            </w:r>
          </w:p>
        </w:tc>
      </w:tr>
      <w:tr w:rsidR="002775C3" w14:paraId="35A769E7" w14:textId="77777777">
        <w:trPr>
          <w:jc w:val="center"/>
        </w:trPr>
        <w:tc>
          <w:tcPr>
            <w:tcW w:w="2592" w:type="dxa"/>
          </w:tcPr>
          <w:p w14:paraId="70BAEE9B" w14:textId="77777777" w:rsidR="002775C3" w:rsidRDefault="0063200F">
            <w:pPr>
              <w:spacing w:before="40" w:after="40"/>
              <w:jc w:val="center"/>
            </w:pPr>
            <w:r>
              <w:rPr>
                <w:rFonts w:cs="Times New Roman"/>
                <w:sz w:val="19"/>
              </w:rPr>
              <w:t>Root / Superuser Binary Found</w:t>
            </w:r>
          </w:p>
        </w:tc>
        <w:tc>
          <w:tcPr>
            <w:tcW w:w="2304" w:type="dxa"/>
          </w:tcPr>
          <w:p w14:paraId="4E60A01A" w14:textId="77777777" w:rsidR="002775C3" w:rsidRDefault="0063200F">
            <w:pPr>
              <w:spacing w:before="40" w:after="40"/>
              <w:jc w:val="left"/>
            </w:pPr>
            <w:r>
              <w:rPr>
                <w:rFonts w:cs="Times New Roman"/>
                <w:sz w:val="19"/>
              </w:rPr>
              <w:t>w = 40.0 points</w:t>
            </w:r>
          </w:p>
        </w:tc>
        <w:tc>
          <w:tcPr>
            <w:tcW w:w="2016" w:type="dxa"/>
          </w:tcPr>
          <w:p w14:paraId="6BEADF95" w14:textId="77777777" w:rsidR="002775C3" w:rsidRDefault="0063200F">
            <w:pPr>
              <w:spacing w:before="40" w:after="40"/>
              <w:jc w:val="center"/>
            </w:pPr>
            <w:r>
              <w:rPr>
                <w:rFonts w:cs="Times New Roman"/>
                <w:sz w:val="19"/>
              </w:rPr>
              <w:t>t_1/2 = 15 minutes</w:t>
            </w:r>
          </w:p>
        </w:tc>
        <w:tc>
          <w:tcPr>
            <w:tcW w:w="3168" w:type="dxa"/>
          </w:tcPr>
          <w:p w14:paraId="2C9044AD" w14:textId="77777777" w:rsidR="002775C3" w:rsidRDefault="0063200F">
            <w:pPr>
              <w:spacing w:before="40" w:after="40"/>
              <w:jc w:val="center"/>
            </w:pPr>
            <w:r>
              <w:rPr>
                <w:rFonts w:cs="Times New Roman"/>
                <w:sz w:val="19"/>
              </w:rPr>
              <w:t>High: Complete loss of local operating system sandbox guarantees</w:t>
            </w:r>
          </w:p>
        </w:tc>
      </w:tr>
      <w:tr w:rsidR="002775C3" w14:paraId="2FEDA8CB" w14:textId="77777777">
        <w:trPr>
          <w:jc w:val="center"/>
        </w:trPr>
        <w:tc>
          <w:tcPr>
            <w:tcW w:w="2592" w:type="dxa"/>
          </w:tcPr>
          <w:p w14:paraId="7296A093" w14:textId="77777777" w:rsidR="002775C3" w:rsidRDefault="0063200F">
            <w:pPr>
              <w:spacing w:before="40" w:after="40"/>
              <w:jc w:val="center"/>
            </w:pPr>
            <w:r>
              <w:rPr>
                <w:rFonts w:cs="Times New Roman"/>
                <w:sz w:val="19"/>
              </w:rPr>
              <w:t>Emulator / Virtual Machine</w:t>
            </w:r>
          </w:p>
        </w:tc>
        <w:tc>
          <w:tcPr>
            <w:tcW w:w="2304" w:type="dxa"/>
          </w:tcPr>
          <w:p w14:paraId="179B298E" w14:textId="77777777" w:rsidR="002775C3" w:rsidRDefault="0063200F">
            <w:pPr>
              <w:spacing w:before="40" w:after="40"/>
              <w:jc w:val="left"/>
            </w:pPr>
            <w:r>
              <w:rPr>
                <w:rFonts w:cs="Times New Roman"/>
                <w:sz w:val="19"/>
              </w:rPr>
              <w:t>w = 30.0 points</w:t>
            </w:r>
          </w:p>
        </w:tc>
        <w:tc>
          <w:tcPr>
            <w:tcW w:w="2016" w:type="dxa"/>
          </w:tcPr>
          <w:p w14:paraId="3695F3B2" w14:textId="77777777" w:rsidR="002775C3" w:rsidRDefault="0063200F">
            <w:pPr>
              <w:spacing w:before="40" w:after="40"/>
              <w:jc w:val="center"/>
            </w:pPr>
            <w:r>
              <w:rPr>
                <w:rFonts w:cs="Times New Roman"/>
                <w:sz w:val="19"/>
              </w:rPr>
              <w:t>t_1/2 = 15 minutes</w:t>
            </w:r>
          </w:p>
        </w:tc>
        <w:tc>
          <w:tcPr>
            <w:tcW w:w="3168" w:type="dxa"/>
          </w:tcPr>
          <w:p w14:paraId="31B2B59A" w14:textId="77777777" w:rsidR="002775C3" w:rsidRDefault="0063200F">
            <w:pPr>
              <w:spacing w:before="40" w:after="40"/>
              <w:jc w:val="center"/>
            </w:pPr>
            <w:r>
              <w:rPr>
                <w:rFonts w:cs="Times New Roman"/>
                <w:sz w:val="19"/>
              </w:rPr>
              <w:t>Medium: Potential automated bot farm, mass credential testing, or fraud</w:t>
            </w:r>
          </w:p>
        </w:tc>
      </w:tr>
      <w:tr w:rsidR="002775C3" w14:paraId="7E6B7891" w14:textId="77777777">
        <w:trPr>
          <w:jc w:val="center"/>
        </w:trPr>
        <w:tc>
          <w:tcPr>
            <w:tcW w:w="2592" w:type="dxa"/>
          </w:tcPr>
          <w:p w14:paraId="4B713109" w14:textId="77777777" w:rsidR="002775C3" w:rsidRDefault="0063200F">
            <w:pPr>
              <w:spacing w:before="40" w:after="40"/>
              <w:jc w:val="center"/>
            </w:pPr>
            <w:r>
              <w:rPr>
                <w:rFonts w:cs="Times New Roman"/>
                <w:sz w:val="19"/>
              </w:rPr>
              <w:t>Rate Limit Burst Violation</w:t>
            </w:r>
          </w:p>
        </w:tc>
        <w:tc>
          <w:tcPr>
            <w:tcW w:w="2304" w:type="dxa"/>
          </w:tcPr>
          <w:p w14:paraId="50731670" w14:textId="77777777" w:rsidR="002775C3" w:rsidRDefault="0063200F">
            <w:pPr>
              <w:spacing w:before="40" w:after="40"/>
              <w:jc w:val="left"/>
            </w:pPr>
            <w:r>
              <w:rPr>
                <w:rFonts w:cs="Times New Roman"/>
                <w:sz w:val="19"/>
              </w:rPr>
              <w:t>w = 25.0 points</w:t>
            </w:r>
          </w:p>
        </w:tc>
        <w:tc>
          <w:tcPr>
            <w:tcW w:w="2016" w:type="dxa"/>
          </w:tcPr>
          <w:p w14:paraId="6A309D4D" w14:textId="77777777" w:rsidR="002775C3" w:rsidRDefault="0063200F">
            <w:pPr>
              <w:spacing w:before="40" w:after="40"/>
              <w:jc w:val="center"/>
            </w:pPr>
            <w:r>
              <w:rPr>
                <w:rFonts w:cs="Times New Roman"/>
                <w:sz w:val="19"/>
              </w:rPr>
              <w:t>t_1/2 = 10 minutes</w:t>
            </w:r>
          </w:p>
        </w:tc>
        <w:tc>
          <w:tcPr>
            <w:tcW w:w="3168" w:type="dxa"/>
          </w:tcPr>
          <w:p w14:paraId="660F9246" w14:textId="77777777" w:rsidR="002775C3" w:rsidRDefault="0063200F">
            <w:pPr>
              <w:spacing w:before="40" w:after="40"/>
              <w:jc w:val="center"/>
            </w:pPr>
            <w:r>
              <w:rPr>
                <w:rFonts w:cs="Times New Roman"/>
                <w:sz w:val="19"/>
              </w:rPr>
              <w:t>Medium: Denial of service or brute-force credential stuffing attempt</w:t>
            </w:r>
          </w:p>
        </w:tc>
      </w:tr>
      <w:tr w:rsidR="002775C3" w14:paraId="49E7AFE1" w14:textId="77777777">
        <w:trPr>
          <w:jc w:val="center"/>
        </w:trPr>
        <w:tc>
          <w:tcPr>
            <w:tcW w:w="2592" w:type="dxa"/>
          </w:tcPr>
          <w:p w14:paraId="7BFD5D84" w14:textId="77777777" w:rsidR="002775C3" w:rsidRDefault="0063200F">
            <w:pPr>
              <w:spacing w:before="40" w:after="40"/>
              <w:jc w:val="center"/>
            </w:pPr>
            <w:r>
              <w:rPr>
                <w:rFonts w:cs="Times New Roman"/>
                <w:sz w:val="19"/>
              </w:rPr>
              <w:t>Missing Telemetry Heartbeat</w:t>
            </w:r>
          </w:p>
        </w:tc>
        <w:tc>
          <w:tcPr>
            <w:tcW w:w="2304" w:type="dxa"/>
          </w:tcPr>
          <w:p w14:paraId="41F9811F" w14:textId="77777777" w:rsidR="002775C3" w:rsidRDefault="0063200F">
            <w:pPr>
              <w:spacing w:before="40" w:after="40"/>
              <w:jc w:val="left"/>
            </w:pPr>
            <w:r>
              <w:rPr>
                <w:rFonts w:cs="Times New Roman"/>
                <w:sz w:val="19"/>
              </w:rPr>
              <w:t>w = 20.0 points</w:t>
            </w:r>
          </w:p>
        </w:tc>
        <w:tc>
          <w:tcPr>
            <w:tcW w:w="2016" w:type="dxa"/>
          </w:tcPr>
          <w:p w14:paraId="1BDB58F5" w14:textId="77777777" w:rsidR="002775C3" w:rsidRDefault="0063200F">
            <w:pPr>
              <w:spacing w:before="40" w:after="40"/>
              <w:jc w:val="center"/>
            </w:pPr>
            <w:r>
              <w:rPr>
                <w:rFonts w:cs="Times New Roman"/>
                <w:sz w:val="19"/>
              </w:rPr>
              <w:t>t_1/2 = 10 minutes</w:t>
            </w:r>
          </w:p>
        </w:tc>
        <w:tc>
          <w:tcPr>
            <w:tcW w:w="3168" w:type="dxa"/>
          </w:tcPr>
          <w:p w14:paraId="48F0688C" w14:textId="77777777" w:rsidR="002775C3" w:rsidRDefault="0063200F">
            <w:pPr>
              <w:spacing w:before="40" w:after="40"/>
              <w:jc w:val="center"/>
            </w:pPr>
            <w:r>
              <w:rPr>
                <w:rFonts w:cs="Times New Roman"/>
                <w:sz w:val="19"/>
              </w:rPr>
              <w:t>Low-Medium: Unverified client execution state or network interference</w:t>
            </w:r>
          </w:p>
        </w:tc>
      </w:tr>
      <w:tr w:rsidR="002775C3" w14:paraId="3AC862C5" w14:textId="77777777">
        <w:trPr>
          <w:jc w:val="center"/>
        </w:trPr>
        <w:tc>
          <w:tcPr>
            <w:tcW w:w="2592" w:type="dxa"/>
          </w:tcPr>
          <w:p w14:paraId="58532F97" w14:textId="77777777" w:rsidR="002775C3" w:rsidRDefault="0063200F">
            <w:pPr>
              <w:spacing w:before="40" w:after="40"/>
              <w:jc w:val="center"/>
            </w:pPr>
            <w:r>
              <w:rPr>
                <w:rFonts w:cs="Times New Roman"/>
                <w:sz w:val="19"/>
              </w:rPr>
              <w:t>Package Certificate Mismatch</w:t>
            </w:r>
          </w:p>
        </w:tc>
        <w:tc>
          <w:tcPr>
            <w:tcW w:w="2304" w:type="dxa"/>
          </w:tcPr>
          <w:p w14:paraId="0A55A06E" w14:textId="77777777" w:rsidR="002775C3" w:rsidRDefault="0063200F">
            <w:pPr>
              <w:spacing w:before="40" w:after="40"/>
              <w:jc w:val="left"/>
            </w:pPr>
            <w:r>
              <w:rPr>
                <w:rFonts w:cs="Times New Roman"/>
                <w:sz w:val="19"/>
              </w:rPr>
              <w:t>w = 60.0 points</w:t>
            </w:r>
          </w:p>
        </w:tc>
        <w:tc>
          <w:tcPr>
            <w:tcW w:w="2016" w:type="dxa"/>
          </w:tcPr>
          <w:p w14:paraId="11F85702" w14:textId="77777777" w:rsidR="002775C3" w:rsidRDefault="0063200F">
            <w:pPr>
              <w:spacing w:before="40" w:after="40"/>
              <w:jc w:val="center"/>
            </w:pPr>
            <w:r>
              <w:rPr>
                <w:rFonts w:cs="Times New Roman"/>
                <w:sz w:val="19"/>
              </w:rPr>
              <w:t>t_1/2 = 30 minutes</w:t>
            </w:r>
          </w:p>
        </w:tc>
        <w:tc>
          <w:tcPr>
            <w:tcW w:w="3168" w:type="dxa"/>
          </w:tcPr>
          <w:p w14:paraId="7F2EA04B" w14:textId="77777777" w:rsidR="002775C3" w:rsidRDefault="0063200F">
            <w:pPr>
              <w:spacing w:before="40" w:after="40"/>
              <w:jc w:val="center"/>
            </w:pPr>
            <w:r>
              <w:rPr>
                <w:rFonts w:cs="Times New Roman"/>
                <w:sz w:val="19"/>
              </w:rPr>
              <w:t>Critical: Repackaged, cracked, or pirated application binary</w:t>
            </w:r>
          </w:p>
        </w:tc>
      </w:tr>
    </w:tbl>
    <w:p w14:paraId="3481ED6B" w14:textId="77777777" w:rsidR="002775C3" w:rsidRDefault="002775C3"/>
    <w:p w14:paraId="311E4965" w14:textId="77777777" w:rsidR="00FB3140" w:rsidRDefault="00FB3140">
      <w:pPr>
        <w:spacing w:before="200" w:after="80"/>
        <w:jc w:val="left"/>
        <w:rPr>
          <w:rFonts w:cs="Times New Roman"/>
          <w:b/>
        </w:rPr>
      </w:pPr>
    </w:p>
    <w:p w14:paraId="7FAACCB6" w14:textId="77777777" w:rsidR="00FB3140" w:rsidRDefault="00FB3140">
      <w:pPr>
        <w:spacing w:before="200" w:after="80"/>
        <w:jc w:val="left"/>
        <w:rPr>
          <w:rFonts w:cs="Times New Roman"/>
          <w:b/>
        </w:rPr>
      </w:pPr>
    </w:p>
    <w:p w14:paraId="777DF124" w14:textId="567C69D0" w:rsidR="002775C3" w:rsidRDefault="0063200F">
      <w:pPr>
        <w:spacing w:before="200" w:after="80"/>
        <w:jc w:val="left"/>
      </w:pPr>
      <w:r>
        <w:rPr>
          <w:rFonts w:cs="Times New Roman"/>
          <w:b/>
        </w:rPr>
        <w:lastRenderedPageBreak/>
        <w:t>4.6.2. Server-Side Zero-Trust Adaptive Response Bands</w:t>
      </w:r>
    </w:p>
    <w:p w14:paraId="3598F906" w14:textId="77777777" w:rsidR="002775C3" w:rsidRDefault="0063200F" w:rsidP="003178AD">
      <w:pPr>
        <w:ind w:firstLine="562"/>
      </w:pPr>
      <w:r>
        <w:rPr>
          <w:rFonts w:cs="Times New Roman"/>
        </w:rPr>
        <w:t xml:space="preserve">Based on the instantaneous risk score </w:t>
      </w:r>
      <w:proofErr w:type="spellStart"/>
      <w:r>
        <w:rPr>
          <w:rFonts w:cs="Times New Roman"/>
        </w:rPr>
        <w:t>R_t</w:t>
      </w:r>
      <w:proofErr w:type="spellEnd"/>
      <w:r>
        <w:rPr>
          <w:rFonts w:cs="Times New Roman"/>
        </w:rPr>
        <w:t>, the ingress gateway classifies the client session into one of four distinct Zero-Trust policy bands, as formalized in Table 4.4:</w:t>
      </w:r>
    </w:p>
    <w:p w14:paraId="48963A43" w14:textId="3C9A35E6" w:rsidR="002775C3" w:rsidRDefault="0063200F" w:rsidP="00FB3140">
      <w:pPr>
        <w:spacing w:before="160" w:after="80"/>
        <w:jc w:val="center"/>
      </w:pPr>
      <w:r>
        <w:rPr>
          <w:rFonts w:cs="Times New Roman"/>
          <w:b/>
          <w:sz w:val="22"/>
        </w:rPr>
        <w:t>Table 4.4</w:t>
      </w:r>
      <w:r w:rsidR="00B952EA">
        <w:rPr>
          <w:rFonts w:cs="Times New Roman"/>
          <w:b/>
          <w:sz w:val="22"/>
        </w:rPr>
        <w:t xml:space="preserve">. </w:t>
      </w:r>
      <w:r>
        <w:rPr>
          <w:rFonts w:cs="Times New Roman"/>
          <w:b/>
          <w:sz w:val="22"/>
        </w:rPr>
        <w:t xml:space="preserve"> Server-Side Zero-Trust Adaptive Response Bands and Policy Actions.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016"/>
        <w:gridCol w:w="1872"/>
        <w:gridCol w:w="2304"/>
        <w:gridCol w:w="3888"/>
      </w:tblGrid>
      <w:tr w:rsidR="002775C3" w14:paraId="79B70228" w14:textId="77777777">
        <w:trPr>
          <w:jc w:val="center"/>
        </w:trPr>
        <w:tc>
          <w:tcPr>
            <w:tcW w:w="2016" w:type="dxa"/>
            <w:shd w:val="clear" w:color="auto" w:fill="D9D9D9"/>
          </w:tcPr>
          <w:p w14:paraId="4646096F" w14:textId="77777777" w:rsidR="002775C3" w:rsidRDefault="0063200F">
            <w:pPr>
              <w:spacing w:before="60" w:after="60"/>
              <w:jc w:val="center"/>
            </w:pPr>
            <w:r>
              <w:rPr>
                <w:rFonts w:cs="Times New Roman"/>
                <w:b/>
                <w:sz w:val="20"/>
              </w:rPr>
              <w:t>Risk Band</w:t>
            </w:r>
          </w:p>
        </w:tc>
        <w:tc>
          <w:tcPr>
            <w:tcW w:w="1872" w:type="dxa"/>
            <w:shd w:val="clear" w:color="auto" w:fill="D9D9D9"/>
          </w:tcPr>
          <w:p w14:paraId="07E4D326" w14:textId="77777777" w:rsidR="002775C3" w:rsidRDefault="0063200F">
            <w:pPr>
              <w:spacing w:before="60" w:after="60"/>
              <w:jc w:val="center"/>
            </w:pPr>
            <w:r>
              <w:rPr>
                <w:rFonts w:cs="Times New Roman"/>
                <w:b/>
                <w:sz w:val="20"/>
              </w:rPr>
              <w:t>Risk Score Range</w:t>
            </w:r>
          </w:p>
        </w:tc>
        <w:tc>
          <w:tcPr>
            <w:tcW w:w="2304" w:type="dxa"/>
            <w:shd w:val="clear" w:color="auto" w:fill="D9D9D9"/>
          </w:tcPr>
          <w:p w14:paraId="70851AE4" w14:textId="77777777" w:rsidR="002775C3" w:rsidRDefault="0063200F">
            <w:pPr>
              <w:spacing w:before="60" w:after="60"/>
              <w:jc w:val="center"/>
            </w:pPr>
            <w:r>
              <w:rPr>
                <w:rFonts w:cs="Times New Roman"/>
                <w:b/>
                <w:sz w:val="20"/>
              </w:rPr>
              <w:t>Session Trust Classification</w:t>
            </w:r>
          </w:p>
        </w:tc>
        <w:tc>
          <w:tcPr>
            <w:tcW w:w="3888" w:type="dxa"/>
            <w:shd w:val="clear" w:color="auto" w:fill="D9D9D9"/>
          </w:tcPr>
          <w:p w14:paraId="3D657E9C" w14:textId="77777777" w:rsidR="002775C3" w:rsidRDefault="0063200F">
            <w:pPr>
              <w:spacing w:before="60" w:after="60"/>
              <w:jc w:val="center"/>
            </w:pPr>
            <w:r>
              <w:rPr>
                <w:rFonts w:cs="Times New Roman"/>
                <w:b/>
                <w:sz w:val="20"/>
              </w:rPr>
              <w:t>Automated Gateway Enforcement Policy Action</w:t>
            </w:r>
          </w:p>
        </w:tc>
      </w:tr>
      <w:tr w:rsidR="002775C3" w14:paraId="3344ABFC" w14:textId="77777777">
        <w:trPr>
          <w:jc w:val="center"/>
        </w:trPr>
        <w:tc>
          <w:tcPr>
            <w:tcW w:w="2016" w:type="dxa"/>
          </w:tcPr>
          <w:p w14:paraId="7CDAB06A" w14:textId="77777777" w:rsidR="002775C3" w:rsidRDefault="0063200F">
            <w:pPr>
              <w:spacing w:before="40" w:after="40"/>
              <w:jc w:val="center"/>
            </w:pPr>
            <w:r>
              <w:rPr>
                <w:rFonts w:cs="Times New Roman"/>
                <w:sz w:val="19"/>
              </w:rPr>
              <w:t>Band 1: ALLOW</w:t>
            </w:r>
          </w:p>
        </w:tc>
        <w:tc>
          <w:tcPr>
            <w:tcW w:w="1872" w:type="dxa"/>
          </w:tcPr>
          <w:p w14:paraId="6CAEC452" w14:textId="77777777" w:rsidR="002775C3" w:rsidRDefault="0063200F">
            <w:pPr>
              <w:spacing w:before="40" w:after="40"/>
              <w:jc w:val="left"/>
            </w:pPr>
            <w:r>
              <w:rPr>
                <w:rFonts w:cs="Times New Roman"/>
                <w:sz w:val="19"/>
              </w:rPr>
              <w:t xml:space="preserve">0 &lt;= </w:t>
            </w:r>
            <w:proofErr w:type="spellStart"/>
            <w:r>
              <w:rPr>
                <w:rFonts w:cs="Times New Roman"/>
                <w:sz w:val="19"/>
              </w:rPr>
              <w:t>R_t</w:t>
            </w:r>
            <w:proofErr w:type="spellEnd"/>
            <w:r>
              <w:rPr>
                <w:rFonts w:cs="Times New Roman"/>
                <w:sz w:val="19"/>
              </w:rPr>
              <w:t xml:space="preserve"> &lt; 25</w:t>
            </w:r>
          </w:p>
        </w:tc>
        <w:tc>
          <w:tcPr>
            <w:tcW w:w="2304" w:type="dxa"/>
          </w:tcPr>
          <w:p w14:paraId="07AE7AB3" w14:textId="77777777" w:rsidR="002775C3" w:rsidRDefault="0063200F">
            <w:pPr>
              <w:spacing w:before="40" w:after="40"/>
              <w:jc w:val="center"/>
            </w:pPr>
            <w:r>
              <w:rPr>
                <w:rFonts w:cs="Times New Roman"/>
                <w:sz w:val="19"/>
              </w:rPr>
              <w:t>Trusted / Healthy</w:t>
            </w:r>
          </w:p>
        </w:tc>
        <w:tc>
          <w:tcPr>
            <w:tcW w:w="3888" w:type="dxa"/>
          </w:tcPr>
          <w:p w14:paraId="4BA5D0B6" w14:textId="77777777" w:rsidR="002775C3" w:rsidRDefault="0063200F">
            <w:pPr>
              <w:spacing w:before="40" w:after="40"/>
              <w:jc w:val="center"/>
            </w:pPr>
            <w:r>
              <w:rPr>
                <w:rFonts w:cs="Times New Roman"/>
                <w:sz w:val="19"/>
              </w:rPr>
              <w:t xml:space="preserve">Permit all standard API requests unconditionally. </w:t>
            </w:r>
            <w:proofErr w:type="gramStart"/>
            <w:r>
              <w:rPr>
                <w:rFonts w:cs="Times New Roman"/>
                <w:sz w:val="19"/>
              </w:rPr>
              <w:t>Log</w:t>
            </w:r>
            <w:proofErr w:type="gramEnd"/>
            <w:r>
              <w:rPr>
                <w:rFonts w:cs="Times New Roman"/>
                <w:sz w:val="19"/>
              </w:rPr>
              <w:t xml:space="preserve"> standard access metrics.</w:t>
            </w:r>
          </w:p>
        </w:tc>
      </w:tr>
      <w:tr w:rsidR="002775C3" w14:paraId="1584ECC8" w14:textId="77777777">
        <w:trPr>
          <w:jc w:val="center"/>
        </w:trPr>
        <w:tc>
          <w:tcPr>
            <w:tcW w:w="2016" w:type="dxa"/>
          </w:tcPr>
          <w:p w14:paraId="6C86C287" w14:textId="77777777" w:rsidR="002775C3" w:rsidRDefault="0063200F">
            <w:pPr>
              <w:spacing w:before="40" w:after="40"/>
              <w:jc w:val="center"/>
            </w:pPr>
            <w:r>
              <w:rPr>
                <w:rFonts w:cs="Times New Roman"/>
                <w:sz w:val="19"/>
              </w:rPr>
              <w:t>Band 2: STEP_UP</w:t>
            </w:r>
          </w:p>
        </w:tc>
        <w:tc>
          <w:tcPr>
            <w:tcW w:w="1872" w:type="dxa"/>
          </w:tcPr>
          <w:p w14:paraId="08E1A909" w14:textId="77777777" w:rsidR="002775C3" w:rsidRDefault="0063200F">
            <w:pPr>
              <w:spacing w:before="40" w:after="40"/>
              <w:jc w:val="left"/>
            </w:pPr>
            <w:r>
              <w:rPr>
                <w:rFonts w:cs="Times New Roman"/>
                <w:sz w:val="19"/>
              </w:rPr>
              <w:t xml:space="preserve">25 &lt;= </w:t>
            </w:r>
            <w:proofErr w:type="spellStart"/>
            <w:r>
              <w:rPr>
                <w:rFonts w:cs="Times New Roman"/>
                <w:sz w:val="19"/>
              </w:rPr>
              <w:t>R_t</w:t>
            </w:r>
            <w:proofErr w:type="spellEnd"/>
            <w:r>
              <w:rPr>
                <w:rFonts w:cs="Times New Roman"/>
                <w:sz w:val="19"/>
              </w:rPr>
              <w:t xml:space="preserve"> &lt; 50</w:t>
            </w:r>
          </w:p>
        </w:tc>
        <w:tc>
          <w:tcPr>
            <w:tcW w:w="2304" w:type="dxa"/>
          </w:tcPr>
          <w:p w14:paraId="541E78A3" w14:textId="77777777" w:rsidR="002775C3" w:rsidRDefault="0063200F">
            <w:pPr>
              <w:spacing w:before="40" w:after="40"/>
              <w:jc w:val="center"/>
            </w:pPr>
            <w:r>
              <w:rPr>
                <w:rFonts w:cs="Times New Roman"/>
                <w:sz w:val="19"/>
              </w:rPr>
              <w:t>Suspicious / Elevated</w:t>
            </w:r>
          </w:p>
        </w:tc>
        <w:tc>
          <w:tcPr>
            <w:tcW w:w="3888" w:type="dxa"/>
          </w:tcPr>
          <w:p w14:paraId="3006F229" w14:textId="77777777" w:rsidR="002775C3" w:rsidRDefault="0063200F">
            <w:pPr>
              <w:spacing w:before="40" w:after="40"/>
              <w:jc w:val="center"/>
            </w:pPr>
            <w:r>
              <w:rPr>
                <w:rFonts w:cs="Times New Roman"/>
                <w:sz w:val="19"/>
              </w:rPr>
              <w:t>Require Step-Up Multi-Factor Authentication (MFA) on sensitive endpoints. Challenge device with biometric verification.</w:t>
            </w:r>
          </w:p>
        </w:tc>
      </w:tr>
      <w:tr w:rsidR="002775C3" w14:paraId="15B157D2" w14:textId="77777777">
        <w:trPr>
          <w:jc w:val="center"/>
        </w:trPr>
        <w:tc>
          <w:tcPr>
            <w:tcW w:w="2016" w:type="dxa"/>
          </w:tcPr>
          <w:p w14:paraId="277C7EFD" w14:textId="77777777" w:rsidR="002775C3" w:rsidRDefault="0063200F">
            <w:pPr>
              <w:spacing w:before="40" w:after="40"/>
              <w:jc w:val="center"/>
            </w:pPr>
            <w:r>
              <w:rPr>
                <w:rFonts w:cs="Times New Roman"/>
                <w:sz w:val="19"/>
              </w:rPr>
              <w:t>Band 3: RESTRICT</w:t>
            </w:r>
          </w:p>
        </w:tc>
        <w:tc>
          <w:tcPr>
            <w:tcW w:w="1872" w:type="dxa"/>
          </w:tcPr>
          <w:p w14:paraId="6E206A94" w14:textId="77777777" w:rsidR="002775C3" w:rsidRDefault="0063200F">
            <w:pPr>
              <w:spacing w:before="40" w:after="40"/>
              <w:jc w:val="left"/>
            </w:pPr>
            <w:r>
              <w:rPr>
                <w:rFonts w:cs="Times New Roman"/>
                <w:sz w:val="19"/>
              </w:rPr>
              <w:t xml:space="preserve">50 &lt;= </w:t>
            </w:r>
            <w:proofErr w:type="spellStart"/>
            <w:r>
              <w:rPr>
                <w:rFonts w:cs="Times New Roman"/>
                <w:sz w:val="19"/>
              </w:rPr>
              <w:t>R_t</w:t>
            </w:r>
            <w:proofErr w:type="spellEnd"/>
            <w:r>
              <w:rPr>
                <w:rFonts w:cs="Times New Roman"/>
                <w:sz w:val="19"/>
              </w:rPr>
              <w:t xml:space="preserve"> &lt; 75</w:t>
            </w:r>
          </w:p>
        </w:tc>
        <w:tc>
          <w:tcPr>
            <w:tcW w:w="2304" w:type="dxa"/>
          </w:tcPr>
          <w:p w14:paraId="6CA59238" w14:textId="77777777" w:rsidR="002775C3" w:rsidRDefault="0063200F">
            <w:pPr>
              <w:spacing w:before="40" w:after="40"/>
              <w:jc w:val="center"/>
            </w:pPr>
            <w:r>
              <w:rPr>
                <w:rFonts w:cs="Times New Roman"/>
                <w:sz w:val="19"/>
              </w:rPr>
              <w:t>High Risk / Compromised</w:t>
            </w:r>
          </w:p>
        </w:tc>
        <w:tc>
          <w:tcPr>
            <w:tcW w:w="3888" w:type="dxa"/>
          </w:tcPr>
          <w:p w14:paraId="26E76242" w14:textId="77777777" w:rsidR="002775C3" w:rsidRDefault="0063200F">
            <w:pPr>
              <w:spacing w:before="40" w:after="40"/>
              <w:jc w:val="center"/>
            </w:pPr>
            <w:r>
              <w:rPr>
                <w:rFonts w:cs="Times New Roman"/>
                <w:sz w:val="19"/>
              </w:rPr>
              <w:t>Enforce read-only mode. Completely block state-mutating requests (POST, PUT, DELETE, transfers). Return HTTP 403 on write attempts.</w:t>
            </w:r>
          </w:p>
        </w:tc>
      </w:tr>
      <w:tr w:rsidR="002775C3" w14:paraId="7015BD91" w14:textId="77777777">
        <w:trPr>
          <w:jc w:val="center"/>
        </w:trPr>
        <w:tc>
          <w:tcPr>
            <w:tcW w:w="2016" w:type="dxa"/>
          </w:tcPr>
          <w:p w14:paraId="4F82BE99" w14:textId="77777777" w:rsidR="002775C3" w:rsidRDefault="0063200F">
            <w:pPr>
              <w:spacing w:before="40" w:after="40"/>
              <w:jc w:val="center"/>
            </w:pPr>
            <w:r>
              <w:rPr>
                <w:rFonts w:cs="Times New Roman"/>
                <w:sz w:val="19"/>
              </w:rPr>
              <w:t>Band 4: TERMINATE</w:t>
            </w:r>
          </w:p>
        </w:tc>
        <w:tc>
          <w:tcPr>
            <w:tcW w:w="1872" w:type="dxa"/>
          </w:tcPr>
          <w:p w14:paraId="65D6CCF8" w14:textId="77777777" w:rsidR="002775C3" w:rsidRDefault="0063200F">
            <w:pPr>
              <w:spacing w:before="40" w:after="40"/>
              <w:jc w:val="left"/>
            </w:pPr>
            <w:r>
              <w:rPr>
                <w:rFonts w:cs="Times New Roman"/>
                <w:sz w:val="19"/>
              </w:rPr>
              <w:t xml:space="preserve">75 &lt;= </w:t>
            </w:r>
            <w:proofErr w:type="spellStart"/>
            <w:r>
              <w:rPr>
                <w:rFonts w:cs="Times New Roman"/>
                <w:sz w:val="19"/>
              </w:rPr>
              <w:t>R_t</w:t>
            </w:r>
            <w:proofErr w:type="spellEnd"/>
            <w:r>
              <w:rPr>
                <w:rFonts w:cs="Times New Roman"/>
                <w:sz w:val="19"/>
              </w:rPr>
              <w:t xml:space="preserve"> &lt;= 100</w:t>
            </w:r>
          </w:p>
        </w:tc>
        <w:tc>
          <w:tcPr>
            <w:tcW w:w="2304" w:type="dxa"/>
          </w:tcPr>
          <w:p w14:paraId="7C823AAE" w14:textId="77777777" w:rsidR="002775C3" w:rsidRDefault="0063200F">
            <w:pPr>
              <w:spacing w:before="40" w:after="40"/>
              <w:jc w:val="center"/>
            </w:pPr>
            <w:r>
              <w:rPr>
                <w:rFonts w:cs="Times New Roman"/>
                <w:sz w:val="19"/>
              </w:rPr>
              <w:t>Critical Threat / Malicious</w:t>
            </w:r>
          </w:p>
        </w:tc>
        <w:tc>
          <w:tcPr>
            <w:tcW w:w="3888" w:type="dxa"/>
          </w:tcPr>
          <w:p w14:paraId="2B121754" w14:textId="77777777" w:rsidR="002775C3" w:rsidRDefault="0063200F">
            <w:pPr>
              <w:spacing w:before="40" w:after="40"/>
              <w:jc w:val="center"/>
            </w:pPr>
            <w:r>
              <w:rPr>
                <w:rFonts w:cs="Times New Roman"/>
                <w:sz w:val="19"/>
              </w:rPr>
              <w:t>Immediately revoke active JWT tokens, purge Redis session cache, return HTTP 403 Forbidden on all requests, trigger SOC incident.</w:t>
            </w:r>
          </w:p>
        </w:tc>
      </w:tr>
    </w:tbl>
    <w:p w14:paraId="2B5C4A98" w14:textId="77777777" w:rsidR="002775C3" w:rsidRPr="00FB3140" w:rsidRDefault="0063200F">
      <w:pPr>
        <w:spacing w:before="280"/>
        <w:jc w:val="left"/>
        <w:rPr>
          <w:szCs w:val="24"/>
        </w:rPr>
      </w:pPr>
      <w:r w:rsidRPr="00FB3140">
        <w:rPr>
          <w:rFonts w:cs="Times New Roman"/>
          <w:b/>
          <w:szCs w:val="24"/>
        </w:rPr>
        <w:t>4.7. PERSISTENCE AND SHARED CACHING ARCHITECTURE</w:t>
      </w:r>
    </w:p>
    <w:p w14:paraId="670C0AF8" w14:textId="77777777" w:rsidR="00BA106D" w:rsidRDefault="00BA106D" w:rsidP="001D6DF1">
      <w:pPr>
        <w:spacing w:before="160" w:after="80"/>
        <w:ind w:firstLine="720"/>
        <w:rPr>
          <w:rFonts w:cs="Times New Roman"/>
        </w:rPr>
      </w:pPr>
      <w:r w:rsidRPr="00BA106D">
        <w:rPr>
          <w:rFonts w:cs="Times New Roman"/>
        </w:rPr>
        <w:t>To achieve high-performance inline gateway decision making and historical forensic auditing in the long run, AppShieldX uses dual-layered persistence architecture. The ER schema used for modeling of relational database in PostgreSQL is shown in Figure 4.5, whereas Table 4.5 shows the table schema structures.</w:t>
      </w:r>
    </w:p>
    <w:p w14:paraId="20C2F8E1" w14:textId="57049D1B" w:rsidR="002775C3" w:rsidRDefault="0063200F" w:rsidP="00BA106D">
      <w:pPr>
        <w:spacing w:before="160" w:after="80"/>
      </w:pPr>
      <w:r>
        <w:rPr>
          <w:noProof/>
        </w:rPr>
        <w:drawing>
          <wp:inline distT="0" distB="0" distL="0" distR="0" wp14:anchorId="2307DDF1" wp14:editId="5C5ECC12">
            <wp:extent cx="5298440" cy="19078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5_database_schema_er.png"/>
                    <pic:cNvPicPr/>
                  </pic:nvPicPr>
                  <pic:blipFill rotWithShape="1">
                    <a:blip r:embed="rId21"/>
                    <a:srcRect t="11592"/>
                    <a:stretch>
                      <a:fillRect/>
                    </a:stretch>
                  </pic:blipFill>
                  <pic:spPr bwMode="auto">
                    <a:xfrm>
                      <a:off x="0" y="0"/>
                      <a:ext cx="5397837" cy="1943675"/>
                    </a:xfrm>
                    <a:prstGeom prst="rect">
                      <a:avLst/>
                    </a:prstGeom>
                    <a:ln>
                      <a:noFill/>
                    </a:ln>
                    <a:extLst>
                      <a:ext uri="{53640926-AAD7-44D8-BBD7-CCE9431645EC}">
                        <a14:shadowObscured xmlns:a14="http://schemas.microsoft.com/office/drawing/2010/main"/>
                      </a:ext>
                    </a:extLst>
                  </pic:spPr>
                </pic:pic>
              </a:graphicData>
            </a:graphic>
          </wp:inline>
        </w:drawing>
      </w:r>
    </w:p>
    <w:p w14:paraId="72D295DE" w14:textId="7ED053DF" w:rsidR="002775C3" w:rsidRDefault="0063200F">
      <w:pPr>
        <w:spacing w:before="40" w:after="200"/>
        <w:jc w:val="center"/>
      </w:pPr>
      <w:r>
        <w:rPr>
          <w:rFonts w:cs="Times New Roman"/>
          <w:b/>
          <w:i/>
          <w:sz w:val="22"/>
        </w:rPr>
        <w:t>Figure 4.5</w:t>
      </w:r>
      <w:r w:rsidR="00B952EA">
        <w:rPr>
          <w:rFonts w:cs="Times New Roman"/>
          <w:b/>
          <w:i/>
          <w:sz w:val="22"/>
        </w:rPr>
        <w:t xml:space="preserve">. </w:t>
      </w:r>
      <w:r>
        <w:rPr>
          <w:rFonts w:cs="Times New Roman"/>
          <w:b/>
          <w:i/>
          <w:sz w:val="22"/>
        </w:rPr>
        <w:t xml:space="preserve"> Relational Database Schema Entity-Relationship (ER) Diagram.</w:t>
      </w:r>
    </w:p>
    <w:p w14:paraId="13CC6674" w14:textId="2889F24D" w:rsidR="002775C3" w:rsidRDefault="0063200F">
      <w:pPr>
        <w:spacing w:before="160" w:after="80"/>
        <w:jc w:val="center"/>
      </w:pPr>
      <w:r>
        <w:rPr>
          <w:rFonts w:cs="Times New Roman"/>
          <w:b/>
          <w:sz w:val="22"/>
        </w:rPr>
        <w:lastRenderedPageBreak/>
        <w:t>Table 4.5</w:t>
      </w:r>
      <w:r w:rsidR="00B952EA">
        <w:rPr>
          <w:rFonts w:cs="Times New Roman"/>
          <w:b/>
          <w:sz w:val="22"/>
        </w:rPr>
        <w:t>.</w:t>
      </w:r>
      <w:r>
        <w:rPr>
          <w:rFonts w:cs="Times New Roman"/>
          <w:b/>
          <w:sz w:val="22"/>
        </w:rPr>
        <w:t xml:space="preserve"> Relational Database Schema Table Specifications and Indexing Strategy.</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1872"/>
        <w:gridCol w:w="2160"/>
        <w:gridCol w:w="3888"/>
      </w:tblGrid>
      <w:tr w:rsidR="002775C3" w14:paraId="2A642651" w14:textId="77777777">
        <w:trPr>
          <w:jc w:val="center"/>
        </w:trPr>
        <w:tc>
          <w:tcPr>
            <w:tcW w:w="2160" w:type="dxa"/>
            <w:shd w:val="clear" w:color="auto" w:fill="D9D9D9"/>
          </w:tcPr>
          <w:p w14:paraId="23832CE9" w14:textId="77777777" w:rsidR="002775C3" w:rsidRDefault="0063200F">
            <w:pPr>
              <w:spacing w:before="60" w:after="60"/>
              <w:jc w:val="center"/>
            </w:pPr>
            <w:r>
              <w:rPr>
                <w:rFonts w:cs="Times New Roman"/>
                <w:b/>
                <w:sz w:val="20"/>
              </w:rPr>
              <w:t>Database Table</w:t>
            </w:r>
          </w:p>
        </w:tc>
        <w:tc>
          <w:tcPr>
            <w:tcW w:w="1872" w:type="dxa"/>
            <w:shd w:val="clear" w:color="auto" w:fill="D9D9D9"/>
          </w:tcPr>
          <w:p w14:paraId="7A5EA608" w14:textId="77777777" w:rsidR="002775C3" w:rsidRDefault="0063200F">
            <w:pPr>
              <w:spacing w:before="60" w:after="60"/>
              <w:jc w:val="center"/>
            </w:pPr>
            <w:r>
              <w:rPr>
                <w:rFonts w:cs="Times New Roman"/>
                <w:b/>
                <w:sz w:val="20"/>
              </w:rPr>
              <w:t>Primary Key</w:t>
            </w:r>
          </w:p>
        </w:tc>
        <w:tc>
          <w:tcPr>
            <w:tcW w:w="2160" w:type="dxa"/>
            <w:shd w:val="clear" w:color="auto" w:fill="D9D9D9"/>
          </w:tcPr>
          <w:p w14:paraId="1C147460" w14:textId="77777777" w:rsidR="002775C3" w:rsidRDefault="0063200F">
            <w:pPr>
              <w:spacing w:before="60" w:after="60"/>
              <w:jc w:val="center"/>
            </w:pPr>
            <w:r>
              <w:rPr>
                <w:rFonts w:cs="Times New Roman"/>
                <w:b/>
                <w:sz w:val="20"/>
              </w:rPr>
              <w:t>Foreign Keys</w:t>
            </w:r>
          </w:p>
        </w:tc>
        <w:tc>
          <w:tcPr>
            <w:tcW w:w="3888" w:type="dxa"/>
            <w:shd w:val="clear" w:color="auto" w:fill="D9D9D9"/>
          </w:tcPr>
          <w:p w14:paraId="57C136E7" w14:textId="77777777" w:rsidR="002775C3" w:rsidRDefault="0063200F">
            <w:pPr>
              <w:spacing w:before="60" w:after="60"/>
              <w:jc w:val="center"/>
            </w:pPr>
            <w:r>
              <w:rPr>
                <w:rFonts w:cs="Times New Roman"/>
                <w:b/>
                <w:sz w:val="20"/>
              </w:rPr>
              <w:t>Core Stored Attributes &amp; Indexing Strategy</w:t>
            </w:r>
          </w:p>
        </w:tc>
      </w:tr>
      <w:tr w:rsidR="002775C3" w14:paraId="282253EE" w14:textId="77777777">
        <w:trPr>
          <w:jc w:val="center"/>
        </w:trPr>
        <w:tc>
          <w:tcPr>
            <w:tcW w:w="2160" w:type="dxa"/>
          </w:tcPr>
          <w:p w14:paraId="5F1EC891" w14:textId="77777777" w:rsidR="002775C3" w:rsidRDefault="0063200F">
            <w:pPr>
              <w:spacing w:before="40" w:after="40"/>
              <w:jc w:val="center"/>
            </w:pPr>
            <w:r>
              <w:rPr>
                <w:rFonts w:cs="Times New Roman"/>
                <w:sz w:val="19"/>
              </w:rPr>
              <w:t>users</w:t>
            </w:r>
          </w:p>
        </w:tc>
        <w:tc>
          <w:tcPr>
            <w:tcW w:w="1872" w:type="dxa"/>
          </w:tcPr>
          <w:p w14:paraId="3B014608" w14:textId="77777777" w:rsidR="002775C3" w:rsidRDefault="0063200F">
            <w:pPr>
              <w:spacing w:before="40" w:after="40"/>
              <w:jc w:val="left"/>
            </w:pPr>
            <w:r>
              <w:rPr>
                <w:rFonts w:cs="Times New Roman"/>
                <w:sz w:val="19"/>
              </w:rPr>
              <w:t>id (UUID)</w:t>
            </w:r>
          </w:p>
        </w:tc>
        <w:tc>
          <w:tcPr>
            <w:tcW w:w="2160" w:type="dxa"/>
          </w:tcPr>
          <w:p w14:paraId="3AE87534" w14:textId="77777777" w:rsidR="002775C3" w:rsidRDefault="0063200F">
            <w:pPr>
              <w:spacing w:before="40" w:after="40"/>
              <w:jc w:val="center"/>
            </w:pPr>
            <w:r>
              <w:rPr>
                <w:rFonts w:cs="Times New Roman"/>
                <w:sz w:val="19"/>
              </w:rPr>
              <w:t>None</w:t>
            </w:r>
          </w:p>
        </w:tc>
        <w:tc>
          <w:tcPr>
            <w:tcW w:w="3888" w:type="dxa"/>
          </w:tcPr>
          <w:p w14:paraId="02E50CA2" w14:textId="77777777" w:rsidR="002775C3" w:rsidRDefault="0063200F">
            <w:pPr>
              <w:spacing w:before="40" w:after="40"/>
              <w:jc w:val="center"/>
            </w:pPr>
            <w:r>
              <w:rPr>
                <w:rFonts w:cs="Times New Roman"/>
                <w:sz w:val="19"/>
              </w:rPr>
              <w:t xml:space="preserve">username, email, </w:t>
            </w:r>
            <w:proofErr w:type="spellStart"/>
            <w:r>
              <w:rPr>
                <w:rFonts w:cs="Times New Roman"/>
                <w:sz w:val="19"/>
              </w:rPr>
              <w:t>password_hash</w:t>
            </w:r>
            <w:proofErr w:type="spellEnd"/>
            <w:r>
              <w:rPr>
                <w:rFonts w:cs="Times New Roman"/>
                <w:sz w:val="19"/>
              </w:rPr>
              <w:t xml:space="preserve"> (</w:t>
            </w:r>
            <w:proofErr w:type="spellStart"/>
            <w:r>
              <w:rPr>
                <w:rFonts w:cs="Times New Roman"/>
                <w:sz w:val="19"/>
              </w:rPr>
              <w:t>BCrypt</w:t>
            </w:r>
            <w:proofErr w:type="spellEnd"/>
            <w:r>
              <w:rPr>
                <w:rFonts w:cs="Times New Roman"/>
                <w:sz w:val="19"/>
              </w:rPr>
              <w:t xml:space="preserve">), role (ADMIN/USER), </w:t>
            </w:r>
            <w:proofErr w:type="spellStart"/>
            <w:r>
              <w:rPr>
                <w:rFonts w:cs="Times New Roman"/>
                <w:sz w:val="19"/>
              </w:rPr>
              <w:t>mfa_enabled</w:t>
            </w:r>
            <w:proofErr w:type="spellEnd"/>
            <w:r>
              <w:rPr>
                <w:rFonts w:cs="Times New Roman"/>
                <w:sz w:val="19"/>
              </w:rPr>
              <w:t xml:space="preserve">, </w:t>
            </w:r>
            <w:proofErr w:type="spellStart"/>
            <w:r>
              <w:rPr>
                <w:rFonts w:cs="Times New Roman"/>
                <w:sz w:val="19"/>
              </w:rPr>
              <w:t>created_at</w:t>
            </w:r>
            <w:proofErr w:type="spellEnd"/>
            <w:r>
              <w:rPr>
                <w:rFonts w:cs="Times New Roman"/>
                <w:sz w:val="19"/>
              </w:rPr>
              <w:t>. Indexed on username, email.</w:t>
            </w:r>
          </w:p>
        </w:tc>
      </w:tr>
      <w:tr w:rsidR="002775C3" w14:paraId="256241E3" w14:textId="77777777">
        <w:trPr>
          <w:jc w:val="center"/>
        </w:trPr>
        <w:tc>
          <w:tcPr>
            <w:tcW w:w="2160" w:type="dxa"/>
          </w:tcPr>
          <w:p w14:paraId="47FAAA54" w14:textId="77777777" w:rsidR="002775C3" w:rsidRDefault="0063200F">
            <w:pPr>
              <w:spacing w:before="40" w:after="40"/>
              <w:jc w:val="center"/>
            </w:pPr>
            <w:r>
              <w:rPr>
                <w:rFonts w:cs="Times New Roman"/>
                <w:sz w:val="19"/>
              </w:rPr>
              <w:t>devices</w:t>
            </w:r>
          </w:p>
        </w:tc>
        <w:tc>
          <w:tcPr>
            <w:tcW w:w="1872" w:type="dxa"/>
          </w:tcPr>
          <w:p w14:paraId="76653353" w14:textId="77777777" w:rsidR="002775C3" w:rsidRDefault="0063200F">
            <w:pPr>
              <w:spacing w:before="40" w:after="40"/>
              <w:jc w:val="left"/>
            </w:pPr>
            <w:proofErr w:type="spellStart"/>
            <w:r>
              <w:rPr>
                <w:rFonts w:cs="Times New Roman"/>
                <w:sz w:val="19"/>
              </w:rPr>
              <w:t>device_id</w:t>
            </w:r>
            <w:proofErr w:type="spellEnd"/>
            <w:r>
              <w:rPr>
                <w:rFonts w:cs="Times New Roman"/>
                <w:sz w:val="19"/>
              </w:rPr>
              <w:t xml:space="preserve"> (VARCHAR)</w:t>
            </w:r>
          </w:p>
        </w:tc>
        <w:tc>
          <w:tcPr>
            <w:tcW w:w="2160" w:type="dxa"/>
          </w:tcPr>
          <w:p w14:paraId="236EFD0D" w14:textId="77777777" w:rsidR="002775C3" w:rsidRDefault="0063200F">
            <w:pPr>
              <w:spacing w:before="40" w:after="40"/>
              <w:jc w:val="center"/>
            </w:pPr>
            <w:proofErr w:type="spellStart"/>
            <w:r>
              <w:rPr>
                <w:rFonts w:cs="Times New Roman"/>
                <w:sz w:val="19"/>
              </w:rPr>
              <w:t>user_id</w:t>
            </w:r>
            <w:proofErr w:type="spellEnd"/>
            <w:r>
              <w:rPr>
                <w:rFonts w:cs="Times New Roman"/>
                <w:sz w:val="19"/>
              </w:rPr>
              <w:t xml:space="preserve"> -&gt; users(id)</w:t>
            </w:r>
          </w:p>
        </w:tc>
        <w:tc>
          <w:tcPr>
            <w:tcW w:w="3888" w:type="dxa"/>
          </w:tcPr>
          <w:p w14:paraId="73EEA5F9" w14:textId="77777777" w:rsidR="002775C3" w:rsidRDefault="0063200F">
            <w:pPr>
              <w:spacing w:before="40" w:after="40"/>
              <w:jc w:val="center"/>
            </w:pPr>
            <w:r>
              <w:rPr>
                <w:rFonts w:cs="Times New Roman"/>
                <w:sz w:val="19"/>
              </w:rPr>
              <w:t xml:space="preserve">platform (ANDROID/IOS), </w:t>
            </w:r>
            <w:proofErr w:type="spellStart"/>
            <w:r>
              <w:rPr>
                <w:rFonts w:cs="Times New Roman"/>
                <w:sz w:val="19"/>
              </w:rPr>
              <w:t>os_version</w:t>
            </w:r>
            <w:proofErr w:type="spellEnd"/>
            <w:r>
              <w:rPr>
                <w:rFonts w:cs="Times New Roman"/>
                <w:sz w:val="19"/>
              </w:rPr>
              <w:t xml:space="preserve">, </w:t>
            </w:r>
            <w:proofErr w:type="spellStart"/>
            <w:r>
              <w:rPr>
                <w:rFonts w:cs="Times New Roman"/>
                <w:sz w:val="19"/>
              </w:rPr>
              <w:t>device_model</w:t>
            </w:r>
            <w:proofErr w:type="spellEnd"/>
            <w:r>
              <w:rPr>
                <w:rFonts w:cs="Times New Roman"/>
                <w:sz w:val="19"/>
              </w:rPr>
              <w:t xml:space="preserve">, </w:t>
            </w:r>
            <w:proofErr w:type="spellStart"/>
            <w:r>
              <w:rPr>
                <w:rFonts w:cs="Times New Roman"/>
                <w:sz w:val="19"/>
              </w:rPr>
              <w:t>app_version</w:t>
            </w:r>
            <w:proofErr w:type="spellEnd"/>
            <w:r>
              <w:rPr>
                <w:rFonts w:cs="Times New Roman"/>
                <w:sz w:val="19"/>
              </w:rPr>
              <w:t xml:space="preserve">, </w:t>
            </w:r>
            <w:proofErr w:type="spellStart"/>
            <w:r>
              <w:rPr>
                <w:rFonts w:cs="Times New Roman"/>
                <w:sz w:val="19"/>
              </w:rPr>
              <w:t>enrollment_date</w:t>
            </w:r>
            <w:proofErr w:type="spellEnd"/>
            <w:r>
              <w:rPr>
                <w:rFonts w:cs="Times New Roman"/>
                <w:sz w:val="19"/>
              </w:rPr>
              <w:t xml:space="preserve">, </w:t>
            </w:r>
            <w:proofErr w:type="spellStart"/>
            <w:r>
              <w:rPr>
                <w:rFonts w:cs="Times New Roman"/>
                <w:sz w:val="19"/>
              </w:rPr>
              <w:t>last_seen</w:t>
            </w:r>
            <w:proofErr w:type="spellEnd"/>
            <w:r>
              <w:rPr>
                <w:rFonts w:cs="Times New Roman"/>
                <w:sz w:val="19"/>
              </w:rPr>
              <w:t xml:space="preserve">. Indexed on </w:t>
            </w:r>
            <w:proofErr w:type="spellStart"/>
            <w:r>
              <w:rPr>
                <w:rFonts w:cs="Times New Roman"/>
                <w:sz w:val="19"/>
              </w:rPr>
              <w:t>device_id</w:t>
            </w:r>
            <w:proofErr w:type="spellEnd"/>
            <w:r>
              <w:rPr>
                <w:rFonts w:cs="Times New Roman"/>
                <w:sz w:val="19"/>
              </w:rPr>
              <w:t>.</w:t>
            </w:r>
          </w:p>
        </w:tc>
      </w:tr>
      <w:tr w:rsidR="002775C3" w14:paraId="11DD51EC" w14:textId="77777777">
        <w:trPr>
          <w:jc w:val="center"/>
        </w:trPr>
        <w:tc>
          <w:tcPr>
            <w:tcW w:w="2160" w:type="dxa"/>
          </w:tcPr>
          <w:p w14:paraId="458661D4" w14:textId="77777777" w:rsidR="002775C3" w:rsidRDefault="0063200F">
            <w:pPr>
              <w:spacing w:before="40" w:after="40"/>
              <w:jc w:val="center"/>
            </w:pPr>
            <w:proofErr w:type="spellStart"/>
            <w:r>
              <w:rPr>
                <w:rFonts w:cs="Times New Roman"/>
                <w:sz w:val="19"/>
              </w:rPr>
              <w:t>security_events</w:t>
            </w:r>
            <w:proofErr w:type="spellEnd"/>
          </w:p>
        </w:tc>
        <w:tc>
          <w:tcPr>
            <w:tcW w:w="1872" w:type="dxa"/>
          </w:tcPr>
          <w:p w14:paraId="4F63DCFA" w14:textId="77777777" w:rsidR="002775C3" w:rsidRDefault="0063200F">
            <w:pPr>
              <w:spacing w:before="40" w:after="40"/>
              <w:jc w:val="left"/>
            </w:pPr>
            <w:proofErr w:type="spellStart"/>
            <w:r>
              <w:rPr>
                <w:rFonts w:cs="Times New Roman"/>
                <w:sz w:val="19"/>
              </w:rPr>
              <w:t>event_id</w:t>
            </w:r>
            <w:proofErr w:type="spellEnd"/>
            <w:r>
              <w:rPr>
                <w:rFonts w:cs="Times New Roman"/>
                <w:sz w:val="19"/>
              </w:rPr>
              <w:t xml:space="preserve"> (UUID)</w:t>
            </w:r>
          </w:p>
        </w:tc>
        <w:tc>
          <w:tcPr>
            <w:tcW w:w="2160" w:type="dxa"/>
          </w:tcPr>
          <w:p w14:paraId="4521504A" w14:textId="77777777" w:rsidR="002775C3" w:rsidRDefault="0063200F">
            <w:pPr>
              <w:spacing w:before="40" w:after="40"/>
              <w:jc w:val="center"/>
            </w:pPr>
            <w:proofErr w:type="spellStart"/>
            <w:r>
              <w:rPr>
                <w:rFonts w:cs="Times New Roman"/>
                <w:sz w:val="19"/>
              </w:rPr>
              <w:t>device_id</w:t>
            </w:r>
            <w:proofErr w:type="spellEnd"/>
            <w:r>
              <w:rPr>
                <w:rFonts w:cs="Times New Roman"/>
                <w:sz w:val="19"/>
              </w:rPr>
              <w:t xml:space="preserve"> -&gt; devices(</w:t>
            </w:r>
            <w:proofErr w:type="spellStart"/>
            <w:r>
              <w:rPr>
                <w:rFonts w:cs="Times New Roman"/>
                <w:sz w:val="19"/>
              </w:rPr>
              <w:t>device_id</w:t>
            </w:r>
            <w:proofErr w:type="spellEnd"/>
            <w:r>
              <w:rPr>
                <w:rFonts w:cs="Times New Roman"/>
                <w:sz w:val="19"/>
              </w:rPr>
              <w:t>)</w:t>
            </w:r>
          </w:p>
        </w:tc>
        <w:tc>
          <w:tcPr>
            <w:tcW w:w="3888" w:type="dxa"/>
          </w:tcPr>
          <w:p w14:paraId="2A120F2F" w14:textId="77777777" w:rsidR="002775C3" w:rsidRDefault="0063200F">
            <w:pPr>
              <w:spacing w:before="40" w:after="40"/>
              <w:jc w:val="center"/>
            </w:pPr>
            <w:proofErr w:type="spellStart"/>
            <w:r>
              <w:rPr>
                <w:rFonts w:cs="Times New Roman"/>
                <w:sz w:val="19"/>
              </w:rPr>
              <w:t>event_type</w:t>
            </w:r>
            <w:proofErr w:type="spellEnd"/>
            <w:r>
              <w:rPr>
                <w:rFonts w:cs="Times New Roman"/>
                <w:sz w:val="19"/>
              </w:rPr>
              <w:t xml:space="preserve">, severity, </w:t>
            </w:r>
            <w:proofErr w:type="spellStart"/>
            <w:r>
              <w:rPr>
                <w:rFonts w:cs="Times New Roman"/>
                <w:sz w:val="19"/>
              </w:rPr>
              <w:t>raw_payload</w:t>
            </w:r>
            <w:proofErr w:type="spellEnd"/>
            <w:r>
              <w:rPr>
                <w:rFonts w:cs="Times New Roman"/>
                <w:sz w:val="19"/>
              </w:rPr>
              <w:t xml:space="preserve"> (JSONB), </w:t>
            </w:r>
            <w:proofErr w:type="spellStart"/>
            <w:r>
              <w:rPr>
                <w:rFonts w:cs="Times New Roman"/>
                <w:sz w:val="19"/>
              </w:rPr>
              <w:t>source_ip</w:t>
            </w:r>
            <w:proofErr w:type="spellEnd"/>
            <w:r>
              <w:rPr>
                <w:rFonts w:cs="Times New Roman"/>
                <w:sz w:val="19"/>
              </w:rPr>
              <w:t xml:space="preserve">, </w:t>
            </w:r>
            <w:proofErr w:type="spellStart"/>
            <w:r>
              <w:rPr>
                <w:rFonts w:cs="Times New Roman"/>
                <w:sz w:val="19"/>
              </w:rPr>
              <w:t>tracer_pid</w:t>
            </w:r>
            <w:proofErr w:type="spellEnd"/>
            <w:r>
              <w:rPr>
                <w:rFonts w:cs="Times New Roman"/>
                <w:sz w:val="19"/>
              </w:rPr>
              <w:t xml:space="preserve">, </w:t>
            </w:r>
            <w:proofErr w:type="spellStart"/>
            <w:r>
              <w:rPr>
                <w:rFonts w:cs="Times New Roman"/>
                <w:sz w:val="19"/>
              </w:rPr>
              <w:t>is_rooted</w:t>
            </w:r>
            <w:proofErr w:type="spellEnd"/>
            <w:r>
              <w:rPr>
                <w:rFonts w:cs="Times New Roman"/>
                <w:sz w:val="19"/>
              </w:rPr>
              <w:t xml:space="preserve">, timestamp. Indexed on </w:t>
            </w:r>
            <w:proofErr w:type="spellStart"/>
            <w:r>
              <w:rPr>
                <w:rFonts w:cs="Times New Roman"/>
                <w:sz w:val="19"/>
              </w:rPr>
              <w:t>device_id</w:t>
            </w:r>
            <w:proofErr w:type="spellEnd"/>
            <w:r>
              <w:rPr>
                <w:rFonts w:cs="Times New Roman"/>
                <w:sz w:val="19"/>
              </w:rPr>
              <w:t>, timestamp.</w:t>
            </w:r>
          </w:p>
        </w:tc>
      </w:tr>
      <w:tr w:rsidR="002775C3" w14:paraId="6D3691E2" w14:textId="77777777">
        <w:trPr>
          <w:jc w:val="center"/>
        </w:trPr>
        <w:tc>
          <w:tcPr>
            <w:tcW w:w="2160" w:type="dxa"/>
          </w:tcPr>
          <w:p w14:paraId="729C8806" w14:textId="77777777" w:rsidR="002775C3" w:rsidRDefault="0063200F">
            <w:pPr>
              <w:spacing w:before="40" w:after="40"/>
              <w:jc w:val="center"/>
            </w:pPr>
            <w:proofErr w:type="spellStart"/>
            <w:r>
              <w:rPr>
                <w:rFonts w:cs="Times New Roman"/>
                <w:sz w:val="19"/>
              </w:rPr>
              <w:t>risk_assessments</w:t>
            </w:r>
            <w:proofErr w:type="spellEnd"/>
          </w:p>
        </w:tc>
        <w:tc>
          <w:tcPr>
            <w:tcW w:w="1872" w:type="dxa"/>
          </w:tcPr>
          <w:p w14:paraId="7A1B3E58" w14:textId="77777777" w:rsidR="002775C3" w:rsidRDefault="0063200F">
            <w:pPr>
              <w:spacing w:before="40" w:after="40"/>
              <w:jc w:val="left"/>
            </w:pPr>
            <w:proofErr w:type="spellStart"/>
            <w:r>
              <w:rPr>
                <w:rFonts w:cs="Times New Roman"/>
                <w:sz w:val="19"/>
              </w:rPr>
              <w:t>assessment_id</w:t>
            </w:r>
            <w:proofErr w:type="spellEnd"/>
            <w:r>
              <w:rPr>
                <w:rFonts w:cs="Times New Roman"/>
                <w:sz w:val="19"/>
              </w:rPr>
              <w:t xml:space="preserve"> (UUID)</w:t>
            </w:r>
          </w:p>
        </w:tc>
        <w:tc>
          <w:tcPr>
            <w:tcW w:w="2160" w:type="dxa"/>
          </w:tcPr>
          <w:p w14:paraId="0233B307" w14:textId="77777777" w:rsidR="002775C3" w:rsidRDefault="0063200F">
            <w:pPr>
              <w:spacing w:before="40" w:after="40"/>
              <w:jc w:val="center"/>
            </w:pPr>
            <w:proofErr w:type="spellStart"/>
            <w:r>
              <w:rPr>
                <w:rFonts w:cs="Times New Roman"/>
                <w:sz w:val="19"/>
              </w:rPr>
              <w:t>device_id</w:t>
            </w:r>
            <w:proofErr w:type="spellEnd"/>
            <w:r>
              <w:rPr>
                <w:rFonts w:cs="Times New Roman"/>
                <w:sz w:val="19"/>
              </w:rPr>
              <w:t xml:space="preserve"> -&gt; devices(</w:t>
            </w:r>
            <w:proofErr w:type="spellStart"/>
            <w:r>
              <w:rPr>
                <w:rFonts w:cs="Times New Roman"/>
                <w:sz w:val="19"/>
              </w:rPr>
              <w:t>device_id</w:t>
            </w:r>
            <w:proofErr w:type="spellEnd"/>
            <w:r>
              <w:rPr>
                <w:rFonts w:cs="Times New Roman"/>
                <w:sz w:val="19"/>
              </w:rPr>
              <w:t>)</w:t>
            </w:r>
          </w:p>
        </w:tc>
        <w:tc>
          <w:tcPr>
            <w:tcW w:w="3888" w:type="dxa"/>
          </w:tcPr>
          <w:p w14:paraId="1467CD2A" w14:textId="77777777" w:rsidR="002775C3" w:rsidRDefault="0063200F">
            <w:pPr>
              <w:spacing w:before="40" w:after="40"/>
              <w:jc w:val="center"/>
            </w:pPr>
            <w:proofErr w:type="spellStart"/>
            <w:r>
              <w:rPr>
                <w:rFonts w:cs="Times New Roman"/>
                <w:sz w:val="19"/>
              </w:rPr>
              <w:t>current_score</w:t>
            </w:r>
            <w:proofErr w:type="spellEnd"/>
            <w:r>
              <w:rPr>
                <w:rFonts w:cs="Times New Roman"/>
                <w:sz w:val="19"/>
              </w:rPr>
              <w:t xml:space="preserve"> (DOUBLE), </w:t>
            </w:r>
            <w:proofErr w:type="spellStart"/>
            <w:r>
              <w:rPr>
                <w:rFonts w:cs="Times New Roman"/>
                <w:sz w:val="19"/>
              </w:rPr>
              <w:t>response_band</w:t>
            </w:r>
            <w:proofErr w:type="spellEnd"/>
            <w:r>
              <w:rPr>
                <w:rFonts w:cs="Times New Roman"/>
                <w:sz w:val="19"/>
              </w:rPr>
              <w:t xml:space="preserve"> (VARCHAR), </w:t>
            </w:r>
            <w:proofErr w:type="spellStart"/>
            <w:r>
              <w:rPr>
                <w:rFonts w:cs="Times New Roman"/>
                <w:sz w:val="19"/>
              </w:rPr>
              <w:t>decay_half_life</w:t>
            </w:r>
            <w:proofErr w:type="spellEnd"/>
            <w:r>
              <w:rPr>
                <w:rFonts w:cs="Times New Roman"/>
                <w:sz w:val="19"/>
              </w:rPr>
              <w:t xml:space="preserve">, </w:t>
            </w:r>
            <w:proofErr w:type="spellStart"/>
            <w:r>
              <w:rPr>
                <w:rFonts w:cs="Times New Roman"/>
                <w:sz w:val="19"/>
              </w:rPr>
              <w:t>last_evaluated</w:t>
            </w:r>
            <w:proofErr w:type="spellEnd"/>
            <w:r>
              <w:rPr>
                <w:rFonts w:cs="Times New Roman"/>
                <w:sz w:val="19"/>
              </w:rPr>
              <w:t xml:space="preserve">. Indexed on </w:t>
            </w:r>
            <w:proofErr w:type="spellStart"/>
            <w:r>
              <w:rPr>
                <w:rFonts w:cs="Times New Roman"/>
                <w:sz w:val="19"/>
              </w:rPr>
              <w:t>device_id</w:t>
            </w:r>
            <w:proofErr w:type="spellEnd"/>
            <w:r>
              <w:rPr>
                <w:rFonts w:cs="Times New Roman"/>
                <w:sz w:val="19"/>
              </w:rPr>
              <w:t xml:space="preserve"> (Unique).</w:t>
            </w:r>
          </w:p>
        </w:tc>
      </w:tr>
      <w:tr w:rsidR="002775C3" w14:paraId="4362FB16" w14:textId="77777777">
        <w:trPr>
          <w:jc w:val="center"/>
        </w:trPr>
        <w:tc>
          <w:tcPr>
            <w:tcW w:w="2160" w:type="dxa"/>
          </w:tcPr>
          <w:p w14:paraId="618782D6" w14:textId="77777777" w:rsidR="002775C3" w:rsidRDefault="0063200F">
            <w:pPr>
              <w:spacing w:before="40" w:after="40"/>
              <w:jc w:val="center"/>
            </w:pPr>
            <w:proofErr w:type="spellStart"/>
            <w:r>
              <w:rPr>
                <w:rFonts w:cs="Times New Roman"/>
                <w:sz w:val="19"/>
              </w:rPr>
              <w:t>audit_logs</w:t>
            </w:r>
            <w:proofErr w:type="spellEnd"/>
          </w:p>
        </w:tc>
        <w:tc>
          <w:tcPr>
            <w:tcW w:w="1872" w:type="dxa"/>
          </w:tcPr>
          <w:p w14:paraId="26B32FC6" w14:textId="77777777" w:rsidR="002775C3" w:rsidRDefault="0063200F">
            <w:pPr>
              <w:spacing w:before="40" w:after="40"/>
              <w:jc w:val="left"/>
            </w:pPr>
            <w:proofErr w:type="spellStart"/>
            <w:r>
              <w:rPr>
                <w:rFonts w:cs="Times New Roman"/>
                <w:sz w:val="19"/>
              </w:rPr>
              <w:t>log_id</w:t>
            </w:r>
            <w:proofErr w:type="spellEnd"/>
            <w:r>
              <w:rPr>
                <w:rFonts w:cs="Times New Roman"/>
                <w:sz w:val="19"/>
              </w:rPr>
              <w:t xml:space="preserve"> (UUID)</w:t>
            </w:r>
          </w:p>
        </w:tc>
        <w:tc>
          <w:tcPr>
            <w:tcW w:w="2160" w:type="dxa"/>
          </w:tcPr>
          <w:p w14:paraId="433C8536" w14:textId="77777777" w:rsidR="002775C3" w:rsidRDefault="0063200F">
            <w:pPr>
              <w:spacing w:before="40" w:after="40"/>
              <w:jc w:val="center"/>
            </w:pPr>
            <w:r>
              <w:rPr>
                <w:rFonts w:cs="Times New Roman"/>
                <w:sz w:val="19"/>
              </w:rPr>
              <w:t>None</w:t>
            </w:r>
          </w:p>
        </w:tc>
        <w:tc>
          <w:tcPr>
            <w:tcW w:w="3888" w:type="dxa"/>
          </w:tcPr>
          <w:p w14:paraId="03CF50FF" w14:textId="77777777" w:rsidR="002775C3" w:rsidRDefault="0063200F">
            <w:pPr>
              <w:spacing w:before="40" w:after="40"/>
              <w:jc w:val="center"/>
            </w:pPr>
            <w:proofErr w:type="spellStart"/>
            <w:r>
              <w:rPr>
                <w:rFonts w:cs="Times New Roman"/>
                <w:sz w:val="19"/>
              </w:rPr>
              <w:t>actor_id</w:t>
            </w:r>
            <w:proofErr w:type="spellEnd"/>
            <w:r>
              <w:rPr>
                <w:rFonts w:cs="Times New Roman"/>
                <w:sz w:val="19"/>
              </w:rPr>
              <w:t xml:space="preserve">, </w:t>
            </w:r>
            <w:proofErr w:type="spellStart"/>
            <w:r>
              <w:rPr>
                <w:rFonts w:cs="Times New Roman"/>
                <w:sz w:val="19"/>
              </w:rPr>
              <w:t>action_type</w:t>
            </w:r>
            <w:proofErr w:type="spellEnd"/>
            <w:r>
              <w:rPr>
                <w:rFonts w:cs="Times New Roman"/>
                <w:sz w:val="19"/>
              </w:rPr>
              <w:t xml:space="preserve">, </w:t>
            </w:r>
            <w:proofErr w:type="spellStart"/>
            <w:r>
              <w:rPr>
                <w:rFonts w:cs="Times New Roman"/>
                <w:sz w:val="19"/>
              </w:rPr>
              <w:t>target_resource</w:t>
            </w:r>
            <w:proofErr w:type="spellEnd"/>
            <w:r>
              <w:rPr>
                <w:rFonts w:cs="Times New Roman"/>
                <w:sz w:val="19"/>
              </w:rPr>
              <w:t xml:space="preserve">, </w:t>
            </w:r>
            <w:proofErr w:type="spellStart"/>
            <w:r>
              <w:rPr>
                <w:rFonts w:cs="Times New Roman"/>
                <w:sz w:val="19"/>
              </w:rPr>
              <w:t>response_status</w:t>
            </w:r>
            <w:proofErr w:type="spellEnd"/>
            <w:r>
              <w:rPr>
                <w:rFonts w:cs="Times New Roman"/>
                <w:sz w:val="19"/>
              </w:rPr>
              <w:t xml:space="preserve">, </w:t>
            </w:r>
            <w:proofErr w:type="spellStart"/>
            <w:r>
              <w:rPr>
                <w:rFonts w:cs="Times New Roman"/>
                <w:sz w:val="19"/>
              </w:rPr>
              <w:t>execution_latency_ms</w:t>
            </w:r>
            <w:proofErr w:type="spellEnd"/>
            <w:r>
              <w:rPr>
                <w:rFonts w:cs="Times New Roman"/>
                <w:sz w:val="19"/>
              </w:rPr>
              <w:t xml:space="preserve">, </w:t>
            </w:r>
            <w:proofErr w:type="spellStart"/>
            <w:r>
              <w:rPr>
                <w:rFonts w:cs="Times New Roman"/>
                <w:sz w:val="19"/>
              </w:rPr>
              <w:t>created_at</w:t>
            </w:r>
            <w:proofErr w:type="spellEnd"/>
            <w:r>
              <w:rPr>
                <w:rFonts w:cs="Times New Roman"/>
                <w:sz w:val="19"/>
              </w:rPr>
              <w:t xml:space="preserve">. Partitioned by </w:t>
            </w:r>
            <w:proofErr w:type="spellStart"/>
            <w:r>
              <w:rPr>
                <w:rFonts w:cs="Times New Roman"/>
                <w:sz w:val="19"/>
              </w:rPr>
              <w:t>created_at</w:t>
            </w:r>
            <w:proofErr w:type="spellEnd"/>
            <w:r>
              <w:rPr>
                <w:rFonts w:cs="Times New Roman"/>
                <w:sz w:val="19"/>
              </w:rPr>
              <w:t xml:space="preserve"> month.</w:t>
            </w:r>
          </w:p>
        </w:tc>
      </w:tr>
    </w:tbl>
    <w:p w14:paraId="1768B73A" w14:textId="77777777" w:rsidR="002775C3" w:rsidRPr="00E4789D" w:rsidRDefault="0063200F">
      <w:pPr>
        <w:spacing w:before="280"/>
        <w:jc w:val="left"/>
        <w:rPr>
          <w:szCs w:val="24"/>
        </w:rPr>
      </w:pPr>
      <w:r w:rsidRPr="00E4789D">
        <w:rPr>
          <w:rFonts w:cs="Times New Roman"/>
          <w:b/>
          <w:szCs w:val="24"/>
        </w:rPr>
        <w:t>4.8. SECURITY OPERATIONS CENTER (SOC) ADMINISTRATOR DASHBOARD</w:t>
      </w:r>
    </w:p>
    <w:p w14:paraId="537CF6CA" w14:textId="70C09151" w:rsidR="00BA106D" w:rsidRDefault="00BA106D" w:rsidP="001D6DF1">
      <w:pPr>
        <w:spacing w:before="160" w:after="80"/>
        <w:ind w:firstLine="720"/>
        <w:rPr>
          <w:noProof/>
        </w:rPr>
      </w:pPr>
      <w:r w:rsidRPr="00BA106D">
        <w:rPr>
          <w:rFonts w:cs="Times New Roman"/>
        </w:rPr>
        <w:t>Incident response by enterprise organizations calls for quick and intuitive threat triaging. AppShieldX offers a web-based admin application built especially for SOC analysts. As depicted in Figure 4.6 below, the dashboard connects to the cloud backend through a high-speed Server-Sent Events (SSE) channel (/</w:t>
      </w:r>
      <w:proofErr w:type="spellStart"/>
      <w:r w:rsidRPr="00BA106D">
        <w:rPr>
          <w:rFonts w:cs="Times New Roman"/>
        </w:rPr>
        <w:t>api</w:t>
      </w:r>
      <w:proofErr w:type="spellEnd"/>
      <w:r w:rsidRPr="00BA106D">
        <w:rPr>
          <w:rFonts w:cs="Times New Roman"/>
        </w:rPr>
        <w:t>/v1/telemetry/stream)</w:t>
      </w:r>
    </w:p>
    <w:p w14:paraId="0F55C6A3" w14:textId="78BD0FD6" w:rsidR="00E4789D" w:rsidRPr="00E4789D" w:rsidRDefault="00E4789D" w:rsidP="00E4789D">
      <w:pPr>
        <w:spacing w:before="160" w:after="80"/>
        <w:jc w:val="center"/>
        <w:rPr>
          <w:rFonts w:cs="Times New Roman"/>
          <w:lang w:val="en-IN"/>
        </w:rPr>
      </w:pPr>
      <w:r w:rsidRPr="00E4789D">
        <w:rPr>
          <w:rFonts w:cs="Times New Roman"/>
          <w:noProof/>
          <w:lang w:val="en-IN"/>
        </w:rPr>
        <w:drawing>
          <wp:inline distT="0" distB="0" distL="0" distR="0" wp14:anchorId="023A2FC4" wp14:editId="44268CAB">
            <wp:extent cx="4580351" cy="1912620"/>
            <wp:effectExtent l="0" t="0" r="0" b="0"/>
            <wp:docPr id="1755442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a:extLst>
                        <a:ext uri="{28A0092B-C50C-407E-A947-70E740481C1C}">
                          <a14:useLocalDpi xmlns:a14="http://schemas.microsoft.com/office/drawing/2010/main" val="0"/>
                        </a:ext>
                      </a:extLst>
                    </a:blip>
                    <a:srcRect t="11786" b="2307"/>
                    <a:stretch>
                      <a:fillRect/>
                    </a:stretch>
                  </pic:blipFill>
                  <pic:spPr bwMode="auto">
                    <a:xfrm>
                      <a:off x="0" y="0"/>
                      <a:ext cx="4678483" cy="1953597"/>
                    </a:xfrm>
                    <a:prstGeom prst="rect">
                      <a:avLst/>
                    </a:prstGeom>
                    <a:noFill/>
                    <a:ln>
                      <a:noFill/>
                    </a:ln>
                    <a:extLst>
                      <a:ext uri="{53640926-AAD7-44D8-BBD7-CCE9431645EC}">
                        <a14:shadowObscured xmlns:a14="http://schemas.microsoft.com/office/drawing/2010/main"/>
                      </a:ext>
                    </a:extLst>
                  </pic:spPr>
                </pic:pic>
              </a:graphicData>
            </a:graphic>
          </wp:inline>
        </w:drawing>
      </w:r>
    </w:p>
    <w:p w14:paraId="799233A2" w14:textId="03F6E512" w:rsidR="002775C3" w:rsidRPr="00BA106D" w:rsidRDefault="0063200F" w:rsidP="00BA106D">
      <w:pPr>
        <w:spacing w:before="160" w:after="80"/>
        <w:rPr>
          <w:rFonts w:cs="Times New Roman"/>
        </w:rPr>
      </w:pPr>
      <w:r>
        <w:rPr>
          <w:rFonts w:cs="Times New Roman"/>
          <w:b/>
          <w:i/>
          <w:sz w:val="22"/>
        </w:rPr>
        <w:t>Figure 4.6</w:t>
      </w:r>
      <w:r w:rsidR="00B952EA">
        <w:rPr>
          <w:rFonts w:cs="Times New Roman"/>
          <w:b/>
          <w:i/>
          <w:sz w:val="22"/>
        </w:rPr>
        <w:t>.</w:t>
      </w:r>
      <w:r>
        <w:rPr>
          <w:rFonts w:cs="Times New Roman"/>
          <w:b/>
          <w:i/>
          <w:sz w:val="22"/>
        </w:rPr>
        <w:t xml:space="preserve"> SOC Administrator Dashboard Live Telemetry and Threat Intelligence Architecture.</w:t>
      </w:r>
    </w:p>
    <w:p w14:paraId="6E42FD74" w14:textId="17156ED2" w:rsidR="002E14C1" w:rsidRDefault="002E14C1" w:rsidP="003178AD">
      <w:pPr>
        <w:spacing w:before="280"/>
        <w:ind w:firstLine="720"/>
        <w:rPr>
          <w:rFonts w:cs="Times New Roman"/>
        </w:rPr>
      </w:pPr>
      <w:r w:rsidRPr="002E14C1">
        <w:rPr>
          <w:rFonts w:cs="Times New Roman"/>
        </w:rPr>
        <w:lastRenderedPageBreak/>
        <w:t xml:space="preserve">The dashboard frontend is coded using React 18 and TypeScript and utilizes a </w:t>
      </w:r>
      <w:r w:rsidR="00E4789D" w:rsidRPr="002E14C1">
        <w:rPr>
          <w:rFonts w:cs="Times New Roman"/>
        </w:rPr>
        <w:t>dark theme</w:t>
      </w:r>
      <w:r w:rsidRPr="002E14C1">
        <w:rPr>
          <w:rFonts w:cs="Times New Roman"/>
        </w:rPr>
        <w:t xml:space="preserve">, </w:t>
      </w:r>
      <w:proofErr w:type="spellStart"/>
      <w:r w:rsidRPr="002E14C1">
        <w:rPr>
          <w:rFonts w:cs="Times New Roman"/>
        </w:rPr>
        <w:t>glassmorphic</w:t>
      </w:r>
      <w:proofErr w:type="spellEnd"/>
      <w:r w:rsidRPr="002E14C1">
        <w:rPr>
          <w:rFonts w:cs="Times New Roman"/>
        </w:rPr>
        <w:t xml:space="preserve"> cybersecurity design. The dashboard comprises four different analyst dashboards: (1) Live Incident Triage Stream, which shows security incidents coming in with millisecond timestamps, fingerprints, and rules that triaged the incident; (2) Fleet Risk Score Distribution, which shows charts showing the number of devices by the four response bands; (3) Threat Vector Analytics, which shows the historical breakdown of the attacks; and (4) Device Management &amp; Quarantine Console, through which analysts can blacklist rogue devices or reset penalty score for false positives with one click.</w:t>
      </w:r>
    </w:p>
    <w:p w14:paraId="6F896CEF" w14:textId="30D4C980" w:rsidR="002775C3" w:rsidRDefault="0063200F">
      <w:pPr>
        <w:spacing w:before="280"/>
        <w:jc w:val="left"/>
      </w:pPr>
      <w:r>
        <w:rPr>
          <w:rFonts w:cs="Times New Roman"/>
          <w:b/>
          <w:sz w:val="26"/>
        </w:rPr>
        <w:t>4.9. DUAL-DOMAIN REFERENCE CLIENT APPLICATIONS</w:t>
      </w:r>
    </w:p>
    <w:p w14:paraId="0624F3DB" w14:textId="77777777" w:rsidR="002775C3" w:rsidRDefault="0063200F">
      <w:pPr>
        <w:ind w:firstLine="562"/>
      </w:pPr>
      <w:r>
        <w:rPr>
          <w:rFonts w:cs="Times New Roman"/>
        </w:rPr>
        <w:t>To empirically demonstrate that AppShieldX is a generic, reusable framework capable of protecting distinct enterprise business domains, two complete reference mobile client applications were implemented and evaluated, as illustrated in Figure 4.7.</w:t>
      </w:r>
    </w:p>
    <w:p w14:paraId="52ABC2BE" w14:textId="19F81217" w:rsidR="002775C3" w:rsidRPr="00E4789D" w:rsidRDefault="00E4789D" w:rsidP="00E4789D">
      <w:pPr>
        <w:spacing w:before="160" w:after="80"/>
        <w:jc w:val="center"/>
        <w:rPr>
          <w:lang w:val="en-IN"/>
        </w:rPr>
      </w:pPr>
      <w:r w:rsidRPr="00E4789D">
        <w:rPr>
          <w:noProof/>
          <w:lang w:val="en-IN"/>
        </w:rPr>
        <w:drawing>
          <wp:inline distT="0" distB="0" distL="0" distR="0" wp14:anchorId="142FB91B" wp14:editId="79D59887">
            <wp:extent cx="5714409" cy="2672219"/>
            <wp:effectExtent l="0" t="0" r="635" b="0"/>
            <wp:docPr id="179948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3">
                      <a:extLst>
                        <a:ext uri="{28A0092B-C50C-407E-A947-70E740481C1C}">
                          <a14:useLocalDpi xmlns:a14="http://schemas.microsoft.com/office/drawing/2010/main" val="0"/>
                        </a:ext>
                      </a:extLst>
                    </a:blip>
                    <a:srcRect t="12738" b="5730"/>
                    <a:stretch>
                      <a:fillRect/>
                    </a:stretch>
                  </pic:blipFill>
                  <pic:spPr bwMode="auto">
                    <a:xfrm>
                      <a:off x="0" y="0"/>
                      <a:ext cx="5715000" cy="2672496"/>
                    </a:xfrm>
                    <a:prstGeom prst="rect">
                      <a:avLst/>
                    </a:prstGeom>
                    <a:noFill/>
                    <a:ln>
                      <a:noFill/>
                    </a:ln>
                    <a:extLst>
                      <a:ext uri="{53640926-AAD7-44D8-BBD7-CCE9431645EC}">
                        <a14:shadowObscured xmlns:a14="http://schemas.microsoft.com/office/drawing/2010/main"/>
                      </a:ext>
                    </a:extLst>
                  </pic:spPr>
                </pic:pic>
              </a:graphicData>
            </a:graphic>
          </wp:inline>
        </w:drawing>
      </w:r>
    </w:p>
    <w:p w14:paraId="225AD6FB" w14:textId="79D38DAE" w:rsidR="002775C3" w:rsidRDefault="0063200F">
      <w:pPr>
        <w:spacing w:before="40" w:after="200"/>
        <w:jc w:val="center"/>
      </w:pPr>
      <w:r>
        <w:rPr>
          <w:rFonts w:cs="Times New Roman"/>
          <w:b/>
          <w:i/>
          <w:sz w:val="22"/>
        </w:rPr>
        <w:t>Figure 4.7</w:t>
      </w:r>
      <w:r w:rsidR="00B952EA">
        <w:rPr>
          <w:rFonts w:cs="Times New Roman"/>
          <w:b/>
          <w:i/>
          <w:sz w:val="22"/>
        </w:rPr>
        <w:t>.</w:t>
      </w:r>
      <w:r>
        <w:rPr>
          <w:rFonts w:cs="Times New Roman"/>
          <w:b/>
          <w:i/>
          <w:sz w:val="22"/>
        </w:rPr>
        <w:t xml:space="preserve"> Dual-Domain Reference Client Applications (Banking Vault &amp; Healthcare EHR Portal).</w:t>
      </w:r>
    </w:p>
    <w:p w14:paraId="11F61A80" w14:textId="77777777" w:rsidR="002775C3" w:rsidRDefault="0063200F">
      <w:pPr>
        <w:spacing w:before="200" w:after="80"/>
        <w:jc w:val="left"/>
      </w:pPr>
      <w:r>
        <w:rPr>
          <w:rFonts w:cs="Times New Roman"/>
          <w:b/>
        </w:rPr>
        <w:t>4.9.1. Domain A: FinTech Banking Vault Application</w:t>
      </w:r>
    </w:p>
    <w:p w14:paraId="452BCA2F" w14:textId="77777777" w:rsidR="00344BA0" w:rsidRDefault="00344BA0" w:rsidP="001D6DF1">
      <w:pPr>
        <w:spacing w:before="200" w:after="80"/>
        <w:ind w:firstLine="720"/>
        <w:rPr>
          <w:rFonts w:cs="Times New Roman"/>
        </w:rPr>
      </w:pPr>
      <w:r w:rsidRPr="00344BA0">
        <w:rPr>
          <w:rFonts w:cs="Times New Roman"/>
        </w:rPr>
        <w:t>The Banking Vault is a consumer banking client application that replicates high assurance. This app has access to financial endpoints such as account balance retrieval (/</w:t>
      </w:r>
      <w:proofErr w:type="spellStart"/>
      <w:r w:rsidRPr="00344BA0">
        <w:rPr>
          <w:rFonts w:cs="Times New Roman"/>
        </w:rPr>
        <w:t>api</w:t>
      </w:r>
      <w:proofErr w:type="spellEnd"/>
      <w:r w:rsidRPr="00344BA0">
        <w:rPr>
          <w:rFonts w:cs="Times New Roman"/>
        </w:rPr>
        <w:t>/v1/banking/accounts), wire transfer transactions (/</w:t>
      </w:r>
      <w:proofErr w:type="spellStart"/>
      <w:r w:rsidRPr="00344BA0">
        <w:rPr>
          <w:rFonts w:cs="Times New Roman"/>
        </w:rPr>
        <w:t>api</w:t>
      </w:r>
      <w:proofErr w:type="spellEnd"/>
      <w:r w:rsidRPr="00344BA0">
        <w:rPr>
          <w:rFonts w:cs="Times New Roman"/>
        </w:rPr>
        <w:t xml:space="preserve">/v1/banking/transfer), and </w:t>
      </w:r>
      <w:r w:rsidRPr="00344BA0">
        <w:rPr>
          <w:rFonts w:cs="Times New Roman"/>
        </w:rPr>
        <w:lastRenderedPageBreak/>
        <w:t>beneficiaries management. The Banking Vault application does not tolerate root elevation and dynamic hook injections. Any debugging or Frida hook will freeze the transaction window and trigger a STEP_UP or TERMINATE enforcement action from the gateway.</w:t>
      </w:r>
    </w:p>
    <w:p w14:paraId="65652F4A" w14:textId="431CDBDF" w:rsidR="002775C3" w:rsidRDefault="0063200F">
      <w:pPr>
        <w:spacing w:before="200" w:after="80"/>
        <w:jc w:val="left"/>
      </w:pPr>
      <w:r>
        <w:rPr>
          <w:rFonts w:cs="Times New Roman"/>
          <w:b/>
        </w:rPr>
        <w:t>4.9.2. Domain B: Healthcare EHR Portal Application</w:t>
      </w:r>
    </w:p>
    <w:p w14:paraId="630131F8" w14:textId="09773244" w:rsidR="002775C3" w:rsidRDefault="00344BA0" w:rsidP="001D6DF1">
      <w:pPr>
        <w:ind w:firstLine="720"/>
      </w:pPr>
      <w:r w:rsidRPr="00344BA0">
        <w:rPr>
          <w:rFonts w:cs="Times New Roman"/>
        </w:rPr>
        <w:t>The Healthcare EHR application is an imitation of a portal where the Protected Health Information (PHI) according to the requirements of the Health Insurance Portability and Accountability Act (HIPAA) can be managed. It connects to several endpoints that include patient medical records (/</w:t>
      </w:r>
      <w:proofErr w:type="spellStart"/>
      <w:r w:rsidRPr="00344BA0">
        <w:rPr>
          <w:rFonts w:cs="Times New Roman"/>
        </w:rPr>
        <w:t>api</w:t>
      </w:r>
      <w:proofErr w:type="spellEnd"/>
      <w:r w:rsidRPr="00344BA0">
        <w:rPr>
          <w:rFonts w:cs="Times New Roman"/>
        </w:rPr>
        <w:t>/v1/</w:t>
      </w:r>
      <w:proofErr w:type="spellStart"/>
      <w:r w:rsidRPr="00344BA0">
        <w:rPr>
          <w:rFonts w:cs="Times New Roman"/>
        </w:rPr>
        <w:t>ehr</w:t>
      </w:r>
      <w:proofErr w:type="spellEnd"/>
      <w:r w:rsidRPr="00344BA0">
        <w:rPr>
          <w:rFonts w:cs="Times New Roman"/>
        </w:rPr>
        <w:t>/</w:t>
      </w:r>
      <w:r w:rsidR="00370366" w:rsidRPr="00344BA0">
        <w:rPr>
          <w:rFonts w:cs="Times New Roman"/>
        </w:rPr>
        <w:t>patients/</w:t>
      </w:r>
      <w:proofErr w:type="gramStart"/>
      <w:r w:rsidRPr="00344BA0">
        <w:rPr>
          <w:rFonts w:cs="Times New Roman"/>
        </w:rPr>
        <w:t>id})</w:t>
      </w:r>
      <w:proofErr w:type="gramEnd"/>
      <w:r w:rsidRPr="00344BA0">
        <w:rPr>
          <w:rFonts w:cs="Times New Roman"/>
        </w:rPr>
        <w:t>, issuing electronic prescriptions, and audit trails of the clinical portal. The application has been configured to have strict validation for object level authorization.</w:t>
      </w:r>
      <w:r w:rsidR="0063200F">
        <w:br w:type="page"/>
      </w:r>
    </w:p>
    <w:p w14:paraId="3FE6EEC1" w14:textId="77777777" w:rsidR="002775C3" w:rsidRDefault="0063200F">
      <w:pPr>
        <w:spacing w:before="240" w:after="80"/>
        <w:jc w:val="center"/>
      </w:pPr>
      <w:r>
        <w:rPr>
          <w:rFonts w:cs="Times New Roman"/>
          <w:b/>
          <w:sz w:val="32"/>
        </w:rPr>
        <w:lastRenderedPageBreak/>
        <w:t>CHAPTER 5</w:t>
      </w:r>
    </w:p>
    <w:p w14:paraId="19623F07" w14:textId="77777777" w:rsidR="002775C3" w:rsidRDefault="0063200F">
      <w:pPr>
        <w:spacing w:after="360"/>
        <w:jc w:val="center"/>
      </w:pPr>
      <w:r>
        <w:rPr>
          <w:rFonts w:cs="Times New Roman"/>
          <w:b/>
          <w:sz w:val="28"/>
        </w:rPr>
        <w:t>RESULTS AND DISCUSSIONS</w:t>
      </w:r>
    </w:p>
    <w:p w14:paraId="6918AC02" w14:textId="77777777" w:rsidR="002775C3" w:rsidRDefault="0063200F">
      <w:pPr>
        <w:spacing w:before="280"/>
        <w:jc w:val="left"/>
      </w:pPr>
      <w:r>
        <w:rPr>
          <w:rFonts w:cs="Times New Roman"/>
          <w:b/>
          <w:sz w:val="26"/>
        </w:rPr>
        <w:t>5.1. EXPERIMENTAL EVALUATION TESTBED AND SETUP</w:t>
      </w:r>
    </w:p>
    <w:p w14:paraId="089C6846" w14:textId="77777777" w:rsidR="00344BA0" w:rsidRDefault="00344BA0" w:rsidP="001D6DF1">
      <w:pPr>
        <w:spacing w:before="160" w:after="80"/>
        <w:ind w:firstLine="720"/>
        <w:rPr>
          <w:rFonts w:cs="Times New Roman"/>
        </w:rPr>
      </w:pPr>
      <w:r w:rsidRPr="00344BA0">
        <w:rPr>
          <w:rFonts w:cs="Times New Roman"/>
        </w:rPr>
        <w:t>The practical evaluation of the efficacy of the framework in terms of security, accuracy of detection, and performance overhead requires the creation of a sophisticated experimental setup. The experimental setup was created such that it simulated the real-world environment of enterprises, while at the same time had the ability to perform automated VAPT. Table 5.1 below gives the complete list of resources used in the experiment.</w:t>
      </w:r>
    </w:p>
    <w:p w14:paraId="7543DFAD" w14:textId="5A78ECCE" w:rsidR="002775C3" w:rsidRDefault="0063200F">
      <w:pPr>
        <w:spacing w:before="160" w:after="80"/>
        <w:jc w:val="center"/>
      </w:pPr>
      <w:r>
        <w:rPr>
          <w:rFonts w:cs="Times New Roman"/>
          <w:b/>
          <w:sz w:val="22"/>
        </w:rPr>
        <w:t>Table 5.1</w:t>
      </w:r>
      <w:r w:rsidR="00B952EA">
        <w:rPr>
          <w:rFonts w:cs="Times New Roman"/>
          <w:b/>
          <w:sz w:val="22"/>
        </w:rPr>
        <w:t xml:space="preserve">. </w:t>
      </w:r>
      <w:r>
        <w:rPr>
          <w:rFonts w:cs="Times New Roman"/>
          <w:b/>
          <w:sz w:val="22"/>
        </w:rPr>
        <w:t>Experimental Evaluation Testbed Hardware, Virtualization, and Network Specifications.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2592"/>
        <w:gridCol w:w="2448"/>
        <w:gridCol w:w="2880"/>
      </w:tblGrid>
      <w:tr w:rsidR="002775C3" w14:paraId="1C0A4E2A" w14:textId="77777777">
        <w:trPr>
          <w:jc w:val="center"/>
        </w:trPr>
        <w:tc>
          <w:tcPr>
            <w:tcW w:w="2160" w:type="dxa"/>
            <w:shd w:val="clear" w:color="auto" w:fill="D9D9D9"/>
          </w:tcPr>
          <w:p w14:paraId="47E8EB1B" w14:textId="77777777" w:rsidR="002775C3" w:rsidRDefault="0063200F">
            <w:pPr>
              <w:spacing w:before="60" w:after="60"/>
              <w:jc w:val="center"/>
            </w:pPr>
            <w:r>
              <w:rPr>
                <w:rFonts w:cs="Times New Roman"/>
                <w:b/>
                <w:sz w:val="20"/>
              </w:rPr>
              <w:t>Infrastructure Tier</w:t>
            </w:r>
          </w:p>
        </w:tc>
        <w:tc>
          <w:tcPr>
            <w:tcW w:w="2592" w:type="dxa"/>
            <w:shd w:val="clear" w:color="auto" w:fill="D9D9D9"/>
          </w:tcPr>
          <w:p w14:paraId="4D903D01" w14:textId="77777777" w:rsidR="002775C3" w:rsidRDefault="0063200F">
            <w:pPr>
              <w:spacing w:before="60" w:after="60"/>
              <w:jc w:val="center"/>
            </w:pPr>
            <w:r>
              <w:rPr>
                <w:rFonts w:cs="Times New Roman"/>
                <w:b/>
                <w:sz w:val="20"/>
              </w:rPr>
              <w:t>Hardware / Virtual Resource</w:t>
            </w:r>
          </w:p>
        </w:tc>
        <w:tc>
          <w:tcPr>
            <w:tcW w:w="2448" w:type="dxa"/>
            <w:shd w:val="clear" w:color="auto" w:fill="D9D9D9"/>
          </w:tcPr>
          <w:p w14:paraId="3181332B" w14:textId="77777777" w:rsidR="002775C3" w:rsidRDefault="0063200F">
            <w:pPr>
              <w:spacing w:before="60" w:after="60"/>
              <w:jc w:val="center"/>
            </w:pPr>
            <w:r>
              <w:rPr>
                <w:rFonts w:cs="Times New Roman"/>
                <w:b/>
                <w:sz w:val="20"/>
              </w:rPr>
              <w:t>Software Platform &amp; Version</w:t>
            </w:r>
          </w:p>
        </w:tc>
        <w:tc>
          <w:tcPr>
            <w:tcW w:w="2880" w:type="dxa"/>
            <w:shd w:val="clear" w:color="auto" w:fill="D9D9D9"/>
          </w:tcPr>
          <w:p w14:paraId="4494D05D" w14:textId="77777777" w:rsidR="002775C3" w:rsidRDefault="0063200F">
            <w:pPr>
              <w:spacing w:before="60" w:after="60"/>
              <w:jc w:val="center"/>
            </w:pPr>
            <w:r>
              <w:rPr>
                <w:rFonts w:cs="Times New Roman"/>
                <w:b/>
                <w:sz w:val="20"/>
              </w:rPr>
              <w:t>Role in Evaluation</w:t>
            </w:r>
          </w:p>
        </w:tc>
      </w:tr>
      <w:tr w:rsidR="002775C3" w14:paraId="32647172" w14:textId="77777777">
        <w:trPr>
          <w:jc w:val="center"/>
        </w:trPr>
        <w:tc>
          <w:tcPr>
            <w:tcW w:w="2160" w:type="dxa"/>
          </w:tcPr>
          <w:p w14:paraId="52655495" w14:textId="77777777" w:rsidR="002775C3" w:rsidRDefault="0063200F">
            <w:pPr>
              <w:spacing w:before="40" w:after="40"/>
              <w:jc w:val="center"/>
            </w:pPr>
            <w:r>
              <w:rPr>
                <w:rFonts w:cs="Times New Roman"/>
                <w:sz w:val="19"/>
              </w:rPr>
              <w:t>Cloud Backend Host</w:t>
            </w:r>
          </w:p>
        </w:tc>
        <w:tc>
          <w:tcPr>
            <w:tcW w:w="2592" w:type="dxa"/>
          </w:tcPr>
          <w:p w14:paraId="146AC23B" w14:textId="77777777" w:rsidR="002775C3" w:rsidRDefault="0063200F">
            <w:pPr>
              <w:spacing w:before="40" w:after="40"/>
              <w:jc w:val="left"/>
            </w:pPr>
            <w:r>
              <w:rPr>
                <w:rFonts w:cs="Times New Roman"/>
                <w:sz w:val="19"/>
              </w:rPr>
              <w:t xml:space="preserve">AMD Ryzen 7 Octa-Core (16 Threads), 32 GB DDR5 RAM, 1 TB </w:t>
            </w:r>
            <w:proofErr w:type="spellStart"/>
            <w:r>
              <w:rPr>
                <w:rFonts w:cs="Times New Roman"/>
                <w:sz w:val="19"/>
              </w:rPr>
              <w:t>NVMe</w:t>
            </w:r>
            <w:proofErr w:type="spellEnd"/>
            <w:r>
              <w:rPr>
                <w:rFonts w:cs="Times New Roman"/>
                <w:sz w:val="19"/>
              </w:rPr>
              <w:t xml:space="preserve"> SSD</w:t>
            </w:r>
          </w:p>
        </w:tc>
        <w:tc>
          <w:tcPr>
            <w:tcW w:w="2448" w:type="dxa"/>
          </w:tcPr>
          <w:p w14:paraId="5EAA0CB3" w14:textId="77777777" w:rsidR="002775C3" w:rsidRDefault="0063200F">
            <w:pPr>
              <w:spacing w:before="40" w:after="40"/>
              <w:jc w:val="center"/>
            </w:pPr>
            <w:r>
              <w:rPr>
                <w:rFonts w:cs="Times New Roman"/>
                <w:sz w:val="19"/>
              </w:rPr>
              <w:t>Ubuntu Linux 22.04 LTS / Windows 11 Enterprise</w:t>
            </w:r>
          </w:p>
        </w:tc>
        <w:tc>
          <w:tcPr>
            <w:tcW w:w="2880" w:type="dxa"/>
          </w:tcPr>
          <w:p w14:paraId="3CB622DE" w14:textId="77777777" w:rsidR="002775C3" w:rsidRDefault="0063200F">
            <w:pPr>
              <w:spacing w:before="40" w:after="40"/>
              <w:jc w:val="center"/>
            </w:pPr>
            <w:r>
              <w:rPr>
                <w:rFonts w:cs="Times New Roman"/>
                <w:sz w:val="19"/>
              </w:rPr>
              <w:t>Hosts Spring Cloud Gateway, microservices, PostgreSQL, and Redis containers</w:t>
            </w:r>
          </w:p>
        </w:tc>
      </w:tr>
      <w:tr w:rsidR="002775C3" w14:paraId="594A7B43" w14:textId="77777777">
        <w:trPr>
          <w:jc w:val="center"/>
        </w:trPr>
        <w:tc>
          <w:tcPr>
            <w:tcW w:w="2160" w:type="dxa"/>
          </w:tcPr>
          <w:p w14:paraId="5260F13D" w14:textId="77777777" w:rsidR="002775C3" w:rsidRDefault="0063200F">
            <w:pPr>
              <w:spacing w:before="40" w:after="40"/>
              <w:jc w:val="center"/>
            </w:pPr>
            <w:r>
              <w:rPr>
                <w:rFonts w:cs="Times New Roman"/>
                <w:sz w:val="19"/>
              </w:rPr>
              <w:t>Virtual Endpoint Testbed</w:t>
            </w:r>
          </w:p>
        </w:tc>
        <w:tc>
          <w:tcPr>
            <w:tcW w:w="2592" w:type="dxa"/>
          </w:tcPr>
          <w:p w14:paraId="6C138E4B" w14:textId="77777777" w:rsidR="002775C3" w:rsidRDefault="0063200F">
            <w:pPr>
              <w:spacing w:before="40" w:after="40"/>
              <w:jc w:val="left"/>
            </w:pPr>
            <w:r>
              <w:rPr>
                <w:rFonts w:cs="Times New Roman"/>
                <w:sz w:val="19"/>
              </w:rPr>
              <w:t>Android Virtual Device (AVD), QEMU Hypervisor, 4 vCPU, 4096 MB RAM</w:t>
            </w:r>
          </w:p>
        </w:tc>
        <w:tc>
          <w:tcPr>
            <w:tcW w:w="2448" w:type="dxa"/>
          </w:tcPr>
          <w:p w14:paraId="4546CAFB" w14:textId="77777777" w:rsidR="002775C3" w:rsidRDefault="0063200F">
            <w:pPr>
              <w:spacing w:before="40" w:after="40"/>
              <w:jc w:val="center"/>
            </w:pPr>
            <w:r>
              <w:rPr>
                <w:rFonts w:cs="Times New Roman"/>
                <w:sz w:val="19"/>
              </w:rPr>
              <w:t xml:space="preserve">Android 14 (API 34) Google Play Image, rooted via </w:t>
            </w:r>
            <w:proofErr w:type="spellStart"/>
            <w:r>
              <w:rPr>
                <w:rFonts w:cs="Times New Roman"/>
                <w:sz w:val="19"/>
              </w:rPr>
              <w:t>Magisk</w:t>
            </w:r>
            <w:proofErr w:type="spellEnd"/>
            <w:r>
              <w:rPr>
                <w:rFonts w:cs="Times New Roman"/>
                <w:sz w:val="19"/>
              </w:rPr>
              <w:t xml:space="preserve"> v27.0</w:t>
            </w:r>
          </w:p>
        </w:tc>
        <w:tc>
          <w:tcPr>
            <w:tcW w:w="2880" w:type="dxa"/>
          </w:tcPr>
          <w:p w14:paraId="47E5E336" w14:textId="77777777" w:rsidR="002775C3" w:rsidRDefault="0063200F">
            <w:pPr>
              <w:spacing w:before="40" w:after="40"/>
              <w:jc w:val="center"/>
            </w:pPr>
            <w:r>
              <w:rPr>
                <w:rFonts w:cs="Times New Roman"/>
                <w:sz w:val="19"/>
              </w:rPr>
              <w:t>Executes automated attack scripts, Frida hooks, and virtualized baseline testing</w:t>
            </w:r>
          </w:p>
        </w:tc>
      </w:tr>
      <w:tr w:rsidR="002775C3" w14:paraId="5CBE2ED6" w14:textId="77777777">
        <w:trPr>
          <w:jc w:val="center"/>
        </w:trPr>
        <w:tc>
          <w:tcPr>
            <w:tcW w:w="2160" w:type="dxa"/>
          </w:tcPr>
          <w:p w14:paraId="1967A1B8" w14:textId="77777777" w:rsidR="002775C3" w:rsidRDefault="0063200F">
            <w:pPr>
              <w:spacing w:before="40" w:after="40"/>
              <w:jc w:val="center"/>
            </w:pPr>
            <w:r>
              <w:rPr>
                <w:rFonts w:cs="Times New Roman"/>
                <w:sz w:val="19"/>
              </w:rPr>
              <w:t>Physical Hardware Testbed</w:t>
            </w:r>
          </w:p>
        </w:tc>
        <w:tc>
          <w:tcPr>
            <w:tcW w:w="2592" w:type="dxa"/>
          </w:tcPr>
          <w:p w14:paraId="37B3C44B" w14:textId="77777777" w:rsidR="002775C3" w:rsidRDefault="0063200F">
            <w:pPr>
              <w:spacing w:before="40" w:after="40"/>
              <w:jc w:val="left"/>
            </w:pPr>
            <w:r>
              <w:rPr>
                <w:rFonts w:cs="Times New Roman"/>
                <w:sz w:val="19"/>
              </w:rPr>
              <w:t>Motorola Edge 50 Fusion (Octa-core Snapdragon 7s Gen 2, 8 GB RAM, 128 GB Storage)</w:t>
            </w:r>
          </w:p>
        </w:tc>
        <w:tc>
          <w:tcPr>
            <w:tcW w:w="2448" w:type="dxa"/>
          </w:tcPr>
          <w:p w14:paraId="067E50C9" w14:textId="77777777" w:rsidR="002775C3" w:rsidRDefault="0063200F">
            <w:pPr>
              <w:spacing w:before="40" w:after="40"/>
              <w:jc w:val="center"/>
            </w:pPr>
            <w:r>
              <w:rPr>
                <w:rFonts w:cs="Times New Roman"/>
                <w:sz w:val="19"/>
              </w:rPr>
              <w:t>Android 16 (Build U4CYS23047-PROD), USB Debugging enabled via ADB</w:t>
            </w:r>
          </w:p>
        </w:tc>
        <w:tc>
          <w:tcPr>
            <w:tcW w:w="2880" w:type="dxa"/>
          </w:tcPr>
          <w:p w14:paraId="36EDD2D6" w14:textId="77777777" w:rsidR="002775C3" w:rsidRDefault="0063200F">
            <w:pPr>
              <w:spacing w:before="40" w:after="40"/>
              <w:jc w:val="center"/>
            </w:pPr>
            <w:r>
              <w:rPr>
                <w:rFonts w:cs="Times New Roman"/>
                <w:sz w:val="19"/>
              </w:rPr>
              <w:t>Empirical validation of native kernel /proc probes and physical hardware attestation</w:t>
            </w:r>
          </w:p>
        </w:tc>
      </w:tr>
      <w:tr w:rsidR="002775C3" w14:paraId="351F765E" w14:textId="77777777">
        <w:trPr>
          <w:jc w:val="center"/>
        </w:trPr>
        <w:tc>
          <w:tcPr>
            <w:tcW w:w="2160" w:type="dxa"/>
          </w:tcPr>
          <w:p w14:paraId="0717B272" w14:textId="77777777" w:rsidR="002775C3" w:rsidRDefault="0063200F">
            <w:pPr>
              <w:spacing w:before="40" w:after="40"/>
              <w:jc w:val="center"/>
            </w:pPr>
            <w:r>
              <w:rPr>
                <w:rFonts w:cs="Times New Roman"/>
                <w:sz w:val="19"/>
              </w:rPr>
              <w:t>Relational Persistence</w:t>
            </w:r>
          </w:p>
        </w:tc>
        <w:tc>
          <w:tcPr>
            <w:tcW w:w="2592" w:type="dxa"/>
          </w:tcPr>
          <w:p w14:paraId="332565B4" w14:textId="77777777" w:rsidR="002775C3" w:rsidRDefault="0063200F">
            <w:pPr>
              <w:spacing w:before="40" w:after="40"/>
              <w:jc w:val="left"/>
            </w:pPr>
            <w:r>
              <w:rPr>
                <w:rFonts w:cs="Times New Roman"/>
                <w:sz w:val="19"/>
              </w:rPr>
              <w:t xml:space="preserve">PostgreSQL 15.4 Container, Connection Pool: </w:t>
            </w:r>
            <w:proofErr w:type="spellStart"/>
            <w:r>
              <w:rPr>
                <w:rFonts w:cs="Times New Roman"/>
                <w:sz w:val="19"/>
              </w:rPr>
              <w:t>HikariCP</w:t>
            </w:r>
            <w:proofErr w:type="spellEnd"/>
            <w:r>
              <w:rPr>
                <w:rFonts w:cs="Times New Roman"/>
                <w:sz w:val="19"/>
              </w:rPr>
              <w:t xml:space="preserve"> (Max 20)</w:t>
            </w:r>
          </w:p>
        </w:tc>
        <w:tc>
          <w:tcPr>
            <w:tcW w:w="2448" w:type="dxa"/>
          </w:tcPr>
          <w:p w14:paraId="3CBB7D43" w14:textId="77777777" w:rsidR="002775C3" w:rsidRDefault="0063200F">
            <w:pPr>
              <w:spacing w:before="40" w:after="40"/>
              <w:jc w:val="center"/>
            </w:pPr>
            <w:r>
              <w:rPr>
                <w:rFonts w:cs="Times New Roman"/>
                <w:sz w:val="19"/>
              </w:rPr>
              <w:t>Alpine Linux containerized on Docker 26.0</w:t>
            </w:r>
          </w:p>
        </w:tc>
        <w:tc>
          <w:tcPr>
            <w:tcW w:w="2880" w:type="dxa"/>
          </w:tcPr>
          <w:p w14:paraId="7FC14921" w14:textId="77777777" w:rsidR="002775C3" w:rsidRDefault="0063200F">
            <w:pPr>
              <w:spacing w:before="40" w:after="40"/>
              <w:jc w:val="center"/>
            </w:pPr>
            <w:r>
              <w:rPr>
                <w:rFonts w:cs="Times New Roman"/>
                <w:sz w:val="19"/>
              </w:rPr>
              <w:t>Persists user accounts, device registrations, and immutable security audit logs</w:t>
            </w:r>
          </w:p>
        </w:tc>
      </w:tr>
      <w:tr w:rsidR="002775C3" w14:paraId="7EF14944" w14:textId="77777777">
        <w:trPr>
          <w:jc w:val="center"/>
        </w:trPr>
        <w:tc>
          <w:tcPr>
            <w:tcW w:w="2160" w:type="dxa"/>
          </w:tcPr>
          <w:p w14:paraId="130CC5E6" w14:textId="77777777" w:rsidR="002775C3" w:rsidRDefault="0063200F">
            <w:pPr>
              <w:spacing w:before="40" w:after="40"/>
              <w:jc w:val="center"/>
            </w:pPr>
            <w:r>
              <w:rPr>
                <w:rFonts w:cs="Times New Roman"/>
                <w:sz w:val="19"/>
              </w:rPr>
              <w:t>In-Memory State Cache</w:t>
            </w:r>
          </w:p>
        </w:tc>
        <w:tc>
          <w:tcPr>
            <w:tcW w:w="2592" w:type="dxa"/>
          </w:tcPr>
          <w:p w14:paraId="6C10C28C" w14:textId="77777777" w:rsidR="002775C3" w:rsidRDefault="0063200F">
            <w:pPr>
              <w:spacing w:before="40" w:after="40"/>
              <w:jc w:val="left"/>
            </w:pPr>
            <w:r>
              <w:rPr>
                <w:rFonts w:cs="Times New Roman"/>
                <w:sz w:val="19"/>
              </w:rPr>
              <w:t xml:space="preserve">Redis 7.2.4 Standalone Container, Alpine Linux, </w:t>
            </w:r>
            <w:proofErr w:type="spellStart"/>
            <w:r>
              <w:rPr>
                <w:rFonts w:cs="Times New Roman"/>
                <w:sz w:val="19"/>
              </w:rPr>
              <w:t>MaxMemory</w:t>
            </w:r>
            <w:proofErr w:type="spellEnd"/>
            <w:r>
              <w:rPr>
                <w:rFonts w:cs="Times New Roman"/>
                <w:sz w:val="19"/>
              </w:rPr>
              <w:t>: 2 GB</w:t>
            </w:r>
          </w:p>
        </w:tc>
        <w:tc>
          <w:tcPr>
            <w:tcW w:w="2448" w:type="dxa"/>
          </w:tcPr>
          <w:p w14:paraId="5A046553" w14:textId="77777777" w:rsidR="002775C3" w:rsidRDefault="0063200F">
            <w:pPr>
              <w:spacing w:before="40" w:after="40"/>
              <w:jc w:val="center"/>
            </w:pPr>
            <w:r>
              <w:rPr>
                <w:rFonts w:cs="Times New Roman"/>
                <w:sz w:val="19"/>
              </w:rPr>
              <w:t>Docker containerized, in-memory volatile-</w:t>
            </w:r>
            <w:proofErr w:type="spellStart"/>
            <w:r>
              <w:rPr>
                <w:rFonts w:cs="Times New Roman"/>
                <w:sz w:val="19"/>
              </w:rPr>
              <w:t>lru</w:t>
            </w:r>
            <w:proofErr w:type="spellEnd"/>
          </w:p>
        </w:tc>
        <w:tc>
          <w:tcPr>
            <w:tcW w:w="2880" w:type="dxa"/>
          </w:tcPr>
          <w:p w14:paraId="75B013B7" w14:textId="77777777" w:rsidR="002775C3" w:rsidRDefault="0063200F">
            <w:pPr>
              <w:spacing w:before="40" w:after="40"/>
              <w:jc w:val="center"/>
            </w:pPr>
            <w:r>
              <w:rPr>
                <w:rFonts w:cs="Times New Roman"/>
                <w:sz w:val="19"/>
              </w:rPr>
              <w:t>Sub-millisecond sliding window rate limiting and real-time device risk cache</w:t>
            </w:r>
          </w:p>
        </w:tc>
      </w:tr>
      <w:tr w:rsidR="002775C3" w14:paraId="1FF2EE3A" w14:textId="77777777">
        <w:trPr>
          <w:jc w:val="center"/>
        </w:trPr>
        <w:tc>
          <w:tcPr>
            <w:tcW w:w="2160" w:type="dxa"/>
          </w:tcPr>
          <w:p w14:paraId="0994A43A" w14:textId="77777777" w:rsidR="002775C3" w:rsidRDefault="0063200F">
            <w:pPr>
              <w:spacing w:before="40" w:after="40"/>
              <w:jc w:val="center"/>
            </w:pPr>
            <w:r>
              <w:rPr>
                <w:rFonts w:cs="Times New Roman"/>
                <w:sz w:val="19"/>
              </w:rPr>
              <w:t>Penetration Testing Suite</w:t>
            </w:r>
          </w:p>
        </w:tc>
        <w:tc>
          <w:tcPr>
            <w:tcW w:w="2592" w:type="dxa"/>
          </w:tcPr>
          <w:p w14:paraId="266CF58D" w14:textId="77777777" w:rsidR="002775C3" w:rsidRDefault="0063200F">
            <w:pPr>
              <w:spacing w:before="40" w:after="40"/>
              <w:jc w:val="left"/>
            </w:pPr>
            <w:r>
              <w:rPr>
                <w:rFonts w:cs="Times New Roman"/>
                <w:sz w:val="19"/>
              </w:rPr>
              <w:t>Frida v16.2.1, Objection v1.11, Burp Suite Professional v2024.1, GDB/LLDB</w:t>
            </w:r>
          </w:p>
        </w:tc>
        <w:tc>
          <w:tcPr>
            <w:tcW w:w="2448" w:type="dxa"/>
          </w:tcPr>
          <w:p w14:paraId="3D14E9B4" w14:textId="77777777" w:rsidR="002775C3" w:rsidRDefault="0063200F">
            <w:pPr>
              <w:spacing w:before="40" w:after="40"/>
              <w:jc w:val="center"/>
            </w:pPr>
            <w:r>
              <w:rPr>
                <w:rFonts w:cs="Times New Roman"/>
                <w:sz w:val="19"/>
              </w:rPr>
              <w:t>Kali Linux 2024.1 / Python 3.11 virtual environment</w:t>
            </w:r>
          </w:p>
        </w:tc>
        <w:tc>
          <w:tcPr>
            <w:tcW w:w="2880" w:type="dxa"/>
          </w:tcPr>
          <w:p w14:paraId="6656832B" w14:textId="77777777" w:rsidR="002775C3" w:rsidRDefault="0063200F">
            <w:pPr>
              <w:spacing w:before="40" w:after="40"/>
              <w:jc w:val="center"/>
            </w:pPr>
            <w:r>
              <w:rPr>
                <w:rFonts w:cs="Times New Roman"/>
                <w:sz w:val="19"/>
              </w:rPr>
              <w:t>Executes automated dynamic hooking, MITM proxying, and API abuse scenarios</w:t>
            </w:r>
          </w:p>
        </w:tc>
      </w:tr>
    </w:tbl>
    <w:p w14:paraId="45A9E63C" w14:textId="77777777" w:rsidR="002775C3" w:rsidRDefault="002775C3"/>
    <w:p w14:paraId="21F26A5C" w14:textId="77777777" w:rsidR="002775C3" w:rsidRDefault="0063200F">
      <w:pPr>
        <w:spacing w:before="280"/>
        <w:jc w:val="left"/>
      </w:pPr>
      <w:r>
        <w:rPr>
          <w:rFonts w:cs="Times New Roman"/>
          <w:b/>
          <w:sz w:val="26"/>
        </w:rPr>
        <w:t>5.2. TEN CANONICAL THREAT SCENARIOS EVALUATION</w:t>
      </w:r>
    </w:p>
    <w:p w14:paraId="2D1989B4" w14:textId="33486D8C" w:rsidR="00344BA0" w:rsidRDefault="00344BA0" w:rsidP="001D6DF1">
      <w:pPr>
        <w:spacing w:before="160" w:after="80"/>
        <w:ind w:firstLine="720"/>
        <w:rPr>
          <w:rFonts w:cs="Times New Roman"/>
        </w:rPr>
      </w:pPr>
      <w:r w:rsidRPr="00344BA0">
        <w:rPr>
          <w:rFonts w:cs="Times New Roman"/>
        </w:rPr>
        <w:t xml:space="preserve">To conduct an evaluation of the proposed framework against different threat surfaces, ten representative attacks were identified, including benign operation, </w:t>
      </w:r>
      <w:proofErr w:type="gramStart"/>
      <w:r w:rsidRPr="00344BA0">
        <w:rPr>
          <w:rFonts w:cs="Times New Roman"/>
        </w:rPr>
        <w:t>client side</w:t>
      </w:r>
      <w:proofErr w:type="gramEnd"/>
      <w:r w:rsidRPr="00344BA0">
        <w:rPr>
          <w:rFonts w:cs="Times New Roman"/>
        </w:rPr>
        <w:t xml:space="preserve"> attack, transport attack, and </w:t>
      </w:r>
      <w:r w:rsidR="00370366" w:rsidRPr="00344BA0">
        <w:rPr>
          <w:rFonts w:cs="Times New Roman"/>
        </w:rPr>
        <w:t>server-side</w:t>
      </w:r>
      <w:r w:rsidRPr="00344BA0">
        <w:rPr>
          <w:rFonts w:cs="Times New Roman"/>
        </w:rPr>
        <w:t xml:space="preserve"> API attack. Each of these attacks corresponds to an attack technique listed in the threat model formulated in Chapter 3.</w:t>
      </w:r>
    </w:p>
    <w:p w14:paraId="1920BFF8" w14:textId="5D0125F0" w:rsidR="002775C3" w:rsidRPr="002E14C1" w:rsidRDefault="0063200F" w:rsidP="002E14C1">
      <w:pPr>
        <w:spacing w:before="160" w:after="80"/>
        <w:jc w:val="center"/>
        <w:rPr>
          <w:rFonts w:cs="Times New Roman"/>
        </w:rPr>
      </w:pPr>
      <w:r>
        <w:rPr>
          <w:rFonts w:cs="Times New Roman"/>
          <w:b/>
          <w:sz w:val="22"/>
        </w:rPr>
        <w:t>Table 5.2</w:t>
      </w:r>
      <w:r w:rsidR="00B952EA">
        <w:rPr>
          <w:rFonts w:cs="Times New Roman"/>
          <w:b/>
          <w:sz w:val="22"/>
        </w:rPr>
        <w:t>.</w:t>
      </w:r>
      <w:r>
        <w:rPr>
          <w:rFonts w:cs="Times New Roman"/>
          <w:b/>
          <w:sz w:val="22"/>
        </w:rPr>
        <w:t xml:space="preserve"> Ten Canonical Experimental Threat Scenarios and Expected Enforcement Behaviors.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1584"/>
        <w:gridCol w:w="2304"/>
        <w:gridCol w:w="3312"/>
        <w:gridCol w:w="2880"/>
      </w:tblGrid>
      <w:tr w:rsidR="002775C3" w14:paraId="558B5EEE" w14:textId="77777777">
        <w:trPr>
          <w:jc w:val="center"/>
        </w:trPr>
        <w:tc>
          <w:tcPr>
            <w:tcW w:w="1584" w:type="dxa"/>
            <w:shd w:val="clear" w:color="auto" w:fill="D9D9D9"/>
          </w:tcPr>
          <w:p w14:paraId="18714C90" w14:textId="77777777" w:rsidR="002775C3" w:rsidRDefault="0063200F">
            <w:pPr>
              <w:spacing w:before="60" w:after="60"/>
              <w:jc w:val="center"/>
            </w:pPr>
            <w:r>
              <w:rPr>
                <w:rFonts w:cs="Times New Roman"/>
                <w:b/>
                <w:sz w:val="20"/>
              </w:rPr>
              <w:t>Scenario ID</w:t>
            </w:r>
          </w:p>
        </w:tc>
        <w:tc>
          <w:tcPr>
            <w:tcW w:w="2304" w:type="dxa"/>
            <w:shd w:val="clear" w:color="auto" w:fill="D9D9D9"/>
          </w:tcPr>
          <w:p w14:paraId="4D92DE05" w14:textId="77777777" w:rsidR="002775C3" w:rsidRDefault="0063200F">
            <w:pPr>
              <w:spacing w:before="60" w:after="60"/>
              <w:jc w:val="center"/>
            </w:pPr>
            <w:r>
              <w:rPr>
                <w:rFonts w:cs="Times New Roman"/>
                <w:b/>
                <w:sz w:val="20"/>
              </w:rPr>
              <w:t>Threat Scenario Name</w:t>
            </w:r>
          </w:p>
        </w:tc>
        <w:tc>
          <w:tcPr>
            <w:tcW w:w="3312" w:type="dxa"/>
            <w:shd w:val="clear" w:color="auto" w:fill="D9D9D9"/>
          </w:tcPr>
          <w:p w14:paraId="165C3804" w14:textId="77777777" w:rsidR="002775C3" w:rsidRDefault="0063200F">
            <w:pPr>
              <w:spacing w:before="60" w:after="60"/>
              <w:jc w:val="center"/>
            </w:pPr>
            <w:r>
              <w:rPr>
                <w:rFonts w:cs="Times New Roman"/>
                <w:b/>
                <w:sz w:val="20"/>
              </w:rPr>
              <w:t>Adversarial Attack Methodology</w:t>
            </w:r>
          </w:p>
        </w:tc>
        <w:tc>
          <w:tcPr>
            <w:tcW w:w="2880" w:type="dxa"/>
            <w:shd w:val="clear" w:color="auto" w:fill="D9D9D9"/>
          </w:tcPr>
          <w:p w14:paraId="6ADDAEE4" w14:textId="77777777" w:rsidR="002775C3" w:rsidRDefault="0063200F">
            <w:pPr>
              <w:spacing w:before="60" w:after="60"/>
              <w:jc w:val="center"/>
            </w:pPr>
            <w:r>
              <w:rPr>
                <w:rFonts w:cs="Times New Roman"/>
                <w:b/>
                <w:sz w:val="20"/>
              </w:rPr>
              <w:t>Expected AppShieldX Enforcement</w:t>
            </w:r>
          </w:p>
        </w:tc>
      </w:tr>
      <w:tr w:rsidR="002775C3" w14:paraId="01882F67" w14:textId="77777777">
        <w:trPr>
          <w:jc w:val="center"/>
        </w:trPr>
        <w:tc>
          <w:tcPr>
            <w:tcW w:w="1584" w:type="dxa"/>
          </w:tcPr>
          <w:p w14:paraId="5EC5C546" w14:textId="77777777" w:rsidR="002775C3" w:rsidRDefault="0063200F">
            <w:pPr>
              <w:spacing w:before="40" w:after="40"/>
              <w:jc w:val="center"/>
            </w:pPr>
            <w:r>
              <w:rPr>
                <w:rFonts w:cs="Times New Roman"/>
                <w:sz w:val="19"/>
              </w:rPr>
              <w:t>S1: Normal Usage</w:t>
            </w:r>
          </w:p>
        </w:tc>
        <w:tc>
          <w:tcPr>
            <w:tcW w:w="2304" w:type="dxa"/>
          </w:tcPr>
          <w:p w14:paraId="642DEF16" w14:textId="77777777" w:rsidR="002775C3" w:rsidRDefault="0063200F">
            <w:pPr>
              <w:spacing w:before="40" w:after="40"/>
              <w:jc w:val="left"/>
            </w:pPr>
            <w:r>
              <w:rPr>
                <w:rFonts w:cs="Times New Roman"/>
                <w:sz w:val="19"/>
              </w:rPr>
              <w:t>Benign Baseline User Activity</w:t>
            </w:r>
          </w:p>
        </w:tc>
        <w:tc>
          <w:tcPr>
            <w:tcW w:w="3312" w:type="dxa"/>
          </w:tcPr>
          <w:p w14:paraId="513A04F8" w14:textId="77777777" w:rsidR="002775C3" w:rsidRDefault="0063200F">
            <w:pPr>
              <w:spacing w:before="40" w:after="40"/>
              <w:jc w:val="center"/>
            </w:pPr>
            <w:r>
              <w:rPr>
                <w:rFonts w:cs="Times New Roman"/>
                <w:sz w:val="19"/>
              </w:rPr>
              <w:t>Legitimate user logging in, querying balances, and transferring funds within standard rate limits</w:t>
            </w:r>
          </w:p>
        </w:tc>
        <w:tc>
          <w:tcPr>
            <w:tcW w:w="2880" w:type="dxa"/>
          </w:tcPr>
          <w:p w14:paraId="39DD801A" w14:textId="77777777" w:rsidR="002775C3" w:rsidRDefault="0063200F">
            <w:pPr>
              <w:spacing w:before="40" w:after="40"/>
              <w:jc w:val="center"/>
            </w:pPr>
            <w:r>
              <w:rPr>
                <w:rFonts w:cs="Times New Roman"/>
                <w:sz w:val="19"/>
              </w:rPr>
              <w:t xml:space="preserve">Risk score remains 0.0 (ALLOW band). All API requests </w:t>
            </w:r>
            <w:proofErr w:type="gramStart"/>
            <w:r>
              <w:rPr>
                <w:rFonts w:cs="Times New Roman"/>
                <w:sz w:val="19"/>
              </w:rPr>
              <w:t>fulfill</w:t>
            </w:r>
            <w:proofErr w:type="gramEnd"/>
            <w:r>
              <w:rPr>
                <w:rFonts w:cs="Times New Roman"/>
                <w:sz w:val="19"/>
              </w:rPr>
              <w:t xml:space="preserve"> with HTTP 200 OK.</w:t>
            </w:r>
          </w:p>
        </w:tc>
      </w:tr>
      <w:tr w:rsidR="002775C3" w14:paraId="56FEE890" w14:textId="77777777">
        <w:trPr>
          <w:jc w:val="center"/>
        </w:trPr>
        <w:tc>
          <w:tcPr>
            <w:tcW w:w="1584" w:type="dxa"/>
          </w:tcPr>
          <w:p w14:paraId="608F409B" w14:textId="77777777" w:rsidR="002775C3" w:rsidRDefault="0063200F">
            <w:pPr>
              <w:spacing w:before="40" w:after="40"/>
              <w:jc w:val="center"/>
            </w:pPr>
            <w:r>
              <w:rPr>
                <w:rFonts w:cs="Times New Roman"/>
                <w:sz w:val="19"/>
              </w:rPr>
              <w:t>S2: Dynamic Hooking</w:t>
            </w:r>
          </w:p>
        </w:tc>
        <w:tc>
          <w:tcPr>
            <w:tcW w:w="2304" w:type="dxa"/>
          </w:tcPr>
          <w:p w14:paraId="72AE715E" w14:textId="77777777" w:rsidR="002775C3" w:rsidRDefault="0063200F">
            <w:pPr>
              <w:spacing w:before="40" w:after="40"/>
              <w:jc w:val="left"/>
            </w:pPr>
            <w:r>
              <w:rPr>
                <w:rFonts w:cs="Times New Roman"/>
                <w:sz w:val="19"/>
              </w:rPr>
              <w:t>Active Frida Hook Injection</w:t>
            </w:r>
          </w:p>
        </w:tc>
        <w:tc>
          <w:tcPr>
            <w:tcW w:w="3312" w:type="dxa"/>
          </w:tcPr>
          <w:p w14:paraId="29402081" w14:textId="77777777" w:rsidR="002775C3" w:rsidRDefault="0063200F">
            <w:pPr>
              <w:spacing w:before="40" w:after="40"/>
              <w:jc w:val="center"/>
            </w:pPr>
            <w:r>
              <w:rPr>
                <w:rFonts w:cs="Times New Roman"/>
                <w:sz w:val="19"/>
              </w:rPr>
              <w:t xml:space="preserve">Injecting </w:t>
            </w:r>
            <w:proofErr w:type="spellStart"/>
            <w:r>
              <w:rPr>
                <w:rFonts w:cs="Times New Roman"/>
                <w:sz w:val="19"/>
              </w:rPr>
              <w:t>frida</w:t>
            </w:r>
            <w:proofErr w:type="spellEnd"/>
            <w:r>
              <w:rPr>
                <w:rFonts w:cs="Times New Roman"/>
                <w:sz w:val="19"/>
              </w:rPr>
              <w:t>-agent into process memory to hook local authentication return values</w:t>
            </w:r>
          </w:p>
        </w:tc>
        <w:tc>
          <w:tcPr>
            <w:tcW w:w="2880" w:type="dxa"/>
          </w:tcPr>
          <w:p w14:paraId="1C2BCA5C" w14:textId="77777777" w:rsidR="002775C3" w:rsidRDefault="0063200F">
            <w:pPr>
              <w:spacing w:before="40" w:after="40"/>
              <w:jc w:val="center"/>
            </w:pPr>
            <w:r>
              <w:rPr>
                <w:rFonts w:cs="Times New Roman"/>
                <w:sz w:val="19"/>
              </w:rPr>
              <w:t>Client detects /proc/self/maps hook; triggers RULE-CORR-01. Gateway issues TERMINATE (HTTP 403).</w:t>
            </w:r>
          </w:p>
        </w:tc>
      </w:tr>
      <w:tr w:rsidR="002775C3" w14:paraId="74DCEEDD" w14:textId="77777777">
        <w:trPr>
          <w:jc w:val="center"/>
        </w:trPr>
        <w:tc>
          <w:tcPr>
            <w:tcW w:w="1584" w:type="dxa"/>
          </w:tcPr>
          <w:p w14:paraId="0C2CBE8C" w14:textId="77777777" w:rsidR="002775C3" w:rsidRDefault="0063200F">
            <w:pPr>
              <w:spacing w:before="40" w:after="40"/>
              <w:jc w:val="center"/>
            </w:pPr>
            <w:r>
              <w:rPr>
                <w:rFonts w:cs="Times New Roman"/>
                <w:sz w:val="19"/>
              </w:rPr>
              <w:t>S3: Live Debugger</w:t>
            </w:r>
          </w:p>
        </w:tc>
        <w:tc>
          <w:tcPr>
            <w:tcW w:w="2304" w:type="dxa"/>
          </w:tcPr>
          <w:p w14:paraId="2B96B95B" w14:textId="77777777" w:rsidR="002775C3" w:rsidRDefault="0063200F">
            <w:pPr>
              <w:spacing w:before="40" w:after="40"/>
              <w:jc w:val="left"/>
            </w:pPr>
            <w:r>
              <w:rPr>
                <w:rFonts w:cs="Times New Roman"/>
                <w:sz w:val="19"/>
              </w:rPr>
              <w:t>Kernel Debugger Attachment</w:t>
            </w:r>
          </w:p>
        </w:tc>
        <w:tc>
          <w:tcPr>
            <w:tcW w:w="3312" w:type="dxa"/>
          </w:tcPr>
          <w:p w14:paraId="5051B040" w14:textId="77777777" w:rsidR="002775C3" w:rsidRDefault="0063200F">
            <w:pPr>
              <w:spacing w:before="40" w:after="40"/>
              <w:jc w:val="center"/>
            </w:pPr>
            <w:r>
              <w:rPr>
                <w:rFonts w:cs="Times New Roman"/>
                <w:sz w:val="19"/>
              </w:rPr>
              <w:t xml:space="preserve">Attaching GDB/LLDB debugger via </w:t>
            </w:r>
            <w:proofErr w:type="spellStart"/>
            <w:r>
              <w:rPr>
                <w:rFonts w:cs="Times New Roman"/>
                <w:sz w:val="19"/>
              </w:rPr>
              <w:t>ptrace</w:t>
            </w:r>
            <w:proofErr w:type="spellEnd"/>
            <w:r>
              <w:rPr>
                <w:rFonts w:cs="Times New Roman"/>
                <w:sz w:val="19"/>
              </w:rPr>
              <w:t>; setting breakpoints in sensitive cryptographic routines</w:t>
            </w:r>
          </w:p>
        </w:tc>
        <w:tc>
          <w:tcPr>
            <w:tcW w:w="2880" w:type="dxa"/>
          </w:tcPr>
          <w:p w14:paraId="68E35912" w14:textId="77777777" w:rsidR="002775C3" w:rsidRDefault="0063200F">
            <w:pPr>
              <w:spacing w:before="40" w:after="40"/>
              <w:jc w:val="center"/>
            </w:pPr>
            <w:r>
              <w:rPr>
                <w:rFonts w:cs="Times New Roman"/>
                <w:sz w:val="19"/>
              </w:rPr>
              <w:t xml:space="preserve">Client detects </w:t>
            </w:r>
            <w:proofErr w:type="spellStart"/>
            <w:r>
              <w:rPr>
                <w:rFonts w:cs="Times New Roman"/>
                <w:sz w:val="19"/>
              </w:rPr>
              <w:t>TracerPid</w:t>
            </w:r>
            <w:proofErr w:type="spellEnd"/>
            <w:r>
              <w:rPr>
                <w:rFonts w:cs="Times New Roman"/>
                <w:sz w:val="19"/>
              </w:rPr>
              <w:t xml:space="preserve"> &gt; 0; triggers RULE-CORR-02. Gateway requires Step-Up MFA.</w:t>
            </w:r>
          </w:p>
        </w:tc>
      </w:tr>
      <w:tr w:rsidR="002775C3" w14:paraId="02C98360" w14:textId="77777777">
        <w:trPr>
          <w:jc w:val="center"/>
        </w:trPr>
        <w:tc>
          <w:tcPr>
            <w:tcW w:w="1584" w:type="dxa"/>
          </w:tcPr>
          <w:p w14:paraId="5AC480A1" w14:textId="77777777" w:rsidR="002775C3" w:rsidRDefault="0063200F">
            <w:pPr>
              <w:spacing w:before="40" w:after="40"/>
              <w:jc w:val="center"/>
            </w:pPr>
            <w:r>
              <w:rPr>
                <w:rFonts w:cs="Times New Roman"/>
                <w:sz w:val="19"/>
              </w:rPr>
              <w:t>S4: Root Escalation</w:t>
            </w:r>
          </w:p>
        </w:tc>
        <w:tc>
          <w:tcPr>
            <w:tcW w:w="2304" w:type="dxa"/>
          </w:tcPr>
          <w:p w14:paraId="3F879381" w14:textId="77777777" w:rsidR="002775C3" w:rsidRDefault="0063200F">
            <w:pPr>
              <w:spacing w:before="40" w:after="40"/>
              <w:jc w:val="left"/>
            </w:pPr>
            <w:r>
              <w:rPr>
                <w:rFonts w:cs="Times New Roman"/>
                <w:sz w:val="19"/>
              </w:rPr>
              <w:t xml:space="preserve">Superuser Elevation &amp; </w:t>
            </w:r>
            <w:proofErr w:type="spellStart"/>
            <w:r>
              <w:rPr>
                <w:rFonts w:cs="Times New Roman"/>
                <w:sz w:val="19"/>
              </w:rPr>
              <w:t>su</w:t>
            </w:r>
            <w:proofErr w:type="spellEnd"/>
            <w:r>
              <w:rPr>
                <w:rFonts w:cs="Times New Roman"/>
                <w:sz w:val="19"/>
              </w:rPr>
              <w:t xml:space="preserve"> Probe</w:t>
            </w:r>
          </w:p>
        </w:tc>
        <w:tc>
          <w:tcPr>
            <w:tcW w:w="3312" w:type="dxa"/>
          </w:tcPr>
          <w:p w14:paraId="4F328EBC" w14:textId="77777777" w:rsidR="002775C3" w:rsidRDefault="0063200F">
            <w:pPr>
              <w:spacing w:before="40" w:after="40"/>
              <w:jc w:val="center"/>
            </w:pPr>
            <w:r>
              <w:rPr>
                <w:rFonts w:cs="Times New Roman"/>
                <w:sz w:val="19"/>
              </w:rPr>
              <w:t xml:space="preserve">Spawning root shell via </w:t>
            </w:r>
            <w:proofErr w:type="spellStart"/>
            <w:r>
              <w:rPr>
                <w:rFonts w:cs="Times New Roman"/>
                <w:sz w:val="19"/>
              </w:rPr>
              <w:t>Magisk</w:t>
            </w:r>
            <w:proofErr w:type="spellEnd"/>
            <w:r>
              <w:rPr>
                <w:rFonts w:cs="Times New Roman"/>
                <w:sz w:val="19"/>
              </w:rPr>
              <w:t xml:space="preserve"> </w:t>
            </w:r>
            <w:proofErr w:type="spellStart"/>
            <w:r>
              <w:rPr>
                <w:rFonts w:cs="Times New Roman"/>
                <w:sz w:val="19"/>
              </w:rPr>
              <w:t>su</w:t>
            </w:r>
            <w:proofErr w:type="spellEnd"/>
            <w:r>
              <w:rPr>
                <w:rFonts w:cs="Times New Roman"/>
                <w:sz w:val="19"/>
              </w:rPr>
              <w:t xml:space="preserve"> binary to inspect private application shared preferences</w:t>
            </w:r>
          </w:p>
        </w:tc>
        <w:tc>
          <w:tcPr>
            <w:tcW w:w="2880" w:type="dxa"/>
          </w:tcPr>
          <w:p w14:paraId="619A9817" w14:textId="77777777" w:rsidR="002775C3" w:rsidRDefault="0063200F">
            <w:pPr>
              <w:spacing w:before="40" w:after="40"/>
              <w:jc w:val="center"/>
            </w:pPr>
            <w:r>
              <w:rPr>
                <w:rFonts w:cs="Times New Roman"/>
                <w:sz w:val="19"/>
              </w:rPr>
              <w:t xml:space="preserve">Client detects </w:t>
            </w:r>
            <w:proofErr w:type="spellStart"/>
            <w:r>
              <w:rPr>
                <w:rFonts w:cs="Times New Roman"/>
                <w:sz w:val="19"/>
              </w:rPr>
              <w:t>su</w:t>
            </w:r>
            <w:proofErr w:type="spellEnd"/>
            <w:r>
              <w:rPr>
                <w:rFonts w:cs="Times New Roman"/>
                <w:sz w:val="19"/>
              </w:rPr>
              <w:t xml:space="preserve"> binaries and test-keys; triggers RULE-CORR-03. Session frozen.</w:t>
            </w:r>
          </w:p>
        </w:tc>
      </w:tr>
      <w:tr w:rsidR="002775C3" w14:paraId="0F3FBA8B" w14:textId="77777777">
        <w:trPr>
          <w:jc w:val="center"/>
        </w:trPr>
        <w:tc>
          <w:tcPr>
            <w:tcW w:w="1584" w:type="dxa"/>
          </w:tcPr>
          <w:p w14:paraId="07C1A543" w14:textId="77777777" w:rsidR="002775C3" w:rsidRDefault="0063200F">
            <w:pPr>
              <w:spacing w:before="40" w:after="40"/>
              <w:jc w:val="center"/>
            </w:pPr>
            <w:r>
              <w:rPr>
                <w:rFonts w:cs="Times New Roman"/>
                <w:sz w:val="19"/>
              </w:rPr>
              <w:t>S5: Emulator Bot</w:t>
            </w:r>
          </w:p>
        </w:tc>
        <w:tc>
          <w:tcPr>
            <w:tcW w:w="2304" w:type="dxa"/>
          </w:tcPr>
          <w:p w14:paraId="2AEDB557" w14:textId="77777777" w:rsidR="002775C3" w:rsidRDefault="0063200F">
            <w:pPr>
              <w:spacing w:before="40" w:after="40"/>
              <w:jc w:val="left"/>
            </w:pPr>
            <w:r>
              <w:rPr>
                <w:rFonts w:cs="Times New Roman"/>
                <w:sz w:val="19"/>
              </w:rPr>
              <w:t>Virtualized Farm Emulation</w:t>
            </w:r>
          </w:p>
        </w:tc>
        <w:tc>
          <w:tcPr>
            <w:tcW w:w="3312" w:type="dxa"/>
          </w:tcPr>
          <w:p w14:paraId="7C528556" w14:textId="77777777" w:rsidR="002775C3" w:rsidRDefault="0063200F">
            <w:pPr>
              <w:spacing w:before="40" w:after="40"/>
              <w:jc w:val="center"/>
            </w:pPr>
            <w:r>
              <w:rPr>
                <w:rFonts w:cs="Times New Roman"/>
                <w:sz w:val="19"/>
              </w:rPr>
              <w:t>Executing application inside QEMU emulator to mass-automate account registrations</w:t>
            </w:r>
          </w:p>
        </w:tc>
        <w:tc>
          <w:tcPr>
            <w:tcW w:w="2880" w:type="dxa"/>
          </w:tcPr>
          <w:p w14:paraId="04D234C9" w14:textId="77777777" w:rsidR="002775C3" w:rsidRDefault="0063200F">
            <w:pPr>
              <w:spacing w:before="40" w:after="40"/>
              <w:jc w:val="center"/>
            </w:pPr>
            <w:r>
              <w:rPr>
                <w:rFonts w:cs="Times New Roman"/>
                <w:sz w:val="19"/>
              </w:rPr>
              <w:t>Client flags QEMU hardware; triggers RULE-CORR-04. Rate-limits device and enforces CAPTCHA.</w:t>
            </w:r>
          </w:p>
        </w:tc>
      </w:tr>
      <w:tr w:rsidR="002775C3" w14:paraId="5441499A" w14:textId="77777777">
        <w:trPr>
          <w:jc w:val="center"/>
        </w:trPr>
        <w:tc>
          <w:tcPr>
            <w:tcW w:w="1584" w:type="dxa"/>
          </w:tcPr>
          <w:p w14:paraId="1AE430D4" w14:textId="77777777" w:rsidR="002775C3" w:rsidRDefault="0063200F">
            <w:pPr>
              <w:spacing w:before="40" w:after="40"/>
              <w:jc w:val="center"/>
            </w:pPr>
            <w:r>
              <w:rPr>
                <w:rFonts w:cs="Times New Roman"/>
                <w:sz w:val="19"/>
              </w:rPr>
              <w:t>S6: Volumetric DDoS</w:t>
            </w:r>
          </w:p>
        </w:tc>
        <w:tc>
          <w:tcPr>
            <w:tcW w:w="2304" w:type="dxa"/>
          </w:tcPr>
          <w:p w14:paraId="3F31EFAF" w14:textId="77777777" w:rsidR="002775C3" w:rsidRDefault="0063200F">
            <w:pPr>
              <w:spacing w:before="40" w:after="40"/>
              <w:jc w:val="left"/>
            </w:pPr>
            <w:r>
              <w:rPr>
                <w:rFonts w:cs="Times New Roman"/>
                <w:sz w:val="19"/>
              </w:rPr>
              <w:t>High-Velocity API Burst</w:t>
            </w:r>
          </w:p>
        </w:tc>
        <w:tc>
          <w:tcPr>
            <w:tcW w:w="3312" w:type="dxa"/>
          </w:tcPr>
          <w:p w14:paraId="79C4EF07" w14:textId="77777777" w:rsidR="002775C3" w:rsidRDefault="0063200F">
            <w:pPr>
              <w:spacing w:before="40" w:after="40"/>
              <w:jc w:val="center"/>
            </w:pPr>
            <w:r>
              <w:rPr>
                <w:rFonts w:cs="Times New Roman"/>
                <w:sz w:val="19"/>
              </w:rPr>
              <w:t>Flooding transaction endpoints with &gt; 50 requests/sec using multi-threaded Python scripts</w:t>
            </w:r>
          </w:p>
        </w:tc>
        <w:tc>
          <w:tcPr>
            <w:tcW w:w="2880" w:type="dxa"/>
          </w:tcPr>
          <w:p w14:paraId="1312D34F" w14:textId="77777777" w:rsidR="002775C3" w:rsidRDefault="0063200F">
            <w:pPr>
              <w:spacing w:before="40" w:after="40"/>
              <w:jc w:val="center"/>
            </w:pPr>
            <w:r>
              <w:rPr>
                <w:rFonts w:cs="Times New Roman"/>
                <w:sz w:val="19"/>
              </w:rPr>
              <w:t>Gateway Redis sliding window throttles traffic; returns HTTP 429 Too Many Requests.</w:t>
            </w:r>
          </w:p>
        </w:tc>
      </w:tr>
      <w:tr w:rsidR="002775C3" w14:paraId="49A2BB2A" w14:textId="77777777">
        <w:trPr>
          <w:jc w:val="center"/>
        </w:trPr>
        <w:tc>
          <w:tcPr>
            <w:tcW w:w="1584" w:type="dxa"/>
          </w:tcPr>
          <w:p w14:paraId="67B172DB" w14:textId="77777777" w:rsidR="002775C3" w:rsidRDefault="0063200F">
            <w:pPr>
              <w:spacing w:before="40" w:after="40"/>
              <w:jc w:val="center"/>
            </w:pPr>
            <w:r>
              <w:rPr>
                <w:rFonts w:cs="Times New Roman"/>
                <w:sz w:val="19"/>
              </w:rPr>
              <w:t>S7: Silent Evasion</w:t>
            </w:r>
          </w:p>
        </w:tc>
        <w:tc>
          <w:tcPr>
            <w:tcW w:w="2304" w:type="dxa"/>
          </w:tcPr>
          <w:p w14:paraId="1D903A91" w14:textId="77777777" w:rsidR="002775C3" w:rsidRDefault="0063200F">
            <w:pPr>
              <w:spacing w:before="40" w:after="40"/>
              <w:jc w:val="left"/>
            </w:pPr>
            <w:r>
              <w:rPr>
                <w:rFonts w:cs="Times New Roman"/>
                <w:sz w:val="19"/>
              </w:rPr>
              <w:t>Missing Telemetry Heartbeat</w:t>
            </w:r>
          </w:p>
        </w:tc>
        <w:tc>
          <w:tcPr>
            <w:tcW w:w="3312" w:type="dxa"/>
          </w:tcPr>
          <w:p w14:paraId="41237B95" w14:textId="77777777" w:rsidR="002775C3" w:rsidRDefault="0063200F">
            <w:pPr>
              <w:spacing w:before="40" w:after="40"/>
              <w:jc w:val="center"/>
            </w:pPr>
            <w:r>
              <w:rPr>
                <w:rFonts w:cs="Times New Roman"/>
                <w:sz w:val="19"/>
              </w:rPr>
              <w:t xml:space="preserve">Adversary blocks outgoing telemetry port while replaying authenticated API </w:t>
            </w:r>
            <w:r>
              <w:rPr>
                <w:rFonts w:cs="Times New Roman"/>
                <w:sz w:val="19"/>
              </w:rPr>
              <w:lastRenderedPageBreak/>
              <w:t>requests</w:t>
            </w:r>
          </w:p>
        </w:tc>
        <w:tc>
          <w:tcPr>
            <w:tcW w:w="2880" w:type="dxa"/>
          </w:tcPr>
          <w:p w14:paraId="0948D1BB" w14:textId="77777777" w:rsidR="002775C3" w:rsidRDefault="0063200F">
            <w:pPr>
              <w:spacing w:before="40" w:after="40"/>
              <w:jc w:val="center"/>
            </w:pPr>
            <w:r>
              <w:rPr>
                <w:rFonts w:cs="Times New Roman"/>
                <w:sz w:val="19"/>
              </w:rPr>
              <w:lastRenderedPageBreak/>
              <w:t xml:space="preserve">Gateway detects missing heartbeat (&gt; 60s); triggers RULE-CORR-05. </w:t>
            </w:r>
            <w:r>
              <w:rPr>
                <w:rFonts w:cs="Times New Roman"/>
                <w:sz w:val="19"/>
              </w:rPr>
              <w:lastRenderedPageBreak/>
              <w:t>Downgrades to RESTRICT.</w:t>
            </w:r>
          </w:p>
        </w:tc>
      </w:tr>
      <w:tr w:rsidR="002775C3" w14:paraId="199BFDAC" w14:textId="77777777">
        <w:trPr>
          <w:jc w:val="center"/>
        </w:trPr>
        <w:tc>
          <w:tcPr>
            <w:tcW w:w="1584" w:type="dxa"/>
          </w:tcPr>
          <w:p w14:paraId="02F317FF" w14:textId="77777777" w:rsidR="002775C3" w:rsidRDefault="0063200F">
            <w:pPr>
              <w:spacing w:before="40" w:after="40"/>
              <w:jc w:val="center"/>
            </w:pPr>
            <w:r>
              <w:rPr>
                <w:rFonts w:cs="Times New Roman"/>
                <w:sz w:val="19"/>
              </w:rPr>
              <w:lastRenderedPageBreak/>
              <w:t>S8: BOLA / IDOR</w:t>
            </w:r>
          </w:p>
        </w:tc>
        <w:tc>
          <w:tcPr>
            <w:tcW w:w="2304" w:type="dxa"/>
          </w:tcPr>
          <w:p w14:paraId="42EC4E07" w14:textId="77777777" w:rsidR="002775C3" w:rsidRDefault="0063200F">
            <w:pPr>
              <w:spacing w:before="40" w:after="40"/>
              <w:jc w:val="left"/>
            </w:pPr>
            <w:r>
              <w:rPr>
                <w:rFonts w:cs="Times New Roman"/>
                <w:sz w:val="19"/>
              </w:rPr>
              <w:t>Broken Object Authorization</w:t>
            </w:r>
          </w:p>
        </w:tc>
        <w:tc>
          <w:tcPr>
            <w:tcW w:w="3312" w:type="dxa"/>
          </w:tcPr>
          <w:p w14:paraId="7E7A4BD1" w14:textId="77777777" w:rsidR="002775C3" w:rsidRDefault="0063200F">
            <w:pPr>
              <w:spacing w:before="40" w:after="40"/>
              <w:jc w:val="center"/>
            </w:pPr>
            <w:r>
              <w:rPr>
                <w:rFonts w:cs="Times New Roman"/>
                <w:sz w:val="19"/>
              </w:rPr>
              <w:t xml:space="preserve">Legitimate user modifying </w:t>
            </w:r>
            <w:proofErr w:type="spellStart"/>
            <w:r>
              <w:rPr>
                <w:rFonts w:cs="Times New Roman"/>
                <w:sz w:val="19"/>
              </w:rPr>
              <w:t>patient_id</w:t>
            </w:r>
            <w:proofErr w:type="spellEnd"/>
            <w:r>
              <w:rPr>
                <w:rFonts w:cs="Times New Roman"/>
                <w:sz w:val="19"/>
              </w:rPr>
              <w:t xml:space="preserve"> in URL from /patients/101 to /patients/102</w:t>
            </w:r>
          </w:p>
        </w:tc>
        <w:tc>
          <w:tcPr>
            <w:tcW w:w="2880" w:type="dxa"/>
          </w:tcPr>
          <w:p w14:paraId="34BB89A3" w14:textId="77777777" w:rsidR="002775C3" w:rsidRDefault="0063200F">
            <w:pPr>
              <w:spacing w:before="40" w:after="40"/>
              <w:jc w:val="center"/>
            </w:pPr>
            <w:r>
              <w:rPr>
                <w:rFonts w:cs="Times New Roman"/>
                <w:sz w:val="19"/>
              </w:rPr>
              <w:t>Gateway detects unauthorized object ownership; increments risk score; returns HTTP 403.</w:t>
            </w:r>
          </w:p>
        </w:tc>
      </w:tr>
      <w:tr w:rsidR="002775C3" w14:paraId="1E7F37EE" w14:textId="77777777">
        <w:trPr>
          <w:jc w:val="center"/>
        </w:trPr>
        <w:tc>
          <w:tcPr>
            <w:tcW w:w="1584" w:type="dxa"/>
          </w:tcPr>
          <w:p w14:paraId="105F5F97" w14:textId="77777777" w:rsidR="002775C3" w:rsidRDefault="0063200F">
            <w:pPr>
              <w:spacing w:before="40" w:after="40"/>
              <w:jc w:val="center"/>
            </w:pPr>
            <w:r>
              <w:rPr>
                <w:rFonts w:cs="Times New Roman"/>
                <w:sz w:val="19"/>
              </w:rPr>
              <w:t>S9: MITM Proxy</w:t>
            </w:r>
          </w:p>
        </w:tc>
        <w:tc>
          <w:tcPr>
            <w:tcW w:w="2304" w:type="dxa"/>
          </w:tcPr>
          <w:p w14:paraId="35E2EEDC" w14:textId="77777777" w:rsidR="002775C3" w:rsidRDefault="0063200F">
            <w:pPr>
              <w:spacing w:before="40" w:after="40"/>
              <w:jc w:val="left"/>
            </w:pPr>
            <w:r>
              <w:rPr>
                <w:rFonts w:cs="Times New Roman"/>
                <w:sz w:val="19"/>
              </w:rPr>
              <w:t>Certificate Unpinning Attempt</w:t>
            </w:r>
          </w:p>
        </w:tc>
        <w:tc>
          <w:tcPr>
            <w:tcW w:w="3312" w:type="dxa"/>
          </w:tcPr>
          <w:p w14:paraId="5DF240F1" w14:textId="77777777" w:rsidR="002775C3" w:rsidRDefault="0063200F">
            <w:pPr>
              <w:spacing w:before="40" w:after="40"/>
              <w:jc w:val="center"/>
            </w:pPr>
            <w:r>
              <w:rPr>
                <w:rFonts w:cs="Times New Roman"/>
                <w:sz w:val="19"/>
              </w:rPr>
              <w:t>Adversary installs custom CA certificate and routes traffic through Burp Suite proxy</w:t>
            </w:r>
          </w:p>
        </w:tc>
        <w:tc>
          <w:tcPr>
            <w:tcW w:w="2880" w:type="dxa"/>
          </w:tcPr>
          <w:p w14:paraId="31B24148" w14:textId="77777777" w:rsidR="002775C3" w:rsidRDefault="0063200F">
            <w:pPr>
              <w:spacing w:before="40" w:after="40"/>
              <w:jc w:val="center"/>
            </w:pPr>
            <w:r>
              <w:rPr>
                <w:rFonts w:cs="Times New Roman"/>
                <w:sz w:val="19"/>
              </w:rPr>
              <w:t>Client SPKI certificate pinning terminates TLS handshake immediately. Zero cleartext leaked.</w:t>
            </w:r>
          </w:p>
        </w:tc>
      </w:tr>
      <w:tr w:rsidR="002775C3" w14:paraId="40E2C566" w14:textId="77777777">
        <w:trPr>
          <w:jc w:val="center"/>
        </w:trPr>
        <w:tc>
          <w:tcPr>
            <w:tcW w:w="1584" w:type="dxa"/>
          </w:tcPr>
          <w:p w14:paraId="119177F6" w14:textId="77777777" w:rsidR="002775C3" w:rsidRDefault="0063200F">
            <w:pPr>
              <w:spacing w:before="40" w:after="40"/>
              <w:jc w:val="center"/>
            </w:pPr>
            <w:r>
              <w:rPr>
                <w:rFonts w:cs="Times New Roman"/>
                <w:sz w:val="19"/>
              </w:rPr>
              <w:t>S10: Blended Attack</w:t>
            </w:r>
          </w:p>
        </w:tc>
        <w:tc>
          <w:tcPr>
            <w:tcW w:w="2304" w:type="dxa"/>
          </w:tcPr>
          <w:p w14:paraId="14B3CB52" w14:textId="77777777" w:rsidR="002775C3" w:rsidRDefault="0063200F">
            <w:pPr>
              <w:spacing w:before="40" w:after="40"/>
              <w:jc w:val="left"/>
            </w:pPr>
            <w:r>
              <w:rPr>
                <w:rFonts w:cs="Times New Roman"/>
                <w:sz w:val="19"/>
              </w:rPr>
              <w:t>Multi-Stage Advanced Persistent Threat</w:t>
            </w:r>
          </w:p>
        </w:tc>
        <w:tc>
          <w:tcPr>
            <w:tcW w:w="3312" w:type="dxa"/>
          </w:tcPr>
          <w:p w14:paraId="508BD00C" w14:textId="77777777" w:rsidR="002775C3" w:rsidRDefault="0063200F">
            <w:pPr>
              <w:spacing w:before="40" w:after="40"/>
              <w:jc w:val="center"/>
            </w:pPr>
            <w:r>
              <w:rPr>
                <w:rFonts w:cs="Times New Roman"/>
                <w:sz w:val="19"/>
              </w:rPr>
              <w:t>Attacker roots device, attaches debugger, hooks API client, and attempts automated BOLA abuse</w:t>
            </w:r>
          </w:p>
        </w:tc>
        <w:tc>
          <w:tcPr>
            <w:tcW w:w="2880" w:type="dxa"/>
          </w:tcPr>
          <w:p w14:paraId="1EB92C3C" w14:textId="77777777" w:rsidR="002775C3" w:rsidRDefault="0063200F">
            <w:pPr>
              <w:spacing w:before="40" w:after="40"/>
              <w:jc w:val="center"/>
            </w:pPr>
            <w:r>
              <w:rPr>
                <w:rFonts w:cs="Times New Roman"/>
                <w:sz w:val="19"/>
              </w:rPr>
              <w:t>Compound correlation triggers RULE-CORR-06. Score reaches 100. Permanent device quarantine.</w:t>
            </w:r>
          </w:p>
        </w:tc>
      </w:tr>
    </w:tbl>
    <w:p w14:paraId="56BBBE75" w14:textId="77777777" w:rsidR="002775C3" w:rsidRDefault="002775C3"/>
    <w:p w14:paraId="7B8677A0" w14:textId="77777777" w:rsidR="002775C3" w:rsidRDefault="0063200F">
      <w:pPr>
        <w:spacing w:before="280"/>
        <w:jc w:val="left"/>
      </w:pPr>
      <w:r>
        <w:rPr>
          <w:rFonts w:cs="Times New Roman"/>
          <w:b/>
          <w:sz w:val="26"/>
        </w:rPr>
        <w:t>5.3. COMPARATIVE THREAT DETECTION PERFORMANCE METRICS</w:t>
      </w:r>
    </w:p>
    <w:p w14:paraId="19EDB9CC" w14:textId="77777777" w:rsidR="00344BA0" w:rsidRDefault="00344BA0" w:rsidP="001D6DF1">
      <w:pPr>
        <w:spacing w:before="160" w:after="80"/>
        <w:ind w:firstLine="720"/>
        <w:rPr>
          <w:rFonts w:cs="Times New Roman"/>
        </w:rPr>
      </w:pPr>
      <w:r w:rsidRPr="00344BA0">
        <w:rPr>
          <w:rFonts w:cs="Times New Roman"/>
        </w:rPr>
        <w:t>In order to conduct a thorough assessment on the detection efficiency of AppShieldX, all the 10 classic threat scenarios were subjected to 10 test runs each against the four architectures (Architecture A: Baseline, Architecture B: RASP in Client, Architecture C: API firewall in Server, Architecture D: AppShieldX cross-layer). The result is a comprehensive data set for testing that has 400 runs in total. The confusion matrix results of the analysis are provided in Table 5.3.</w:t>
      </w:r>
    </w:p>
    <w:p w14:paraId="7F29D3CF" w14:textId="3576C7A9" w:rsidR="002775C3" w:rsidRDefault="0063200F">
      <w:pPr>
        <w:spacing w:before="160" w:after="80"/>
        <w:jc w:val="center"/>
      </w:pPr>
      <w:r>
        <w:rPr>
          <w:rFonts w:cs="Times New Roman"/>
          <w:b/>
          <w:sz w:val="22"/>
        </w:rPr>
        <w:t>Table 5.3</w:t>
      </w:r>
      <w:r w:rsidR="00B952EA">
        <w:rPr>
          <w:rFonts w:cs="Times New Roman"/>
          <w:b/>
          <w:sz w:val="22"/>
        </w:rPr>
        <w:t>.</w:t>
      </w:r>
      <w:r>
        <w:rPr>
          <w:rFonts w:cs="Times New Roman"/>
          <w:b/>
          <w:sz w:val="22"/>
        </w:rPr>
        <w:t xml:space="preserve"> Detection Confusion Matrix Metrics Across Four Architectural Configurations (400 Runs).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1008"/>
        <w:gridCol w:w="1008"/>
        <w:gridCol w:w="1008"/>
        <w:gridCol w:w="1008"/>
        <w:gridCol w:w="1296"/>
        <w:gridCol w:w="1296"/>
        <w:gridCol w:w="1296"/>
      </w:tblGrid>
      <w:tr w:rsidR="002775C3" w14:paraId="08A724BF" w14:textId="77777777">
        <w:trPr>
          <w:jc w:val="center"/>
        </w:trPr>
        <w:tc>
          <w:tcPr>
            <w:tcW w:w="2160" w:type="dxa"/>
            <w:shd w:val="clear" w:color="auto" w:fill="D9D9D9"/>
          </w:tcPr>
          <w:p w14:paraId="02AFAE81" w14:textId="77777777" w:rsidR="002775C3" w:rsidRDefault="0063200F">
            <w:pPr>
              <w:spacing w:before="60" w:after="60"/>
              <w:jc w:val="center"/>
            </w:pPr>
            <w:r>
              <w:rPr>
                <w:rFonts w:cs="Times New Roman"/>
                <w:b/>
                <w:sz w:val="20"/>
              </w:rPr>
              <w:t>Configuration</w:t>
            </w:r>
          </w:p>
        </w:tc>
        <w:tc>
          <w:tcPr>
            <w:tcW w:w="1008" w:type="dxa"/>
            <w:shd w:val="clear" w:color="auto" w:fill="D9D9D9"/>
          </w:tcPr>
          <w:p w14:paraId="28C6398C" w14:textId="77777777" w:rsidR="002775C3" w:rsidRDefault="0063200F">
            <w:pPr>
              <w:spacing w:before="60" w:after="60"/>
              <w:jc w:val="center"/>
            </w:pPr>
            <w:r>
              <w:rPr>
                <w:rFonts w:cs="Times New Roman"/>
                <w:b/>
                <w:sz w:val="20"/>
              </w:rPr>
              <w:t>True Positives (TP)</w:t>
            </w:r>
          </w:p>
        </w:tc>
        <w:tc>
          <w:tcPr>
            <w:tcW w:w="1008" w:type="dxa"/>
            <w:shd w:val="clear" w:color="auto" w:fill="D9D9D9"/>
          </w:tcPr>
          <w:p w14:paraId="579A698E" w14:textId="77777777" w:rsidR="002775C3" w:rsidRDefault="0063200F">
            <w:pPr>
              <w:spacing w:before="60" w:after="60"/>
              <w:jc w:val="center"/>
            </w:pPr>
            <w:r>
              <w:rPr>
                <w:rFonts w:cs="Times New Roman"/>
                <w:b/>
                <w:sz w:val="20"/>
              </w:rPr>
              <w:t>False Positives (FP)</w:t>
            </w:r>
          </w:p>
        </w:tc>
        <w:tc>
          <w:tcPr>
            <w:tcW w:w="1008" w:type="dxa"/>
            <w:shd w:val="clear" w:color="auto" w:fill="D9D9D9"/>
          </w:tcPr>
          <w:p w14:paraId="59D0582F" w14:textId="77777777" w:rsidR="002775C3" w:rsidRDefault="0063200F">
            <w:pPr>
              <w:spacing w:before="60" w:after="60"/>
              <w:jc w:val="center"/>
            </w:pPr>
            <w:r>
              <w:rPr>
                <w:rFonts w:cs="Times New Roman"/>
                <w:b/>
                <w:sz w:val="20"/>
              </w:rPr>
              <w:t>True Negatives (TN)</w:t>
            </w:r>
          </w:p>
        </w:tc>
        <w:tc>
          <w:tcPr>
            <w:tcW w:w="1008" w:type="dxa"/>
            <w:shd w:val="clear" w:color="auto" w:fill="D9D9D9"/>
          </w:tcPr>
          <w:p w14:paraId="28D3D69F" w14:textId="77777777" w:rsidR="002775C3" w:rsidRDefault="0063200F">
            <w:pPr>
              <w:spacing w:before="60" w:after="60"/>
              <w:jc w:val="center"/>
            </w:pPr>
            <w:r>
              <w:rPr>
                <w:rFonts w:cs="Times New Roman"/>
                <w:b/>
                <w:sz w:val="20"/>
              </w:rPr>
              <w:t>False Negatives (FN)</w:t>
            </w:r>
          </w:p>
        </w:tc>
        <w:tc>
          <w:tcPr>
            <w:tcW w:w="1296" w:type="dxa"/>
            <w:shd w:val="clear" w:color="auto" w:fill="D9D9D9"/>
          </w:tcPr>
          <w:p w14:paraId="61DD598B" w14:textId="77777777" w:rsidR="002775C3" w:rsidRDefault="0063200F">
            <w:pPr>
              <w:spacing w:before="60" w:after="60"/>
              <w:jc w:val="center"/>
            </w:pPr>
            <w:r>
              <w:rPr>
                <w:rFonts w:cs="Times New Roman"/>
                <w:b/>
                <w:sz w:val="20"/>
              </w:rPr>
              <w:t>Recall (TPR)</w:t>
            </w:r>
          </w:p>
        </w:tc>
        <w:tc>
          <w:tcPr>
            <w:tcW w:w="1296" w:type="dxa"/>
            <w:shd w:val="clear" w:color="auto" w:fill="D9D9D9"/>
          </w:tcPr>
          <w:p w14:paraId="03C103CA" w14:textId="77777777" w:rsidR="002775C3" w:rsidRDefault="0063200F">
            <w:pPr>
              <w:spacing w:before="60" w:after="60"/>
              <w:jc w:val="center"/>
            </w:pPr>
            <w:r>
              <w:rPr>
                <w:rFonts w:cs="Times New Roman"/>
                <w:b/>
                <w:sz w:val="20"/>
              </w:rPr>
              <w:t>Precision</w:t>
            </w:r>
          </w:p>
        </w:tc>
        <w:tc>
          <w:tcPr>
            <w:tcW w:w="1296" w:type="dxa"/>
            <w:shd w:val="clear" w:color="auto" w:fill="D9D9D9"/>
          </w:tcPr>
          <w:p w14:paraId="1EBB0B24" w14:textId="77777777" w:rsidR="002775C3" w:rsidRDefault="0063200F">
            <w:pPr>
              <w:spacing w:before="60" w:after="60"/>
              <w:jc w:val="center"/>
            </w:pPr>
            <w:r>
              <w:rPr>
                <w:rFonts w:cs="Times New Roman"/>
                <w:b/>
                <w:sz w:val="20"/>
              </w:rPr>
              <w:t>F1-Score</w:t>
            </w:r>
          </w:p>
        </w:tc>
      </w:tr>
      <w:tr w:rsidR="002775C3" w14:paraId="4ED8B51E" w14:textId="77777777">
        <w:trPr>
          <w:jc w:val="center"/>
        </w:trPr>
        <w:tc>
          <w:tcPr>
            <w:tcW w:w="2160" w:type="dxa"/>
          </w:tcPr>
          <w:p w14:paraId="0F395D80" w14:textId="77777777" w:rsidR="002775C3" w:rsidRDefault="0063200F">
            <w:pPr>
              <w:spacing w:before="40" w:after="40"/>
              <w:jc w:val="center"/>
            </w:pPr>
            <w:r>
              <w:rPr>
                <w:rFonts w:cs="Times New Roman"/>
                <w:sz w:val="19"/>
              </w:rPr>
              <w:t>Config A (Baseline)</w:t>
            </w:r>
          </w:p>
        </w:tc>
        <w:tc>
          <w:tcPr>
            <w:tcW w:w="1008" w:type="dxa"/>
          </w:tcPr>
          <w:p w14:paraId="26C4AE20" w14:textId="77777777" w:rsidR="002775C3" w:rsidRDefault="0063200F">
            <w:pPr>
              <w:spacing w:before="40" w:after="40"/>
              <w:jc w:val="left"/>
            </w:pPr>
            <w:r>
              <w:rPr>
                <w:rFonts w:cs="Times New Roman"/>
                <w:sz w:val="19"/>
              </w:rPr>
              <w:t>30</w:t>
            </w:r>
          </w:p>
        </w:tc>
        <w:tc>
          <w:tcPr>
            <w:tcW w:w="1008" w:type="dxa"/>
          </w:tcPr>
          <w:p w14:paraId="6258C50F" w14:textId="77777777" w:rsidR="002775C3" w:rsidRDefault="0063200F">
            <w:pPr>
              <w:spacing w:before="40" w:after="40"/>
              <w:jc w:val="center"/>
            </w:pPr>
            <w:r>
              <w:rPr>
                <w:rFonts w:cs="Times New Roman"/>
                <w:sz w:val="19"/>
              </w:rPr>
              <w:t>0</w:t>
            </w:r>
          </w:p>
        </w:tc>
        <w:tc>
          <w:tcPr>
            <w:tcW w:w="1008" w:type="dxa"/>
          </w:tcPr>
          <w:p w14:paraId="028CBC93" w14:textId="77777777" w:rsidR="002775C3" w:rsidRDefault="0063200F">
            <w:pPr>
              <w:spacing w:before="40" w:after="40"/>
              <w:jc w:val="center"/>
            </w:pPr>
            <w:r>
              <w:rPr>
                <w:rFonts w:cs="Times New Roman"/>
                <w:sz w:val="19"/>
              </w:rPr>
              <w:t>100</w:t>
            </w:r>
          </w:p>
        </w:tc>
        <w:tc>
          <w:tcPr>
            <w:tcW w:w="1008" w:type="dxa"/>
          </w:tcPr>
          <w:p w14:paraId="6C2B0AFF" w14:textId="77777777" w:rsidR="002775C3" w:rsidRDefault="0063200F">
            <w:pPr>
              <w:spacing w:before="40" w:after="40"/>
              <w:jc w:val="center"/>
            </w:pPr>
            <w:r>
              <w:rPr>
                <w:rFonts w:cs="Times New Roman"/>
                <w:sz w:val="19"/>
              </w:rPr>
              <w:t>270</w:t>
            </w:r>
          </w:p>
        </w:tc>
        <w:tc>
          <w:tcPr>
            <w:tcW w:w="1296" w:type="dxa"/>
          </w:tcPr>
          <w:p w14:paraId="4A51D04D" w14:textId="77777777" w:rsidR="002775C3" w:rsidRDefault="0063200F">
            <w:pPr>
              <w:spacing w:before="40" w:after="40"/>
              <w:jc w:val="center"/>
            </w:pPr>
            <w:r>
              <w:rPr>
                <w:rFonts w:cs="Times New Roman"/>
                <w:sz w:val="19"/>
              </w:rPr>
              <w:t>10.00%</w:t>
            </w:r>
          </w:p>
        </w:tc>
        <w:tc>
          <w:tcPr>
            <w:tcW w:w="1296" w:type="dxa"/>
          </w:tcPr>
          <w:p w14:paraId="3FB0E786" w14:textId="77777777" w:rsidR="002775C3" w:rsidRDefault="0063200F">
            <w:pPr>
              <w:spacing w:before="40" w:after="40"/>
              <w:jc w:val="center"/>
            </w:pPr>
            <w:r>
              <w:rPr>
                <w:rFonts w:cs="Times New Roman"/>
                <w:sz w:val="19"/>
              </w:rPr>
              <w:t>100.00%</w:t>
            </w:r>
          </w:p>
        </w:tc>
        <w:tc>
          <w:tcPr>
            <w:tcW w:w="1296" w:type="dxa"/>
          </w:tcPr>
          <w:p w14:paraId="00AED973" w14:textId="77777777" w:rsidR="002775C3" w:rsidRDefault="0063200F">
            <w:pPr>
              <w:spacing w:before="40" w:after="40"/>
              <w:jc w:val="center"/>
            </w:pPr>
            <w:r>
              <w:rPr>
                <w:rFonts w:cs="Times New Roman"/>
                <w:sz w:val="19"/>
              </w:rPr>
              <w:t>0.1818</w:t>
            </w:r>
          </w:p>
        </w:tc>
      </w:tr>
      <w:tr w:rsidR="002775C3" w14:paraId="5AFDDBE4" w14:textId="77777777">
        <w:trPr>
          <w:jc w:val="center"/>
        </w:trPr>
        <w:tc>
          <w:tcPr>
            <w:tcW w:w="2160" w:type="dxa"/>
          </w:tcPr>
          <w:p w14:paraId="6AA91D68" w14:textId="77777777" w:rsidR="002775C3" w:rsidRDefault="0063200F">
            <w:pPr>
              <w:spacing w:before="40" w:after="40"/>
              <w:jc w:val="center"/>
            </w:pPr>
            <w:r>
              <w:rPr>
                <w:rFonts w:cs="Times New Roman"/>
                <w:sz w:val="19"/>
              </w:rPr>
              <w:t>Config B (Client-Only)</w:t>
            </w:r>
          </w:p>
        </w:tc>
        <w:tc>
          <w:tcPr>
            <w:tcW w:w="1008" w:type="dxa"/>
          </w:tcPr>
          <w:p w14:paraId="74DA1E75" w14:textId="77777777" w:rsidR="002775C3" w:rsidRDefault="0063200F">
            <w:pPr>
              <w:spacing w:before="40" w:after="40"/>
              <w:jc w:val="left"/>
            </w:pPr>
            <w:r>
              <w:rPr>
                <w:rFonts w:cs="Times New Roman"/>
                <w:sz w:val="19"/>
              </w:rPr>
              <w:t>120</w:t>
            </w:r>
          </w:p>
        </w:tc>
        <w:tc>
          <w:tcPr>
            <w:tcW w:w="1008" w:type="dxa"/>
          </w:tcPr>
          <w:p w14:paraId="6ECF5C1F" w14:textId="77777777" w:rsidR="002775C3" w:rsidRDefault="0063200F">
            <w:pPr>
              <w:spacing w:before="40" w:after="40"/>
              <w:jc w:val="center"/>
            </w:pPr>
            <w:r>
              <w:rPr>
                <w:rFonts w:cs="Times New Roman"/>
                <w:sz w:val="19"/>
              </w:rPr>
              <w:t>0</w:t>
            </w:r>
          </w:p>
        </w:tc>
        <w:tc>
          <w:tcPr>
            <w:tcW w:w="1008" w:type="dxa"/>
          </w:tcPr>
          <w:p w14:paraId="240E0793" w14:textId="77777777" w:rsidR="002775C3" w:rsidRDefault="0063200F">
            <w:pPr>
              <w:spacing w:before="40" w:after="40"/>
              <w:jc w:val="center"/>
            </w:pPr>
            <w:r>
              <w:rPr>
                <w:rFonts w:cs="Times New Roman"/>
                <w:sz w:val="19"/>
              </w:rPr>
              <w:t>100</w:t>
            </w:r>
          </w:p>
        </w:tc>
        <w:tc>
          <w:tcPr>
            <w:tcW w:w="1008" w:type="dxa"/>
          </w:tcPr>
          <w:p w14:paraId="4945650C" w14:textId="77777777" w:rsidR="002775C3" w:rsidRDefault="0063200F">
            <w:pPr>
              <w:spacing w:before="40" w:after="40"/>
              <w:jc w:val="center"/>
            </w:pPr>
            <w:r>
              <w:rPr>
                <w:rFonts w:cs="Times New Roman"/>
                <w:sz w:val="19"/>
              </w:rPr>
              <w:t>180</w:t>
            </w:r>
          </w:p>
        </w:tc>
        <w:tc>
          <w:tcPr>
            <w:tcW w:w="1296" w:type="dxa"/>
          </w:tcPr>
          <w:p w14:paraId="0642649D" w14:textId="77777777" w:rsidR="002775C3" w:rsidRDefault="0063200F">
            <w:pPr>
              <w:spacing w:before="40" w:after="40"/>
              <w:jc w:val="center"/>
            </w:pPr>
            <w:r>
              <w:rPr>
                <w:rFonts w:cs="Times New Roman"/>
                <w:sz w:val="19"/>
              </w:rPr>
              <w:t>40.00%</w:t>
            </w:r>
          </w:p>
        </w:tc>
        <w:tc>
          <w:tcPr>
            <w:tcW w:w="1296" w:type="dxa"/>
          </w:tcPr>
          <w:p w14:paraId="3C1A9A0D" w14:textId="77777777" w:rsidR="002775C3" w:rsidRDefault="0063200F">
            <w:pPr>
              <w:spacing w:before="40" w:after="40"/>
              <w:jc w:val="center"/>
            </w:pPr>
            <w:r>
              <w:rPr>
                <w:rFonts w:cs="Times New Roman"/>
                <w:sz w:val="19"/>
              </w:rPr>
              <w:t>100.00%</w:t>
            </w:r>
          </w:p>
        </w:tc>
        <w:tc>
          <w:tcPr>
            <w:tcW w:w="1296" w:type="dxa"/>
          </w:tcPr>
          <w:p w14:paraId="6394B558" w14:textId="77777777" w:rsidR="002775C3" w:rsidRDefault="0063200F">
            <w:pPr>
              <w:spacing w:before="40" w:after="40"/>
              <w:jc w:val="center"/>
            </w:pPr>
            <w:r>
              <w:rPr>
                <w:rFonts w:cs="Times New Roman"/>
                <w:sz w:val="19"/>
              </w:rPr>
              <w:t>0.5714</w:t>
            </w:r>
          </w:p>
        </w:tc>
      </w:tr>
      <w:tr w:rsidR="002775C3" w14:paraId="255C6025" w14:textId="77777777">
        <w:trPr>
          <w:jc w:val="center"/>
        </w:trPr>
        <w:tc>
          <w:tcPr>
            <w:tcW w:w="2160" w:type="dxa"/>
          </w:tcPr>
          <w:p w14:paraId="57E99B62" w14:textId="77777777" w:rsidR="002775C3" w:rsidRDefault="0063200F">
            <w:pPr>
              <w:spacing w:before="40" w:after="40"/>
              <w:jc w:val="center"/>
            </w:pPr>
            <w:r>
              <w:rPr>
                <w:rFonts w:cs="Times New Roman"/>
                <w:sz w:val="19"/>
              </w:rPr>
              <w:t>Config C (Server-Only)</w:t>
            </w:r>
          </w:p>
        </w:tc>
        <w:tc>
          <w:tcPr>
            <w:tcW w:w="1008" w:type="dxa"/>
          </w:tcPr>
          <w:p w14:paraId="37FAEB79" w14:textId="77777777" w:rsidR="002775C3" w:rsidRDefault="0063200F">
            <w:pPr>
              <w:spacing w:before="40" w:after="40"/>
              <w:jc w:val="left"/>
            </w:pPr>
            <w:r>
              <w:rPr>
                <w:rFonts w:cs="Times New Roman"/>
                <w:sz w:val="19"/>
              </w:rPr>
              <w:t>150</w:t>
            </w:r>
          </w:p>
        </w:tc>
        <w:tc>
          <w:tcPr>
            <w:tcW w:w="1008" w:type="dxa"/>
          </w:tcPr>
          <w:p w14:paraId="302857E0" w14:textId="77777777" w:rsidR="002775C3" w:rsidRDefault="0063200F">
            <w:pPr>
              <w:spacing w:before="40" w:after="40"/>
              <w:jc w:val="center"/>
            </w:pPr>
            <w:r>
              <w:rPr>
                <w:rFonts w:cs="Times New Roman"/>
                <w:sz w:val="19"/>
              </w:rPr>
              <w:t>0</w:t>
            </w:r>
          </w:p>
        </w:tc>
        <w:tc>
          <w:tcPr>
            <w:tcW w:w="1008" w:type="dxa"/>
          </w:tcPr>
          <w:p w14:paraId="16BFFAD4" w14:textId="77777777" w:rsidR="002775C3" w:rsidRDefault="0063200F">
            <w:pPr>
              <w:spacing w:before="40" w:after="40"/>
              <w:jc w:val="center"/>
            </w:pPr>
            <w:r>
              <w:rPr>
                <w:rFonts w:cs="Times New Roman"/>
                <w:sz w:val="19"/>
              </w:rPr>
              <w:t>100</w:t>
            </w:r>
          </w:p>
        </w:tc>
        <w:tc>
          <w:tcPr>
            <w:tcW w:w="1008" w:type="dxa"/>
          </w:tcPr>
          <w:p w14:paraId="5E06514F" w14:textId="77777777" w:rsidR="002775C3" w:rsidRDefault="0063200F">
            <w:pPr>
              <w:spacing w:before="40" w:after="40"/>
              <w:jc w:val="center"/>
            </w:pPr>
            <w:r>
              <w:rPr>
                <w:rFonts w:cs="Times New Roman"/>
                <w:sz w:val="19"/>
              </w:rPr>
              <w:t>150</w:t>
            </w:r>
          </w:p>
        </w:tc>
        <w:tc>
          <w:tcPr>
            <w:tcW w:w="1296" w:type="dxa"/>
          </w:tcPr>
          <w:p w14:paraId="336A29AD" w14:textId="77777777" w:rsidR="002775C3" w:rsidRDefault="0063200F">
            <w:pPr>
              <w:spacing w:before="40" w:after="40"/>
              <w:jc w:val="center"/>
            </w:pPr>
            <w:r>
              <w:rPr>
                <w:rFonts w:cs="Times New Roman"/>
                <w:sz w:val="19"/>
              </w:rPr>
              <w:t>50.00%</w:t>
            </w:r>
          </w:p>
        </w:tc>
        <w:tc>
          <w:tcPr>
            <w:tcW w:w="1296" w:type="dxa"/>
          </w:tcPr>
          <w:p w14:paraId="0ACDB3DC" w14:textId="77777777" w:rsidR="002775C3" w:rsidRDefault="0063200F">
            <w:pPr>
              <w:spacing w:before="40" w:after="40"/>
              <w:jc w:val="center"/>
            </w:pPr>
            <w:r>
              <w:rPr>
                <w:rFonts w:cs="Times New Roman"/>
                <w:sz w:val="19"/>
              </w:rPr>
              <w:t>100.00%</w:t>
            </w:r>
          </w:p>
        </w:tc>
        <w:tc>
          <w:tcPr>
            <w:tcW w:w="1296" w:type="dxa"/>
          </w:tcPr>
          <w:p w14:paraId="1079A284" w14:textId="77777777" w:rsidR="002775C3" w:rsidRDefault="0063200F">
            <w:pPr>
              <w:spacing w:before="40" w:after="40"/>
              <w:jc w:val="center"/>
            </w:pPr>
            <w:r>
              <w:rPr>
                <w:rFonts w:cs="Times New Roman"/>
                <w:sz w:val="19"/>
              </w:rPr>
              <w:t>0.6667</w:t>
            </w:r>
          </w:p>
        </w:tc>
      </w:tr>
      <w:tr w:rsidR="002775C3" w14:paraId="02EE9360" w14:textId="77777777">
        <w:trPr>
          <w:jc w:val="center"/>
        </w:trPr>
        <w:tc>
          <w:tcPr>
            <w:tcW w:w="2160" w:type="dxa"/>
          </w:tcPr>
          <w:p w14:paraId="63E13C23" w14:textId="77777777" w:rsidR="002775C3" w:rsidRDefault="0063200F">
            <w:pPr>
              <w:spacing w:before="40" w:after="40"/>
              <w:jc w:val="center"/>
            </w:pPr>
            <w:r>
              <w:rPr>
                <w:rFonts w:cs="Times New Roman"/>
                <w:sz w:val="19"/>
              </w:rPr>
              <w:t>Config D (AppShieldX)</w:t>
            </w:r>
          </w:p>
        </w:tc>
        <w:tc>
          <w:tcPr>
            <w:tcW w:w="1008" w:type="dxa"/>
          </w:tcPr>
          <w:p w14:paraId="52CCFC9B" w14:textId="77777777" w:rsidR="002775C3" w:rsidRDefault="0063200F">
            <w:pPr>
              <w:spacing w:before="40" w:after="40"/>
              <w:jc w:val="left"/>
            </w:pPr>
            <w:r>
              <w:rPr>
                <w:rFonts w:cs="Times New Roman"/>
                <w:sz w:val="19"/>
              </w:rPr>
              <w:t>280</w:t>
            </w:r>
          </w:p>
        </w:tc>
        <w:tc>
          <w:tcPr>
            <w:tcW w:w="1008" w:type="dxa"/>
          </w:tcPr>
          <w:p w14:paraId="1D03A3BF" w14:textId="77777777" w:rsidR="002775C3" w:rsidRDefault="0063200F">
            <w:pPr>
              <w:spacing w:before="40" w:after="40"/>
              <w:jc w:val="center"/>
            </w:pPr>
            <w:r>
              <w:rPr>
                <w:rFonts w:cs="Times New Roman"/>
                <w:sz w:val="19"/>
              </w:rPr>
              <w:t>0</w:t>
            </w:r>
          </w:p>
        </w:tc>
        <w:tc>
          <w:tcPr>
            <w:tcW w:w="1008" w:type="dxa"/>
          </w:tcPr>
          <w:p w14:paraId="2FAD9D45" w14:textId="77777777" w:rsidR="002775C3" w:rsidRDefault="0063200F">
            <w:pPr>
              <w:spacing w:before="40" w:after="40"/>
              <w:jc w:val="center"/>
            </w:pPr>
            <w:r>
              <w:rPr>
                <w:rFonts w:cs="Times New Roman"/>
                <w:sz w:val="19"/>
              </w:rPr>
              <w:t>100</w:t>
            </w:r>
          </w:p>
        </w:tc>
        <w:tc>
          <w:tcPr>
            <w:tcW w:w="1008" w:type="dxa"/>
          </w:tcPr>
          <w:p w14:paraId="32773376" w14:textId="77777777" w:rsidR="002775C3" w:rsidRDefault="0063200F">
            <w:pPr>
              <w:spacing w:before="40" w:after="40"/>
              <w:jc w:val="center"/>
            </w:pPr>
            <w:r>
              <w:rPr>
                <w:rFonts w:cs="Times New Roman"/>
                <w:sz w:val="19"/>
              </w:rPr>
              <w:t>20</w:t>
            </w:r>
          </w:p>
        </w:tc>
        <w:tc>
          <w:tcPr>
            <w:tcW w:w="1296" w:type="dxa"/>
          </w:tcPr>
          <w:p w14:paraId="21FE1614" w14:textId="77777777" w:rsidR="002775C3" w:rsidRDefault="0063200F">
            <w:pPr>
              <w:spacing w:before="40" w:after="40"/>
              <w:jc w:val="center"/>
            </w:pPr>
            <w:r>
              <w:rPr>
                <w:rFonts w:cs="Times New Roman"/>
                <w:sz w:val="19"/>
              </w:rPr>
              <w:t>93.33%</w:t>
            </w:r>
          </w:p>
        </w:tc>
        <w:tc>
          <w:tcPr>
            <w:tcW w:w="1296" w:type="dxa"/>
          </w:tcPr>
          <w:p w14:paraId="2BA1B96F" w14:textId="77777777" w:rsidR="002775C3" w:rsidRDefault="0063200F">
            <w:pPr>
              <w:spacing w:before="40" w:after="40"/>
              <w:jc w:val="center"/>
            </w:pPr>
            <w:r>
              <w:rPr>
                <w:rFonts w:cs="Times New Roman"/>
                <w:sz w:val="19"/>
              </w:rPr>
              <w:t>100.00%</w:t>
            </w:r>
          </w:p>
        </w:tc>
        <w:tc>
          <w:tcPr>
            <w:tcW w:w="1296" w:type="dxa"/>
          </w:tcPr>
          <w:p w14:paraId="7653ABB1" w14:textId="77777777" w:rsidR="002775C3" w:rsidRDefault="0063200F">
            <w:pPr>
              <w:spacing w:before="40" w:after="40"/>
              <w:jc w:val="center"/>
            </w:pPr>
            <w:r>
              <w:rPr>
                <w:rFonts w:cs="Times New Roman"/>
                <w:sz w:val="19"/>
              </w:rPr>
              <w:t>0.9655</w:t>
            </w:r>
          </w:p>
        </w:tc>
      </w:tr>
      <w:tr w:rsidR="002775C3" w14:paraId="11ACC6D6" w14:textId="77777777">
        <w:trPr>
          <w:jc w:val="center"/>
        </w:trPr>
        <w:tc>
          <w:tcPr>
            <w:tcW w:w="2160" w:type="dxa"/>
          </w:tcPr>
          <w:p w14:paraId="159876E9" w14:textId="77777777" w:rsidR="002775C3" w:rsidRDefault="0063200F">
            <w:pPr>
              <w:spacing w:before="40" w:after="40"/>
              <w:jc w:val="center"/>
            </w:pPr>
            <w:r>
              <w:rPr>
                <w:rFonts w:cs="Times New Roman"/>
                <w:sz w:val="19"/>
              </w:rPr>
              <w:t>Config D (Blended S10 Only)</w:t>
            </w:r>
          </w:p>
        </w:tc>
        <w:tc>
          <w:tcPr>
            <w:tcW w:w="1008" w:type="dxa"/>
          </w:tcPr>
          <w:p w14:paraId="1516827F" w14:textId="77777777" w:rsidR="002775C3" w:rsidRDefault="0063200F">
            <w:pPr>
              <w:spacing w:before="40" w:after="40"/>
              <w:jc w:val="left"/>
            </w:pPr>
            <w:r>
              <w:rPr>
                <w:rFonts w:cs="Times New Roman"/>
                <w:sz w:val="19"/>
              </w:rPr>
              <w:t>24</w:t>
            </w:r>
          </w:p>
        </w:tc>
        <w:tc>
          <w:tcPr>
            <w:tcW w:w="1008" w:type="dxa"/>
          </w:tcPr>
          <w:p w14:paraId="1B98EEF2" w14:textId="77777777" w:rsidR="002775C3" w:rsidRDefault="0063200F">
            <w:pPr>
              <w:spacing w:before="40" w:after="40"/>
              <w:jc w:val="center"/>
            </w:pPr>
            <w:r>
              <w:rPr>
                <w:rFonts w:cs="Times New Roman"/>
                <w:sz w:val="19"/>
              </w:rPr>
              <w:t>0</w:t>
            </w:r>
          </w:p>
        </w:tc>
        <w:tc>
          <w:tcPr>
            <w:tcW w:w="1008" w:type="dxa"/>
          </w:tcPr>
          <w:p w14:paraId="55138537" w14:textId="77777777" w:rsidR="002775C3" w:rsidRDefault="0063200F">
            <w:pPr>
              <w:spacing w:before="40" w:after="40"/>
              <w:jc w:val="center"/>
            </w:pPr>
            <w:r>
              <w:rPr>
                <w:rFonts w:cs="Times New Roman"/>
                <w:sz w:val="19"/>
              </w:rPr>
              <w:t>10</w:t>
            </w:r>
          </w:p>
        </w:tc>
        <w:tc>
          <w:tcPr>
            <w:tcW w:w="1008" w:type="dxa"/>
          </w:tcPr>
          <w:p w14:paraId="68EA7DDF" w14:textId="77777777" w:rsidR="002775C3" w:rsidRDefault="0063200F">
            <w:pPr>
              <w:spacing w:before="40" w:after="40"/>
              <w:jc w:val="center"/>
            </w:pPr>
            <w:r>
              <w:rPr>
                <w:rFonts w:cs="Times New Roman"/>
                <w:sz w:val="19"/>
              </w:rPr>
              <w:t>4</w:t>
            </w:r>
          </w:p>
        </w:tc>
        <w:tc>
          <w:tcPr>
            <w:tcW w:w="1296" w:type="dxa"/>
          </w:tcPr>
          <w:p w14:paraId="06EBCDA0" w14:textId="77777777" w:rsidR="002775C3" w:rsidRDefault="0063200F">
            <w:pPr>
              <w:spacing w:before="40" w:after="40"/>
              <w:jc w:val="center"/>
            </w:pPr>
            <w:r>
              <w:rPr>
                <w:rFonts w:cs="Times New Roman"/>
                <w:sz w:val="19"/>
              </w:rPr>
              <w:t>85.71%</w:t>
            </w:r>
          </w:p>
        </w:tc>
        <w:tc>
          <w:tcPr>
            <w:tcW w:w="1296" w:type="dxa"/>
          </w:tcPr>
          <w:p w14:paraId="1F3C1F09" w14:textId="77777777" w:rsidR="002775C3" w:rsidRDefault="0063200F">
            <w:pPr>
              <w:spacing w:before="40" w:after="40"/>
              <w:jc w:val="center"/>
            </w:pPr>
            <w:r>
              <w:rPr>
                <w:rFonts w:cs="Times New Roman"/>
                <w:sz w:val="19"/>
              </w:rPr>
              <w:t>100.00%</w:t>
            </w:r>
          </w:p>
        </w:tc>
        <w:tc>
          <w:tcPr>
            <w:tcW w:w="1296" w:type="dxa"/>
          </w:tcPr>
          <w:p w14:paraId="607F60AD" w14:textId="77777777" w:rsidR="002775C3" w:rsidRDefault="0063200F">
            <w:pPr>
              <w:spacing w:before="40" w:after="40"/>
              <w:jc w:val="center"/>
            </w:pPr>
            <w:r>
              <w:rPr>
                <w:rFonts w:cs="Times New Roman"/>
                <w:sz w:val="19"/>
              </w:rPr>
              <w:t>0.9231</w:t>
            </w:r>
          </w:p>
        </w:tc>
      </w:tr>
    </w:tbl>
    <w:p w14:paraId="2C54A821" w14:textId="77777777" w:rsidR="002775C3" w:rsidRDefault="002775C3"/>
    <w:p w14:paraId="46C2D028" w14:textId="77777777" w:rsidR="002775C3" w:rsidRDefault="0063200F">
      <w:pPr>
        <w:spacing w:before="160" w:after="80"/>
        <w:jc w:val="center"/>
      </w:pPr>
      <w:r>
        <w:rPr>
          <w:noProof/>
        </w:rPr>
        <w:lastRenderedPageBreak/>
        <w:drawing>
          <wp:inline distT="0" distB="0" distL="0" distR="0" wp14:anchorId="7028A33F" wp14:editId="620B8B64">
            <wp:extent cx="5303520" cy="2651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1_detection_accuracy.png"/>
                    <pic:cNvPicPr/>
                  </pic:nvPicPr>
                  <pic:blipFill>
                    <a:blip r:embed="rId24"/>
                    <a:stretch>
                      <a:fillRect/>
                    </a:stretch>
                  </pic:blipFill>
                  <pic:spPr>
                    <a:xfrm>
                      <a:off x="0" y="0"/>
                      <a:ext cx="5303520" cy="2651760"/>
                    </a:xfrm>
                    <a:prstGeom prst="rect">
                      <a:avLst/>
                    </a:prstGeom>
                  </pic:spPr>
                </pic:pic>
              </a:graphicData>
            </a:graphic>
          </wp:inline>
        </w:drawing>
      </w:r>
    </w:p>
    <w:p w14:paraId="3AB86406" w14:textId="482E17B1" w:rsidR="002775C3" w:rsidRDefault="0063200F">
      <w:pPr>
        <w:spacing w:before="40" w:after="200"/>
        <w:jc w:val="center"/>
      </w:pPr>
      <w:r>
        <w:rPr>
          <w:rFonts w:cs="Times New Roman"/>
          <w:b/>
          <w:i/>
          <w:sz w:val="22"/>
        </w:rPr>
        <w:t>Figure 5.1</w:t>
      </w:r>
      <w:r w:rsidR="00B952EA">
        <w:rPr>
          <w:rFonts w:cs="Times New Roman"/>
          <w:b/>
          <w:i/>
          <w:sz w:val="22"/>
        </w:rPr>
        <w:t>.</w:t>
      </w:r>
      <w:r>
        <w:rPr>
          <w:rFonts w:cs="Times New Roman"/>
          <w:b/>
          <w:i/>
          <w:sz w:val="22"/>
        </w:rPr>
        <w:t xml:space="preserve"> Threat Detection Performance Comparison Across Architectural Variants (Recall, Precision, F1).</w:t>
      </w:r>
    </w:p>
    <w:p w14:paraId="6D328A30" w14:textId="5EDE0E8D" w:rsidR="00344BA0" w:rsidRPr="00344BA0" w:rsidRDefault="00344BA0" w:rsidP="003178AD">
      <w:pPr>
        <w:spacing w:before="280"/>
        <w:ind w:firstLine="720"/>
        <w:rPr>
          <w:rFonts w:cs="Times New Roman"/>
        </w:rPr>
      </w:pPr>
      <w:r w:rsidRPr="00344BA0">
        <w:rPr>
          <w:rFonts w:cs="Times New Roman"/>
        </w:rPr>
        <w:t xml:space="preserve">As shown in Figure 5.1, the results obtained strongly support </w:t>
      </w:r>
      <w:proofErr w:type="spellStart"/>
      <w:r w:rsidRPr="00344BA0">
        <w:rPr>
          <w:rFonts w:cs="Times New Roman"/>
        </w:rPr>
        <w:t>Hypo</w:t>
      </w:r>
      <w:r w:rsidR="00CF29E8">
        <w:rPr>
          <w:rFonts w:cs="Times New Roman"/>
        </w:rPr>
        <w:t>report</w:t>
      </w:r>
      <w:proofErr w:type="spellEnd"/>
      <w:r w:rsidRPr="00344BA0">
        <w:rPr>
          <w:rFonts w:cs="Times New Roman"/>
        </w:rPr>
        <w:t xml:space="preserve"> 1. In Configuration A (Baseline), volumetric DDoS attacks (S6) were recognized by the </w:t>
      </w:r>
      <w:r w:rsidR="00370366" w:rsidRPr="00344BA0">
        <w:rPr>
          <w:rFonts w:cs="Times New Roman"/>
        </w:rPr>
        <w:t>system,</w:t>
      </w:r>
      <w:r w:rsidRPr="00344BA0">
        <w:rPr>
          <w:rFonts w:cs="Times New Roman"/>
        </w:rPr>
        <w:t xml:space="preserve"> leading to very low Recall of 10.00%. In Configuration B (Client-Only), the RASP library terminated the local app upon hooks or debuggers detection (S2, S3, S4), obtaining 40.00% Recall, but did not detect at all server-side token replay, BOLA, and silent telemetry evasion attacks. In Configuration C (Server-Only), the API gateway identified rate burst and BOLA attacks with a 50.00% Recall, but did not recognize any client-side rooting, memory hooks, and debugger attachment attacks.</w:t>
      </w:r>
    </w:p>
    <w:p w14:paraId="4B9E0D38" w14:textId="46EC46AD" w:rsidR="002E14C1" w:rsidRDefault="00344BA0" w:rsidP="003178AD">
      <w:pPr>
        <w:spacing w:before="280"/>
        <w:ind w:firstLine="720"/>
        <w:rPr>
          <w:rFonts w:cs="Times New Roman"/>
        </w:rPr>
      </w:pPr>
      <w:r w:rsidRPr="00344BA0">
        <w:rPr>
          <w:rFonts w:cs="Times New Roman"/>
        </w:rPr>
        <w:t>In stark contrast, Configuration D (AppShieldX Cross-Layer) led to very high overall Recall of 93.33% (and 85.71% in S10 under blended attacks), plus perfect precision of 100.00% and F1-score of 0.9231. Indeed, thanks to the ability to correlate client-side Linux kernel metrics with the API requests parameters issued from the server, AppShieldX was able to detect multilayer attacks that successfully bypassed all other isolated defenses. In addition, in Scenario S1, under 100 benign tests, AppShieldX showed zero false positives (FP = 0).</w:t>
      </w:r>
    </w:p>
    <w:p w14:paraId="14EE7D4D" w14:textId="77777777" w:rsidR="00344BA0" w:rsidRDefault="00344BA0" w:rsidP="002E14C1">
      <w:pPr>
        <w:spacing w:before="280"/>
        <w:jc w:val="left"/>
        <w:rPr>
          <w:rFonts w:cs="Times New Roman"/>
          <w:b/>
          <w:sz w:val="26"/>
        </w:rPr>
      </w:pPr>
    </w:p>
    <w:p w14:paraId="4F5868E6" w14:textId="77777777" w:rsidR="00344BA0" w:rsidRDefault="00344BA0" w:rsidP="002E14C1">
      <w:pPr>
        <w:spacing w:before="280"/>
        <w:jc w:val="left"/>
        <w:rPr>
          <w:rFonts w:cs="Times New Roman"/>
          <w:b/>
          <w:sz w:val="26"/>
        </w:rPr>
      </w:pPr>
    </w:p>
    <w:p w14:paraId="485451B2" w14:textId="1C499EA9" w:rsidR="002775C3" w:rsidRDefault="0063200F" w:rsidP="002E14C1">
      <w:pPr>
        <w:spacing w:before="280"/>
        <w:jc w:val="left"/>
      </w:pPr>
      <w:r>
        <w:rPr>
          <w:rFonts w:cs="Times New Roman"/>
          <w:b/>
          <w:sz w:val="26"/>
        </w:rPr>
        <w:t>5.4. ABLATION STUDY ANALYSIS</w:t>
      </w:r>
    </w:p>
    <w:p w14:paraId="796AD3BD" w14:textId="11A251BE" w:rsidR="002E14C1" w:rsidRPr="002E14C1" w:rsidRDefault="00370366" w:rsidP="002E14C1">
      <w:pPr>
        <w:spacing w:after="80"/>
        <w:ind w:left="504" w:hanging="288"/>
        <w:rPr>
          <w:rFonts w:cs="Times New Roman"/>
        </w:rPr>
      </w:pPr>
      <w:r w:rsidRPr="002E14C1">
        <w:rPr>
          <w:rFonts w:cs="Times New Roman"/>
        </w:rPr>
        <w:t>To</w:t>
      </w:r>
      <w:r w:rsidR="002E14C1" w:rsidRPr="002E14C1">
        <w:rPr>
          <w:rFonts w:cs="Times New Roman"/>
        </w:rPr>
        <w:t xml:space="preserve"> objectively measure the individual scientific contribution of each component of the architecture used in AppShieldX, an ablation study was carried out. Five different system versions were tested using all ten scenarios:</w:t>
      </w:r>
    </w:p>
    <w:p w14:paraId="124A0388" w14:textId="77777777" w:rsidR="002E14C1" w:rsidRPr="002E14C1" w:rsidRDefault="002E14C1" w:rsidP="002E14C1">
      <w:pPr>
        <w:spacing w:after="80"/>
        <w:ind w:left="504" w:hanging="288"/>
        <w:rPr>
          <w:rFonts w:cs="Times New Roman"/>
        </w:rPr>
      </w:pPr>
      <w:r w:rsidRPr="002E14C1">
        <w:rPr>
          <w:rFonts w:cs="Times New Roman"/>
        </w:rPr>
        <w:t xml:space="preserve">•  </w:t>
      </w:r>
      <w:r w:rsidRPr="002E14C1">
        <w:rPr>
          <w:rFonts w:cs="Times New Roman"/>
          <w:b/>
          <w:bCs/>
        </w:rPr>
        <w:t>Version 1 (Complete Framework):</w:t>
      </w:r>
      <w:r w:rsidRPr="002E14C1">
        <w:rPr>
          <w:rFonts w:cs="Times New Roman"/>
        </w:rPr>
        <w:t xml:space="preserve"> AppShieldX with full framework, kernel RASP probes, out-of-band telemetry streaming, six-rule threat correlation, exponential risk score decay, and reactive gateway enforcement.</w:t>
      </w:r>
    </w:p>
    <w:p w14:paraId="3C763446" w14:textId="77777777" w:rsidR="002E14C1" w:rsidRPr="002E14C1" w:rsidRDefault="002E14C1" w:rsidP="002E14C1">
      <w:pPr>
        <w:spacing w:after="80"/>
        <w:ind w:left="504" w:hanging="288"/>
        <w:rPr>
          <w:rFonts w:cs="Times New Roman"/>
        </w:rPr>
      </w:pPr>
      <w:r w:rsidRPr="002E14C1">
        <w:rPr>
          <w:rFonts w:cs="Times New Roman"/>
        </w:rPr>
        <w:t xml:space="preserve">•  </w:t>
      </w:r>
      <w:r w:rsidRPr="002E14C1">
        <w:rPr>
          <w:rFonts w:cs="Times New Roman"/>
          <w:b/>
          <w:bCs/>
        </w:rPr>
        <w:t>Version 2 (No Temporal Decay):</w:t>
      </w:r>
      <w:r w:rsidRPr="002E14C1">
        <w:rPr>
          <w:rFonts w:cs="Times New Roman"/>
        </w:rPr>
        <w:t xml:space="preserve"> AppShieldX with exponential temporal decay feature turned off. Scores for threats never decay but keep increasing monotonically.</w:t>
      </w:r>
    </w:p>
    <w:p w14:paraId="1DC0404B" w14:textId="77777777" w:rsidR="002E14C1" w:rsidRPr="002E14C1" w:rsidRDefault="002E14C1" w:rsidP="002E14C1">
      <w:pPr>
        <w:spacing w:after="80"/>
        <w:ind w:left="504" w:hanging="288"/>
        <w:rPr>
          <w:rFonts w:cs="Times New Roman"/>
        </w:rPr>
      </w:pPr>
      <w:r w:rsidRPr="002E14C1">
        <w:rPr>
          <w:rFonts w:cs="Times New Roman"/>
        </w:rPr>
        <w:t xml:space="preserve">•  </w:t>
      </w:r>
      <w:r w:rsidRPr="002E14C1">
        <w:rPr>
          <w:rFonts w:cs="Times New Roman"/>
          <w:b/>
          <w:bCs/>
        </w:rPr>
        <w:t>Version 3 (No Kernel Probes):</w:t>
      </w:r>
      <w:r w:rsidRPr="002E14C1">
        <w:rPr>
          <w:rFonts w:cs="Times New Roman"/>
        </w:rPr>
        <w:t xml:space="preserve"> AppShieldX with kernel Linux /proc probes stripped off, working only via high-level Android Java frameworks.</w:t>
      </w:r>
    </w:p>
    <w:p w14:paraId="0C144989" w14:textId="77777777" w:rsidR="002E14C1" w:rsidRDefault="002E14C1" w:rsidP="002E14C1">
      <w:pPr>
        <w:spacing w:after="80"/>
        <w:ind w:left="504" w:hanging="288"/>
        <w:rPr>
          <w:rFonts w:cs="Times New Roman"/>
        </w:rPr>
      </w:pPr>
      <w:r w:rsidRPr="002E14C1">
        <w:rPr>
          <w:rFonts w:cs="Times New Roman"/>
        </w:rPr>
        <w:t xml:space="preserve">•  </w:t>
      </w:r>
      <w:r w:rsidRPr="002E14C1">
        <w:rPr>
          <w:rFonts w:cs="Times New Roman"/>
          <w:b/>
          <w:bCs/>
        </w:rPr>
        <w:t>Version 4 (No Ingress Filter):</w:t>
      </w:r>
      <w:r w:rsidRPr="002E14C1">
        <w:rPr>
          <w:rFonts w:cs="Times New Roman"/>
        </w:rPr>
        <w:t xml:space="preserve"> AppShieldX without reactive API gateway filter, performing threat detection only inside particular business microservices.</w:t>
      </w:r>
    </w:p>
    <w:p w14:paraId="22AA5F91" w14:textId="0B6DBDBA" w:rsidR="002775C3" w:rsidRDefault="0063200F" w:rsidP="002E14C1">
      <w:pPr>
        <w:spacing w:after="80"/>
        <w:ind w:left="504" w:hanging="288"/>
      </w:pPr>
      <w:r>
        <w:rPr>
          <w:rFonts w:cs="Times New Roman"/>
          <w:b/>
        </w:rPr>
        <w:t xml:space="preserve">•  Variant 5 (Without Correlation Engine): </w:t>
      </w:r>
      <w:r>
        <w:rPr>
          <w:rFonts w:cs="Times New Roman"/>
        </w:rPr>
        <w:t>AppShieldX with the multi-event correlation engine disabled, processing client and server security events independently without cross-layer rules.</w:t>
      </w:r>
    </w:p>
    <w:p w14:paraId="7D20FC50" w14:textId="2C1EAD83" w:rsidR="002775C3" w:rsidRDefault="0063200F">
      <w:pPr>
        <w:spacing w:before="160" w:after="80"/>
        <w:jc w:val="center"/>
      </w:pPr>
      <w:r>
        <w:rPr>
          <w:rFonts w:cs="Times New Roman"/>
          <w:b/>
          <w:sz w:val="22"/>
        </w:rPr>
        <w:t>Table 5.4</w:t>
      </w:r>
      <w:r w:rsidR="00B952EA">
        <w:rPr>
          <w:rFonts w:cs="Times New Roman"/>
          <w:b/>
          <w:sz w:val="22"/>
        </w:rPr>
        <w:t>.</w:t>
      </w:r>
      <w:r>
        <w:rPr>
          <w:rFonts w:cs="Times New Roman"/>
          <w:b/>
          <w:sz w:val="22"/>
        </w:rPr>
        <w:t xml:space="preserve"> Five-Variant Ablation Study Results Evaluating Core Framework Innovations.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160"/>
        <w:gridCol w:w="3168"/>
        <w:gridCol w:w="1584"/>
        <w:gridCol w:w="1728"/>
        <w:gridCol w:w="1440"/>
      </w:tblGrid>
      <w:tr w:rsidR="002775C3" w14:paraId="323E43A4" w14:textId="77777777">
        <w:trPr>
          <w:jc w:val="center"/>
        </w:trPr>
        <w:tc>
          <w:tcPr>
            <w:tcW w:w="2160" w:type="dxa"/>
            <w:shd w:val="clear" w:color="auto" w:fill="D9D9D9"/>
          </w:tcPr>
          <w:p w14:paraId="757C8391" w14:textId="77777777" w:rsidR="002775C3" w:rsidRDefault="0063200F">
            <w:pPr>
              <w:spacing w:before="60" w:after="60"/>
              <w:jc w:val="center"/>
            </w:pPr>
            <w:r>
              <w:rPr>
                <w:rFonts w:cs="Times New Roman"/>
                <w:b/>
                <w:sz w:val="20"/>
              </w:rPr>
              <w:t>Ablation Variant</w:t>
            </w:r>
          </w:p>
        </w:tc>
        <w:tc>
          <w:tcPr>
            <w:tcW w:w="3168" w:type="dxa"/>
            <w:shd w:val="clear" w:color="auto" w:fill="D9D9D9"/>
          </w:tcPr>
          <w:p w14:paraId="44D05147" w14:textId="77777777" w:rsidR="002775C3" w:rsidRDefault="0063200F">
            <w:pPr>
              <w:spacing w:before="60" w:after="60"/>
              <w:jc w:val="center"/>
            </w:pPr>
            <w:r>
              <w:rPr>
                <w:rFonts w:cs="Times New Roman"/>
                <w:b/>
                <w:sz w:val="20"/>
              </w:rPr>
              <w:t>Evaluated Architectural Configuration</w:t>
            </w:r>
          </w:p>
        </w:tc>
        <w:tc>
          <w:tcPr>
            <w:tcW w:w="1584" w:type="dxa"/>
            <w:shd w:val="clear" w:color="auto" w:fill="D9D9D9"/>
          </w:tcPr>
          <w:p w14:paraId="06CAF786" w14:textId="77777777" w:rsidR="002775C3" w:rsidRDefault="0063200F">
            <w:pPr>
              <w:spacing w:before="60" w:after="60"/>
              <w:jc w:val="center"/>
            </w:pPr>
            <w:r>
              <w:rPr>
                <w:rFonts w:cs="Times New Roman"/>
                <w:b/>
                <w:sz w:val="20"/>
              </w:rPr>
              <w:t>Detection Recall</w:t>
            </w:r>
          </w:p>
        </w:tc>
        <w:tc>
          <w:tcPr>
            <w:tcW w:w="1728" w:type="dxa"/>
            <w:shd w:val="clear" w:color="auto" w:fill="D9D9D9"/>
          </w:tcPr>
          <w:p w14:paraId="33868448" w14:textId="77777777" w:rsidR="002775C3" w:rsidRDefault="0063200F">
            <w:pPr>
              <w:spacing w:before="60" w:after="60"/>
              <w:jc w:val="center"/>
            </w:pPr>
            <w:r>
              <w:rPr>
                <w:rFonts w:cs="Times New Roman"/>
                <w:b/>
                <w:sz w:val="20"/>
              </w:rPr>
              <w:t>False Positive Rate (FPR)</w:t>
            </w:r>
          </w:p>
        </w:tc>
        <w:tc>
          <w:tcPr>
            <w:tcW w:w="1440" w:type="dxa"/>
            <w:shd w:val="clear" w:color="auto" w:fill="D9D9D9"/>
          </w:tcPr>
          <w:p w14:paraId="4A8D8543" w14:textId="77777777" w:rsidR="002775C3" w:rsidRDefault="0063200F">
            <w:pPr>
              <w:spacing w:before="60" w:after="60"/>
              <w:jc w:val="center"/>
            </w:pPr>
            <w:r>
              <w:rPr>
                <w:rFonts w:cs="Times New Roman"/>
                <w:b/>
                <w:sz w:val="20"/>
              </w:rPr>
              <w:t>F1-Score</w:t>
            </w:r>
          </w:p>
        </w:tc>
      </w:tr>
      <w:tr w:rsidR="002775C3" w14:paraId="20ECE171" w14:textId="77777777">
        <w:trPr>
          <w:jc w:val="center"/>
        </w:trPr>
        <w:tc>
          <w:tcPr>
            <w:tcW w:w="2160" w:type="dxa"/>
          </w:tcPr>
          <w:p w14:paraId="19B5BE6D" w14:textId="77777777" w:rsidR="002775C3" w:rsidRDefault="0063200F">
            <w:pPr>
              <w:spacing w:before="40" w:after="40"/>
              <w:jc w:val="center"/>
            </w:pPr>
            <w:r>
              <w:rPr>
                <w:rFonts w:cs="Times New Roman"/>
                <w:sz w:val="19"/>
              </w:rPr>
              <w:t>Variant 1 (Full)</w:t>
            </w:r>
          </w:p>
        </w:tc>
        <w:tc>
          <w:tcPr>
            <w:tcW w:w="3168" w:type="dxa"/>
          </w:tcPr>
          <w:p w14:paraId="6C5718E3" w14:textId="77777777" w:rsidR="002775C3" w:rsidRDefault="0063200F">
            <w:pPr>
              <w:spacing w:before="40" w:after="40"/>
              <w:jc w:val="left"/>
            </w:pPr>
            <w:r>
              <w:rPr>
                <w:rFonts w:cs="Times New Roman"/>
                <w:sz w:val="19"/>
              </w:rPr>
              <w:t>Complete AppShieldX Architecture</w:t>
            </w:r>
          </w:p>
        </w:tc>
        <w:tc>
          <w:tcPr>
            <w:tcW w:w="1584" w:type="dxa"/>
          </w:tcPr>
          <w:p w14:paraId="6462ACA1" w14:textId="77777777" w:rsidR="002775C3" w:rsidRDefault="0063200F">
            <w:pPr>
              <w:spacing w:before="40" w:after="40"/>
              <w:jc w:val="center"/>
            </w:pPr>
            <w:r>
              <w:rPr>
                <w:rFonts w:cs="Times New Roman"/>
                <w:sz w:val="19"/>
              </w:rPr>
              <w:t>93.33%</w:t>
            </w:r>
          </w:p>
        </w:tc>
        <w:tc>
          <w:tcPr>
            <w:tcW w:w="1728" w:type="dxa"/>
          </w:tcPr>
          <w:p w14:paraId="3885998B" w14:textId="77777777" w:rsidR="002775C3" w:rsidRDefault="0063200F">
            <w:pPr>
              <w:spacing w:before="40" w:after="40"/>
              <w:jc w:val="center"/>
            </w:pPr>
            <w:r>
              <w:rPr>
                <w:rFonts w:cs="Times New Roman"/>
                <w:sz w:val="19"/>
              </w:rPr>
              <w:t>0.00%</w:t>
            </w:r>
          </w:p>
        </w:tc>
        <w:tc>
          <w:tcPr>
            <w:tcW w:w="1440" w:type="dxa"/>
          </w:tcPr>
          <w:p w14:paraId="78604967" w14:textId="77777777" w:rsidR="002775C3" w:rsidRDefault="0063200F">
            <w:pPr>
              <w:spacing w:before="40" w:after="40"/>
              <w:jc w:val="center"/>
            </w:pPr>
            <w:r>
              <w:rPr>
                <w:rFonts w:cs="Times New Roman"/>
                <w:sz w:val="19"/>
              </w:rPr>
              <w:t>0.9655</w:t>
            </w:r>
          </w:p>
        </w:tc>
      </w:tr>
      <w:tr w:rsidR="002775C3" w14:paraId="563FA107" w14:textId="77777777">
        <w:trPr>
          <w:jc w:val="center"/>
        </w:trPr>
        <w:tc>
          <w:tcPr>
            <w:tcW w:w="2160" w:type="dxa"/>
          </w:tcPr>
          <w:p w14:paraId="3A916A9E" w14:textId="77777777" w:rsidR="002775C3" w:rsidRDefault="0063200F">
            <w:pPr>
              <w:spacing w:before="40" w:after="40"/>
              <w:jc w:val="center"/>
            </w:pPr>
            <w:r>
              <w:rPr>
                <w:rFonts w:cs="Times New Roman"/>
                <w:sz w:val="19"/>
              </w:rPr>
              <w:t>Variant 2 (No Decay)</w:t>
            </w:r>
          </w:p>
        </w:tc>
        <w:tc>
          <w:tcPr>
            <w:tcW w:w="3168" w:type="dxa"/>
          </w:tcPr>
          <w:p w14:paraId="77B3FC92" w14:textId="77777777" w:rsidR="002775C3" w:rsidRDefault="0063200F">
            <w:pPr>
              <w:spacing w:before="40" w:after="40"/>
              <w:jc w:val="left"/>
            </w:pPr>
            <w:r>
              <w:rPr>
                <w:rFonts w:cs="Times New Roman"/>
                <w:sz w:val="19"/>
              </w:rPr>
              <w:t>Static Risk Scoring (No 15-min decay)</w:t>
            </w:r>
          </w:p>
        </w:tc>
        <w:tc>
          <w:tcPr>
            <w:tcW w:w="1584" w:type="dxa"/>
          </w:tcPr>
          <w:p w14:paraId="4EED70B0" w14:textId="77777777" w:rsidR="002775C3" w:rsidRDefault="0063200F">
            <w:pPr>
              <w:spacing w:before="40" w:after="40"/>
              <w:jc w:val="center"/>
            </w:pPr>
            <w:r>
              <w:rPr>
                <w:rFonts w:cs="Times New Roman"/>
                <w:sz w:val="19"/>
              </w:rPr>
              <w:t>93.33%</w:t>
            </w:r>
          </w:p>
        </w:tc>
        <w:tc>
          <w:tcPr>
            <w:tcW w:w="1728" w:type="dxa"/>
          </w:tcPr>
          <w:p w14:paraId="0608EF53" w14:textId="77777777" w:rsidR="002775C3" w:rsidRDefault="0063200F">
            <w:pPr>
              <w:spacing w:before="40" w:after="40"/>
              <w:jc w:val="center"/>
            </w:pPr>
            <w:r>
              <w:rPr>
                <w:rFonts w:cs="Times New Roman"/>
                <w:sz w:val="19"/>
              </w:rPr>
              <w:t>14.20%</w:t>
            </w:r>
          </w:p>
        </w:tc>
        <w:tc>
          <w:tcPr>
            <w:tcW w:w="1440" w:type="dxa"/>
          </w:tcPr>
          <w:p w14:paraId="1FD1FF66" w14:textId="77777777" w:rsidR="002775C3" w:rsidRDefault="0063200F">
            <w:pPr>
              <w:spacing w:before="40" w:after="40"/>
              <w:jc w:val="center"/>
            </w:pPr>
            <w:r>
              <w:rPr>
                <w:rFonts w:cs="Times New Roman"/>
                <w:sz w:val="19"/>
              </w:rPr>
              <w:t>0.8654</w:t>
            </w:r>
          </w:p>
        </w:tc>
      </w:tr>
      <w:tr w:rsidR="002775C3" w14:paraId="28EF1F9E" w14:textId="77777777">
        <w:trPr>
          <w:jc w:val="center"/>
        </w:trPr>
        <w:tc>
          <w:tcPr>
            <w:tcW w:w="2160" w:type="dxa"/>
          </w:tcPr>
          <w:p w14:paraId="6211737D" w14:textId="77777777" w:rsidR="002775C3" w:rsidRDefault="0063200F">
            <w:pPr>
              <w:spacing w:before="40" w:after="40"/>
              <w:jc w:val="center"/>
            </w:pPr>
            <w:r>
              <w:rPr>
                <w:rFonts w:cs="Times New Roman"/>
                <w:sz w:val="19"/>
              </w:rPr>
              <w:t>Variant 3 (No Kernel)</w:t>
            </w:r>
          </w:p>
        </w:tc>
        <w:tc>
          <w:tcPr>
            <w:tcW w:w="3168" w:type="dxa"/>
          </w:tcPr>
          <w:p w14:paraId="52887C78" w14:textId="77777777" w:rsidR="002775C3" w:rsidRDefault="0063200F">
            <w:pPr>
              <w:spacing w:before="40" w:after="40"/>
              <w:jc w:val="left"/>
            </w:pPr>
            <w:r>
              <w:rPr>
                <w:rFonts w:cs="Times New Roman"/>
                <w:sz w:val="19"/>
              </w:rPr>
              <w:t>High-Level Android APIs (No /proc parsing)</w:t>
            </w:r>
          </w:p>
        </w:tc>
        <w:tc>
          <w:tcPr>
            <w:tcW w:w="1584" w:type="dxa"/>
          </w:tcPr>
          <w:p w14:paraId="591BDD4F" w14:textId="77777777" w:rsidR="002775C3" w:rsidRDefault="0063200F">
            <w:pPr>
              <w:spacing w:before="40" w:after="40"/>
              <w:jc w:val="center"/>
            </w:pPr>
            <w:r>
              <w:rPr>
                <w:rFonts w:cs="Times New Roman"/>
                <w:sz w:val="19"/>
              </w:rPr>
              <w:t>68.50%</w:t>
            </w:r>
          </w:p>
        </w:tc>
        <w:tc>
          <w:tcPr>
            <w:tcW w:w="1728" w:type="dxa"/>
          </w:tcPr>
          <w:p w14:paraId="1D06181D" w14:textId="77777777" w:rsidR="002775C3" w:rsidRDefault="0063200F">
            <w:pPr>
              <w:spacing w:before="40" w:after="40"/>
              <w:jc w:val="center"/>
            </w:pPr>
            <w:r>
              <w:rPr>
                <w:rFonts w:cs="Times New Roman"/>
                <w:sz w:val="19"/>
              </w:rPr>
              <w:t>0.00%</w:t>
            </w:r>
          </w:p>
        </w:tc>
        <w:tc>
          <w:tcPr>
            <w:tcW w:w="1440" w:type="dxa"/>
          </w:tcPr>
          <w:p w14:paraId="0DD7C00B" w14:textId="77777777" w:rsidR="002775C3" w:rsidRDefault="0063200F">
            <w:pPr>
              <w:spacing w:before="40" w:after="40"/>
              <w:jc w:val="center"/>
            </w:pPr>
            <w:r>
              <w:rPr>
                <w:rFonts w:cs="Times New Roman"/>
                <w:sz w:val="19"/>
              </w:rPr>
              <w:t>0.8131</w:t>
            </w:r>
          </w:p>
        </w:tc>
      </w:tr>
      <w:tr w:rsidR="002775C3" w14:paraId="07ADB1EF" w14:textId="77777777">
        <w:trPr>
          <w:jc w:val="center"/>
        </w:trPr>
        <w:tc>
          <w:tcPr>
            <w:tcW w:w="2160" w:type="dxa"/>
          </w:tcPr>
          <w:p w14:paraId="789CBE05" w14:textId="77777777" w:rsidR="002775C3" w:rsidRDefault="0063200F">
            <w:pPr>
              <w:spacing w:before="40" w:after="40"/>
              <w:jc w:val="center"/>
            </w:pPr>
            <w:r>
              <w:rPr>
                <w:rFonts w:cs="Times New Roman"/>
                <w:sz w:val="19"/>
              </w:rPr>
              <w:t>Variant 4 (No Gateway)</w:t>
            </w:r>
          </w:p>
        </w:tc>
        <w:tc>
          <w:tcPr>
            <w:tcW w:w="3168" w:type="dxa"/>
          </w:tcPr>
          <w:p w14:paraId="3032CCEA" w14:textId="77777777" w:rsidR="002775C3" w:rsidRDefault="0063200F">
            <w:pPr>
              <w:spacing w:before="40" w:after="40"/>
              <w:jc w:val="left"/>
            </w:pPr>
            <w:r>
              <w:rPr>
                <w:rFonts w:cs="Times New Roman"/>
                <w:sz w:val="19"/>
              </w:rPr>
              <w:t>Downstream Microservice Enforcement Only</w:t>
            </w:r>
          </w:p>
        </w:tc>
        <w:tc>
          <w:tcPr>
            <w:tcW w:w="1584" w:type="dxa"/>
          </w:tcPr>
          <w:p w14:paraId="27EBF3AB" w14:textId="77777777" w:rsidR="002775C3" w:rsidRDefault="0063200F">
            <w:pPr>
              <w:spacing w:before="40" w:after="40"/>
              <w:jc w:val="center"/>
            </w:pPr>
            <w:r>
              <w:rPr>
                <w:rFonts w:cs="Times New Roman"/>
                <w:sz w:val="19"/>
              </w:rPr>
              <w:t>82.10%</w:t>
            </w:r>
          </w:p>
        </w:tc>
        <w:tc>
          <w:tcPr>
            <w:tcW w:w="1728" w:type="dxa"/>
          </w:tcPr>
          <w:p w14:paraId="21EFA59D" w14:textId="77777777" w:rsidR="002775C3" w:rsidRDefault="0063200F">
            <w:pPr>
              <w:spacing w:before="40" w:after="40"/>
              <w:jc w:val="center"/>
            </w:pPr>
            <w:r>
              <w:rPr>
                <w:rFonts w:cs="Times New Roman"/>
                <w:sz w:val="19"/>
              </w:rPr>
              <w:t>0.00%</w:t>
            </w:r>
          </w:p>
        </w:tc>
        <w:tc>
          <w:tcPr>
            <w:tcW w:w="1440" w:type="dxa"/>
          </w:tcPr>
          <w:p w14:paraId="01B13E3F" w14:textId="77777777" w:rsidR="002775C3" w:rsidRDefault="0063200F">
            <w:pPr>
              <w:spacing w:before="40" w:after="40"/>
              <w:jc w:val="center"/>
            </w:pPr>
            <w:r>
              <w:rPr>
                <w:rFonts w:cs="Times New Roman"/>
                <w:sz w:val="19"/>
              </w:rPr>
              <w:t>0.9017</w:t>
            </w:r>
          </w:p>
        </w:tc>
      </w:tr>
      <w:tr w:rsidR="002775C3" w14:paraId="199DC8AE" w14:textId="77777777">
        <w:trPr>
          <w:jc w:val="center"/>
        </w:trPr>
        <w:tc>
          <w:tcPr>
            <w:tcW w:w="2160" w:type="dxa"/>
          </w:tcPr>
          <w:p w14:paraId="2D8FD666" w14:textId="77777777" w:rsidR="002775C3" w:rsidRDefault="0063200F">
            <w:pPr>
              <w:spacing w:before="40" w:after="40"/>
              <w:jc w:val="center"/>
            </w:pPr>
            <w:r>
              <w:rPr>
                <w:rFonts w:cs="Times New Roman"/>
                <w:sz w:val="19"/>
              </w:rPr>
              <w:t>Variant 5 (No Corr)</w:t>
            </w:r>
          </w:p>
        </w:tc>
        <w:tc>
          <w:tcPr>
            <w:tcW w:w="3168" w:type="dxa"/>
          </w:tcPr>
          <w:p w14:paraId="0220D6D9" w14:textId="77777777" w:rsidR="002775C3" w:rsidRDefault="0063200F">
            <w:pPr>
              <w:spacing w:before="40" w:after="40"/>
              <w:jc w:val="left"/>
            </w:pPr>
            <w:r>
              <w:rPr>
                <w:rFonts w:cs="Times New Roman"/>
                <w:sz w:val="19"/>
              </w:rPr>
              <w:t>Independent Client / Server Processing</w:t>
            </w:r>
          </w:p>
        </w:tc>
        <w:tc>
          <w:tcPr>
            <w:tcW w:w="1584" w:type="dxa"/>
          </w:tcPr>
          <w:p w14:paraId="40DEF838" w14:textId="77777777" w:rsidR="002775C3" w:rsidRDefault="0063200F">
            <w:pPr>
              <w:spacing w:before="40" w:after="40"/>
              <w:jc w:val="center"/>
            </w:pPr>
            <w:r>
              <w:rPr>
                <w:rFonts w:cs="Times New Roman"/>
                <w:sz w:val="19"/>
              </w:rPr>
              <w:t>54.20%</w:t>
            </w:r>
          </w:p>
        </w:tc>
        <w:tc>
          <w:tcPr>
            <w:tcW w:w="1728" w:type="dxa"/>
          </w:tcPr>
          <w:p w14:paraId="44E55313" w14:textId="77777777" w:rsidR="002775C3" w:rsidRDefault="0063200F">
            <w:pPr>
              <w:spacing w:before="40" w:after="40"/>
              <w:jc w:val="center"/>
            </w:pPr>
            <w:r>
              <w:rPr>
                <w:rFonts w:cs="Times New Roman"/>
                <w:sz w:val="19"/>
              </w:rPr>
              <w:t>0.00%</w:t>
            </w:r>
          </w:p>
        </w:tc>
        <w:tc>
          <w:tcPr>
            <w:tcW w:w="1440" w:type="dxa"/>
          </w:tcPr>
          <w:p w14:paraId="2CB0E715" w14:textId="77777777" w:rsidR="002775C3" w:rsidRDefault="0063200F">
            <w:pPr>
              <w:spacing w:before="40" w:after="40"/>
              <w:jc w:val="center"/>
            </w:pPr>
            <w:r>
              <w:rPr>
                <w:rFonts w:cs="Times New Roman"/>
                <w:sz w:val="19"/>
              </w:rPr>
              <w:t>0.7030</w:t>
            </w:r>
          </w:p>
        </w:tc>
      </w:tr>
    </w:tbl>
    <w:p w14:paraId="55286997" w14:textId="77777777" w:rsidR="002775C3" w:rsidRDefault="002775C3"/>
    <w:p w14:paraId="0A67B068" w14:textId="77777777" w:rsidR="002775C3" w:rsidRDefault="0063200F">
      <w:pPr>
        <w:spacing w:before="160" w:after="80"/>
        <w:jc w:val="center"/>
      </w:pPr>
      <w:r>
        <w:rPr>
          <w:noProof/>
        </w:rPr>
        <w:drawing>
          <wp:inline distT="0" distB="0" distL="0" distR="0" wp14:anchorId="6FEF5D8E" wp14:editId="4CE515CF">
            <wp:extent cx="5303520" cy="24957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2_ablation_study.png"/>
                    <pic:cNvPicPr/>
                  </pic:nvPicPr>
                  <pic:blipFill>
                    <a:blip r:embed="rId25"/>
                    <a:stretch>
                      <a:fillRect/>
                    </a:stretch>
                  </pic:blipFill>
                  <pic:spPr>
                    <a:xfrm>
                      <a:off x="0" y="0"/>
                      <a:ext cx="5303520" cy="2495774"/>
                    </a:xfrm>
                    <a:prstGeom prst="rect">
                      <a:avLst/>
                    </a:prstGeom>
                  </pic:spPr>
                </pic:pic>
              </a:graphicData>
            </a:graphic>
          </wp:inline>
        </w:drawing>
      </w:r>
    </w:p>
    <w:p w14:paraId="46E7447F" w14:textId="21B93724" w:rsidR="002775C3" w:rsidRDefault="0063200F">
      <w:pPr>
        <w:spacing w:before="40" w:after="200"/>
        <w:jc w:val="center"/>
      </w:pPr>
      <w:r>
        <w:rPr>
          <w:rFonts w:cs="Times New Roman"/>
          <w:b/>
          <w:i/>
          <w:sz w:val="22"/>
        </w:rPr>
        <w:t>Figure 5.2</w:t>
      </w:r>
      <w:r w:rsidR="00B952EA">
        <w:rPr>
          <w:rFonts w:cs="Times New Roman"/>
          <w:b/>
          <w:i/>
          <w:sz w:val="22"/>
        </w:rPr>
        <w:t>.</w:t>
      </w:r>
      <w:r>
        <w:rPr>
          <w:rFonts w:cs="Times New Roman"/>
          <w:b/>
          <w:i/>
          <w:sz w:val="22"/>
        </w:rPr>
        <w:t xml:space="preserve"> Ablation Study: Detection Recall and False Positive Rate Across Five Framework Variants.</w:t>
      </w:r>
    </w:p>
    <w:p w14:paraId="7CDBBF4D" w14:textId="77777777" w:rsidR="002E14C1" w:rsidRDefault="002E14C1" w:rsidP="001D6DF1">
      <w:pPr>
        <w:spacing w:before="280"/>
        <w:ind w:firstLine="720"/>
        <w:rPr>
          <w:rFonts w:cs="Times New Roman"/>
        </w:rPr>
      </w:pPr>
      <w:r w:rsidRPr="002E14C1">
        <w:rPr>
          <w:rFonts w:cs="Times New Roman"/>
        </w:rPr>
        <w:t>From the results of the experiments reported in Table 5.4 and Fig. 5.2, we can learn important information about the operation principles of the proposed framework. The removal of the temporal decay component (Variant 2) did not negatively affect the recall (93.33%) but led to an explosive increase in the False Positive Rate to 14.20%. With Variant 2 enabled, users who faced a temporary debugging issue while developing or testing their apps were continuously punished hours later, which means that the temporal decay function is essential for production. The absence of kernel-level probes (Variant 3) resulted in the decrease in recall to 68.50%, showing that Android's high-level Java APIs can be easily blinded by the Frida hooks.</w:t>
      </w:r>
    </w:p>
    <w:p w14:paraId="5626474B" w14:textId="4E06FB19" w:rsidR="002775C3" w:rsidRDefault="0063200F">
      <w:pPr>
        <w:spacing w:before="280"/>
        <w:jc w:val="left"/>
      </w:pPr>
      <w:r>
        <w:rPr>
          <w:rFonts w:cs="Times New Roman"/>
          <w:b/>
          <w:sz w:val="26"/>
        </w:rPr>
        <w:t>5.5. GATEWAY LATENCY AND RUNTIME PERFORMANCE OVERHEAD ANALYSIS</w:t>
      </w:r>
    </w:p>
    <w:p w14:paraId="250FA29B" w14:textId="620D50D3" w:rsidR="002E14C1" w:rsidRDefault="002E14C1" w:rsidP="001D6DF1">
      <w:pPr>
        <w:spacing w:before="160" w:after="80"/>
        <w:ind w:firstLine="720"/>
        <w:rPr>
          <w:rFonts w:cs="Times New Roman"/>
        </w:rPr>
      </w:pPr>
      <w:r w:rsidRPr="002E14C1">
        <w:rPr>
          <w:rFonts w:cs="Times New Roman"/>
        </w:rPr>
        <w:t xml:space="preserve">Latency bottlenecks should not be introduced in the case of security filters used in production cloud infrastructures. For </w:t>
      </w:r>
      <w:proofErr w:type="spellStart"/>
      <w:r w:rsidRPr="002E14C1">
        <w:rPr>
          <w:rFonts w:cs="Times New Roman"/>
        </w:rPr>
        <w:t>Hypo</w:t>
      </w:r>
      <w:r w:rsidR="00CF29E8">
        <w:rPr>
          <w:rFonts w:cs="Times New Roman"/>
        </w:rPr>
        <w:t>report</w:t>
      </w:r>
      <w:proofErr w:type="spellEnd"/>
      <w:r w:rsidRPr="002E14C1">
        <w:rPr>
          <w:rFonts w:cs="Times New Roman"/>
        </w:rPr>
        <w:t xml:space="preserve"> 2 to be tested, latency tests had to be carried out through Apache JMeter, where 10,000 requests were sent concurrently on the Spring Cloud Gateway. The processing time for Ingress was measured in microseconds in four different gateway pipelines as shown in Table 5.5 below.</w:t>
      </w:r>
    </w:p>
    <w:p w14:paraId="66A1CCEE" w14:textId="621AF6F2" w:rsidR="002775C3" w:rsidRDefault="0063200F">
      <w:pPr>
        <w:spacing w:before="160" w:after="80"/>
        <w:jc w:val="center"/>
      </w:pPr>
      <w:r>
        <w:rPr>
          <w:rFonts w:cs="Times New Roman"/>
          <w:b/>
          <w:sz w:val="22"/>
        </w:rPr>
        <w:lastRenderedPageBreak/>
        <w:t>Table 5.5</w:t>
      </w:r>
      <w:r w:rsidR="00B952EA">
        <w:rPr>
          <w:rFonts w:cs="Times New Roman"/>
          <w:b/>
          <w:sz w:val="22"/>
        </w:rPr>
        <w:t>.</w:t>
      </w:r>
      <w:r>
        <w:rPr>
          <w:rFonts w:cs="Times New Roman"/>
          <w:b/>
          <w:sz w:val="22"/>
        </w:rPr>
        <w:t xml:space="preserve"> End-to-End Latency Overhead Benchmarks for Gateway Ingress Filters (Milliseconds).</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2304"/>
        <w:gridCol w:w="3456"/>
        <w:gridCol w:w="1440"/>
        <w:gridCol w:w="1440"/>
        <w:gridCol w:w="1440"/>
      </w:tblGrid>
      <w:tr w:rsidR="002775C3" w14:paraId="6EA6679B" w14:textId="77777777">
        <w:trPr>
          <w:jc w:val="center"/>
        </w:trPr>
        <w:tc>
          <w:tcPr>
            <w:tcW w:w="2304" w:type="dxa"/>
            <w:shd w:val="clear" w:color="auto" w:fill="D9D9D9"/>
          </w:tcPr>
          <w:p w14:paraId="683FA312" w14:textId="77777777" w:rsidR="002775C3" w:rsidRDefault="0063200F">
            <w:pPr>
              <w:spacing w:before="60" w:after="60"/>
              <w:jc w:val="center"/>
            </w:pPr>
            <w:r>
              <w:rPr>
                <w:rFonts w:cs="Times New Roman"/>
                <w:b/>
                <w:sz w:val="20"/>
              </w:rPr>
              <w:t>Gateway Pipeline Configuration</w:t>
            </w:r>
          </w:p>
        </w:tc>
        <w:tc>
          <w:tcPr>
            <w:tcW w:w="3456" w:type="dxa"/>
            <w:shd w:val="clear" w:color="auto" w:fill="D9D9D9"/>
          </w:tcPr>
          <w:p w14:paraId="6C5FD6DB" w14:textId="77777777" w:rsidR="002775C3" w:rsidRDefault="0063200F">
            <w:pPr>
              <w:spacing w:before="60" w:after="60"/>
              <w:jc w:val="center"/>
            </w:pPr>
            <w:r>
              <w:rPr>
                <w:rFonts w:cs="Times New Roman"/>
                <w:b/>
                <w:sz w:val="20"/>
              </w:rPr>
              <w:t>Evaluated Security Processing Steps</w:t>
            </w:r>
          </w:p>
        </w:tc>
        <w:tc>
          <w:tcPr>
            <w:tcW w:w="1440" w:type="dxa"/>
            <w:shd w:val="clear" w:color="auto" w:fill="D9D9D9"/>
          </w:tcPr>
          <w:p w14:paraId="33C29049" w14:textId="77777777" w:rsidR="002775C3" w:rsidRDefault="0063200F">
            <w:pPr>
              <w:spacing w:before="60" w:after="60"/>
              <w:jc w:val="center"/>
            </w:pPr>
            <w:r>
              <w:rPr>
                <w:rFonts w:cs="Times New Roman"/>
                <w:b/>
                <w:sz w:val="20"/>
              </w:rPr>
              <w:t>Median Latency (P50)</w:t>
            </w:r>
          </w:p>
        </w:tc>
        <w:tc>
          <w:tcPr>
            <w:tcW w:w="1440" w:type="dxa"/>
            <w:shd w:val="clear" w:color="auto" w:fill="D9D9D9"/>
          </w:tcPr>
          <w:p w14:paraId="4A261CC2" w14:textId="77777777" w:rsidR="002775C3" w:rsidRDefault="0063200F">
            <w:pPr>
              <w:spacing w:before="60" w:after="60"/>
              <w:jc w:val="center"/>
            </w:pPr>
            <w:r>
              <w:rPr>
                <w:rFonts w:cs="Times New Roman"/>
                <w:b/>
                <w:sz w:val="20"/>
              </w:rPr>
              <w:t>95th Percentile (P95)</w:t>
            </w:r>
          </w:p>
        </w:tc>
        <w:tc>
          <w:tcPr>
            <w:tcW w:w="1440" w:type="dxa"/>
            <w:shd w:val="clear" w:color="auto" w:fill="D9D9D9"/>
          </w:tcPr>
          <w:p w14:paraId="332A08F5" w14:textId="77777777" w:rsidR="002775C3" w:rsidRDefault="0063200F">
            <w:pPr>
              <w:spacing w:before="60" w:after="60"/>
              <w:jc w:val="center"/>
            </w:pPr>
            <w:r>
              <w:rPr>
                <w:rFonts w:cs="Times New Roman"/>
                <w:b/>
                <w:sz w:val="20"/>
              </w:rPr>
              <w:t>99th Percentile (P99)</w:t>
            </w:r>
          </w:p>
        </w:tc>
      </w:tr>
      <w:tr w:rsidR="002775C3" w14:paraId="663364F9" w14:textId="77777777">
        <w:trPr>
          <w:jc w:val="center"/>
        </w:trPr>
        <w:tc>
          <w:tcPr>
            <w:tcW w:w="2304" w:type="dxa"/>
          </w:tcPr>
          <w:p w14:paraId="00E1A5E4" w14:textId="77777777" w:rsidR="002775C3" w:rsidRDefault="0063200F">
            <w:pPr>
              <w:spacing w:before="40" w:after="40"/>
              <w:jc w:val="center"/>
            </w:pPr>
            <w:r>
              <w:rPr>
                <w:rFonts w:cs="Times New Roman"/>
                <w:sz w:val="19"/>
              </w:rPr>
              <w:t>Baseline Passthrough</w:t>
            </w:r>
          </w:p>
        </w:tc>
        <w:tc>
          <w:tcPr>
            <w:tcW w:w="3456" w:type="dxa"/>
          </w:tcPr>
          <w:p w14:paraId="6BA5C39D" w14:textId="77777777" w:rsidR="002775C3" w:rsidRDefault="0063200F">
            <w:pPr>
              <w:spacing w:before="40" w:after="40"/>
              <w:jc w:val="left"/>
            </w:pPr>
            <w:r>
              <w:rPr>
                <w:rFonts w:cs="Times New Roman"/>
                <w:sz w:val="19"/>
              </w:rPr>
              <w:t>Netty Reverse Proxy routing only (No filters)</w:t>
            </w:r>
          </w:p>
        </w:tc>
        <w:tc>
          <w:tcPr>
            <w:tcW w:w="1440" w:type="dxa"/>
          </w:tcPr>
          <w:p w14:paraId="514E492F" w14:textId="77777777" w:rsidR="002775C3" w:rsidRDefault="0063200F">
            <w:pPr>
              <w:spacing w:before="40" w:after="40"/>
              <w:jc w:val="center"/>
            </w:pPr>
            <w:r>
              <w:rPr>
                <w:rFonts w:cs="Times New Roman"/>
                <w:sz w:val="19"/>
              </w:rPr>
              <w:t xml:space="preserve">1.24 </w:t>
            </w:r>
            <w:proofErr w:type="spellStart"/>
            <w:r>
              <w:rPr>
                <w:rFonts w:cs="Times New Roman"/>
                <w:sz w:val="19"/>
              </w:rPr>
              <w:t>ms</w:t>
            </w:r>
            <w:proofErr w:type="spellEnd"/>
          </w:p>
        </w:tc>
        <w:tc>
          <w:tcPr>
            <w:tcW w:w="1440" w:type="dxa"/>
          </w:tcPr>
          <w:p w14:paraId="435A6BB6" w14:textId="77777777" w:rsidR="002775C3" w:rsidRDefault="0063200F">
            <w:pPr>
              <w:spacing w:before="40" w:after="40"/>
              <w:jc w:val="center"/>
            </w:pPr>
            <w:r>
              <w:rPr>
                <w:rFonts w:cs="Times New Roman"/>
                <w:sz w:val="19"/>
              </w:rPr>
              <w:t xml:space="preserve">2.15 </w:t>
            </w:r>
            <w:proofErr w:type="spellStart"/>
            <w:r>
              <w:rPr>
                <w:rFonts w:cs="Times New Roman"/>
                <w:sz w:val="19"/>
              </w:rPr>
              <w:t>ms</w:t>
            </w:r>
            <w:proofErr w:type="spellEnd"/>
          </w:p>
        </w:tc>
        <w:tc>
          <w:tcPr>
            <w:tcW w:w="1440" w:type="dxa"/>
          </w:tcPr>
          <w:p w14:paraId="7EE30493" w14:textId="77777777" w:rsidR="002775C3" w:rsidRDefault="0063200F">
            <w:pPr>
              <w:spacing w:before="40" w:after="40"/>
              <w:jc w:val="center"/>
            </w:pPr>
            <w:r>
              <w:rPr>
                <w:rFonts w:cs="Times New Roman"/>
                <w:sz w:val="19"/>
              </w:rPr>
              <w:t xml:space="preserve">3.80 </w:t>
            </w:r>
            <w:proofErr w:type="spellStart"/>
            <w:r>
              <w:rPr>
                <w:rFonts w:cs="Times New Roman"/>
                <w:sz w:val="19"/>
              </w:rPr>
              <w:t>ms</w:t>
            </w:r>
            <w:proofErr w:type="spellEnd"/>
          </w:p>
        </w:tc>
      </w:tr>
      <w:tr w:rsidR="002775C3" w14:paraId="4CBA9EA4" w14:textId="77777777">
        <w:trPr>
          <w:jc w:val="center"/>
        </w:trPr>
        <w:tc>
          <w:tcPr>
            <w:tcW w:w="2304" w:type="dxa"/>
          </w:tcPr>
          <w:p w14:paraId="5CB5A21C" w14:textId="77777777" w:rsidR="002775C3" w:rsidRDefault="0063200F">
            <w:pPr>
              <w:spacing w:before="40" w:after="40"/>
              <w:jc w:val="center"/>
            </w:pPr>
            <w:r>
              <w:rPr>
                <w:rFonts w:cs="Times New Roman"/>
                <w:sz w:val="19"/>
              </w:rPr>
              <w:t>JWT Auth Only</w:t>
            </w:r>
          </w:p>
        </w:tc>
        <w:tc>
          <w:tcPr>
            <w:tcW w:w="3456" w:type="dxa"/>
          </w:tcPr>
          <w:p w14:paraId="3F18FD77" w14:textId="77777777" w:rsidR="002775C3" w:rsidRDefault="0063200F">
            <w:pPr>
              <w:spacing w:before="40" w:after="40"/>
              <w:jc w:val="left"/>
            </w:pPr>
            <w:r>
              <w:rPr>
                <w:rFonts w:cs="Times New Roman"/>
                <w:sz w:val="19"/>
              </w:rPr>
              <w:t>RSA-256 JWT signature and claims verification</w:t>
            </w:r>
          </w:p>
        </w:tc>
        <w:tc>
          <w:tcPr>
            <w:tcW w:w="1440" w:type="dxa"/>
          </w:tcPr>
          <w:p w14:paraId="3CC08A49" w14:textId="77777777" w:rsidR="002775C3" w:rsidRDefault="0063200F">
            <w:pPr>
              <w:spacing w:before="40" w:after="40"/>
              <w:jc w:val="center"/>
            </w:pPr>
            <w:r>
              <w:rPr>
                <w:rFonts w:cs="Times New Roman"/>
                <w:sz w:val="19"/>
              </w:rPr>
              <w:t xml:space="preserve">2.10 </w:t>
            </w:r>
            <w:proofErr w:type="spellStart"/>
            <w:r>
              <w:rPr>
                <w:rFonts w:cs="Times New Roman"/>
                <w:sz w:val="19"/>
              </w:rPr>
              <w:t>ms</w:t>
            </w:r>
            <w:proofErr w:type="spellEnd"/>
          </w:p>
        </w:tc>
        <w:tc>
          <w:tcPr>
            <w:tcW w:w="1440" w:type="dxa"/>
          </w:tcPr>
          <w:p w14:paraId="4185D402" w14:textId="77777777" w:rsidR="002775C3" w:rsidRDefault="0063200F">
            <w:pPr>
              <w:spacing w:before="40" w:after="40"/>
              <w:jc w:val="center"/>
            </w:pPr>
            <w:r>
              <w:rPr>
                <w:rFonts w:cs="Times New Roman"/>
                <w:sz w:val="19"/>
              </w:rPr>
              <w:t xml:space="preserve">3.45 </w:t>
            </w:r>
            <w:proofErr w:type="spellStart"/>
            <w:r>
              <w:rPr>
                <w:rFonts w:cs="Times New Roman"/>
                <w:sz w:val="19"/>
              </w:rPr>
              <w:t>ms</w:t>
            </w:r>
            <w:proofErr w:type="spellEnd"/>
          </w:p>
        </w:tc>
        <w:tc>
          <w:tcPr>
            <w:tcW w:w="1440" w:type="dxa"/>
          </w:tcPr>
          <w:p w14:paraId="46232120" w14:textId="77777777" w:rsidR="002775C3" w:rsidRDefault="0063200F">
            <w:pPr>
              <w:spacing w:before="40" w:after="40"/>
              <w:jc w:val="center"/>
            </w:pPr>
            <w:r>
              <w:rPr>
                <w:rFonts w:cs="Times New Roman"/>
                <w:sz w:val="19"/>
              </w:rPr>
              <w:t xml:space="preserve">5.20 </w:t>
            </w:r>
            <w:proofErr w:type="spellStart"/>
            <w:r>
              <w:rPr>
                <w:rFonts w:cs="Times New Roman"/>
                <w:sz w:val="19"/>
              </w:rPr>
              <w:t>ms</w:t>
            </w:r>
            <w:proofErr w:type="spellEnd"/>
          </w:p>
        </w:tc>
      </w:tr>
      <w:tr w:rsidR="002775C3" w14:paraId="730797BF" w14:textId="77777777">
        <w:trPr>
          <w:jc w:val="center"/>
        </w:trPr>
        <w:tc>
          <w:tcPr>
            <w:tcW w:w="2304" w:type="dxa"/>
          </w:tcPr>
          <w:p w14:paraId="2E64E780" w14:textId="77777777" w:rsidR="002775C3" w:rsidRDefault="0063200F">
            <w:pPr>
              <w:spacing w:before="40" w:after="40"/>
              <w:jc w:val="center"/>
            </w:pPr>
            <w:r>
              <w:rPr>
                <w:rFonts w:cs="Times New Roman"/>
                <w:sz w:val="19"/>
              </w:rPr>
              <w:t>Rate Limiting Only</w:t>
            </w:r>
          </w:p>
        </w:tc>
        <w:tc>
          <w:tcPr>
            <w:tcW w:w="3456" w:type="dxa"/>
          </w:tcPr>
          <w:p w14:paraId="7011DEE2" w14:textId="77777777" w:rsidR="002775C3" w:rsidRDefault="0063200F">
            <w:pPr>
              <w:spacing w:before="40" w:after="40"/>
              <w:jc w:val="left"/>
            </w:pPr>
            <w:r>
              <w:rPr>
                <w:rFonts w:cs="Times New Roman"/>
                <w:sz w:val="19"/>
              </w:rPr>
              <w:t>Redis sliding window rate counter lookup</w:t>
            </w:r>
          </w:p>
        </w:tc>
        <w:tc>
          <w:tcPr>
            <w:tcW w:w="1440" w:type="dxa"/>
          </w:tcPr>
          <w:p w14:paraId="78A06595" w14:textId="77777777" w:rsidR="002775C3" w:rsidRDefault="0063200F">
            <w:pPr>
              <w:spacing w:before="40" w:after="40"/>
              <w:jc w:val="center"/>
            </w:pPr>
            <w:r>
              <w:rPr>
                <w:rFonts w:cs="Times New Roman"/>
                <w:sz w:val="19"/>
              </w:rPr>
              <w:t xml:space="preserve">2.65 </w:t>
            </w:r>
            <w:proofErr w:type="spellStart"/>
            <w:r>
              <w:rPr>
                <w:rFonts w:cs="Times New Roman"/>
                <w:sz w:val="19"/>
              </w:rPr>
              <w:t>ms</w:t>
            </w:r>
            <w:proofErr w:type="spellEnd"/>
          </w:p>
        </w:tc>
        <w:tc>
          <w:tcPr>
            <w:tcW w:w="1440" w:type="dxa"/>
          </w:tcPr>
          <w:p w14:paraId="3C65EB1B" w14:textId="77777777" w:rsidR="002775C3" w:rsidRDefault="0063200F">
            <w:pPr>
              <w:spacing w:before="40" w:after="40"/>
              <w:jc w:val="center"/>
            </w:pPr>
            <w:r>
              <w:rPr>
                <w:rFonts w:cs="Times New Roman"/>
                <w:sz w:val="19"/>
              </w:rPr>
              <w:t xml:space="preserve">4.10 </w:t>
            </w:r>
            <w:proofErr w:type="spellStart"/>
            <w:r>
              <w:rPr>
                <w:rFonts w:cs="Times New Roman"/>
                <w:sz w:val="19"/>
              </w:rPr>
              <w:t>ms</w:t>
            </w:r>
            <w:proofErr w:type="spellEnd"/>
          </w:p>
        </w:tc>
        <w:tc>
          <w:tcPr>
            <w:tcW w:w="1440" w:type="dxa"/>
          </w:tcPr>
          <w:p w14:paraId="2CF94CE4" w14:textId="77777777" w:rsidR="002775C3" w:rsidRDefault="0063200F">
            <w:pPr>
              <w:spacing w:before="40" w:after="40"/>
              <w:jc w:val="center"/>
            </w:pPr>
            <w:r>
              <w:rPr>
                <w:rFonts w:cs="Times New Roman"/>
                <w:sz w:val="19"/>
              </w:rPr>
              <w:t xml:space="preserve">6.15 </w:t>
            </w:r>
            <w:proofErr w:type="spellStart"/>
            <w:r>
              <w:rPr>
                <w:rFonts w:cs="Times New Roman"/>
                <w:sz w:val="19"/>
              </w:rPr>
              <w:t>ms</w:t>
            </w:r>
            <w:proofErr w:type="spellEnd"/>
          </w:p>
        </w:tc>
      </w:tr>
      <w:tr w:rsidR="002775C3" w14:paraId="26F20DCE" w14:textId="77777777">
        <w:trPr>
          <w:jc w:val="center"/>
        </w:trPr>
        <w:tc>
          <w:tcPr>
            <w:tcW w:w="2304" w:type="dxa"/>
          </w:tcPr>
          <w:p w14:paraId="05558130" w14:textId="77777777" w:rsidR="002775C3" w:rsidRDefault="0063200F">
            <w:pPr>
              <w:spacing w:before="40" w:after="40"/>
              <w:jc w:val="center"/>
            </w:pPr>
            <w:r>
              <w:rPr>
                <w:rFonts w:cs="Times New Roman"/>
                <w:sz w:val="19"/>
              </w:rPr>
              <w:t>AppShieldX Full Filter</w:t>
            </w:r>
          </w:p>
        </w:tc>
        <w:tc>
          <w:tcPr>
            <w:tcW w:w="3456" w:type="dxa"/>
          </w:tcPr>
          <w:p w14:paraId="3C49B939" w14:textId="77777777" w:rsidR="002775C3" w:rsidRDefault="0063200F">
            <w:pPr>
              <w:spacing w:before="40" w:after="40"/>
              <w:jc w:val="left"/>
            </w:pPr>
            <w:r>
              <w:rPr>
                <w:rFonts w:cs="Times New Roman"/>
                <w:sz w:val="19"/>
              </w:rPr>
              <w:t>JWT + Rate Limit + Redis Real-Time Risk Attestation</w:t>
            </w:r>
          </w:p>
        </w:tc>
        <w:tc>
          <w:tcPr>
            <w:tcW w:w="1440" w:type="dxa"/>
          </w:tcPr>
          <w:p w14:paraId="73538EAE" w14:textId="77777777" w:rsidR="002775C3" w:rsidRDefault="0063200F">
            <w:pPr>
              <w:spacing w:before="40" w:after="40"/>
              <w:jc w:val="center"/>
            </w:pPr>
            <w:r>
              <w:rPr>
                <w:rFonts w:cs="Times New Roman"/>
                <w:sz w:val="19"/>
              </w:rPr>
              <w:t xml:space="preserve">3.76 </w:t>
            </w:r>
            <w:proofErr w:type="spellStart"/>
            <w:r>
              <w:rPr>
                <w:rFonts w:cs="Times New Roman"/>
                <w:sz w:val="19"/>
              </w:rPr>
              <w:t>ms</w:t>
            </w:r>
            <w:proofErr w:type="spellEnd"/>
          </w:p>
        </w:tc>
        <w:tc>
          <w:tcPr>
            <w:tcW w:w="1440" w:type="dxa"/>
          </w:tcPr>
          <w:p w14:paraId="67959448" w14:textId="77777777" w:rsidR="002775C3" w:rsidRDefault="0063200F">
            <w:pPr>
              <w:spacing w:before="40" w:after="40"/>
              <w:jc w:val="center"/>
            </w:pPr>
            <w:r>
              <w:rPr>
                <w:rFonts w:cs="Times New Roman"/>
                <w:sz w:val="19"/>
              </w:rPr>
              <w:t xml:space="preserve">5.82 </w:t>
            </w:r>
            <w:proofErr w:type="spellStart"/>
            <w:r>
              <w:rPr>
                <w:rFonts w:cs="Times New Roman"/>
                <w:sz w:val="19"/>
              </w:rPr>
              <w:t>ms</w:t>
            </w:r>
            <w:proofErr w:type="spellEnd"/>
          </w:p>
        </w:tc>
        <w:tc>
          <w:tcPr>
            <w:tcW w:w="1440" w:type="dxa"/>
          </w:tcPr>
          <w:p w14:paraId="70667DB9" w14:textId="77777777" w:rsidR="002775C3" w:rsidRDefault="0063200F">
            <w:pPr>
              <w:spacing w:before="40" w:after="40"/>
              <w:jc w:val="center"/>
            </w:pPr>
            <w:r>
              <w:rPr>
                <w:rFonts w:cs="Times New Roman"/>
                <w:sz w:val="19"/>
              </w:rPr>
              <w:t xml:space="preserve">8.40 </w:t>
            </w:r>
            <w:proofErr w:type="spellStart"/>
            <w:r>
              <w:rPr>
                <w:rFonts w:cs="Times New Roman"/>
                <w:sz w:val="19"/>
              </w:rPr>
              <w:t>ms</w:t>
            </w:r>
            <w:proofErr w:type="spellEnd"/>
          </w:p>
        </w:tc>
      </w:tr>
    </w:tbl>
    <w:p w14:paraId="2F086B62" w14:textId="77777777" w:rsidR="002775C3" w:rsidRDefault="002775C3"/>
    <w:p w14:paraId="710C5661" w14:textId="77777777" w:rsidR="002775C3" w:rsidRDefault="0063200F">
      <w:pPr>
        <w:spacing w:before="160" w:after="80"/>
        <w:jc w:val="center"/>
      </w:pPr>
      <w:r>
        <w:rPr>
          <w:noProof/>
        </w:rPr>
        <w:drawing>
          <wp:inline distT="0" distB="0" distL="0" distR="0" wp14:anchorId="0B827E8B" wp14:editId="283D53E5">
            <wp:extent cx="5303520" cy="28790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3_latency_overhead.png"/>
                    <pic:cNvPicPr/>
                  </pic:nvPicPr>
                  <pic:blipFill>
                    <a:blip r:embed="rId26"/>
                    <a:stretch>
                      <a:fillRect/>
                    </a:stretch>
                  </pic:blipFill>
                  <pic:spPr>
                    <a:xfrm>
                      <a:off x="0" y="0"/>
                      <a:ext cx="5303520" cy="2879054"/>
                    </a:xfrm>
                    <a:prstGeom prst="rect">
                      <a:avLst/>
                    </a:prstGeom>
                  </pic:spPr>
                </pic:pic>
              </a:graphicData>
            </a:graphic>
          </wp:inline>
        </w:drawing>
      </w:r>
    </w:p>
    <w:p w14:paraId="015AC7E5" w14:textId="408E1BF9" w:rsidR="002775C3" w:rsidRDefault="0063200F">
      <w:pPr>
        <w:spacing w:before="40" w:after="200"/>
        <w:jc w:val="center"/>
      </w:pPr>
      <w:r>
        <w:rPr>
          <w:rFonts w:cs="Times New Roman"/>
          <w:b/>
          <w:i/>
          <w:sz w:val="22"/>
        </w:rPr>
        <w:t>Figure 5.3</w:t>
      </w:r>
      <w:r w:rsidR="00B952EA">
        <w:rPr>
          <w:rFonts w:cs="Times New Roman"/>
          <w:b/>
          <w:i/>
          <w:sz w:val="22"/>
        </w:rPr>
        <w:t>.</w:t>
      </w:r>
      <w:r>
        <w:rPr>
          <w:rFonts w:cs="Times New Roman"/>
          <w:b/>
          <w:i/>
          <w:sz w:val="22"/>
        </w:rPr>
        <w:t xml:space="preserve"> Ingress Gateway Processing Latency Overhead Distribution (Median, P95, and P99).</w:t>
      </w:r>
    </w:p>
    <w:p w14:paraId="2B4EA68B" w14:textId="1866AFBC" w:rsidR="002E14C1" w:rsidRDefault="002E14C1" w:rsidP="003178AD">
      <w:pPr>
        <w:spacing w:before="280"/>
        <w:ind w:firstLine="720"/>
        <w:rPr>
          <w:rFonts w:cs="Times New Roman"/>
        </w:rPr>
      </w:pPr>
      <w:r w:rsidRPr="002E14C1">
        <w:rPr>
          <w:rFonts w:cs="Times New Roman"/>
        </w:rPr>
        <w:t xml:space="preserve">As can be seen from the latency histogram shown in Figure 5.3, AppShieldX achieves an extraordinarily low latency overhead. The median (P50) processing latency of the entire AppShieldX </w:t>
      </w:r>
      <w:proofErr w:type="spellStart"/>
      <w:r w:rsidRPr="002E14C1">
        <w:rPr>
          <w:rFonts w:cs="Times New Roman"/>
        </w:rPr>
        <w:t>ZeroTrustSecurityFilter</w:t>
      </w:r>
      <w:proofErr w:type="spellEnd"/>
      <w:r w:rsidRPr="002E14C1">
        <w:rPr>
          <w:rFonts w:cs="Times New Roman"/>
        </w:rPr>
        <w:t xml:space="preserve"> component is a mere 3.76 </w:t>
      </w:r>
      <w:proofErr w:type="spellStart"/>
      <w:r w:rsidRPr="002E14C1">
        <w:rPr>
          <w:rFonts w:cs="Times New Roman"/>
        </w:rPr>
        <w:t>ms</w:t>
      </w:r>
      <w:proofErr w:type="spellEnd"/>
      <w:r w:rsidRPr="002E14C1">
        <w:rPr>
          <w:rFonts w:cs="Times New Roman"/>
        </w:rPr>
        <w:t xml:space="preserve">, well meeting </w:t>
      </w:r>
      <w:proofErr w:type="spellStart"/>
      <w:r w:rsidRPr="002E14C1">
        <w:rPr>
          <w:rFonts w:cs="Times New Roman"/>
        </w:rPr>
        <w:t>Hypo</w:t>
      </w:r>
      <w:r w:rsidR="00CF29E8">
        <w:rPr>
          <w:rFonts w:cs="Times New Roman"/>
        </w:rPr>
        <w:t>report</w:t>
      </w:r>
      <w:proofErr w:type="spellEnd"/>
      <w:r w:rsidRPr="002E14C1">
        <w:rPr>
          <w:rFonts w:cs="Times New Roman"/>
        </w:rPr>
        <w:t xml:space="preserve"> 2's goal of having a latency less than 5.0 </w:t>
      </w:r>
      <w:proofErr w:type="spellStart"/>
      <w:r w:rsidRPr="002E14C1">
        <w:rPr>
          <w:rFonts w:cs="Times New Roman"/>
        </w:rPr>
        <w:t>ms.</w:t>
      </w:r>
      <w:proofErr w:type="spellEnd"/>
      <w:r w:rsidRPr="002E14C1">
        <w:rPr>
          <w:rFonts w:cs="Times New Roman"/>
        </w:rPr>
        <w:t xml:space="preserve"> The 95th percentile latency is 5.82 </w:t>
      </w:r>
      <w:proofErr w:type="spellStart"/>
      <w:r w:rsidRPr="002E14C1">
        <w:rPr>
          <w:rFonts w:cs="Times New Roman"/>
        </w:rPr>
        <w:t>ms</w:t>
      </w:r>
      <w:proofErr w:type="spellEnd"/>
      <w:r w:rsidRPr="002E14C1">
        <w:rPr>
          <w:rFonts w:cs="Times New Roman"/>
        </w:rPr>
        <w:t xml:space="preserve">, while the 99th percentile latency is 8.40 </w:t>
      </w:r>
      <w:proofErr w:type="spellStart"/>
      <w:r w:rsidRPr="002E14C1">
        <w:rPr>
          <w:rFonts w:cs="Times New Roman"/>
        </w:rPr>
        <w:t>ms</w:t>
      </w:r>
      <w:proofErr w:type="spellEnd"/>
      <w:r w:rsidRPr="002E14C1">
        <w:rPr>
          <w:rFonts w:cs="Times New Roman"/>
        </w:rPr>
        <w:t xml:space="preserve"> when there is high concurrency. This highly efficient </w:t>
      </w:r>
      <w:r w:rsidRPr="002E14C1">
        <w:rPr>
          <w:rFonts w:cs="Times New Roman"/>
        </w:rPr>
        <w:lastRenderedPageBreak/>
        <w:t xml:space="preserve">latency is accomplished since all calls to get device risk score information from Redis </w:t>
      </w:r>
      <w:proofErr w:type="gramStart"/>
      <w:r w:rsidRPr="002E14C1">
        <w:rPr>
          <w:rFonts w:cs="Times New Roman"/>
        </w:rPr>
        <w:t>are</w:t>
      </w:r>
      <w:proofErr w:type="gramEnd"/>
      <w:r w:rsidRPr="002E14C1">
        <w:rPr>
          <w:rFonts w:cs="Times New Roman"/>
        </w:rPr>
        <w:t xml:space="preserve"> made in a non-blocking manner using Reactive Mono publishers in Project Reactor.</w:t>
      </w:r>
    </w:p>
    <w:p w14:paraId="0351ECD1" w14:textId="029F10A8" w:rsidR="002775C3" w:rsidRDefault="0063200F">
      <w:pPr>
        <w:spacing w:before="280"/>
        <w:jc w:val="left"/>
      </w:pPr>
      <w:r>
        <w:rPr>
          <w:rFonts w:cs="Times New Roman"/>
          <w:b/>
          <w:sz w:val="26"/>
        </w:rPr>
        <w:t>5.6. PHYSICAL ANDROID HARDWARE VERIFICATION (MOTOROLA EDGE 50 FUSION)</w:t>
      </w:r>
    </w:p>
    <w:p w14:paraId="34EE0DAC" w14:textId="2212D3E6" w:rsidR="002E14C1" w:rsidRDefault="002E14C1" w:rsidP="001D6DF1">
      <w:pPr>
        <w:spacing w:before="160" w:after="80"/>
        <w:ind w:firstLine="720"/>
        <w:rPr>
          <w:rFonts w:cs="Times New Roman"/>
        </w:rPr>
      </w:pPr>
      <w:r w:rsidRPr="002E14C1">
        <w:rPr>
          <w:rFonts w:cs="Times New Roman"/>
        </w:rPr>
        <w:t xml:space="preserve">Although virtualized emulators offer ease of use for automated testing, commercially available security products often do not work properly when applied to physical consumer devices because of vendor-specific kernel optimizations, </w:t>
      </w:r>
      <w:proofErr w:type="spellStart"/>
      <w:r w:rsidRPr="002E14C1">
        <w:rPr>
          <w:rFonts w:cs="Times New Roman"/>
        </w:rPr>
        <w:t>SELinux</w:t>
      </w:r>
      <w:proofErr w:type="spellEnd"/>
      <w:r w:rsidRPr="002E14C1">
        <w:rPr>
          <w:rFonts w:cs="Times New Roman"/>
        </w:rPr>
        <w:t xml:space="preserve"> policies, and advanced hardware-based security modules. </w:t>
      </w:r>
      <w:r w:rsidR="00370366" w:rsidRPr="002E14C1">
        <w:rPr>
          <w:rFonts w:cs="Times New Roman"/>
        </w:rPr>
        <w:t>To</w:t>
      </w:r>
      <w:r w:rsidRPr="002E14C1">
        <w:rPr>
          <w:rFonts w:cs="Times New Roman"/>
        </w:rPr>
        <w:t xml:space="preserve"> demonstrate real-world validity, AppShieldX was tested on a physical Motorola Edge 50 Fusion phone with Android version 16.</w:t>
      </w:r>
    </w:p>
    <w:p w14:paraId="2D1A3185" w14:textId="51153062" w:rsidR="002775C3" w:rsidRDefault="0063200F">
      <w:pPr>
        <w:spacing w:before="160" w:after="80"/>
        <w:jc w:val="center"/>
      </w:pPr>
      <w:r>
        <w:rPr>
          <w:noProof/>
        </w:rPr>
        <w:drawing>
          <wp:inline distT="0" distB="0" distL="0" distR="0" wp14:anchorId="53C830E9" wp14:editId="229EDD3E">
            <wp:extent cx="2026508" cy="45033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6_mobile_verified.png"/>
                    <pic:cNvPicPr/>
                  </pic:nvPicPr>
                  <pic:blipFill>
                    <a:blip r:embed="rId27"/>
                    <a:stretch>
                      <a:fillRect/>
                    </a:stretch>
                  </pic:blipFill>
                  <pic:spPr>
                    <a:xfrm>
                      <a:off x="0" y="0"/>
                      <a:ext cx="2033951" cy="4519892"/>
                    </a:xfrm>
                    <a:prstGeom prst="rect">
                      <a:avLst/>
                    </a:prstGeom>
                  </pic:spPr>
                </pic:pic>
              </a:graphicData>
            </a:graphic>
          </wp:inline>
        </w:drawing>
      </w:r>
    </w:p>
    <w:p w14:paraId="60EA92C2" w14:textId="2D3228BB" w:rsidR="002775C3" w:rsidRDefault="0063200F">
      <w:pPr>
        <w:spacing w:before="40" w:after="200"/>
        <w:jc w:val="center"/>
      </w:pPr>
      <w:r>
        <w:rPr>
          <w:rFonts w:cs="Times New Roman"/>
          <w:b/>
          <w:i/>
          <w:sz w:val="22"/>
        </w:rPr>
        <w:t>Figure 5.4</w:t>
      </w:r>
      <w:r w:rsidR="00B952EA">
        <w:rPr>
          <w:rFonts w:cs="Times New Roman"/>
          <w:b/>
          <w:i/>
          <w:sz w:val="22"/>
        </w:rPr>
        <w:t>.</w:t>
      </w:r>
      <w:r>
        <w:rPr>
          <w:rFonts w:cs="Times New Roman"/>
          <w:b/>
          <w:i/>
          <w:sz w:val="22"/>
        </w:rPr>
        <w:t xml:space="preserve"> Physical Motorola Edge 50 Fusion Device Verification Showing Active </w:t>
      </w:r>
      <w:proofErr w:type="spellStart"/>
      <w:r>
        <w:rPr>
          <w:rFonts w:cs="Times New Roman"/>
          <w:b/>
          <w:i/>
          <w:sz w:val="22"/>
        </w:rPr>
        <w:t>TracerPid</w:t>
      </w:r>
      <w:proofErr w:type="spellEnd"/>
      <w:r>
        <w:rPr>
          <w:rFonts w:cs="Times New Roman"/>
          <w:b/>
          <w:i/>
          <w:sz w:val="22"/>
        </w:rPr>
        <w:t xml:space="preserve"> Detection.</w:t>
      </w:r>
    </w:p>
    <w:p w14:paraId="270B30E5" w14:textId="49FE2FB8" w:rsidR="002E14C1" w:rsidRDefault="002E14C1" w:rsidP="001D6DF1">
      <w:pPr>
        <w:spacing w:before="160" w:after="80"/>
        <w:ind w:firstLine="720"/>
        <w:rPr>
          <w:rFonts w:cs="Times New Roman"/>
        </w:rPr>
      </w:pPr>
      <w:r w:rsidRPr="002E14C1">
        <w:rPr>
          <w:rFonts w:cs="Times New Roman"/>
        </w:rPr>
        <w:lastRenderedPageBreak/>
        <w:t xml:space="preserve">Figure 5.4 shows photography capturing the live physical device deployment. In the process of verification, the Motorola Edge 50 Fusion device was plugged into the workstation running an ADB debugging session along with the LLDB debugger connected to the application PID. As is visible from the screen capture, the native Android RASP engine immediately scanned the /proc/self/status file and identified the presence of a </w:t>
      </w:r>
      <w:proofErr w:type="spellStart"/>
      <w:r w:rsidRPr="002E14C1">
        <w:rPr>
          <w:rFonts w:cs="Times New Roman"/>
        </w:rPr>
        <w:t>TracerPid</w:t>
      </w:r>
      <w:proofErr w:type="spellEnd"/>
      <w:r w:rsidRPr="002E14C1">
        <w:rPr>
          <w:rFonts w:cs="Times New Roman"/>
        </w:rPr>
        <w:t xml:space="preserve"> = </w:t>
      </w:r>
      <w:r w:rsidR="00B952EA" w:rsidRPr="002E14C1">
        <w:rPr>
          <w:rFonts w:cs="Times New Roman"/>
        </w:rPr>
        <w:t>28549 and</w:t>
      </w:r>
      <w:r w:rsidRPr="002E14C1">
        <w:rPr>
          <w:rFonts w:cs="Times New Roman"/>
        </w:rPr>
        <w:t xml:space="preserve"> accordingly issued an instant on-screen message: 'Debugger Attached! </w:t>
      </w:r>
      <w:proofErr w:type="spellStart"/>
      <w:r w:rsidRPr="002E14C1">
        <w:rPr>
          <w:rFonts w:cs="Times New Roman"/>
        </w:rPr>
        <w:t>TracerPid</w:t>
      </w:r>
      <w:proofErr w:type="spellEnd"/>
      <w:r w:rsidRPr="002E14C1">
        <w:rPr>
          <w:rFonts w:cs="Times New Roman"/>
        </w:rPr>
        <w:t>: 28549'. At the same time, the telemetry message was sent to the cloud gateway and consequently triggered RULE-CORR-02, downgrading the risk band to STEP_UP.</w:t>
      </w:r>
    </w:p>
    <w:p w14:paraId="662CF4C7" w14:textId="1D20B33E" w:rsidR="002775C3" w:rsidRDefault="0063200F">
      <w:pPr>
        <w:spacing w:before="160" w:after="80"/>
        <w:jc w:val="center"/>
      </w:pPr>
      <w:r>
        <w:rPr>
          <w:rFonts w:cs="Times New Roman"/>
          <w:b/>
          <w:sz w:val="22"/>
        </w:rPr>
        <w:t>Table 5.6</w:t>
      </w:r>
      <w:r w:rsidR="00B952EA">
        <w:rPr>
          <w:rFonts w:cs="Times New Roman"/>
          <w:b/>
          <w:sz w:val="22"/>
        </w:rPr>
        <w:t xml:space="preserve">. </w:t>
      </w:r>
      <w:r>
        <w:rPr>
          <w:rFonts w:cs="Times New Roman"/>
          <w:b/>
          <w:sz w:val="22"/>
        </w:rPr>
        <w:t>Physical Android Device Performance Benchmarks (Motorola Edge 50 Fusion).</w:t>
      </w:r>
    </w:p>
    <w:tbl>
      <w:tblPr>
        <w:tblW w:w="0" w:type="auto"/>
        <w:jc w:val="center"/>
        <w:tblBorders>
          <w:top w:val="single" w:sz="6" w:space="0" w:color="000000"/>
          <w:bottom w:val="single" w:sz="6" w:space="0" w:color="000000"/>
          <w:insideH w:val="single" w:sz="4" w:space="0" w:color="CCCCCC"/>
        </w:tblBorders>
        <w:tblLayout w:type="fixed"/>
        <w:tblLook w:val="04A0" w:firstRow="1" w:lastRow="0" w:firstColumn="1" w:lastColumn="0" w:noHBand="0" w:noVBand="1"/>
      </w:tblPr>
      <w:tblGrid>
        <w:gridCol w:w="3600"/>
        <w:gridCol w:w="5760"/>
      </w:tblGrid>
      <w:tr w:rsidR="002775C3" w14:paraId="58790E07" w14:textId="77777777">
        <w:trPr>
          <w:jc w:val="center"/>
        </w:trPr>
        <w:tc>
          <w:tcPr>
            <w:tcW w:w="3600" w:type="dxa"/>
            <w:shd w:val="clear" w:color="auto" w:fill="D9D9D9"/>
          </w:tcPr>
          <w:p w14:paraId="65B75EE4" w14:textId="77777777" w:rsidR="002775C3" w:rsidRDefault="0063200F">
            <w:pPr>
              <w:spacing w:before="60" w:after="60"/>
              <w:jc w:val="center"/>
            </w:pPr>
            <w:r>
              <w:rPr>
                <w:rFonts w:cs="Times New Roman"/>
                <w:b/>
                <w:sz w:val="20"/>
              </w:rPr>
              <w:t>Metric / Parameter</w:t>
            </w:r>
          </w:p>
        </w:tc>
        <w:tc>
          <w:tcPr>
            <w:tcW w:w="5760" w:type="dxa"/>
            <w:shd w:val="clear" w:color="auto" w:fill="D9D9D9"/>
          </w:tcPr>
          <w:p w14:paraId="46C0408C" w14:textId="77777777" w:rsidR="002775C3" w:rsidRDefault="0063200F">
            <w:pPr>
              <w:spacing w:before="60" w:after="60"/>
              <w:jc w:val="center"/>
            </w:pPr>
            <w:r>
              <w:rPr>
                <w:rFonts w:cs="Times New Roman"/>
                <w:b/>
                <w:sz w:val="20"/>
              </w:rPr>
              <w:t>Physical Hardware Benchmark Value (Motorola Edge 50 Fusion)</w:t>
            </w:r>
          </w:p>
        </w:tc>
      </w:tr>
      <w:tr w:rsidR="002775C3" w14:paraId="76B7990C" w14:textId="77777777">
        <w:trPr>
          <w:jc w:val="center"/>
        </w:trPr>
        <w:tc>
          <w:tcPr>
            <w:tcW w:w="3600" w:type="dxa"/>
          </w:tcPr>
          <w:p w14:paraId="371C1436" w14:textId="77777777" w:rsidR="002775C3" w:rsidRDefault="0063200F">
            <w:pPr>
              <w:spacing w:before="40" w:after="40"/>
              <w:jc w:val="center"/>
            </w:pPr>
            <w:r>
              <w:rPr>
                <w:rFonts w:cs="Times New Roman"/>
                <w:sz w:val="19"/>
              </w:rPr>
              <w:t>Device Hardware &amp; SoC</w:t>
            </w:r>
          </w:p>
        </w:tc>
        <w:tc>
          <w:tcPr>
            <w:tcW w:w="5760" w:type="dxa"/>
          </w:tcPr>
          <w:p w14:paraId="4B402426" w14:textId="77777777" w:rsidR="002775C3" w:rsidRDefault="0063200F">
            <w:pPr>
              <w:spacing w:before="40" w:after="40"/>
              <w:jc w:val="left"/>
            </w:pPr>
            <w:r>
              <w:rPr>
                <w:rFonts w:cs="Times New Roman"/>
                <w:sz w:val="19"/>
              </w:rPr>
              <w:t>Motorola Edge 50 Fusion (Qualcomm Snapdragon 7s Gen 2, 8-Core 2.4 GHz)</w:t>
            </w:r>
          </w:p>
        </w:tc>
      </w:tr>
      <w:tr w:rsidR="002775C3" w14:paraId="4B456FCC" w14:textId="77777777">
        <w:trPr>
          <w:jc w:val="center"/>
        </w:trPr>
        <w:tc>
          <w:tcPr>
            <w:tcW w:w="3600" w:type="dxa"/>
          </w:tcPr>
          <w:p w14:paraId="7C7759FE" w14:textId="77777777" w:rsidR="002775C3" w:rsidRDefault="0063200F">
            <w:pPr>
              <w:spacing w:before="40" w:after="40"/>
              <w:jc w:val="center"/>
            </w:pPr>
            <w:r>
              <w:rPr>
                <w:rFonts w:cs="Times New Roman"/>
                <w:sz w:val="19"/>
              </w:rPr>
              <w:t>Operating System</w:t>
            </w:r>
          </w:p>
        </w:tc>
        <w:tc>
          <w:tcPr>
            <w:tcW w:w="5760" w:type="dxa"/>
          </w:tcPr>
          <w:p w14:paraId="09C45033" w14:textId="0F690DF3" w:rsidR="002775C3" w:rsidRDefault="0063200F">
            <w:pPr>
              <w:spacing w:before="40" w:after="40"/>
              <w:jc w:val="left"/>
            </w:pPr>
            <w:r>
              <w:rPr>
                <w:rFonts w:cs="Times New Roman"/>
                <w:sz w:val="19"/>
              </w:rPr>
              <w:t xml:space="preserve">Android 16 (Vanilla Android </w:t>
            </w:r>
            <w:r w:rsidR="00370366">
              <w:rPr>
                <w:rFonts w:cs="Times New Roman"/>
                <w:sz w:val="19"/>
              </w:rPr>
              <w:t>Open-Source</w:t>
            </w:r>
            <w:r>
              <w:rPr>
                <w:rFonts w:cs="Times New Roman"/>
                <w:sz w:val="19"/>
              </w:rPr>
              <w:t xml:space="preserve"> Project with Motorola </w:t>
            </w:r>
            <w:proofErr w:type="spellStart"/>
            <w:r>
              <w:rPr>
                <w:rFonts w:cs="Times New Roman"/>
                <w:sz w:val="19"/>
              </w:rPr>
              <w:t>MyUX</w:t>
            </w:r>
            <w:proofErr w:type="spellEnd"/>
            <w:r>
              <w:rPr>
                <w:rFonts w:cs="Times New Roman"/>
                <w:sz w:val="19"/>
              </w:rPr>
              <w:t>)</w:t>
            </w:r>
          </w:p>
        </w:tc>
      </w:tr>
      <w:tr w:rsidR="002775C3" w14:paraId="239CA0B6" w14:textId="77777777">
        <w:trPr>
          <w:jc w:val="center"/>
        </w:trPr>
        <w:tc>
          <w:tcPr>
            <w:tcW w:w="3600" w:type="dxa"/>
          </w:tcPr>
          <w:p w14:paraId="41DEB296" w14:textId="77777777" w:rsidR="002775C3" w:rsidRDefault="0063200F">
            <w:pPr>
              <w:spacing w:before="40" w:after="40"/>
              <w:jc w:val="center"/>
            </w:pPr>
            <w:r>
              <w:rPr>
                <w:rFonts w:cs="Times New Roman"/>
                <w:sz w:val="19"/>
              </w:rPr>
              <w:t>Native RASP Scan Duration</w:t>
            </w:r>
          </w:p>
        </w:tc>
        <w:tc>
          <w:tcPr>
            <w:tcW w:w="5760" w:type="dxa"/>
          </w:tcPr>
          <w:p w14:paraId="1775F74A" w14:textId="77777777" w:rsidR="002775C3" w:rsidRDefault="0063200F">
            <w:pPr>
              <w:spacing w:before="40" w:after="40"/>
              <w:jc w:val="left"/>
            </w:pPr>
            <w:r>
              <w:rPr>
                <w:rFonts w:cs="Times New Roman"/>
                <w:sz w:val="19"/>
              </w:rPr>
              <w:t>18.4 milliseconds (Average execution time for all 7 kernel probes)</w:t>
            </w:r>
          </w:p>
        </w:tc>
      </w:tr>
      <w:tr w:rsidR="002775C3" w14:paraId="3F0E1068" w14:textId="77777777">
        <w:trPr>
          <w:jc w:val="center"/>
        </w:trPr>
        <w:tc>
          <w:tcPr>
            <w:tcW w:w="3600" w:type="dxa"/>
          </w:tcPr>
          <w:p w14:paraId="4ACE1CE4" w14:textId="77777777" w:rsidR="002775C3" w:rsidRDefault="0063200F">
            <w:pPr>
              <w:spacing w:before="40" w:after="40"/>
              <w:jc w:val="center"/>
            </w:pPr>
            <w:r>
              <w:rPr>
                <w:rFonts w:cs="Times New Roman"/>
                <w:sz w:val="19"/>
              </w:rPr>
              <w:t>Client CPU Utilization</w:t>
            </w:r>
          </w:p>
        </w:tc>
        <w:tc>
          <w:tcPr>
            <w:tcW w:w="5760" w:type="dxa"/>
          </w:tcPr>
          <w:p w14:paraId="60372833" w14:textId="77777777" w:rsidR="002775C3" w:rsidRDefault="0063200F">
            <w:pPr>
              <w:spacing w:before="40" w:after="40"/>
              <w:jc w:val="left"/>
            </w:pPr>
            <w:r>
              <w:rPr>
                <w:rFonts w:cs="Times New Roman"/>
                <w:sz w:val="19"/>
              </w:rPr>
              <w:t>&lt; 2.4% during background diagnostic scanning cycles</w:t>
            </w:r>
          </w:p>
        </w:tc>
      </w:tr>
      <w:tr w:rsidR="002775C3" w14:paraId="67D8C69B" w14:textId="77777777">
        <w:trPr>
          <w:jc w:val="center"/>
        </w:trPr>
        <w:tc>
          <w:tcPr>
            <w:tcW w:w="3600" w:type="dxa"/>
          </w:tcPr>
          <w:p w14:paraId="1998447E" w14:textId="77777777" w:rsidR="002775C3" w:rsidRDefault="0063200F">
            <w:pPr>
              <w:spacing w:before="40" w:after="40"/>
              <w:jc w:val="center"/>
            </w:pPr>
            <w:r>
              <w:rPr>
                <w:rFonts w:cs="Times New Roman"/>
                <w:sz w:val="19"/>
              </w:rPr>
              <w:t>Client Memory Footprint</w:t>
            </w:r>
          </w:p>
        </w:tc>
        <w:tc>
          <w:tcPr>
            <w:tcW w:w="5760" w:type="dxa"/>
          </w:tcPr>
          <w:p w14:paraId="01886008" w14:textId="77777777" w:rsidR="002775C3" w:rsidRDefault="0063200F">
            <w:pPr>
              <w:spacing w:before="40" w:after="40"/>
              <w:jc w:val="left"/>
            </w:pPr>
            <w:r>
              <w:rPr>
                <w:rFonts w:cs="Times New Roman"/>
                <w:sz w:val="19"/>
              </w:rPr>
              <w:t>38.6 MB total RAM overhead attributed to AppShieldX security libraries</w:t>
            </w:r>
          </w:p>
        </w:tc>
      </w:tr>
      <w:tr w:rsidR="002775C3" w14:paraId="5EC86856" w14:textId="77777777">
        <w:trPr>
          <w:jc w:val="center"/>
        </w:trPr>
        <w:tc>
          <w:tcPr>
            <w:tcW w:w="3600" w:type="dxa"/>
          </w:tcPr>
          <w:p w14:paraId="02480EE4" w14:textId="77777777" w:rsidR="002775C3" w:rsidRDefault="0063200F">
            <w:pPr>
              <w:spacing w:before="40" w:after="40"/>
              <w:jc w:val="center"/>
            </w:pPr>
            <w:r>
              <w:rPr>
                <w:rFonts w:cs="Times New Roman"/>
                <w:sz w:val="19"/>
              </w:rPr>
              <w:t>Battery Discharge Overhead</w:t>
            </w:r>
          </w:p>
        </w:tc>
        <w:tc>
          <w:tcPr>
            <w:tcW w:w="5760" w:type="dxa"/>
          </w:tcPr>
          <w:p w14:paraId="216FF2F5" w14:textId="77777777" w:rsidR="002775C3" w:rsidRDefault="0063200F">
            <w:pPr>
              <w:spacing w:before="40" w:after="40"/>
              <w:jc w:val="left"/>
            </w:pPr>
            <w:r>
              <w:rPr>
                <w:rFonts w:cs="Times New Roman"/>
                <w:sz w:val="19"/>
              </w:rPr>
              <w:t>&lt; 1.1% additional battery consumption per 24 hours of active operation</w:t>
            </w:r>
          </w:p>
        </w:tc>
      </w:tr>
      <w:tr w:rsidR="002775C3" w14:paraId="3FE7FC2B" w14:textId="77777777">
        <w:trPr>
          <w:jc w:val="center"/>
        </w:trPr>
        <w:tc>
          <w:tcPr>
            <w:tcW w:w="3600" w:type="dxa"/>
          </w:tcPr>
          <w:p w14:paraId="49579916" w14:textId="77777777" w:rsidR="002775C3" w:rsidRDefault="0063200F">
            <w:pPr>
              <w:spacing w:before="40" w:after="40"/>
              <w:jc w:val="center"/>
            </w:pPr>
            <w:proofErr w:type="spellStart"/>
            <w:r>
              <w:rPr>
                <w:rFonts w:cs="Times New Roman"/>
                <w:sz w:val="19"/>
              </w:rPr>
              <w:t>Procfs</w:t>
            </w:r>
            <w:proofErr w:type="spellEnd"/>
            <w:r>
              <w:rPr>
                <w:rFonts w:cs="Times New Roman"/>
                <w:sz w:val="19"/>
              </w:rPr>
              <w:t xml:space="preserve"> Reading Reliability</w:t>
            </w:r>
          </w:p>
        </w:tc>
        <w:tc>
          <w:tcPr>
            <w:tcW w:w="5760" w:type="dxa"/>
          </w:tcPr>
          <w:p w14:paraId="4098C5C5" w14:textId="77777777" w:rsidR="002775C3" w:rsidRDefault="0063200F">
            <w:pPr>
              <w:spacing w:before="40" w:after="40"/>
              <w:jc w:val="left"/>
            </w:pPr>
            <w:r>
              <w:rPr>
                <w:rFonts w:cs="Times New Roman"/>
                <w:sz w:val="19"/>
              </w:rPr>
              <w:t xml:space="preserve">100% success rate: </w:t>
            </w:r>
            <w:proofErr w:type="spellStart"/>
            <w:r>
              <w:rPr>
                <w:rFonts w:cs="Times New Roman"/>
                <w:sz w:val="19"/>
              </w:rPr>
              <w:t>TracerPid</w:t>
            </w:r>
            <w:proofErr w:type="spellEnd"/>
            <w:r>
              <w:rPr>
                <w:rFonts w:cs="Times New Roman"/>
                <w:sz w:val="19"/>
              </w:rPr>
              <w:t xml:space="preserve"> correctly read across 50/50 test attachment runs</w:t>
            </w:r>
          </w:p>
        </w:tc>
      </w:tr>
    </w:tbl>
    <w:p w14:paraId="41C1E326" w14:textId="77777777" w:rsidR="002775C3" w:rsidRDefault="002775C3"/>
    <w:p w14:paraId="4634075D" w14:textId="77777777" w:rsidR="002775C3" w:rsidRDefault="0063200F">
      <w:pPr>
        <w:spacing w:before="280"/>
        <w:jc w:val="left"/>
      </w:pPr>
      <w:r>
        <w:rPr>
          <w:rFonts w:cs="Times New Roman"/>
          <w:b/>
          <w:sz w:val="26"/>
        </w:rPr>
        <w:t>5.7. SECURITY ANALYSIS AND THREATS TO VALIDITY</w:t>
      </w:r>
    </w:p>
    <w:p w14:paraId="21B58710" w14:textId="77777777" w:rsidR="00344BA0" w:rsidRPr="00344BA0" w:rsidRDefault="00344BA0" w:rsidP="001D6DF1">
      <w:pPr>
        <w:ind w:firstLine="720"/>
        <w:rPr>
          <w:rFonts w:cs="Times New Roman"/>
        </w:rPr>
      </w:pPr>
      <w:r w:rsidRPr="00344BA0">
        <w:rPr>
          <w:rFonts w:cs="Times New Roman"/>
        </w:rPr>
        <w:t>To evaluate the research critically from an academic point of view, possible threats to validity will be assessed and more sophisticated evasion tactics will be reviewed:</w:t>
      </w:r>
    </w:p>
    <w:p w14:paraId="4C0B3EBD" w14:textId="77777777" w:rsidR="00344BA0" w:rsidRPr="00344BA0" w:rsidRDefault="00344BA0" w:rsidP="00344BA0">
      <w:pPr>
        <w:rPr>
          <w:rFonts w:cs="Times New Roman"/>
        </w:rPr>
      </w:pPr>
      <w:r w:rsidRPr="00344BA0">
        <w:rPr>
          <w:rFonts w:cs="Times New Roman"/>
        </w:rPr>
        <w:t xml:space="preserve">•  </w:t>
      </w:r>
      <w:r w:rsidRPr="00344BA0">
        <w:rPr>
          <w:rFonts w:cs="Times New Roman"/>
          <w:b/>
          <w:bCs/>
        </w:rPr>
        <w:t>Threat to Validity 1:</w:t>
      </w:r>
      <w:r w:rsidRPr="00344BA0">
        <w:rPr>
          <w:rFonts w:cs="Times New Roman"/>
        </w:rPr>
        <w:t xml:space="preserve"> </w:t>
      </w:r>
      <w:r w:rsidRPr="00344BA0">
        <w:rPr>
          <w:rFonts w:cs="Times New Roman"/>
          <w:b/>
          <w:bCs/>
        </w:rPr>
        <w:t>Internal Validity:</w:t>
      </w:r>
      <w:r w:rsidRPr="00344BA0">
        <w:rPr>
          <w:rFonts w:cs="Times New Roman"/>
        </w:rPr>
        <w:t xml:space="preserve"> Estimates the likelihood that the observed enforcement of security measures is directly due to AppShieldX. To address the threat of confounding network variables, all comparative tests were carried out in a separate local testbed environment using NTP timestamps and automated test scripts.</w:t>
      </w:r>
    </w:p>
    <w:p w14:paraId="6672AEE7" w14:textId="77777777" w:rsidR="00344BA0" w:rsidRPr="00344BA0" w:rsidRDefault="00344BA0" w:rsidP="00344BA0">
      <w:pPr>
        <w:rPr>
          <w:rFonts w:cs="Times New Roman"/>
        </w:rPr>
      </w:pPr>
      <w:r w:rsidRPr="00344BA0">
        <w:rPr>
          <w:rFonts w:cs="Times New Roman"/>
        </w:rPr>
        <w:lastRenderedPageBreak/>
        <w:t xml:space="preserve">•  </w:t>
      </w:r>
      <w:r w:rsidRPr="00344BA0">
        <w:rPr>
          <w:rFonts w:cs="Times New Roman"/>
          <w:b/>
          <w:bCs/>
        </w:rPr>
        <w:t>Threat to Validity 2:</w:t>
      </w:r>
      <w:r w:rsidRPr="00344BA0">
        <w:rPr>
          <w:rFonts w:cs="Times New Roman"/>
        </w:rPr>
        <w:t xml:space="preserve"> </w:t>
      </w:r>
      <w:r w:rsidRPr="00344BA0">
        <w:rPr>
          <w:rFonts w:cs="Times New Roman"/>
          <w:b/>
          <w:bCs/>
        </w:rPr>
        <w:t>External Validity:</w:t>
      </w:r>
      <w:r w:rsidRPr="00344BA0">
        <w:rPr>
          <w:rFonts w:cs="Times New Roman"/>
        </w:rPr>
        <w:t xml:space="preserve"> Estimates generalization to other devices and platforms. Although empirical testing was done for Android 14 and 16 (including the physical Motorola device), iOS enforces stricter sandboxing which does not allow /proc filesystem access. In case of iOS, AppShieldX uses Mach kernel task ports and </w:t>
      </w:r>
      <w:proofErr w:type="spellStart"/>
      <w:r w:rsidRPr="00344BA0">
        <w:rPr>
          <w:rFonts w:cs="Times New Roman"/>
        </w:rPr>
        <w:t>ptrace</w:t>
      </w:r>
      <w:proofErr w:type="spellEnd"/>
      <w:r w:rsidRPr="00344BA0">
        <w:rPr>
          <w:rFonts w:cs="Times New Roman"/>
        </w:rPr>
        <w:t xml:space="preserve"> PT_DENY_ATTACH </w:t>
      </w:r>
      <w:proofErr w:type="spellStart"/>
      <w:r w:rsidRPr="00344BA0">
        <w:rPr>
          <w:rFonts w:cs="Times New Roman"/>
        </w:rPr>
        <w:t>syscalls</w:t>
      </w:r>
      <w:proofErr w:type="spellEnd"/>
      <w:r w:rsidRPr="00344BA0">
        <w:rPr>
          <w:rFonts w:cs="Times New Roman"/>
        </w:rPr>
        <w:t>.</w:t>
      </w:r>
    </w:p>
    <w:p w14:paraId="0FC40ADE" w14:textId="58ACB061" w:rsidR="002775C3" w:rsidRDefault="00344BA0" w:rsidP="00344BA0">
      <w:r w:rsidRPr="00344BA0">
        <w:rPr>
          <w:rFonts w:cs="Times New Roman"/>
        </w:rPr>
        <w:t xml:space="preserve">•  </w:t>
      </w:r>
      <w:r w:rsidRPr="00344BA0">
        <w:rPr>
          <w:rFonts w:cs="Times New Roman"/>
          <w:b/>
          <w:bCs/>
        </w:rPr>
        <w:t>Evasion Analysis: Kernel Rootkits:</w:t>
      </w:r>
      <w:r w:rsidRPr="00344BA0">
        <w:rPr>
          <w:rFonts w:cs="Times New Roman"/>
        </w:rPr>
        <w:t xml:space="preserve"> Adversaries capable of operating custom Linux kernel modules or even </w:t>
      </w:r>
      <w:proofErr w:type="spellStart"/>
      <w:r w:rsidRPr="00344BA0">
        <w:rPr>
          <w:rFonts w:cs="Times New Roman"/>
        </w:rPr>
        <w:t>eBPF</w:t>
      </w:r>
      <w:proofErr w:type="spellEnd"/>
      <w:r w:rsidRPr="00344BA0">
        <w:rPr>
          <w:rFonts w:cs="Times New Roman"/>
        </w:rPr>
        <w:t xml:space="preserve"> rootkits can intercept kernel read </w:t>
      </w:r>
      <w:proofErr w:type="spellStart"/>
      <w:r w:rsidRPr="00344BA0">
        <w:rPr>
          <w:rFonts w:cs="Times New Roman"/>
        </w:rPr>
        <w:t>syscalls</w:t>
      </w:r>
      <w:proofErr w:type="spellEnd"/>
      <w:r w:rsidRPr="00344BA0">
        <w:rPr>
          <w:rFonts w:cs="Times New Roman"/>
        </w:rPr>
        <w:t xml:space="preserve"> and fake /proc/self/status reporting </w:t>
      </w:r>
      <w:proofErr w:type="spellStart"/>
      <w:r w:rsidRPr="00344BA0">
        <w:rPr>
          <w:rFonts w:cs="Times New Roman"/>
        </w:rPr>
        <w:t>TracerPid</w:t>
      </w:r>
      <w:proofErr w:type="spellEnd"/>
      <w:r w:rsidRPr="00344BA0">
        <w:rPr>
          <w:rFonts w:cs="Times New Roman"/>
        </w:rPr>
        <w:t>: 0. Software RASP cannot countermeasure the kernel-level interference, but in the case of AppShieldX, such an issue is mitigated by Rule CORR-05 (Heartbeat Evasion).</w:t>
      </w:r>
      <w:r w:rsidR="0063200F">
        <w:br w:type="page"/>
      </w:r>
    </w:p>
    <w:p w14:paraId="6EE1A416" w14:textId="77777777" w:rsidR="002775C3" w:rsidRDefault="0063200F">
      <w:pPr>
        <w:spacing w:before="240" w:after="80"/>
        <w:jc w:val="center"/>
      </w:pPr>
      <w:r>
        <w:rPr>
          <w:rFonts w:cs="Times New Roman"/>
          <w:b/>
          <w:sz w:val="32"/>
        </w:rPr>
        <w:lastRenderedPageBreak/>
        <w:t>CHAPTER 6</w:t>
      </w:r>
    </w:p>
    <w:p w14:paraId="6160DE18" w14:textId="77777777" w:rsidR="002775C3" w:rsidRDefault="0063200F">
      <w:pPr>
        <w:spacing w:after="360"/>
        <w:jc w:val="center"/>
      </w:pPr>
      <w:r>
        <w:rPr>
          <w:rFonts w:cs="Times New Roman"/>
          <w:b/>
          <w:sz w:val="28"/>
        </w:rPr>
        <w:t>CONCLUSIONS AND SCOPE FOR FURTHER WORK</w:t>
      </w:r>
    </w:p>
    <w:p w14:paraId="5C353388" w14:textId="77777777" w:rsidR="002775C3" w:rsidRDefault="0063200F">
      <w:pPr>
        <w:spacing w:before="280"/>
        <w:jc w:val="left"/>
      </w:pPr>
      <w:r>
        <w:rPr>
          <w:rFonts w:cs="Times New Roman"/>
          <w:b/>
          <w:sz w:val="26"/>
        </w:rPr>
        <w:t>6.1. SUMMARY OF RESEARCH CONTRIBUTIONS</w:t>
      </w:r>
    </w:p>
    <w:p w14:paraId="20354C7C" w14:textId="6221E259" w:rsidR="00344BA0" w:rsidRPr="00344BA0" w:rsidRDefault="00344BA0" w:rsidP="001D6DF1">
      <w:pPr>
        <w:spacing w:after="80"/>
        <w:ind w:firstLine="216"/>
        <w:rPr>
          <w:rFonts w:cs="Times New Roman"/>
        </w:rPr>
      </w:pPr>
      <w:r w:rsidRPr="00344BA0">
        <w:rPr>
          <w:rFonts w:cs="Times New Roman"/>
        </w:rPr>
        <w:t>AppShieldX is a novel cloud-based run-time protection and API security framework tailored specially to meet the needs of contemporary client-server mobile applications. The current project report presents complete design, low-level implementation, and empirical validation of the AppShieldX framework, solving the problem of Asymmetric Ingress Blind Spot in the current corporate IT architecture, filling the gap between endpoint and API perimeter protection.</w:t>
      </w:r>
    </w:p>
    <w:p w14:paraId="37C3FAC7" w14:textId="77777777" w:rsidR="00344BA0" w:rsidRPr="00344BA0" w:rsidRDefault="00344BA0" w:rsidP="00344BA0">
      <w:pPr>
        <w:spacing w:after="80"/>
        <w:ind w:left="504" w:hanging="288"/>
        <w:rPr>
          <w:rFonts w:cs="Times New Roman"/>
        </w:rPr>
      </w:pPr>
      <w:r w:rsidRPr="00344BA0">
        <w:rPr>
          <w:rFonts w:cs="Times New Roman"/>
        </w:rPr>
        <w:t>Below is the list of main research and engineering innovations made within this project:</w:t>
      </w:r>
    </w:p>
    <w:p w14:paraId="747873F0" w14:textId="0DCD6035" w:rsidR="00344BA0" w:rsidRPr="00344BA0" w:rsidRDefault="00344BA0" w:rsidP="00344BA0">
      <w:pPr>
        <w:spacing w:after="80"/>
        <w:ind w:left="504" w:hanging="288"/>
        <w:rPr>
          <w:rFonts w:cs="Times New Roman"/>
        </w:rPr>
      </w:pPr>
      <w:r w:rsidRPr="00344BA0">
        <w:rPr>
          <w:rFonts w:cs="Times New Roman"/>
        </w:rPr>
        <w:t xml:space="preserve">•  </w:t>
      </w:r>
      <w:r w:rsidRPr="00344BA0">
        <w:rPr>
          <w:rFonts w:cs="Times New Roman"/>
          <w:b/>
          <w:bCs/>
        </w:rPr>
        <w:t>Unified Cross-Layer Architecture Design:</w:t>
      </w:r>
      <w:r w:rsidRPr="00344BA0">
        <w:rPr>
          <w:rFonts w:cs="Times New Roman"/>
        </w:rPr>
        <w:t xml:space="preserve"> Brought together two distinct security layers – mobile endpoint security and cloud-based API gateways, providing a holistic security approach by correlating client-side run-time diagnostic data and server-side API behavioral telemetry in real time.</w:t>
      </w:r>
    </w:p>
    <w:p w14:paraId="0C93666F" w14:textId="51C37515" w:rsidR="00344BA0" w:rsidRDefault="00344BA0" w:rsidP="00344BA0">
      <w:pPr>
        <w:spacing w:after="80"/>
        <w:ind w:left="504" w:hanging="288"/>
        <w:rPr>
          <w:rFonts w:cs="Times New Roman"/>
        </w:rPr>
      </w:pPr>
      <w:r w:rsidRPr="00344BA0">
        <w:rPr>
          <w:rFonts w:cs="Times New Roman"/>
        </w:rPr>
        <w:t xml:space="preserve">•   </w:t>
      </w:r>
      <w:r w:rsidRPr="00344BA0">
        <w:rPr>
          <w:rFonts w:cs="Times New Roman"/>
          <w:b/>
          <w:bCs/>
        </w:rPr>
        <w:t>Native Android Kernel RASP Probes Engineering:</w:t>
      </w:r>
      <w:r w:rsidRPr="00344BA0">
        <w:rPr>
          <w:rFonts w:cs="Times New Roman"/>
        </w:rPr>
        <w:t xml:space="preserve"> Implemented a fully autonomous run-time inspection engine on the client-side using native Kotlin/Java which queries the Android kernel using the </w:t>
      </w:r>
      <w:proofErr w:type="spellStart"/>
      <w:r w:rsidRPr="00344BA0">
        <w:rPr>
          <w:rFonts w:cs="Times New Roman"/>
        </w:rPr>
        <w:t>procfs</w:t>
      </w:r>
      <w:proofErr w:type="spellEnd"/>
      <w:r w:rsidRPr="00344BA0">
        <w:rPr>
          <w:rFonts w:cs="Times New Roman"/>
        </w:rPr>
        <w:t xml:space="preserve"> file system (</w:t>
      </w:r>
      <w:proofErr w:type="spellStart"/>
      <w:r w:rsidRPr="00344BA0">
        <w:rPr>
          <w:rFonts w:cs="Times New Roman"/>
        </w:rPr>
        <w:t>TracerPid</w:t>
      </w:r>
      <w:proofErr w:type="spellEnd"/>
      <w:r w:rsidRPr="00344BA0">
        <w:rPr>
          <w:rFonts w:cs="Times New Roman"/>
        </w:rPr>
        <w:t xml:space="preserve"> from /proc/self/status, memory signature for dynamic hooking from /proc/self/maps) instead of easily </w:t>
      </w:r>
      <w:proofErr w:type="spellStart"/>
      <w:r w:rsidRPr="00344BA0">
        <w:rPr>
          <w:rFonts w:cs="Times New Roman"/>
        </w:rPr>
        <w:t>hookable</w:t>
      </w:r>
      <w:proofErr w:type="spellEnd"/>
      <w:r w:rsidRPr="00344BA0">
        <w:rPr>
          <w:rFonts w:cs="Times New Roman"/>
        </w:rPr>
        <w:t xml:space="preserve"> </w:t>
      </w:r>
      <w:proofErr w:type="gramStart"/>
      <w:r w:rsidRPr="00344BA0">
        <w:rPr>
          <w:rFonts w:cs="Times New Roman"/>
        </w:rPr>
        <w:t>high</w:t>
      </w:r>
      <w:r w:rsidR="001B754F">
        <w:rPr>
          <w:rFonts w:cs="Times New Roman"/>
        </w:rPr>
        <w:t xml:space="preserve"> </w:t>
      </w:r>
      <w:r w:rsidRPr="00344BA0">
        <w:rPr>
          <w:rFonts w:cs="Times New Roman"/>
        </w:rPr>
        <w:t>level</w:t>
      </w:r>
      <w:proofErr w:type="gramEnd"/>
      <w:r w:rsidRPr="00344BA0">
        <w:rPr>
          <w:rFonts w:cs="Times New Roman"/>
        </w:rPr>
        <w:t xml:space="preserve"> Java APIs.</w:t>
      </w:r>
    </w:p>
    <w:p w14:paraId="37045591" w14:textId="77777777" w:rsidR="00752519" w:rsidRPr="00752519" w:rsidRDefault="00752519" w:rsidP="00752519">
      <w:pPr>
        <w:spacing w:before="280"/>
        <w:rPr>
          <w:rFonts w:cs="Times New Roman"/>
          <w:bCs/>
        </w:rPr>
      </w:pPr>
      <w:r w:rsidRPr="00752519">
        <w:rPr>
          <w:rFonts w:cs="Times New Roman"/>
          <w:b/>
        </w:rPr>
        <w:t>• High-Performance Reactive Cloud Ingress Defense</w:t>
      </w:r>
      <w:r w:rsidRPr="00752519">
        <w:rPr>
          <w:rFonts w:cs="Times New Roman"/>
          <w:bCs/>
        </w:rPr>
        <w:t xml:space="preserve">: Designed and developed the </w:t>
      </w:r>
      <w:proofErr w:type="spellStart"/>
      <w:r w:rsidRPr="00752519">
        <w:rPr>
          <w:rFonts w:cs="Times New Roman"/>
          <w:bCs/>
        </w:rPr>
        <w:t>ZeroTrustSecurityFilter</w:t>
      </w:r>
      <w:proofErr w:type="spellEnd"/>
      <w:r w:rsidRPr="00752519">
        <w:rPr>
          <w:rFonts w:cs="Times New Roman"/>
          <w:bCs/>
        </w:rPr>
        <w:t xml:space="preserve"> for Spring Cloud Gateway that provided non-blocking, asynchronous token validation, rate limiting, and device integrity verification at a negligible median latency cost of only 3.76 milliseconds.</w:t>
      </w:r>
    </w:p>
    <w:p w14:paraId="3FED3D60" w14:textId="77777777" w:rsidR="00752519" w:rsidRDefault="00752519" w:rsidP="00752519">
      <w:pPr>
        <w:spacing w:before="280"/>
        <w:rPr>
          <w:rFonts w:cs="Times New Roman"/>
          <w:b/>
        </w:rPr>
      </w:pPr>
      <w:r w:rsidRPr="00752519">
        <w:rPr>
          <w:rFonts w:cs="Times New Roman"/>
          <w:b/>
        </w:rPr>
        <w:t xml:space="preserve">• Multi-Event Threat Correlation Formulation for Deterministic Detection: </w:t>
      </w:r>
      <w:r w:rsidRPr="00752519">
        <w:rPr>
          <w:rFonts w:cs="Times New Roman"/>
          <w:bCs/>
        </w:rPr>
        <w:t xml:space="preserve">Developed and designed six cross-layer correlation rules (RULE-CORR-01 to RULE-CORR-06) capable of detecting multi-staged attacks that have fully defeated isolated protection techniques, such as </w:t>
      </w:r>
      <w:proofErr w:type="gramStart"/>
      <w:r w:rsidRPr="00752519">
        <w:rPr>
          <w:rFonts w:cs="Times New Roman"/>
          <w:bCs/>
        </w:rPr>
        <w:t>token</w:t>
      </w:r>
      <w:proofErr w:type="gramEnd"/>
      <w:r w:rsidRPr="00752519">
        <w:rPr>
          <w:rFonts w:cs="Times New Roman"/>
          <w:bCs/>
        </w:rPr>
        <w:t xml:space="preserve"> replay attacks by compromised endpoints and BOLA attacks.</w:t>
      </w:r>
    </w:p>
    <w:p w14:paraId="46D6CD8F" w14:textId="403416C5" w:rsidR="00752519" w:rsidRPr="00752519" w:rsidRDefault="00752519" w:rsidP="00752519">
      <w:pPr>
        <w:spacing w:before="280"/>
        <w:rPr>
          <w:rFonts w:cs="Times New Roman"/>
          <w:b/>
        </w:rPr>
      </w:pPr>
      <w:r w:rsidRPr="00752519">
        <w:rPr>
          <w:rFonts w:cs="Times New Roman"/>
          <w:b/>
        </w:rPr>
        <w:lastRenderedPageBreak/>
        <w:t>•  Mathematical Dynamic Risk Scoring using Time Decay</w:t>
      </w:r>
      <w:r w:rsidRPr="00752519">
        <w:rPr>
          <w:rFonts w:cs="Times New Roman"/>
          <w:bCs/>
        </w:rPr>
        <w:t>: Developed an adaptive and continuous risk scoring algorithm that employs the mathematical time decay formula with a 15-minute half-life and four Zero-Trust Bands (ALLOW, STEP_UP, RESTRICT, TERMINATE) to prevent any long-term penalty for benign anomalies.</w:t>
      </w:r>
    </w:p>
    <w:p w14:paraId="03DE5595" w14:textId="77777777" w:rsidR="00752519" w:rsidRPr="00752519" w:rsidRDefault="00752519" w:rsidP="00752519">
      <w:pPr>
        <w:spacing w:before="280"/>
        <w:rPr>
          <w:rFonts w:cs="Times New Roman"/>
          <w:bCs/>
        </w:rPr>
      </w:pPr>
      <w:r w:rsidRPr="00752519">
        <w:rPr>
          <w:rFonts w:cs="Times New Roman"/>
          <w:b/>
        </w:rPr>
        <w:t xml:space="preserve">•  Complete Validation through Experiments and Physical Deployment: </w:t>
      </w:r>
      <w:r w:rsidRPr="00752519">
        <w:rPr>
          <w:rFonts w:cs="Times New Roman"/>
          <w:bCs/>
        </w:rPr>
        <w:t>Successfully performed 400 experimental test cases on ten attack patterns to validate that AppShieldX can detect 93.33% of all threats (85.71% of complex blended threats) with 100% accuracy (no false positives) in benign load scenarios on physical Motorola Edge 50 Fusion smartphone with Android 16 OS.</w:t>
      </w:r>
    </w:p>
    <w:p w14:paraId="70D06D9F" w14:textId="3633FF85" w:rsidR="002775C3" w:rsidRPr="009C29FE" w:rsidRDefault="0063200F" w:rsidP="00752519">
      <w:pPr>
        <w:spacing w:before="280"/>
        <w:jc w:val="left"/>
        <w:rPr>
          <w:szCs w:val="24"/>
        </w:rPr>
      </w:pPr>
      <w:r w:rsidRPr="009C29FE">
        <w:rPr>
          <w:rFonts w:cs="Times New Roman"/>
          <w:b/>
          <w:szCs w:val="24"/>
        </w:rPr>
        <w:t>6.2. INDUSTRIAL SIGNIFICANCE AND PRACTICAL FEASIBILITY</w:t>
      </w:r>
    </w:p>
    <w:p w14:paraId="1238C2D3" w14:textId="77777777" w:rsidR="00752519" w:rsidRDefault="00752519" w:rsidP="003178AD">
      <w:pPr>
        <w:spacing w:before="280"/>
        <w:ind w:firstLine="720"/>
        <w:rPr>
          <w:rFonts w:cs="Times New Roman"/>
        </w:rPr>
      </w:pPr>
      <w:r w:rsidRPr="00752519">
        <w:rPr>
          <w:rFonts w:cs="Times New Roman"/>
        </w:rPr>
        <w:t>The architectural design paradigm brought about by AppShieldX plays a role in the implementation of enterprise software in practice, more so for the mission-critical domains such as FinTech and the healthcare industry. There is an obligation to conduct continuous endpoint attestations and real-time auditability of transactions via the APIs, in accordance with the regulatory environment.</w:t>
      </w:r>
    </w:p>
    <w:p w14:paraId="3F944B88" w14:textId="03E20DD1" w:rsidR="00567E85" w:rsidRDefault="00567E85" w:rsidP="003178AD">
      <w:pPr>
        <w:spacing w:before="280"/>
        <w:ind w:firstLine="720"/>
        <w:rPr>
          <w:rFonts w:cs="Times New Roman"/>
        </w:rPr>
      </w:pPr>
      <w:r w:rsidRPr="00567E85">
        <w:rPr>
          <w:rFonts w:cs="Times New Roman"/>
        </w:rPr>
        <w:t>AppShieldX shows how an enterprise-grade Zero Trust architecture can be created without the imposition of performance penalties or rewriting of back-end microservices. The fact that the architectural pattern created by AppShieldX wraps the ingress protection logic in a standard Spring Cloud Gateway filter means that AppShieldX can be used easily in front of legacy microservices.</w:t>
      </w:r>
    </w:p>
    <w:p w14:paraId="07E19887" w14:textId="691E0435" w:rsidR="002775C3" w:rsidRPr="00FB1E44" w:rsidRDefault="0063200F" w:rsidP="00567E85">
      <w:pPr>
        <w:spacing w:before="280"/>
        <w:jc w:val="left"/>
        <w:rPr>
          <w:szCs w:val="24"/>
        </w:rPr>
      </w:pPr>
      <w:r w:rsidRPr="00FB1E44">
        <w:rPr>
          <w:rFonts w:cs="Times New Roman"/>
          <w:b/>
          <w:szCs w:val="24"/>
        </w:rPr>
        <w:t>6.3. TECHNICAL LIMITATIONS</w:t>
      </w:r>
    </w:p>
    <w:p w14:paraId="74A52278" w14:textId="77777777" w:rsidR="002775C3" w:rsidRDefault="0063200F">
      <w:pPr>
        <w:ind w:firstLine="562"/>
      </w:pPr>
      <w:r>
        <w:rPr>
          <w:rFonts w:cs="Times New Roman"/>
        </w:rPr>
        <w:t>Despite its demonstrated efficacy, several technical boundary conditions and limitations must be acknowledged:</w:t>
      </w:r>
    </w:p>
    <w:p w14:paraId="7E2854F8" w14:textId="77777777" w:rsidR="002775C3" w:rsidRDefault="0063200F">
      <w:pPr>
        <w:spacing w:after="80"/>
        <w:ind w:left="504" w:hanging="288"/>
      </w:pPr>
      <w:r>
        <w:rPr>
          <w:rFonts w:cs="Times New Roman"/>
          <w:b/>
        </w:rPr>
        <w:t xml:space="preserve">•  Platform Specificity: </w:t>
      </w:r>
      <w:r>
        <w:rPr>
          <w:rFonts w:cs="Times New Roman"/>
        </w:rPr>
        <w:t xml:space="preserve">The native RASP engine's primary kernel inspection probes rely on the Linux </w:t>
      </w:r>
      <w:proofErr w:type="spellStart"/>
      <w:proofErr w:type="gramStart"/>
      <w:r>
        <w:rPr>
          <w:rFonts w:cs="Times New Roman"/>
        </w:rPr>
        <w:t>procfs</w:t>
      </w:r>
      <w:proofErr w:type="spellEnd"/>
      <w:r>
        <w:rPr>
          <w:rFonts w:cs="Times New Roman"/>
        </w:rPr>
        <w:t xml:space="preserve"> (/</w:t>
      </w:r>
      <w:proofErr w:type="gramEnd"/>
      <w:r>
        <w:rPr>
          <w:rFonts w:cs="Times New Roman"/>
        </w:rPr>
        <w:t xml:space="preserve">proc) virtual filesystem, which is specific to the Android operating system. On Apple iOS, sandboxing restrictions prevent arbitrary /proc access, requiring alternative Mach kernel APIs and </w:t>
      </w:r>
      <w:proofErr w:type="spellStart"/>
      <w:r>
        <w:rPr>
          <w:rFonts w:cs="Times New Roman"/>
        </w:rPr>
        <w:t>ptrace</w:t>
      </w:r>
      <w:proofErr w:type="spellEnd"/>
      <w:r>
        <w:rPr>
          <w:rFonts w:cs="Times New Roman"/>
        </w:rPr>
        <w:t xml:space="preserve"> denial calls.</w:t>
      </w:r>
    </w:p>
    <w:p w14:paraId="6C50A634" w14:textId="77777777" w:rsidR="002775C3" w:rsidRDefault="0063200F">
      <w:pPr>
        <w:spacing w:after="80"/>
        <w:ind w:left="504" w:hanging="288"/>
      </w:pPr>
      <w:r>
        <w:rPr>
          <w:rFonts w:cs="Times New Roman"/>
          <w:b/>
        </w:rPr>
        <w:lastRenderedPageBreak/>
        <w:t xml:space="preserve">•  Kernel-Space Adversaries: </w:t>
      </w:r>
      <w:r>
        <w:rPr>
          <w:rFonts w:cs="Times New Roman"/>
        </w:rPr>
        <w:t>While AppShieldX successfully detects user-space root toolkits (</w:t>
      </w:r>
      <w:proofErr w:type="spellStart"/>
      <w:r>
        <w:rPr>
          <w:rFonts w:cs="Times New Roman"/>
        </w:rPr>
        <w:t>Magisk</w:t>
      </w:r>
      <w:proofErr w:type="spellEnd"/>
      <w:r>
        <w:rPr>
          <w:rFonts w:cs="Times New Roman"/>
        </w:rPr>
        <w:t xml:space="preserve">, </w:t>
      </w:r>
      <w:proofErr w:type="spellStart"/>
      <w:r>
        <w:rPr>
          <w:rFonts w:cs="Times New Roman"/>
        </w:rPr>
        <w:t>SuperSU</w:t>
      </w:r>
      <w:proofErr w:type="spellEnd"/>
      <w:r>
        <w:rPr>
          <w:rFonts w:cs="Times New Roman"/>
        </w:rPr>
        <w:t xml:space="preserve">), kernel-level rootkits operating as custom Linux kernel modules or </w:t>
      </w:r>
      <w:proofErr w:type="spellStart"/>
      <w:r>
        <w:rPr>
          <w:rFonts w:cs="Times New Roman"/>
        </w:rPr>
        <w:t>eBPF</w:t>
      </w:r>
      <w:proofErr w:type="spellEnd"/>
      <w:r>
        <w:rPr>
          <w:rFonts w:cs="Times New Roman"/>
        </w:rPr>
        <w:t xml:space="preserve"> programs can theoretically hook kernel system call handlers and forge clean /proc outputs.</w:t>
      </w:r>
    </w:p>
    <w:p w14:paraId="6D04F952" w14:textId="77777777" w:rsidR="002775C3" w:rsidRDefault="0063200F">
      <w:pPr>
        <w:spacing w:after="80"/>
        <w:ind w:left="504" w:hanging="288"/>
      </w:pPr>
      <w:r>
        <w:rPr>
          <w:rFonts w:cs="Times New Roman"/>
          <w:b/>
        </w:rPr>
        <w:t xml:space="preserve">•  Deterministic Rule Bounds: </w:t>
      </w:r>
      <w:r>
        <w:rPr>
          <w:rFonts w:cs="Times New Roman"/>
        </w:rPr>
        <w:t>The six correlation rules deployed in the Threat Correlation Engine are deterministically specified based on expert cybersecurity heuristics. While highly effective against known attack patterns, static rules require manual updates to address zero-day attack vectors.</w:t>
      </w:r>
    </w:p>
    <w:p w14:paraId="72DDB64C" w14:textId="77777777" w:rsidR="002775C3" w:rsidRPr="00FB1E44" w:rsidRDefault="0063200F">
      <w:pPr>
        <w:spacing w:before="280"/>
        <w:jc w:val="left"/>
        <w:rPr>
          <w:szCs w:val="24"/>
        </w:rPr>
      </w:pPr>
      <w:r w:rsidRPr="00FB1E44">
        <w:rPr>
          <w:rFonts w:cs="Times New Roman"/>
          <w:b/>
          <w:szCs w:val="24"/>
        </w:rPr>
        <w:t>6.4. SCOPE FOR FUTURE WORK</w:t>
      </w:r>
    </w:p>
    <w:p w14:paraId="4113BAFA" w14:textId="16D83A99" w:rsidR="005814DB" w:rsidRPr="005814DB" w:rsidRDefault="005814DB" w:rsidP="001D6DF1">
      <w:pPr>
        <w:ind w:firstLine="720"/>
        <w:rPr>
          <w:rFonts w:cs="Times New Roman"/>
        </w:rPr>
      </w:pPr>
      <w:r w:rsidRPr="005814DB">
        <w:rPr>
          <w:rFonts w:cs="Times New Roman"/>
        </w:rPr>
        <w:t xml:space="preserve">Future studies built upon the architecture described within this </w:t>
      </w:r>
      <w:r w:rsidR="00CF29E8">
        <w:rPr>
          <w:rFonts w:cs="Times New Roman"/>
        </w:rPr>
        <w:t>report</w:t>
      </w:r>
      <w:r w:rsidRPr="005814DB">
        <w:rPr>
          <w:rFonts w:cs="Times New Roman"/>
        </w:rPr>
        <w:t xml:space="preserve"> will take multiple interesting avenues for further development of the AppShieldX framework:</w:t>
      </w:r>
    </w:p>
    <w:p w14:paraId="2CF8F325" w14:textId="06695B8D" w:rsidR="005814DB" w:rsidRPr="005814DB" w:rsidRDefault="005814DB" w:rsidP="005814DB">
      <w:pPr>
        <w:rPr>
          <w:rFonts w:cs="Times New Roman"/>
        </w:rPr>
      </w:pPr>
      <w:r w:rsidRPr="005814DB">
        <w:rPr>
          <w:rFonts w:cs="Times New Roman"/>
        </w:rPr>
        <w:t xml:space="preserve">• </w:t>
      </w:r>
      <w:r w:rsidRPr="005814DB">
        <w:rPr>
          <w:rFonts w:cs="Times New Roman"/>
          <w:b/>
          <w:bCs/>
        </w:rPr>
        <w:t>Hardware Enclave Attestation:</w:t>
      </w:r>
      <w:r w:rsidRPr="005814DB">
        <w:rPr>
          <w:rFonts w:cs="Times New Roman"/>
        </w:rPr>
        <w:t xml:space="preserve"> Utilize secure hardware enclaves, such as ARM Trust Zone, Google Titan M2, and Apple Secure Enclave, to ensure tamper-proof signature generation using physically isolated hardware, which would prevent even kernel rootkit attacks from producing device attestation tokens.</w:t>
      </w:r>
    </w:p>
    <w:p w14:paraId="6594A29D" w14:textId="75F966E0" w:rsidR="005814DB" w:rsidRPr="005814DB" w:rsidRDefault="005814DB" w:rsidP="005814DB">
      <w:pPr>
        <w:rPr>
          <w:rFonts w:cs="Times New Roman"/>
        </w:rPr>
      </w:pPr>
      <w:r w:rsidRPr="005814DB">
        <w:rPr>
          <w:rFonts w:cs="Times New Roman"/>
        </w:rPr>
        <w:t xml:space="preserve">• </w:t>
      </w:r>
      <w:r w:rsidRPr="005814DB">
        <w:rPr>
          <w:rFonts w:cs="Times New Roman"/>
          <w:b/>
          <w:bCs/>
        </w:rPr>
        <w:t xml:space="preserve">Cloud Native </w:t>
      </w:r>
      <w:proofErr w:type="spellStart"/>
      <w:r w:rsidRPr="005814DB">
        <w:rPr>
          <w:rFonts w:cs="Times New Roman"/>
          <w:b/>
          <w:bCs/>
        </w:rPr>
        <w:t>eBPF</w:t>
      </w:r>
      <w:proofErr w:type="spellEnd"/>
      <w:r w:rsidRPr="005814DB">
        <w:rPr>
          <w:rFonts w:cs="Times New Roman"/>
          <w:b/>
          <w:bCs/>
        </w:rPr>
        <w:t xml:space="preserve"> Ingress Inspection:</w:t>
      </w:r>
      <w:r w:rsidRPr="005814DB">
        <w:rPr>
          <w:rFonts w:cs="Times New Roman"/>
        </w:rPr>
        <w:t xml:space="preserve"> Implement extended Berkeley Packet Filter (</w:t>
      </w:r>
      <w:proofErr w:type="spellStart"/>
      <w:r w:rsidRPr="005814DB">
        <w:rPr>
          <w:rFonts w:cs="Times New Roman"/>
        </w:rPr>
        <w:t>eBPF</w:t>
      </w:r>
      <w:proofErr w:type="spellEnd"/>
      <w:r w:rsidRPr="005814DB">
        <w:rPr>
          <w:rFonts w:cs="Times New Roman"/>
        </w:rPr>
        <w:t xml:space="preserve">) probes in cloud Kubernetes worker nodes </w:t>
      </w:r>
      <w:proofErr w:type="gramStart"/>
      <w:r w:rsidRPr="005814DB">
        <w:rPr>
          <w:rFonts w:cs="Times New Roman"/>
        </w:rPr>
        <w:t>in order to</w:t>
      </w:r>
      <w:proofErr w:type="gramEnd"/>
      <w:r w:rsidRPr="005814DB">
        <w:rPr>
          <w:rFonts w:cs="Times New Roman"/>
        </w:rPr>
        <w:t xml:space="preserve"> correlate container-based system calls with API gateway ingress traffic, ensuring end-to-end kernel observability from the mobile phone all the way down to cloud database container.</w:t>
      </w:r>
    </w:p>
    <w:p w14:paraId="122F4884" w14:textId="5A52883D" w:rsidR="005814DB" w:rsidRPr="005814DB" w:rsidRDefault="005814DB" w:rsidP="005814DB">
      <w:pPr>
        <w:rPr>
          <w:rFonts w:cs="Times New Roman"/>
        </w:rPr>
      </w:pPr>
      <w:r w:rsidRPr="005814DB">
        <w:rPr>
          <w:rFonts w:cs="Times New Roman"/>
        </w:rPr>
        <w:t xml:space="preserve">• </w:t>
      </w:r>
      <w:r w:rsidRPr="005814DB">
        <w:rPr>
          <w:rFonts w:cs="Times New Roman"/>
          <w:b/>
          <w:bCs/>
        </w:rPr>
        <w:t>Self-supervised Machine Learning Correlation:</w:t>
      </w:r>
      <w:r w:rsidRPr="005814DB">
        <w:rPr>
          <w:rFonts w:cs="Times New Roman"/>
        </w:rPr>
        <w:t xml:space="preserve"> Utilize online machine learning algorithms, including autoencoders and reinforcement learning agents, </w:t>
      </w:r>
      <w:r w:rsidR="00FB1E44" w:rsidRPr="005814DB">
        <w:rPr>
          <w:rFonts w:cs="Times New Roman"/>
        </w:rPr>
        <w:t>to</w:t>
      </w:r>
      <w:r w:rsidRPr="005814DB">
        <w:rPr>
          <w:rFonts w:cs="Times New Roman"/>
        </w:rPr>
        <w:t xml:space="preserve"> autonomously update the weights of correlation rules and learn the emerging threats patterns without any human-written rules.</w:t>
      </w:r>
    </w:p>
    <w:p w14:paraId="3A3F1769" w14:textId="3AFD9D83" w:rsidR="002775C3" w:rsidRDefault="005814DB" w:rsidP="005814DB">
      <w:r w:rsidRPr="005814DB">
        <w:rPr>
          <w:rFonts w:cs="Times New Roman"/>
        </w:rPr>
        <w:t xml:space="preserve">•  </w:t>
      </w:r>
      <w:r w:rsidRPr="005814DB">
        <w:rPr>
          <w:rFonts w:cs="Times New Roman"/>
          <w:b/>
          <w:bCs/>
        </w:rPr>
        <w:t>Privacy-preserving Attestation:</w:t>
      </w:r>
      <w:r w:rsidRPr="005814DB">
        <w:rPr>
          <w:rFonts w:cs="Times New Roman"/>
        </w:rPr>
        <w:t xml:space="preserve"> Utilize Zero-Knowledge Proofs (ZK-SNARKs) to ensure mobile clients can cryptographically attest their device integrity to cloud gateway without sharing any private device metadata, ensuring user's compliance with GDPR requirements.</w:t>
      </w:r>
      <w:r w:rsidR="0063200F">
        <w:br w:type="page"/>
      </w:r>
    </w:p>
    <w:p w14:paraId="2171E23A" w14:textId="77777777" w:rsidR="002775C3" w:rsidRDefault="0063200F">
      <w:pPr>
        <w:spacing w:before="240" w:after="400"/>
        <w:jc w:val="center"/>
      </w:pPr>
      <w:r>
        <w:rPr>
          <w:rFonts w:cs="Times New Roman"/>
          <w:b/>
          <w:sz w:val="28"/>
        </w:rPr>
        <w:lastRenderedPageBreak/>
        <w:t>REFERENCES</w:t>
      </w:r>
    </w:p>
    <w:p w14:paraId="61D15FFB" w14:textId="77777777" w:rsidR="005652C9" w:rsidRPr="005652C9" w:rsidRDefault="005652C9" w:rsidP="005652C9">
      <w:pPr>
        <w:numPr>
          <w:ilvl w:val="0"/>
          <w:numId w:val="12"/>
        </w:numPr>
        <w:tabs>
          <w:tab w:val="clear" w:pos="360"/>
          <w:tab w:val="num" w:pos="720"/>
        </w:tabs>
        <w:rPr>
          <w:rFonts w:cs="Times New Roman"/>
          <w:bCs/>
          <w:szCs w:val="24"/>
          <w:lang w:val="en-IN"/>
        </w:rPr>
      </w:pPr>
      <w:proofErr w:type="spellStart"/>
      <w:r w:rsidRPr="005652C9">
        <w:rPr>
          <w:rFonts w:cs="Times New Roman"/>
          <w:bCs/>
          <w:szCs w:val="24"/>
          <w:lang w:val="en-IN"/>
        </w:rPr>
        <w:t>Almjnoony</w:t>
      </w:r>
      <w:proofErr w:type="spellEnd"/>
      <w:r w:rsidRPr="005652C9">
        <w:rPr>
          <w:rFonts w:cs="Times New Roman"/>
          <w:bCs/>
          <w:szCs w:val="24"/>
          <w:lang w:val="en-IN"/>
        </w:rPr>
        <w:t xml:space="preserve">, A., “Bridging the Gap in Web API Security: A Systematic Review,” </w:t>
      </w:r>
      <w:r w:rsidRPr="005652C9">
        <w:rPr>
          <w:rFonts w:cs="Times New Roman"/>
          <w:bCs/>
          <w:i/>
          <w:iCs/>
          <w:szCs w:val="24"/>
          <w:lang w:val="en-IN"/>
        </w:rPr>
        <w:t>MDPI Cybersecurity</w:t>
      </w:r>
      <w:r w:rsidRPr="005652C9">
        <w:rPr>
          <w:rFonts w:cs="Times New Roman"/>
          <w:bCs/>
          <w:szCs w:val="24"/>
          <w:lang w:val="en-IN"/>
        </w:rPr>
        <w:t xml:space="preserve">, 2026, </w:t>
      </w:r>
      <w:proofErr w:type="spellStart"/>
      <w:r w:rsidRPr="005652C9">
        <w:rPr>
          <w:rFonts w:cs="Times New Roman"/>
          <w:bCs/>
          <w:szCs w:val="24"/>
          <w:lang w:val="en-IN"/>
        </w:rPr>
        <w:t>doi</w:t>
      </w:r>
      <w:proofErr w:type="spellEnd"/>
      <w:r w:rsidRPr="005652C9">
        <w:rPr>
          <w:rFonts w:cs="Times New Roman"/>
          <w:bCs/>
          <w:szCs w:val="24"/>
          <w:lang w:val="en-IN"/>
        </w:rPr>
        <w:t>: 10.3390/cybersecurity5010003.</w:t>
      </w:r>
    </w:p>
    <w:p w14:paraId="385C0B2F"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Alsaedy, &amp; </w:t>
      </w:r>
      <w:proofErr w:type="spellStart"/>
      <w:r w:rsidRPr="005652C9">
        <w:rPr>
          <w:rFonts w:cs="Times New Roman"/>
          <w:bCs/>
          <w:szCs w:val="24"/>
          <w:lang w:val="en-IN"/>
        </w:rPr>
        <w:t>Ghalwash</w:t>
      </w:r>
      <w:proofErr w:type="spellEnd"/>
      <w:r w:rsidRPr="005652C9">
        <w:rPr>
          <w:rFonts w:cs="Times New Roman"/>
          <w:bCs/>
          <w:szCs w:val="24"/>
          <w:lang w:val="en-IN"/>
        </w:rPr>
        <w:t xml:space="preserve">, “Real-Time Android Integrity Verification via Keystore,” </w:t>
      </w:r>
      <w:r w:rsidRPr="005652C9">
        <w:rPr>
          <w:rFonts w:cs="Times New Roman"/>
          <w:bCs/>
          <w:i/>
          <w:iCs/>
          <w:szCs w:val="24"/>
          <w:lang w:val="en-IN"/>
        </w:rPr>
        <w:t>Journal of Cyber Security</w:t>
      </w:r>
      <w:r w:rsidRPr="005652C9">
        <w:rPr>
          <w:rFonts w:cs="Times New Roman"/>
          <w:bCs/>
          <w:szCs w:val="24"/>
          <w:lang w:val="en-IN"/>
        </w:rPr>
        <w:t xml:space="preserve">, 2026, </w:t>
      </w:r>
      <w:proofErr w:type="spellStart"/>
      <w:r w:rsidRPr="005652C9">
        <w:rPr>
          <w:rFonts w:cs="Times New Roman"/>
          <w:bCs/>
          <w:szCs w:val="24"/>
          <w:lang w:val="en-IN"/>
        </w:rPr>
        <w:t>doi</w:t>
      </w:r>
      <w:proofErr w:type="spellEnd"/>
      <w:r w:rsidRPr="005652C9">
        <w:rPr>
          <w:rFonts w:cs="Times New Roman"/>
          <w:bCs/>
          <w:szCs w:val="24"/>
          <w:lang w:val="en-IN"/>
        </w:rPr>
        <w:t>: 10.32604/jcs.2026.061021.</w:t>
      </w:r>
    </w:p>
    <w:p w14:paraId="3E25CC3D"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Chen, et al., “AI-Driven Real-Time API Security Threat Detection,” </w:t>
      </w:r>
      <w:r w:rsidRPr="005652C9">
        <w:rPr>
          <w:rFonts w:cs="Times New Roman"/>
          <w:bCs/>
          <w:i/>
          <w:iCs/>
          <w:szCs w:val="24"/>
          <w:lang w:val="en-IN"/>
        </w:rPr>
        <w:t>IEEE Transactions on Cloud Computing</w:t>
      </w:r>
      <w:r w:rsidRPr="005652C9">
        <w:rPr>
          <w:rFonts w:cs="Times New Roman"/>
          <w:bCs/>
          <w:szCs w:val="24"/>
          <w:lang w:val="en-IN"/>
        </w:rPr>
        <w:t xml:space="preserve">, 2025, </w:t>
      </w:r>
      <w:proofErr w:type="spellStart"/>
      <w:r w:rsidRPr="005652C9">
        <w:rPr>
          <w:rFonts w:cs="Times New Roman"/>
          <w:bCs/>
          <w:szCs w:val="24"/>
          <w:lang w:val="en-IN"/>
        </w:rPr>
        <w:t>doi</w:t>
      </w:r>
      <w:proofErr w:type="spellEnd"/>
      <w:r w:rsidRPr="005652C9">
        <w:rPr>
          <w:rFonts w:cs="Times New Roman"/>
          <w:bCs/>
          <w:szCs w:val="24"/>
          <w:lang w:val="en-IN"/>
        </w:rPr>
        <w:t>: 10.1109/TCC.2024.3418201.</w:t>
      </w:r>
    </w:p>
    <w:p w14:paraId="4B19028C"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Gajananan, et al., “Scalable Runtime Integrity Protection for Helm Applications,” </w:t>
      </w:r>
      <w:r w:rsidRPr="005652C9">
        <w:rPr>
          <w:rFonts w:cs="Times New Roman"/>
          <w:bCs/>
          <w:i/>
          <w:iCs/>
          <w:szCs w:val="24"/>
          <w:lang w:val="en-IN"/>
        </w:rPr>
        <w:t>IEEE Big Data</w:t>
      </w:r>
      <w:r w:rsidRPr="005652C9">
        <w:rPr>
          <w:rFonts w:cs="Times New Roman"/>
          <w:bCs/>
          <w:szCs w:val="24"/>
          <w:lang w:val="en-IN"/>
        </w:rPr>
        <w:t xml:space="preserve">, 2021, </w:t>
      </w:r>
      <w:proofErr w:type="spellStart"/>
      <w:r w:rsidRPr="005652C9">
        <w:rPr>
          <w:rFonts w:cs="Times New Roman"/>
          <w:bCs/>
          <w:szCs w:val="24"/>
          <w:lang w:val="en-IN"/>
        </w:rPr>
        <w:t>doi</w:t>
      </w:r>
      <w:proofErr w:type="spellEnd"/>
      <w:r w:rsidRPr="005652C9">
        <w:rPr>
          <w:rFonts w:cs="Times New Roman"/>
          <w:bCs/>
          <w:szCs w:val="24"/>
          <w:lang w:val="en-IN"/>
        </w:rPr>
        <w:t>: 10.1109/BigData52589.2021.9671842.</w:t>
      </w:r>
    </w:p>
    <w:p w14:paraId="19838C27"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Gomez, et al., “Security Challenges in Microservices Gateways,” </w:t>
      </w:r>
      <w:r w:rsidRPr="005652C9">
        <w:rPr>
          <w:rFonts w:cs="Times New Roman"/>
          <w:bCs/>
          <w:i/>
          <w:iCs/>
          <w:szCs w:val="24"/>
          <w:lang w:val="en-IN"/>
        </w:rPr>
        <w:t>ACM SIGCOMM Computer Communication Review</w:t>
      </w:r>
      <w:r w:rsidRPr="005652C9">
        <w:rPr>
          <w:rFonts w:cs="Times New Roman"/>
          <w:bCs/>
          <w:szCs w:val="24"/>
          <w:lang w:val="en-IN"/>
        </w:rPr>
        <w:t xml:space="preserve">, 2022, </w:t>
      </w:r>
      <w:proofErr w:type="spellStart"/>
      <w:r w:rsidRPr="005652C9">
        <w:rPr>
          <w:rFonts w:cs="Times New Roman"/>
          <w:bCs/>
          <w:szCs w:val="24"/>
          <w:lang w:val="en-IN"/>
        </w:rPr>
        <w:t>doi</w:t>
      </w:r>
      <w:proofErr w:type="spellEnd"/>
      <w:r w:rsidRPr="005652C9">
        <w:rPr>
          <w:rFonts w:cs="Times New Roman"/>
          <w:bCs/>
          <w:szCs w:val="24"/>
          <w:lang w:val="en-IN"/>
        </w:rPr>
        <w:t>: 10.1145/3523230.3523235.</w:t>
      </w:r>
    </w:p>
    <w:p w14:paraId="66A47F18"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Hao, et al., “ACSP: An Adaptive Cloud-Native Security Platform,” </w:t>
      </w:r>
      <w:r w:rsidRPr="005652C9">
        <w:rPr>
          <w:rFonts w:cs="Times New Roman"/>
          <w:bCs/>
          <w:i/>
          <w:iCs/>
          <w:szCs w:val="24"/>
          <w:lang w:val="en-IN"/>
        </w:rPr>
        <w:t>IEEE CRESS</w:t>
      </w:r>
      <w:r w:rsidRPr="005652C9">
        <w:rPr>
          <w:rFonts w:cs="Times New Roman"/>
          <w:bCs/>
          <w:szCs w:val="24"/>
          <w:lang w:val="en-IN"/>
        </w:rPr>
        <w:t xml:space="preserve">, 2025, </w:t>
      </w:r>
      <w:proofErr w:type="spellStart"/>
      <w:r w:rsidRPr="005652C9">
        <w:rPr>
          <w:rFonts w:cs="Times New Roman"/>
          <w:bCs/>
          <w:szCs w:val="24"/>
          <w:lang w:val="en-IN"/>
        </w:rPr>
        <w:t>doi</w:t>
      </w:r>
      <w:proofErr w:type="spellEnd"/>
      <w:r w:rsidRPr="005652C9">
        <w:rPr>
          <w:rFonts w:cs="Times New Roman"/>
          <w:bCs/>
          <w:szCs w:val="24"/>
          <w:lang w:val="en-IN"/>
        </w:rPr>
        <w:t>: 10.1109/CRESS61092.2025.1011482.</w:t>
      </w:r>
    </w:p>
    <w:p w14:paraId="4FACAE22"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Hartono, et al., “CRISP: Confidentiality, Rollback, and Integrity Storage Protection,” </w:t>
      </w:r>
      <w:r w:rsidRPr="005652C9">
        <w:rPr>
          <w:rFonts w:cs="Times New Roman"/>
          <w:bCs/>
          <w:i/>
          <w:iCs/>
          <w:szCs w:val="24"/>
          <w:lang w:val="en-IN"/>
        </w:rPr>
        <w:t>IEEE CLOUD</w:t>
      </w:r>
      <w:r w:rsidRPr="005652C9">
        <w:rPr>
          <w:rFonts w:cs="Times New Roman"/>
          <w:bCs/>
          <w:szCs w:val="24"/>
          <w:lang w:val="en-IN"/>
        </w:rPr>
        <w:t xml:space="preserve">, 2024, </w:t>
      </w:r>
      <w:proofErr w:type="spellStart"/>
      <w:r w:rsidRPr="005652C9">
        <w:rPr>
          <w:rFonts w:cs="Times New Roman"/>
          <w:bCs/>
          <w:szCs w:val="24"/>
          <w:lang w:val="en-IN"/>
        </w:rPr>
        <w:t>doi</w:t>
      </w:r>
      <w:proofErr w:type="spellEnd"/>
      <w:r w:rsidRPr="005652C9">
        <w:rPr>
          <w:rFonts w:cs="Times New Roman"/>
          <w:bCs/>
          <w:szCs w:val="24"/>
          <w:lang w:val="en-IN"/>
        </w:rPr>
        <w:t>: 10.1109/CLOUD62652.2024.00038.</w:t>
      </w:r>
    </w:p>
    <w:p w14:paraId="2EA13634"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Ibrahim, et al., “</w:t>
      </w:r>
      <w:proofErr w:type="spellStart"/>
      <w:r w:rsidRPr="005652C9">
        <w:rPr>
          <w:rFonts w:cs="Times New Roman"/>
          <w:bCs/>
          <w:szCs w:val="24"/>
          <w:lang w:val="en-IN"/>
        </w:rPr>
        <w:t>SafetyNOT</w:t>
      </w:r>
      <w:proofErr w:type="spellEnd"/>
      <w:r w:rsidRPr="005652C9">
        <w:rPr>
          <w:rFonts w:cs="Times New Roman"/>
          <w:bCs/>
          <w:szCs w:val="24"/>
          <w:lang w:val="en-IN"/>
        </w:rPr>
        <w:t xml:space="preserve">: On the Usage of the SafetyNet Attestation API in Android,” </w:t>
      </w:r>
      <w:r w:rsidRPr="005652C9">
        <w:rPr>
          <w:rFonts w:cs="Times New Roman"/>
          <w:bCs/>
          <w:i/>
          <w:iCs/>
          <w:szCs w:val="24"/>
          <w:lang w:val="en-IN"/>
        </w:rPr>
        <w:t xml:space="preserve">ACM </w:t>
      </w:r>
      <w:proofErr w:type="spellStart"/>
      <w:r w:rsidRPr="005652C9">
        <w:rPr>
          <w:rFonts w:cs="Times New Roman"/>
          <w:bCs/>
          <w:i/>
          <w:iCs/>
          <w:szCs w:val="24"/>
          <w:lang w:val="en-IN"/>
        </w:rPr>
        <w:t>MobiSys</w:t>
      </w:r>
      <w:proofErr w:type="spellEnd"/>
      <w:r w:rsidRPr="005652C9">
        <w:rPr>
          <w:rFonts w:cs="Times New Roman"/>
          <w:bCs/>
          <w:szCs w:val="24"/>
          <w:lang w:val="en-IN"/>
        </w:rPr>
        <w:t xml:space="preserve">, 2021, </w:t>
      </w:r>
      <w:proofErr w:type="spellStart"/>
      <w:r w:rsidRPr="005652C9">
        <w:rPr>
          <w:rFonts w:cs="Times New Roman"/>
          <w:bCs/>
          <w:szCs w:val="24"/>
          <w:lang w:val="en-IN"/>
        </w:rPr>
        <w:t>doi</w:t>
      </w:r>
      <w:proofErr w:type="spellEnd"/>
      <w:r w:rsidRPr="005652C9">
        <w:rPr>
          <w:rFonts w:cs="Times New Roman"/>
          <w:bCs/>
          <w:szCs w:val="24"/>
          <w:lang w:val="en-IN"/>
        </w:rPr>
        <w:t>: 10.1145/3458864.3467681.</w:t>
      </w:r>
    </w:p>
    <w:p w14:paraId="79A93949"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Javeed, et al., “Unified API-Driven IPAM Framework with LSTM-Based Anomaly Detection,” </w:t>
      </w:r>
      <w:r w:rsidRPr="005652C9">
        <w:rPr>
          <w:rFonts w:cs="Times New Roman"/>
          <w:bCs/>
          <w:i/>
          <w:iCs/>
          <w:szCs w:val="24"/>
          <w:lang w:val="en-IN"/>
        </w:rPr>
        <w:t>Computers, Materials &amp; Continua</w:t>
      </w:r>
      <w:r w:rsidRPr="005652C9">
        <w:rPr>
          <w:rFonts w:cs="Times New Roman"/>
          <w:bCs/>
          <w:szCs w:val="24"/>
          <w:lang w:val="en-IN"/>
        </w:rPr>
        <w:t xml:space="preserve">, 2026, </w:t>
      </w:r>
      <w:proofErr w:type="spellStart"/>
      <w:r w:rsidRPr="005652C9">
        <w:rPr>
          <w:rFonts w:cs="Times New Roman"/>
          <w:bCs/>
          <w:szCs w:val="24"/>
          <w:lang w:val="en-IN"/>
        </w:rPr>
        <w:t>doi</w:t>
      </w:r>
      <w:proofErr w:type="spellEnd"/>
      <w:r w:rsidRPr="005652C9">
        <w:rPr>
          <w:rFonts w:cs="Times New Roman"/>
          <w:bCs/>
          <w:szCs w:val="24"/>
          <w:lang w:val="en-IN"/>
        </w:rPr>
        <w:t>: 10.32604/cmc.2025.068214.</w:t>
      </w:r>
    </w:p>
    <w:p w14:paraId="6C07A1E6"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Jones, M., Bradley, J., &amp; </w:t>
      </w:r>
      <w:proofErr w:type="spellStart"/>
      <w:r w:rsidRPr="005652C9">
        <w:rPr>
          <w:rFonts w:cs="Times New Roman"/>
          <w:bCs/>
          <w:szCs w:val="24"/>
          <w:lang w:val="en-IN"/>
        </w:rPr>
        <w:t>Sakimura</w:t>
      </w:r>
      <w:proofErr w:type="spellEnd"/>
      <w:r w:rsidRPr="005652C9">
        <w:rPr>
          <w:rFonts w:cs="Times New Roman"/>
          <w:bCs/>
          <w:szCs w:val="24"/>
          <w:lang w:val="en-IN"/>
        </w:rPr>
        <w:t xml:space="preserve">, N., “JSON Web Token (JWT),” </w:t>
      </w:r>
      <w:r w:rsidRPr="005652C9">
        <w:rPr>
          <w:rFonts w:cs="Times New Roman"/>
          <w:bCs/>
          <w:i/>
          <w:iCs/>
          <w:szCs w:val="24"/>
          <w:lang w:val="en-IN"/>
        </w:rPr>
        <w:t>RFC 7519</w:t>
      </w:r>
      <w:r w:rsidRPr="005652C9">
        <w:rPr>
          <w:rFonts w:cs="Times New Roman"/>
          <w:bCs/>
          <w:szCs w:val="24"/>
          <w:lang w:val="en-IN"/>
        </w:rPr>
        <w:t>, Internet Engineering Task Force (IETF), May 2015.</w:t>
      </w:r>
    </w:p>
    <w:p w14:paraId="7BDAE279"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Koshiba, et al., “Funky: Cloud-Native FPGA Virtualization and Orchestration,” </w:t>
      </w:r>
      <w:r w:rsidRPr="005652C9">
        <w:rPr>
          <w:rFonts w:cs="Times New Roman"/>
          <w:bCs/>
          <w:i/>
          <w:iCs/>
          <w:szCs w:val="24"/>
          <w:lang w:val="en-IN"/>
        </w:rPr>
        <w:t>ACM SoCC</w:t>
      </w:r>
      <w:r w:rsidRPr="005652C9">
        <w:rPr>
          <w:rFonts w:cs="Times New Roman"/>
          <w:bCs/>
          <w:szCs w:val="24"/>
          <w:lang w:val="en-IN"/>
        </w:rPr>
        <w:t xml:space="preserve">, 2025, </w:t>
      </w:r>
      <w:proofErr w:type="spellStart"/>
      <w:r w:rsidRPr="005652C9">
        <w:rPr>
          <w:rFonts w:cs="Times New Roman"/>
          <w:bCs/>
          <w:szCs w:val="24"/>
          <w:lang w:val="en-IN"/>
        </w:rPr>
        <w:t>doi</w:t>
      </w:r>
      <w:proofErr w:type="spellEnd"/>
      <w:r w:rsidRPr="005652C9">
        <w:rPr>
          <w:rFonts w:cs="Times New Roman"/>
          <w:bCs/>
          <w:szCs w:val="24"/>
          <w:lang w:val="en-IN"/>
        </w:rPr>
        <w:t>: 10.1145/3620678.3620691.</w:t>
      </w:r>
    </w:p>
    <w:p w14:paraId="172F27C8"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Mi, L., “Adversarial Adaptive Cloud-Native Security,” </w:t>
      </w:r>
      <w:r w:rsidRPr="005652C9">
        <w:rPr>
          <w:rFonts w:cs="Times New Roman"/>
          <w:bCs/>
          <w:i/>
          <w:iCs/>
          <w:szCs w:val="24"/>
          <w:lang w:val="en-IN"/>
        </w:rPr>
        <w:t>IEEE ISCIPT</w:t>
      </w:r>
      <w:r w:rsidRPr="005652C9">
        <w:rPr>
          <w:rFonts w:cs="Times New Roman"/>
          <w:bCs/>
          <w:szCs w:val="24"/>
          <w:lang w:val="en-IN"/>
        </w:rPr>
        <w:t xml:space="preserve">, 2025, </w:t>
      </w:r>
      <w:proofErr w:type="spellStart"/>
      <w:r w:rsidRPr="005652C9">
        <w:rPr>
          <w:rFonts w:cs="Times New Roman"/>
          <w:bCs/>
          <w:szCs w:val="24"/>
          <w:lang w:val="en-IN"/>
        </w:rPr>
        <w:t>doi</w:t>
      </w:r>
      <w:proofErr w:type="spellEnd"/>
      <w:r w:rsidRPr="005652C9">
        <w:rPr>
          <w:rFonts w:cs="Times New Roman"/>
          <w:bCs/>
          <w:szCs w:val="24"/>
          <w:lang w:val="en-IN"/>
        </w:rPr>
        <w:t>: 10.1109/ISCIPT61802.2025.00041.</w:t>
      </w:r>
    </w:p>
    <w:p w14:paraId="0715E5D2"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Mitchell, et al., “Malware Detection in Cloud Native Environments,” </w:t>
      </w:r>
      <w:r w:rsidRPr="005652C9">
        <w:rPr>
          <w:rFonts w:cs="Times New Roman"/>
          <w:bCs/>
          <w:i/>
          <w:iCs/>
          <w:szCs w:val="24"/>
          <w:lang w:val="en-IN"/>
        </w:rPr>
        <w:t>ACM AICCC</w:t>
      </w:r>
      <w:r w:rsidRPr="005652C9">
        <w:rPr>
          <w:rFonts w:cs="Times New Roman"/>
          <w:bCs/>
          <w:szCs w:val="24"/>
          <w:lang w:val="en-IN"/>
        </w:rPr>
        <w:t xml:space="preserve">, 2024, </w:t>
      </w:r>
      <w:proofErr w:type="spellStart"/>
      <w:r w:rsidRPr="005652C9">
        <w:rPr>
          <w:rFonts w:cs="Times New Roman"/>
          <w:bCs/>
          <w:szCs w:val="24"/>
          <w:lang w:val="en-IN"/>
        </w:rPr>
        <w:t>doi</w:t>
      </w:r>
      <w:proofErr w:type="spellEnd"/>
      <w:r w:rsidRPr="005652C9">
        <w:rPr>
          <w:rFonts w:cs="Times New Roman"/>
          <w:bCs/>
          <w:szCs w:val="24"/>
          <w:lang w:val="en-IN"/>
        </w:rPr>
        <w:t>: 10.1145/3641203.3641215.</w:t>
      </w:r>
    </w:p>
    <w:p w14:paraId="6E1E6BAC"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lastRenderedPageBreak/>
        <w:t xml:space="preserve">Mousavi, et al., “Detecting Misuse of Security APIs: A Systematic Review,” </w:t>
      </w:r>
      <w:r w:rsidRPr="005652C9">
        <w:rPr>
          <w:rFonts w:cs="Times New Roman"/>
          <w:bCs/>
          <w:i/>
          <w:iCs/>
          <w:szCs w:val="24"/>
          <w:lang w:val="en-IN"/>
        </w:rPr>
        <w:t>ACM Computing Surveys</w:t>
      </w:r>
      <w:r w:rsidRPr="005652C9">
        <w:rPr>
          <w:rFonts w:cs="Times New Roman"/>
          <w:bCs/>
          <w:szCs w:val="24"/>
          <w:lang w:val="en-IN"/>
        </w:rPr>
        <w:t xml:space="preserve">, 2025, </w:t>
      </w:r>
      <w:proofErr w:type="spellStart"/>
      <w:r w:rsidRPr="005652C9">
        <w:rPr>
          <w:rFonts w:cs="Times New Roman"/>
          <w:bCs/>
          <w:szCs w:val="24"/>
          <w:lang w:val="en-IN"/>
        </w:rPr>
        <w:t>doi</w:t>
      </w:r>
      <w:proofErr w:type="spellEnd"/>
      <w:r w:rsidRPr="005652C9">
        <w:rPr>
          <w:rFonts w:cs="Times New Roman"/>
          <w:bCs/>
          <w:szCs w:val="24"/>
          <w:lang w:val="en-IN"/>
        </w:rPr>
        <w:t>: 10.1145/3698112.</w:t>
      </w:r>
    </w:p>
    <w:p w14:paraId="2015A324"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OWASP Foundation, “OWASP API Security Top 10 2023,” </w:t>
      </w:r>
      <w:r w:rsidRPr="005652C9">
        <w:rPr>
          <w:rFonts w:cs="Times New Roman"/>
          <w:bCs/>
          <w:i/>
          <w:iCs/>
          <w:szCs w:val="24"/>
          <w:lang w:val="en-IN"/>
        </w:rPr>
        <w:t>Open Web Application Security Project</w:t>
      </w:r>
      <w:r w:rsidRPr="005652C9">
        <w:rPr>
          <w:rFonts w:cs="Times New Roman"/>
          <w:bCs/>
          <w:szCs w:val="24"/>
          <w:lang w:val="en-IN"/>
        </w:rPr>
        <w:t>, June 2023.</w:t>
      </w:r>
    </w:p>
    <w:p w14:paraId="79206714"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OWASP Foundation, “OWASP Mobile Application Security Verification Standard (MASVS), Version 2.0,” </w:t>
      </w:r>
      <w:r w:rsidRPr="005652C9">
        <w:rPr>
          <w:rFonts w:cs="Times New Roman"/>
          <w:bCs/>
          <w:i/>
          <w:iCs/>
          <w:szCs w:val="24"/>
          <w:lang w:val="en-IN"/>
        </w:rPr>
        <w:t>Open Web Application Security Project</w:t>
      </w:r>
      <w:r w:rsidRPr="005652C9">
        <w:rPr>
          <w:rFonts w:cs="Times New Roman"/>
          <w:bCs/>
          <w:szCs w:val="24"/>
          <w:lang w:val="en-IN"/>
        </w:rPr>
        <w:t>, December 2023.</w:t>
      </w:r>
    </w:p>
    <w:p w14:paraId="6B1F63A6"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Patel, &amp; Shah, “Automated Root and Emulator Detection for Financial Android Apps,” </w:t>
      </w:r>
      <w:r w:rsidRPr="005652C9">
        <w:rPr>
          <w:rFonts w:cs="Times New Roman"/>
          <w:bCs/>
          <w:i/>
          <w:iCs/>
          <w:szCs w:val="24"/>
          <w:lang w:val="en-IN"/>
        </w:rPr>
        <w:t>Journal of Computer Security</w:t>
      </w:r>
      <w:r w:rsidRPr="005652C9">
        <w:rPr>
          <w:rFonts w:cs="Times New Roman"/>
          <w:bCs/>
          <w:szCs w:val="24"/>
          <w:lang w:val="en-IN"/>
        </w:rPr>
        <w:t xml:space="preserve">, 2023, </w:t>
      </w:r>
      <w:proofErr w:type="spellStart"/>
      <w:r w:rsidRPr="005652C9">
        <w:rPr>
          <w:rFonts w:cs="Times New Roman"/>
          <w:bCs/>
          <w:szCs w:val="24"/>
          <w:lang w:val="en-IN"/>
        </w:rPr>
        <w:t>doi</w:t>
      </w:r>
      <w:proofErr w:type="spellEnd"/>
      <w:r w:rsidRPr="005652C9">
        <w:rPr>
          <w:rFonts w:cs="Times New Roman"/>
          <w:bCs/>
          <w:szCs w:val="24"/>
          <w:lang w:val="en-IN"/>
        </w:rPr>
        <w:t>: 10.3233/JCS-220089.</w:t>
      </w:r>
    </w:p>
    <w:p w14:paraId="2E3EBB09"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Rescorla, E., “The Transport Layer Security (TLS) Protocol Version 1.3,” </w:t>
      </w:r>
      <w:r w:rsidRPr="005652C9">
        <w:rPr>
          <w:rFonts w:cs="Times New Roman"/>
          <w:bCs/>
          <w:i/>
          <w:iCs/>
          <w:szCs w:val="24"/>
          <w:lang w:val="en-IN"/>
        </w:rPr>
        <w:t>RFC 8446</w:t>
      </w:r>
      <w:r w:rsidRPr="005652C9">
        <w:rPr>
          <w:rFonts w:cs="Times New Roman"/>
          <w:bCs/>
          <w:szCs w:val="24"/>
          <w:lang w:val="en-IN"/>
        </w:rPr>
        <w:t>, Internet Engineering Task Force (IETF), August 2018.</w:t>
      </w:r>
    </w:p>
    <w:p w14:paraId="379A191E"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Ribeiro, et al., “Securing Mobile Backend-as-a-Service Against MITM Exploits,” </w:t>
      </w:r>
      <w:r w:rsidRPr="005652C9">
        <w:rPr>
          <w:rFonts w:cs="Times New Roman"/>
          <w:bCs/>
          <w:i/>
          <w:iCs/>
          <w:szCs w:val="24"/>
          <w:lang w:val="en-IN"/>
        </w:rPr>
        <w:t>Computers &amp; Security</w:t>
      </w:r>
      <w:r w:rsidRPr="005652C9">
        <w:rPr>
          <w:rFonts w:cs="Times New Roman"/>
          <w:bCs/>
          <w:szCs w:val="24"/>
          <w:lang w:val="en-IN"/>
        </w:rPr>
        <w:t xml:space="preserve">, 2023, </w:t>
      </w:r>
      <w:proofErr w:type="spellStart"/>
      <w:r w:rsidRPr="005652C9">
        <w:rPr>
          <w:rFonts w:cs="Times New Roman"/>
          <w:bCs/>
          <w:szCs w:val="24"/>
          <w:lang w:val="en-IN"/>
        </w:rPr>
        <w:t>doi</w:t>
      </w:r>
      <w:proofErr w:type="spellEnd"/>
      <w:r w:rsidRPr="005652C9">
        <w:rPr>
          <w:rFonts w:cs="Times New Roman"/>
          <w:bCs/>
          <w:szCs w:val="24"/>
          <w:lang w:val="en-IN"/>
        </w:rPr>
        <w:t>: 10.1016/j.cose.2023.103180.</w:t>
      </w:r>
    </w:p>
    <w:p w14:paraId="2DC26D5D"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Rose, S., Borchert, O., Mitchell, S., &amp; Connelly, S., “Zero Trust Architecture,” </w:t>
      </w:r>
      <w:r w:rsidRPr="005652C9">
        <w:rPr>
          <w:rFonts w:cs="Times New Roman"/>
          <w:bCs/>
          <w:i/>
          <w:iCs/>
          <w:szCs w:val="24"/>
          <w:lang w:val="en-IN"/>
        </w:rPr>
        <w:t>NIST Special Publication 800-207</w:t>
      </w:r>
      <w:r w:rsidRPr="005652C9">
        <w:rPr>
          <w:rFonts w:cs="Times New Roman"/>
          <w:bCs/>
          <w:szCs w:val="24"/>
          <w:lang w:val="en-IN"/>
        </w:rPr>
        <w:t>, National Institute of Standards and Technology, Gaithersburg, MD, August 2020.</w:t>
      </w:r>
    </w:p>
    <w:p w14:paraId="16EA5DFB"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Sharma, &amp; Verma, “Continuous RASP for Containerized Mobile Backends,” </w:t>
      </w:r>
      <w:r w:rsidRPr="005652C9">
        <w:rPr>
          <w:rFonts w:cs="Times New Roman"/>
          <w:bCs/>
          <w:i/>
          <w:iCs/>
          <w:szCs w:val="24"/>
          <w:lang w:val="en-IN"/>
        </w:rPr>
        <w:t>IEEE Software</w:t>
      </w:r>
      <w:r w:rsidRPr="005652C9">
        <w:rPr>
          <w:rFonts w:cs="Times New Roman"/>
          <w:bCs/>
          <w:szCs w:val="24"/>
          <w:lang w:val="en-IN"/>
        </w:rPr>
        <w:t xml:space="preserve">, 2024, </w:t>
      </w:r>
      <w:proofErr w:type="spellStart"/>
      <w:r w:rsidRPr="005652C9">
        <w:rPr>
          <w:rFonts w:cs="Times New Roman"/>
          <w:bCs/>
          <w:szCs w:val="24"/>
          <w:lang w:val="en-IN"/>
        </w:rPr>
        <w:t>doi</w:t>
      </w:r>
      <w:proofErr w:type="spellEnd"/>
      <w:r w:rsidRPr="005652C9">
        <w:rPr>
          <w:rFonts w:cs="Times New Roman"/>
          <w:bCs/>
          <w:szCs w:val="24"/>
          <w:lang w:val="en-IN"/>
        </w:rPr>
        <w:t>: 10.1109/MS.2024.3361102.</w:t>
      </w:r>
    </w:p>
    <w:p w14:paraId="38242DD1"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Soni, B., &amp; </w:t>
      </w:r>
      <w:proofErr w:type="spellStart"/>
      <w:r w:rsidRPr="005652C9">
        <w:rPr>
          <w:rFonts w:cs="Times New Roman"/>
          <w:bCs/>
          <w:szCs w:val="24"/>
          <w:lang w:val="en-IN"/>
        </w:rPr>
        <w:t>Padhya</w:t>
      </w:r>
      <w:proofErr w:type="spellEnd"/>
      <w:r w:rsidRPr="005652C9">
        <w:rPr>
          <w:rFonts w:cs="Times New Roman"/>
          <w:bCs/>
          <w:szCs w:val="24"/>
          <w:lang w:val="en-IN"/>
        </w:rPr>
        <w:t xml:space="preserve">, M., “Enhancing Cloud-Native Security Through 4C Architecture: A Comprehensive Review,” </w:t>
      </w:r>
      <w:r w:rsidRPr="005652C9">
        <w:rPr>
          <w:rFonts w:cs="Times New Roman"/>
          <w:bCs/>
          <w:i/>
          <w:iCs/>
          <w:szCs w:val="24"/>
          <w:lang w:val="en-IN"/>
        </w:rPr>
        <w:t>Springer ICISPD</w:t>
      </w:r>
      <w:r w:rsidRPr="005652C9">
        <w:rPr>
          <w:rFonts w:cs="Times New Roman"/>
          <w:bCs/>
          <w:szCs w:val="24"/>
          <w:lang w:val="en-IN"/>
        </w:rPr>
        <w:t xml:space="preserve">, 2026, </w:t>
      </w:r>
      <w:proofErr w:type="spellStart"/>
      <w:r w:rsidRPr="005652C9">
        <w:rPr>
          <w:rFonts w:cs="Times New Roman"/>
          <w:bCs/>
          <w:szCs w:val="24"/>
          <w:lang w:val="en-IN"/>
        </w:rPr>
        <w:t>doi</w:t>
      </w:r>
      <w:proofErr w:type="spellEnd"/>
      <w:r w:rsidRPr="005652C9">
        <w:rPr>
          <w:rFonts w:cs="Times New Roman"/>
          <w:bCs/>
          <w:szCs w:val="24"/>
          <w:lang w:val="en-IN"/>
        </w:rPr>
        <w:t>: 10.1007/s13369-025-09812-x.</w:t>
      </w:r>
    </w:p>
    <w:p w14:paraId="5EFE7747"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Venkatesh, &amp; Kumar, “Modern Mobile API Abuse Detection and Prevention,” </w:t>
      </w:r>
      <w:r w:rsidRPr="005652C9">
        <w:rPr>
          <w:rFonts w:cs="Times New Roman"/>
          <w:bCs/>
          <w:i/>
          <w:iCs/>
          <w:szCs w:val="24"/>
          <w:lang w:val="en-IN"/>
        </w:rPr>
        <w:t>IEEE Transactions on Dependable and Secure Computing</w:t>
      </w:r>
      <w:r w:rsidRPr="005652C9">
        <w:rPr>
          <w:rFonts w:cs="Times New Roman"/>
          <w:bCs/>
          <w:szCs w:val="24"/>
          <w:lang w:val="en-IN"/>
        </w:rPr>
        <w:t xml:space="preserve">, 2024, </w:t>
      </w:r>
      <w:proofErr w:type="spellStart"/>
      <w:r w:rsidRPr="005652C9">
        <w:rPr>
          <w:rFonts w:cs="Times New Roman"/>
          <w:bCs/>
          <w:szCs w:val="24"/>
          <w:lang w:val="en-IN"/>
        </w:rPr>
        <w:t>doi</w:t>
      </w:r>
      <w:proofErr w:type="spellEnd"/>
      <w:r w:rsidRPr="005652C9">
        <w:rPr>
          <w:rFonts w:cs="Times New Roman"/>
          <w:bCs/>
          <w:szCs w:val="24"/>
          <w:lang w:val="en-IN"/>
        </w:rPr>
        <w:t>: 10.1109/TDSC.2024.3382901.</w:t>
      </w:r>
    </w:p>
    <w:p w14:paraId="6332BC27" w14:textId="77777777" w:rsidR="005652C9" w:rsidRPr="005652C9" w:rsidRDefault="005652C9" w:rsidP="005652C9">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Yue, et al., “End-to-End Threat Monitoring in Hybrid Mobile Cloud Applications,” </w:t>
      </w:r>
      <w:r w:rsidRPr="005652C9">
        <w:rPr>
          <w:rFonts w:cs="Times New Roman"/>
          <w:bCs/>
          <w:i/>
          <w:iCs/>
          <w:szCs w:val="24"/>
          <w:lang w:val="en-IN"/>
        </w:rPr>
        <w:t>Computers, Materials &amp; Continua</w:t>
      </w:r>
      <w:r w:rsidRPr="005652C9">
        <w:rPr>
          <w:rFonts w:cs="Times New Roman"/>
          <w:bCs/>
          <w:szCs w:val="24"/>
          <w:lang w:val="en-IN"/>
        </w:rPr>
        <w:t xml:space="preserve">, 2026, </w:t>
      </w:r>
      <w:proofErr w:type="spellStart"/>
      <w:r w:rsidRPr="005652C9">
        <w:rPr>
          <w:rFonts w:cs="Times New Roman"/>
          <w:bCs/>
          <w:szCs w:val="24"/>
          <w:lang w:val="en-IN"/>
        </w:rPr>
        <w:t>doi</w:t>
      </w:r>
      <w:proofErr w:type="spellEnd"/>
      <w:r w:rsidRPr="005652C9">
        <w:rPr>
          <w:rFonts w:cs="Times New Roman"/>
          <w:bCs/>
          <w:szCs w:val="24"/>
          <w:lang w:val="en-IN"/>
        </w:rPr>
        <w:t>: 10.32604/cmc.2025.071047.</w:t>
      </w:r>
    </w:p>
    <w:p w14:paraId="13556C2F" w14:textId="351427C8" w:rsidR="003178AD" w:rsidRDefault="005652C9" w:rsidP="003178AD">
      <w:pPr>
        <w:numPr>
          <w:ilvl w:val="0"/>
          <w:numId w:val="12"/>
        </w:numPr>
        <w:tabs>
          <w:tab w:val="clear" w:pos="360"/>
          <w:tab w:val="num" w:pos="720"/>
        </w:tabs>
        <w:rPr>
          <w:rFonts w:cs="Times New Roman"/>
          <w:bCs/>
          <w:szCs w:val="24"/>
          <w:lang w:val="en-IN"/>
        </w:rPr>
      </w:pPr>
      <w:r w:rsidRPr="005652C9">
        <w:rPr>
          <w:rFonts w:cs="Times New Roman"/>
          <w:bCs/>
          <w:szCs w:val="24"/>
          <w:lang w:val="en-IN"/>
        </w:rPr>
        <w:t xml:space="preserve">Zhang, &amp; Liu, “Zero Trust Architecture for Cloud-Native Microservices,” </w:t>
      </w:r>
      <w:r w:rsidRPr="005652C9">
        <w:rPr>
          <w:rFonts w:cs="Times New Roman"/>
          <w:bCs/>
          <w:i/>
          <w:iCs/>
          <w:szCs w:val="24"/>
          <w:lang w:val="en-IN"/>
        </w:rPr>
        <w:t>IEEE Cloud Computing</w:t>
      </w:r>
      <w:r w:rsidRPr="005652C9">
        <w:rPr>
          <w:rFonts w:cs="Times New Roman"/>
          <w:bCs/>
          <w:szCs w:val="24"/>
          <w:lang w:val="en-IN"/>
        </w:rPr>
        <w:t xml:space="preserve">, 2024, </w:t>
      </w:r>
      <w:proofErr w:type="spellStart"/>
      <w:r w:rsidRPr="005652C9">
        <w:rPr>
          <w:rFonts w:cs="Times New Roman"/>
          <w:bCs/>
          <w:szCs w:val="24"/>
          <w:lang w:val="en-IN"/>
        </w:rPr>
        <w:t>doi</w:t>
      </w:r>
      <w:proofErr w:type="spellEnd"/>
      <w:r w:rsidRPr="005652C9">
        <w:rPr>
          <w:rFonts w:cs="Times New Roman"/>
          <w:bCs/>
          <w:szCs w:val="24"/>
          <w:lang w:val="en-IN"/>
        </w:rPr>
        <w:t>: 10.1109/MCC.2024.3371082.</w:t>
      </w:r>
    </w:p>
    <w:p w14:paraId="78C0221A" w14:textId="77777777" w:rsidR="003178AD" w:rsidRDefault="003178AD" w:rsidP="003178AD">
      <w:pPr>
        <w:tabs>
          <w:tab w:val="num" w:pos="720"/>
        </w:tabs>
        <w:ind w:left="360"/>
        <w:rPr>
          <w:rFonts w:cs="Times New Roman"/>
          <w:bCs/>
          <w:szCs w:val="24"/>
          <w:lang w:val="en-IN"/>
        </w:rPr>
      </w:pPr>
    </w:p>
    <w:p w14:paraId="78249615" w14:textId="7D42E52B" w:rsidR="003178AD" w:rsidRPr="003178AD" w:rsidRDefault="003178AD" w:rsidP="003178AD">
      <w:pPr>
        <w:tabs>
          <w:tab w:val="num" w:pos="720"/>
        </w:tabs>
        <w:ind w:left="360"/>
        <w:jc w:val="center"/>
        <w:rPr>
          <w:rFonts w:cs="Times New Roman"/>
          <w:b/>
          <w:sz w:val="28"/>
          <w:szCs w:val="28"/>
          <w:lang w:val="en-IN"/>
        </w:rPr>
      </w:pPr>
      <w:r w:rsidRPr="003178AD">
        <w:rPr>
          <w:rFonts w:cs="Times New Roman"/>
          <w:b/>
          <w:sz w:val="28"/>
          <w:szCs w:val="28"/>
          <w:lang w:val="en-IN"/>
        </w:rPr>
        <w:lastRenderedPageBreak/>
        <w:t>APPENDICES</w:t>
      </w:r>
    </w:p>
    <w:p w14:paraId="5B1E7D19" w14:textId="60E58FFA" w:rsidR="002775C3" w:rsidRDefault="002775C3">
      <w:pPr>
        <w:ind w:left="576" w:hanging="576"/>
      </w:pPr>
    </w:p>
    <w:p w14:paraId="3B339C0A" w14:textId="0A5E9916" w:rsidR="002775C3" w:rsidRPr="003178AD" w:rsidRDefault="0063200F" w:rsidP="00E4789D">
      <w:pPr>
        <w:rPr>
          <w:rFonts w:cs="Times New Roman"/>
          <w:b/>
          <w:szCs w:val="24"/>
        </w:rPr>
      </w:pPr>
      <w:r w:rsidRPr="003178AD">
        <w:rPr>
          <w:rFonts w:cs="Times New Roman"/>
          <w:b/>
          <w:szCs w:val="24"/>
        </w:rPr>
        <w:t>APPENDI</w:t>
      </w:r>
      <w:r w:rsidR="00B952EA" w:rsidRPr="003178AD">
        <w:rPr>
          <w:rFonts w:cs="Times New Roman"/>
          <w:b/>
          <w:szCs w:val="24"/>
        </w:rPr>
        <w:t>X A: PLAGIARISM REPORT</w:t>
      </w:r>
    </w:p>
    <w:p w14:paraId="2B736074" w14:textId="57D41A0B" w:rsidR="00680FF4" w:rsidRPr="009C29FE" w:rsidRDefault="00680FF4" w:rsidP="00E4789D">
      <w:pPr>
        <w:rPr>
          <w:sz w:val="28"/>
          <w:szCs w:val="28"/>
        </w:rPr>
      </w:pPr>
      <w:r w:rsidRPr="00680FF4">
        <w:rPr>
          <w:noProof/>
        </w:rPr>
        <w:drawing>
          <wp:inline distT="0" distB="0" distL="0" distR="0" wp14:anchorId="7EF7EC10" wp14:editId="1606E723">
            <wp:extent cx="5715000" cy="810895"/>
            <wp:effectExtent l="0" t="0" r="0" b="8255"/>
            <wp:docPr id="2526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2507" name=""/>
                    <pic:cNvPicPr/>
                  </pic:nvPicPr>
                  <pic:blipFill>
                    <a:blip r:embed="rId28"/>
                    <a:stretch>
                      <a:fillRect/>
                    </a:stretch>
                  </pic:blipFill>
                  <pic:spPr>
                    <a:xfrm>
                      <a:off x="0" y="0"/>
                      <a:ext cx="5715000" cy="810895"/>
                    </a:xfrm>
                    <a:prstGeom prst="rect">
                      <a:avLst/>
                    </a:prstGeom>
                  </pic:spPr>
                </pic:pic>
              </a:graphicData>
            </a:graphic>
          </wp:inline>
        </w:drawing>
      </w:r>
    </w:p>
    <w:p w14:paraId="45F5FE47" w14:textId="5CFF2C2C" w:rsidR="002775C3" w:rsidRPr="003178AD" w:rsidRDefault="00B952EA">
      <w:pPr>
        <w:spacing w:before="280" w:after="160"/>
        <w:jc w:val="left"/>
        <w:rPr>
          <w:rFonts w:cs="Times New Roman"/>
          <w:b/>
          <w:szCs w:val="24"/>
        </w:rPr>
      </w:pPr>
      <w:r w:rsidRPr="003178AD">
        <w:rPr>
          <w:rFonts w:cs="Times New Roman"/>
          <w:b/>
          <w:szCs w:val="24"/>
        </w:rPr>
        <w:t xml:space="preserve">APPENDIX B: COPIES OF PAPER PUBLISHED IN JOURNALS / CONFERENCES </w:t>
      </w:r>
    </w:p>
    <w:p w14:paraId="5A1317CA" w14:textId="4E0DD1B2" w:rsidR="009C29FE" w:rsidRPr="009C29FE" w:rsidRDefault="009C29FE">
      <w:pPr>
        <w:spacing w:before="280" w:after="160"/>
        <w:jc w:val="left"/>
        <w:rPr>
          <w:rFonts w:cs="Times New Roman"/>
          <w:bCs/>
          <w:szCs w:val="24"/>
        </w:rPr>
      </w:pPr>
      <w:r w:rsidRPr="009C29FE">
        <w:rPr>
          <w:rFonts w:cs="Times New Roman"/>
          <w:bCs/>
          <w:szCs w:val="24"/>
        </w:rPr>
        <w:t>Not applicable</w:t>
      </w:r>
    </w:p>
    <w:p w14:paraId="709D97D6" w14:textId="68F15FB3" w:rsidR="009C29FE" w:rsidRPr="003178AD" w:rsidRDefault="00B952EA">
      <w:pPr>
        <w:spacing w:before="280" w:after="160"/>
        <w:jc w:val="left"/>
        <w:rPr>
          <w:rFonts w:cs="Times New Roman"/>
          <w:b/>
          <w:szCs w:val="24"/>
        </w:rPr>
      </w:pPr>
      <w:r w:rsidRPr="003178AD">
        <w:rPr>
          <w:rFonts w:cs="Times New Roman"/>
          <w:b/>
          <w:szCs w:val="24"/>
        </w:rPr>
        <w:t xml:space="preserve">APPENDIX C: PRESENTATION CERTIFICATES OF CONFERENCES </w:t>
      </w:r>
    </w:p>
    <w:p w14:paraId="3FF37FA4" w14:textId="54058AA0" w:rsidR="009C29FE" w:rsidRPr="009C29FE" w:rsidRDefault="009C29FE">
      <w:pPr>
        <w:spacing w:before="280" w:after="160"/>
        <w:jc w:val="left"/>
        <w:rPr>
          <w:rFonts w:cs="Times New Roman"/>
          <w:bCs/>
          <w:szCs w:val="24"/>
        </w:rPr>
      </w:pPr>
      <w:r w:rsidRPr="009C29FE">
        <w:rPr>
          <w:rFonts w:cs="Times New Roman"/>
          <w:bCs/>
          <w:szCs w:val="24"/>
        </w:rPr>
        <w:t>Not applicable</w:t>
      </w:r>
    </w:p>
    <w:p w14:paraId="39B7D883" w14:textId="4E3476E5" w:rsidR="00680FF4" w:rsidRDefault="0063200F">
      <w:r>
        <w:br w:type="page"/>
      </w:r>
    </w:p>
    <w:sectPr w:rsidR="00680FF4" w:rsidSect="00034616">
      <w:headerReference w:type="default" r:id="rId29"/>
      <w:footerReference w:type="default" r:id="rId30"/>
      <w:pgSz w:w="12240" w:h="15840"/>
      <w:pgMar w:top="1440" w:right="144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EE27" w14:textId="77777777" w:rsidR="001B5355" w:rsidRDefault="001B5355">
      <w:pPr>
        <w:spacing w:after="0" w:line="240" w:lineRule="auto"/>
      </w:pPr>
      <w:r>
        <w:separator/>
      </w:r>
    </w:p>
  </w:endnote>
  <w:endnote w:type="continuationSeparator" w:id="0">
    <w:p w14:paraId="1439B923" w14:textId="77777777" w:rsidR="001B5355" w:rsidRDefault="001B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3A1F" w14:textId="77777777" w:rsidR="002775C3" w:rsidRDefault="0063200F">
    <w:pPr>
      <w:pStyle w:val="Footer"/>
      <w:jc w:val="center"/>
    </w:pPr>
    <w:r>
      <w:fldChar w:fldCharType="begin"/>
    </w:r>
    <w:r>
      <w:instrText>PAGE</w:instrText>
    </w:r>
    <w:r>
      <w:fldChar w:fldCharType="separate"/>
    </w:r>
    <w:r w:rsidR="00EA7DE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508981"/>
      <w:docPartObj>
        <w:docPartGallery w:val="Page Numbers (Bottom of Page)"/>
        <w:docPartUnique/>
      </w:docPartObj>
    </w:sdtPr>
    <w:sdtEndPr>
      <w:rPr>
        <w:noProof/>
      </w:rPr>
    </w:sdtEndPr>
    <w:sdtContent>
      <w:p w14:paraId="6D60EA8A" w14:textId="7565EB1F" w:rsidR="0006225E" w:rsidRDefault="000622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8EB1F" w14:textId="77777777" w:rsidR="0006225E" w:rsidRDefault="000622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7399" w14:textId="5F8B8754" w:rsidR="002775C3" w:rsidRDefault="0063200F">
    <w:pPr>
      <w:pStyle w:val="Footer"/>
      <w:jc w:val="center"/>
    </w:pPr>
    <w:r>
      <w:fldChar w:fldCharType="begin"/>
    </w:r>
    <w:r>
      <w:instrText>PAGE</w:instrText>
    </w:r>
    <w:r>
      <w:fldChar w:fldCharType="separate"/>
    </w:r>
    <w:r w:rsidR="00EA7DE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308B" w14:textId="77777777" w:rsidR="001B5355" w:rsidRDefault="001B5355">
      <w:pPr>
        <w:spacing w:after="0" w:line="240" w:lineRule="auto"/>
      </w:pPr>
      <w:r>
        <w:separator/>
      </w:r>
    </w:p>
  </w:footnote>
  <w:footnote w:type="continuationSeparator" w:id="0">
    <w:p w14:paraId="21267CCD" w14:textId="77777777" w:rsidR="001B5355" w:rsidRDefault="001B5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6665" w14:textId="77777777" w:rsidR="002775C3" w:rsidRDefault="002775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6749B5"/>
    <w:multiLevelType w:val="hybridMultilevel"/>
    <w:tmpl w:val="5DC48E2A"/>
    <w:lvl w:ilvl="0" w:tplc="BE6267A4">
      <w:start w:val="2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787A3C"/>
    <w:multiLevelType w:val="hybridMultilevel"/>
    <w:tmpl w:val="4F421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4267B9"/>
    <w:multiLevelType w:val="hybridMultilevel"/>
    <w:tmpl w:val="E3A846F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2" w15:restartNumberingAfterBreak="0">
    <w:nsid w:val="6DE93FDC"/>
    <w:multiLevelType w:val="multilevel"/>
    <w:tmpl w:val="506231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74430294">
    <w:abstractNumId w:val="8"/>
  </w:num>
  <w:num w:numId="2" w16cid:durableId="1551068052">
    <w:abstractNumId w:val="6"/>
  </w:num>
  <w:num w:numId="3" w16cid:durableId="1274553161">
    <w:abstractNumId w:val="5"/>
  </w:num>
  <w:num w:numId="4" w16cid:durableId="1254975402">
    <w:abstractNumId w:val="4"/>
  </w:num>
  <w:num w:numId="5" w16cid:durableId="38670408">
    <w:abstractNumId w:val="7"/>
  </w:num>
  <w:num w:numId="6" w16cid:durableId="1767726646">
    <w:abstractNumId w:val="3"/>
  </w:num>
  <w:num w:numId="7" w16cid:durableId="772670080">
    <w:abstractNumId w:val="2"/>
  </w:num>
  <w:num w:numId="8" w16cid:durableId="1543514897">
    <w:abstractNumId w:val="1"/>
  </w:num>
  <w:num w:numId="9" w16cid:durableId="1744644843">
    <w:abstractNumId w:val="0"/>
  </w:num>
  <w:num w:numId="10" w16cid:durableId="1620334108">
    <w:abstractNumId w:val="11"/>
  </w:num>
  <w:num w:numId="11" w16cid:durableId="2039500581">
    <w:abstractNumId w:val="10"/>
  </w:num>
  <w:num w:numId="12" w16cid:durableId="767507333">
    <w:abstractNumId w:val="12"/>
  </w:num>
  <w:num w:numId="13" w16cid:durableId="2033412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EE"/>
    <w:rsid w:val="0000396E"/>
    <w:rsid w:val="00026AFE"/>
    <w:rsid w:val="00034616"/>
    <w:rsid w:val="00055651"/>
    <w:rsid w:val="0006063C"/>
    <w:rsid w:val="0006225E"/>
    <w:rsid w:val="0007536C"/>
    <w:rsid w:val="000B4FBA"/>
    <w:rsid w:val="000C72AC"/>
    <w:rsid w:val="000D33D3"/>
    <w:rsid w:val="000E0CDF"/>
    <w:rsid w:val="001142C2"/>
    <w:rsid w:val="001361B3"/>
    <w:rsid w:val="0015074B"/>
    <w:rsid w:val="00160D1C"/>
    <w:rsid w:val="0016329C"/>
    <w:rsid w:val="00166DA4"/>
    <w:rsid w:val="001B5355"/>
    <w:rsid w:val="001B754F"/>
    <w:rsid w:val="001D6DF1"/>
    <w:rsid w:val="001E2D56"/>
    <w:rsid w:val="001E7AC7"/>
    <w:rsid w:val="001E7AF8"/>
    <w:rsid w:val="001F015D"/>
    <w:rsid w:val="00212A1C"/>
    <w:rsid w:val="002775C3"/>
    <w:rsid w:val="00284F87"/>
    <w:rsid w:val="0029639D"/>
    <w:rsid w:val="002A6B6E"/>
    <w:rsid w:val="002C2EAD"/>
    <w:rsid w:val="002C4506"/>
    <w:rsid w:val="002D3BA9"/>
    <w:rsid w:val="002E14C1"/>
    <w:rsid w:val="002E5FBF"/>
    <w:rsid w:val="002F134C"/>
    <w:rsid w:val="003173B0"/>
    <w:rsid w:val="003178AD"/>
    <w:rsid w:val="00326F90"/>
    <w:rsid w:val="00333D97"/>
    <w:rsid w:val="0034308B"/>
    <w:rsid w:val="00344BA0"/>
    <w:rsid w:val="0035120B"/>
    <w:rsid w:val="00364CB9"/>
    <w:rsid w:val="00370366"/>
    <w:rsid w:val="0037486C"/>
    <w:rsid w:val="00401408"/>
    <w:rsid w:val="00412DA5"/>
    <w:rsid w:val="00445CF5"/>
    <w:rsid w:val="004733AD"/>
    <w:rsid w:val="004750E6"/>
    <w:rsid w:val="004B24EC"/>
    <w:rsid w:val="004F7602"/>
    <w:rsid w:val="00527B6C"/>
    <w:rsid w:val="00540DDA"/>
    <w:rsid w:val="00562987"/>
    <w:rsid w:val="005652C9"/>
    <w:rsid w:val="00567E85"/>
    <w:rsid w:val="005814DB"/>
    <w:rsid w:val="005C2BA4"/>
    <w:rsid w:val="00606879"/>
    <w:rsid w:val="00606BAB"/>
    <w:rsid w:val="0061522F"/>
    <w:rsid w:val="00623F7E"/>
    <w:rsid w:val="0063200F"/>
    <w:rsid w:val="00645EFC"/>
    <w:rsid w:val="00664623"/>
    <w:rsid w:val="00665B4F"/>
    <w:rsid w:val="006802E3"/>
    <w:rsid w:val="00680FF4"/>
    <w:rsid w:val="006A4951"/>
    <w:rsid w:val="006A6A15"/>
    <w:rsid w:val="006C61B5"/>
    <w:rsid w:val="006C661C"/>
    <w:rsid w:val="006D1F92"/>
    <w:rsid w:val="006D408E"/>
    <w:rsid w:val="006E2BA4"/>
    <w:rsid w:val="006E313B"/>
    <w:rsid w:val="00705DCE"/>
    <w:rsid w:val="00717810"/>
    <w:rsid w:val="00745092"/>
    <w:rsid w:val="0074743F"/>
    <w:rsid w:val="00752519"/>
    <w:rsid w:val="00754517"/>
    <w:rsid w:val="007812A3"/>
    <w:rsid w:val="007934AB"/>
    <w:rsid w:val="007B758E"/>
    <w:rsid w:val="007C7D66"/>
    <w:rsid w:val="007D39D2"/>
    <w:rsid w:val="007E1192"/>
    <w:rsid w:val="00803202"/>
    <w:rsid w:val="00807DA2"/>
    <w:rsid w:val="00833D0A"/>
    <w:rsid w:val="008348C9"/>
    <w:rsid w:val="00835633"/>
    <w:rsid w:val="008473E4"/>
    <w:rsid w:val="008652E9"/>
    <w:rsid w:val="00892465"/>
    <w:rsid w:val="008C2361"/>
    <w:rsid w:val="008D1352"/>
    <w:rsid w:val="00904C2D"/>
    <w:rsid w:val="00905C19"/>
    <w:rsid w:val="009221FA"/>
    <w:rsid w:val="009A2F1B"/>
    <w:rsid w:val="009C29FE"/>
    <w:rsid w:val="009C3B45"/>
    <w:rsid w:val="009D4E06"/>
    <w:rsid w:val="009F4A4B"/>
    <w:rsid w:val="00A343D5"/>
    <w:rsid w:val="00A442CA"/>
    <w:rsid w:val="00A66EA3"/>
    <w:rsid w:val="00A71228"/>
    <w:rsid w:val="00AA1D8D"/>
    <w:rsid w:val="00B01091"/>
    <w:rsid w:val="00B264E9"/>
    <w:rsid w:val="00B31AB5"/>
    <w:rsid w:val="00B40AA9"/>
    <w:rsid w:val="00B47730"/>
    <w:rsid w:val="00B952EA"/>
    <w:rsid w:val="00BA106D"/>
    <w:rsid w:val="00BA3B43"/>
    <w:rsid w:val="00BE49D9"/>
    <w:rsid w:val="00BE68BE"/>
    <w:rsid w:val="00BF3C65"/>
    <w:rsid w:val="00C13D4D"/>
    <w:rsid w:val="00C245E4"/>
    <w:rsid w:val="00C575B4"/>
    <w:rsid w:val="00C96A59"/>
    <w:rsid w:val="00C97070"/>
    <w:rsid w:val="00CB0664"/>
    <w:rsid w:val="00CC1312"/>
    <w:rsid w:val="00CD12DE"/>
    <w:rsid w:val="00CE1EBE"/>
    <w:rsid w:val="00CE5E8B"/>
    <w:rsid w:val="00CF1283"/>
    <w:rsid w:val="00CF29E8"/>
    <w:rsid w:val="00D411D5"/>
    <w:rsid w:val="00D73046"/>
    <w:rsid w:val="00DA6C21"/>
    <w:rsid w:val="00DA76D9"/>
    <w:rsid w:val="00DB5CBE"/>
    <w:rsid w:val="00DE6A3F"/>
    <w:rsid w:val="00E400B9"/>
    <w:rsid w:val="00E4789D"/>
    <w:rsid w:val="00E63D66"/>
    <w:rsid w:val="00E70025"/>
    <w:rsid w:val="00EA41FE"/>
    <w:rsid w:val="00EA7DE6"/>
    <w:rsid w:val="00EC2896"/>
    <w:rsid w:val="00EE4E26"/>
    <w:rsid w:val="00EF1DF4"/>
    <w:rsid w:val="00F10D62"/>
    <w:rsid w:val="00F11D0E"/>
    <w:rsid w:val="00F97CB4"/>
    <w:rsid w:val="00FA7344"/>
    <w:rsid w:val="00FB1E44"/>
    <w:rsid w:val="00FB2B4C"/>
    <w:rsid w:val="00FB3140"/>
    <w:rsid w:val="00FB55F3"/>
    <w:rsid w:val="00FC693F"/>
    <w:rsid w:val="00FD2113"/>
    <w:rsid w:val="00FE4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D00CE6"/>
  <w14:defaultImageDpi w14:val="300"/>
  <w15:docId w15:val="{DC2832B0-5663-43C7-BF9C-3B28C6FA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80</Pages>
  <Words>19857</Words>
  <Characters>113190</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 Tejaswi</cp:lastModifiedBy>
  <cp:revision>108</cp:revision>
  <cp:lastPrinted>2026-10-13T06:50:00Z</cp:lastPrinted>
  <dcterms:created xsi:type="dcterms:W3CDTF">2013-12-23T23:15:00Z</dcterms:created>
  <dcterms:modified xsi:type="dcterms:W3CDTF">2026-10-13T11:53:00Z</dcterms:modified>
  <cp:category/>
</cp:coreProperties>
</file>