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AmazonEmberBold;Helvetica Neue Bold;Helvetica Neue;Helvetica;Arial;sans-serif" w:hAnsi="AmazonEmberBold;Helvetica Neue Bold;Helvetica Neue;Helvetica;Arial;sans-serif"/>
          <w:b/>
          <w:b/>
          <w:bCs/>
          <w:i w:val="false"/>
          <w:caps w:val="false"/>
          <w:smallCaps w:val="false"/>
          <w:color w:val="232F3E"/>
          <w:spacing w:val="0"/>
        </w:rPr>
      </w:pPr>
      <w:r>
        <w:rPr>
          <w:rFonts w:ascii="AmazonEmberBold;Helvetica Neue Bold;Helvetica Neue;Helvetica;Arial;sans-serif" w:hAnsi="AmazonEmberBold;Helvetica Neue Bold;Helvetica Neue;Helvetica;Arial;sans-serif"/>
          <w:b/>
          <w:bCs/>
          <w:i w:val="false"/>
          <w:caps w:val="false"/>
          <w:smallCaps w:val="false"/>
          <w:color w:val="232F3E"/>
          <w:spacing w:val="0"/>
        </w:rPr>
        <w:t>AWS IoT Device Management</w:t>
      </w:r>
    </w:p>
    <w:p>
      <w:pPr>
        <w:pStyle w:val="TextBody"/>
        <w:widowControl/>
        <w:bidi w:val="0"/>
        <w:spacing w:before="0" w:after="225"/>
        <w:ind w:left="0" w:right="0" w:hanging="0"/>
        <w:jc w:val="left"/>
        <w:rPr>
          <w:rFonts w:ascii="AmazonEmber;Helvetica Neue;Helvetica;Arial;sans-serif" w:hAnsi="AmazonEmber;Helvetica Neue;Helvetica;Arial;sans-serif"/>
          <w:b w:val="false"/>
          <w:i w:val="false"/>
          <w:caps w:val="false"/>
          <w:smallCaps w:val="false"/>
          <w:spacing w:val="0"/>
          <w:sz w:val="26"/>
          <w:szCs w:val="26"/>
        </w:rPr>
      </w:pPr>
      <w:r>
        <w:rPr>
          <w:rFonts w:ascii="AmazonEmber;Helvetica Neue;Helvetica;Arial;sans-serif" w:hAnsi="AmazonEmber;Helvetica Neue;Helvetica;Arial;sans-serif"/>
          <w:b w:val="false"/>
          <w:i w:val="false"/>
          <w:caps w:val="false"/>
          <w:smallCaps w:val="false"/>
          <w:spacing w:val="0"/>
          <w:sz w:val="26"/>
          <w:szCs w:val="26"/>
        </w:rPr>
        <w:t>As many IoT deployments consist of hundreds of thousands to millions of devices, it is essential to track, monitor, and manage connected device fleets. You need to ensure your IoT devices work properly and securely after they have been deployed. You also need to secure access to your devices, monitor health, detect and remotely troubleshoot problems, and manage software and firmware updates.</w:t>
      </w:r>
    </w:p>
    <w:p>
      <w:pPr>
        <w:pStyle w:val="Heading2"/>
        <w:bidi w:val="0"/>
        <w:jc w:val="left"/>
        <w:rPr>
          <w:rFonts w:ascii="AmazonEmberBold;Helvetica Neue Bold;Helvetica Neue;Helvetica;Arial;sans-serif" w:hAnsi="AmazonEmberBold;Helvetica Neue Bold;Helvetica Neue;Helvetica;Arial;sans-serif"/>
          <w:b/>
          <w:b/>
          <w:bCs/>
          <w:i w:val="false"/>
          <w:caps w:val="false"/>
          <w:smallCaps w:val="false"/>
          <w:color w:val="232F3E"/>
          <w:spacing w:val="0"/>
        </w:rPr>
      </w:pPr>
      <w:bookmarkStart w:id="0" w:name="Benefits_of_using_AWS_IoT_Device_Managem"/>
      <w:bookmarkEnd w:id="0"/>
      <w:r>
        <w:rPr>
          <w:rFonts w:ascii="AmazonEmberBold;Helvetica Neue Bold;Helvetica Neue;Helvetica;Arial;sans-serif" w:hAnsi="AmazonEmberBold;Helvetica Neue Bold;Helvetica Neue;Helvetica;Arial;sans-serif"/>
          <w:b/>
          <w:bCs/>
          <w:i w:val="false"/>
          <w:caps w:val="false"/>
          <w:smallCaps w:val="false"/>
          <w:color w:val="232F3E"/>
          <w:spacing w:val="0"/>
        </w:rPr>
        <w:t>Benefits of using AWS IoT Device Management</w:t>
      </w:r>
    </w:p>
    <w:p>
      <w:pPr>
        <w:pStyle w:val="Heading3"/>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pPr>
      <w:bookmarkStart w:id="1" w:name="Fast_device_registration"/>
      <w:bookmarkEnd w:id="1"/>
      <w:r>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t>Fast device registration</w:t>
      </w:r>
    </w:p>
    <w:p>
      <w:pPr>
        <w:pStyle w:val="Heading3"/>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pPr>
      <w:bookmarkStart w:id="2" w:name="Simple_IoT_device_organization"/>
      <w:bookmarkEnd w:id="2"/>
      <w:r>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t>Simple IoT device organization</w:t>
      </w:r>
    </w:p>
    <w:p>
      <w:pPr>
        <w:pStyle w:val="Heading3"/>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pPr>
      <w:bookmarkStart w:id="3" w:name="Locate_connected_devices_quickly"/>
      <w:bookmarkEnd w:id="3"/>
      <w:r>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t>Locate connected devices quickly</w:t>
      </w:r>
    </w:p>
    <w:p>
      <w:pPr>
        <w:pStyle w:val="Heading3"/>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pPr>
      <w:bookmarkStart w:id="4" w:name="Easy_remote_device_management"/>
      <w:bookmarkEnd w:id="4"/>
      <w:r>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t>Easy remote device management</w:t>
      </w:r>
    </w:p>
    <w:p>
      <w:pPr>
        <w:pStyle w:val="TextBody"/>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pPr>
      <w:r>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r>
    </w:p>
    <w:p>
      <w:pPr>
        <w:pStyle w:val="Heading2"/>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b/>
          <w:bCs/>
          <w:i w:val="false"/>
          <w:caps w:val="false"/>
          <w:smallCaps w:val="false"/>
          <w:color w:val="232F3E"/>
          <w:spacing w:val="0"/>
          <w:sz w:val="32"/>
          <w:szCs w:val="32"/>
        </w:rPr>
      </w:pPr>
      <w:bookmarkStart w:id="5" w:name="How_AWS_IoT_Device_Management_works"/>
      <w:bookmarkEnd w:id="5"/>
      <w:r>
        <w:rPr>
          <w:rFonts w:ascii="AmazonEmberBold;Helvetica Neue Bold;Helvetica Neue;Helvetica;Arial;sans-serif" w:hAnsi="AmazonEmberBold;Helvetica Neue Bold;Helvetica Neue;Helvetica;Arial;sans-serif"/>
          <w:b/>
          <w:bCs/>
          <w:i w:val="false"/>
          <w:caps w:val="false"/>
          <w:smallCaps w:val="false"/>
          <w:color w:val="232F3E"/>
          <w:spacing w:val="0"/>
          <w:sz w:val="32"/>
          <w:szCs w:val="32"/>
        </w:rPr>
        <w:t>How AWS IoT Device Management works</w:t>
      </w:r>
    </w:p>
    <w:p>
      <w:pPr>
        <w:pStyle w:val="TextBody"/>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b/>
          <w:bCs/>
          <w:i w:val="false"/>
          <w:caps w:val="false"/>
          <w:smallCaps w:val="false"/>
          <w:color w:val="232F3E"/>
          <w:spacing w:val="0"/>
          <w:sz w:val="32"/>
          <w:szCs w:val="32"/>
        </w:rPr>
      </w:pPr>
      <w:r>
        <w:rPr>
          <w:rFonts w:ascii="AmazonEmberBold;Helvetica Neue Bold;Helvetica Neue;Helvetica;Arial;sans-serif" w:hAnsi="AmazonEmberBold;Helvetica Neue Bold;Helvetica Neue;Helvetica;Arial;sans-serif"/>
          <w:b/>
          <w:bCs/>
          <w:i w:val="false"/>
          <w:caps w:val="false"/>
          <w:smallCaps w:val="false"/>
          <w:color w:val="232F3E"/>
          <w:spacing w:val="0"/>
          <w:sz w:val="32"/>
          <w:szCs w:val="32"/>
        </w:rPr>
      </w:r>
    </w:p>
    <w:p>
      <w:pPr>
        <w:pStyle w:val="TextBody"/>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b/>
          <w:bCs/>
          <w:i w:val="false"/>
          <w:caps w:val="false"/>
          <w:smallCaps w:val="false"/>
          <w:color w:val="232F3E"/>
          <w:spacing w:val="0"/>
          <w:sz w:val="32"/>
          <w:szCs w:val="32"/>
        </w:rPr>
      </w:pPr>
      <w:r>
        <w:rPr>
          <w:rFonts w:ascii="AmazonEmberBold;Helvetica Neue Bold;Helvetica Neue;Helvetica;Arial;sans-serif" w:hAnsi="AmazonEmberBold;Helvetica Neue Bold;Helvetica Neue;Helvetica;Arial;sans-serif"/>
          <w:b/>
          <w:bCs/>
          <w:i w:val="false"/>
          <w:caps w:val="false"/>
          <w:smallCaps w:val="false"/>
          <w:color w:val="232F3E"/>
          <w:spacing w:val="0"/>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200265" cy="3173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200265" cy="3173095"/>
                    </a:xfrm>
                    <a:prstGeom prst="rect">
                      <a:avLst/>
                    </a:prstGeom>
                  </pic:spPr>
                </pic:pic>
              </a:graphicData>
            </a:graphic>
          </wp:anchor>
        </w:drawing>
      </w:r>
    </w:p>
    <w:p>
      <w:pPr>
        <w:pStyle w:val="TextBody"/>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pPr>
      <w:r>
        <w:rPr>
          <w:rFonts w:ascii="AmazonEmberBold;Helvetica Neue Bold;Helvetica Neue;Helvetica;Arial;sans-serif" w:hAnsi="AmazonEmberBold;Helvetica Neue Bold;Helvetica Neue;Helvetica;Arial;sans-serif"/>
          <w:b w:val="false"/>
          <w:i w:val="false"/>
          <w:caps w:val="false"/>
          <w:smallCaps w:val="false"/>
          <w:color w:val="232F3E"/>
          <w:spacing w:val="0"/>
          <w:sz w:val="26"/>
          <w:szCs w:val="26"/>
        </w:rPr>
      </w:r>
    </w:p>
    <w:p>
      <w:pPr>
        <w:pStyle w:val="Heading2"/>
        <w:bidi w:val="0"/>
        <w:jc w:val="left"/>
        <w:rPr>
          <w:rFonts w:ascii="AmazonEmberBold;Helvetica Neue Bold;Helvetica Neue;Helvetica;Arial;sans-serif" w:hAnsi="AmazonEmberBold;Helvetica Neue Bold;Helvetica Neue;Helvetica;Arial;sans-serif"/>
          <w:b/>
          <w:b/>
          <w:bCs/>
          <w:i w:val="false"/>
          <w:caps w:val="false"/>
          <w:smallCaps w:val="false"/>
          <w:color w:val="232F3E"/>
          <w:spacing w:val="0"/>
          <w:sz w:val="32"/>
          <w:szCs w:val="32"/>
        </w:rPr>
      </w:pPr>
      <w:bookmarkStart w:id="6" w:name="When_to_use_AWS_IoT_Device_Management_"/>
      <w:bookmarkEnd w:id="6"/>
      <w:r>
        <w:rPr>
          <w:rFonts w:ascii="AmazonEmberBold;Helvetica Neue Bold;Helvetica Neue;Helvetica;Arial;sans-serif" w:hAnsi="AmazonEmberBold;Helvetica Neue Bold;Helvetica Neue;Helvetica;Arial;sans-serif"/>
          <w:b/>
          <w:bCs/>
          <w:i w:val="false"/>
          <w:caps w:val="false"/>
          <w:smallCaps w:val="false"/>
          <w:color w:val="232F3E"/>
          <w:spacing w:val="0"/>
          <w:sz w:val="32"/>
          <w:szCs w:val="32"/>
        </w:rPr>
        <w:t>When to use AWS IoT Device Management</w:t>
      </w:r>
    </w:p>
    <w:p>
      <w:pPr>
        <w:pStyle w:val="TextBody"/>
        <w:bidi w:val="0"/>
        <w:jc w:val="left"/>
        <w:rPr>
          <w:rFonts w:ascii="AmazonEmberBold;Helvetica Neue Bold;Helvetica Neue;Helvetica;Arial;sans-serif" w:hAnsi="AmazonEmberBold;Helvetica Neue Bold;Helvetica Neue;Helvetica;Arial;sans-serif"/>
          <w:b w:val="false"/>
          <w:b w:val="false"/>
          <w:bCs w:val="false"/>
          <w:i w:val="false"/>
          <w:caps w:val="false"/>
          <w:smallCaps w:val="false"/>
          <w:color w:val="232F3E"/>
          <w:spacing w:val="0"/>
          <w:sz w:val="28"/>
          <w:szCs w:val="28"/>
        </w:rPr>
      </w:pPr>
      <w:r>
        <w:rPr>
          <w:rFonts w:ascii="AmazonEmberBold;Helvetica Neue Bold;Helvetica Neue;Helvetica;Arial;sans-serif" w:hAnsi="AmazonEmberBold;Helvetica Neue Bold;Helvetica Neue;Helvetica;Arial;sans-serif"/>
          <w:b w:val="false"/>
          <w:bCs w:val="false"/>
          <w:i w:val="false"/>
          <w:caps w:val="false"/>
          <w:smallCaps w:val="false"/>
          <w:color w:val="232F3E"/>
          <w:spacing w:val="0"/>
          <w:sz w:val="28"/>
          <w:szCs w:val="28"/>
        </w:rPr>
        <w:t>Industrial Applications</w:t>
      </w:r>
    </w:p>
    <w:p>
      <w:pPr>
        <w:pStyle w:val="TextBody"/>
        <w:bidi w:val="0"/>
        <w:jc w:val="left"/>
        <w:rPr>
          <w:rFonts w:ascii="AmazonEmberBold;Helvetica Neue Bold;Helvetica Neue;Helvetica;Arial;sans-serif" w:hAnsi="AmazonEmberBold;Helvetica Neue Bold;Helvetica Neue;Helvetica;Arial;sans-serif"/>
          <w:b w:val="false"/>
          <w:b w:val="false"/>
          <w:bCs w:val="false"/>
          <w:i w:val="false"/>
          <w:caps w:val="false"/>
          <w:smallCaps w:val="false"/>
          <w:color w:val="232F3E"/>
          <w:spacing w:val="0"/>
          <w:sz w:val="28"/>
          <w:szCs w:val="28"/>
        </w:rPr>
      </w:pPr>
      <w:r>
        <w:rPr>
          <w:rFonts w:ascii="AmazonEmberBold;Helvetica Neue Bold;Helvetica Neue;Helvetica;Arial;sans-serif" w:hAnsi="AmazonEmberBold;Helvetica Neue Bold;Helvetica Neue;Helvetica;Arial;sans-serif"/>
          <w:b w:val="false"/>
          <w:bCs w:val="false"/>
          <w:i w:val="false"/>
          <w:caps w:val="false"/>
          <w:smallCaps w:val="false"/>
          <w:color w:val="232F3E"/>
          <w:spacing w:val="0"/>
          <w:sz w:val="28"/>
          <w:szCs w:val="28"/>
        </w:rPr>
        <w:t>Consumer Applications</w:t>
      </w:r>
    </w:p>
    <w:p>
      <w:pPr>
        <w:pStyle w:val="TextBody"/>
        <w:bidi w:val="0"/>
        <w:jc w:val="left"/>
        <w:rPr>
          <w:rFonts w:ascii="AmazonEmberBold;Helvetica Neue Bold;Helvetica Neue;Helvetica;Arial;sans-serif" w:hAnsi="AmazonEmberBold;Helvetica Neue Bold;Helvetica Neue;Helvetica;Arial;sans-serif"/>
          <w:b w:val="false"/>
          <w:b w:val="false"/>
          <w:bCs w:val="false"/>
          <w:i w:val="false"/>
          <w:caps w:val="false"/>
          <w:smallCaps w:val="false"/>
          <w:color w:val="232F3E"/>
          <w:spacing w:val="0"/>
          <w:sz w:val="28"/>
          <w:szCs w:val="28"/>
        </w:rPr>
      </w:pPr>
      <w:r>
        <w:rPr>
          <w:rFonts w:ascii="AmazonEmberBold;Helvetica Neue Bold;Helvetica Neue;Helvetica;Arial;sans-serif" w:hAnsi="AmazonEmberBold;Helvetica Neue Bold;Helvetica Neue;Helvetica;Arial;sans-serif"/>
          <w:b w:val="false"/>
          <w:bCs w:val="false"/>
          <w:i w:val="false"/>
          <w:caps w:val="false"/>
          <w:smallCaps w:val="false"/>
          <w:color w:val="232F3E"/>
          <w:spacing w:val="0"/>
          <w:sz w:val="28"/>
          <w:szCs w:val="28"/>
        </w:rPr>
        <w:t>Commercial Applications</w:t>
      </w:r>
    </w:p>
    <w:p>
      <w:pPr>
        <w:pStyle w:val="TextBody"/>
        <w:bidi w:val="0"/>
        <w:spacing w:lineRule="auto" w:line="276" w:before="0" w:after="140"/>
        <w:jc w:val="left"/>
        <w:rPr/>
      </w:pPr>
      <w:r>
        <w:rPr/>
        <w:br/>
      </w:r>
    </w:p>
    <w:p>
      <w:pPr>
        <w:pStyle w:val="TextBody"/>
        <w:bidi w:val="0"/>
        <w:spacing w:lineRule="auto" w:line="276" w:before="0" w:after="140"/>
        <w:jc w:val="left"/>
        <w:rPr/>
      </w:pPr>
      <w:r>
        <w:rPr/>
        <w:br/>
      </w:r>
    </w:p>
    <w:p>
      <w:pPr>
        <w:pStyle w:val="TextBody"/>
        <w:tabs>
          <w:tab w:val="clear" w:pos="709"/>
          <w:tab w:val="left" w:pos="8400" w:leader="none"/>
        </w:tabs>
        <w:bidi w:val="0"/>
        <w:spacing w:lineRule="auto" w:line="240"/>
        <w:jc w:val="left"/>
        <w:rPr>
          <w:rFonts w:ascii="AmazonEmberBold;Helvetica Neue Bold;Helvetica Neue;Helvetica;Arial;sans-serif" w:hAnsi="AmazonEmberBold;Helvetica Neue Bold;Helvetica Neue;Helvetica;Arial;sans-serif"/>
          <w:b w:val="false"/>
          <w:i w:val="false"/>
          <w:caps w:val="false"/>
          <w:smallCaps w:val="false"/>
          <w:color w:val="232F3E"/>
          <w:spacing w:val="0"/>
        </w:rPr>
      </w:pPr>
      <w:r>
        <w:rPr>
          <w:rFonts w:ascii="AmazonEmberBold;Helvetica Neue Bold;Helvetica Neue;Helvetica;Arial;sans-serif" w:hAnsi="AmazonEmberBold;Helvetica Neue Bold;Helvetica Neue;Helvetica;Arial;sans-serif"/>
          <w:b w:val="false"/>
          <w:i w:val="false"/>
          <w:caps w:val="false"/>
          <w:smallCaps w:val="false"/>
          <w:color w:val="232F3E"/>
          <w:spacing w:val="0"/>
        </w:rPr>
      </w:r>
    </w:p>
    <w:p>
      <w:pPr>
        <w:pStyle w:val="TextBody"/>
        <w:tabs>
          <w:tab w:val="clear" w:pos="709"/>
          <w:tab w:val="left" w:pos="8400" w:leader="none"/>
        </w:tabs>
        <w:bidi w:val="0"/>
        <w:spacing w:lineRule="auto" w:line="240"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mazonEmberBold">
    <w:altName w:val="Helvetica Neue Bold"/>
    <w:charset w:val="01"/>
    <w:family w:val="auto"/>
    <w:pitch w:val="default"/>
  </w:font>
  <w:font w:name="AmazonEmber">
    <w:altName w:val="Helvetica Neue"/>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2</Pages>
  <Words>107</Words>
  <Characters>621</Characters>
  <CharactersWithSpaces>718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2021-12-04T18:33:23Z</dcterms:created>
  <dc:creator/>
  <dc:description/>
  <dc:language>en-IN</dc:language>
  <cp:lastModifiedBy/>
  <dcterms:modified xsi:type="dcterms:W3CDTF">2021-12-04T18:43:16Z</dcterms:modified>
  <cp:revision>1</cp:revision>
  <dc:subject/>
  <dc:title/>
</cp:coreProperties>
</file>