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2807B2A6" w:rsidR="002E038C" w:rsidRPr="00B16979" w:rsidRDefault="00655F9F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Tejvil Chavan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0E8B00B" w:rsidR="002E038C" w:rsidRPr="00D30D8F" w:rsidRDefault="00655F9F" w:rsidP="004243CF">
            <w:pPr>
              <w:jc w:val="right"/>
              <w:rPr>
                <w:color w:val="auto"/>
                <w:sz w:val="22"/>
                <w:szCs w:val="24"/>
              </w:rPr>
            </w:pPr>
            <w:r w:rsidRPr="00D30D8F">
              <w:rPr>
                <w:color w:val="auto"/>
                <w:sz w:val="22"/>
                <w:szCs w:val="24"/>
              </w:rPr>
              <w:t>8551092943</w:t>
            </w:r>
            <w:r w:rsidR="002E038C" w:rsidRPr="00D30D8F">
              <w:rPr>
                <w:color w:val="auto"/>
                <w:sz w:val="22"/>
                <w:szCs w:val="24"/>
              </w:rPr>
              <w:t xml:space="preserve"> | </w:t>
            </w:r>
            <w:r w:rsidRPr="00D30D8F">
              <w:rPr>
                <w:color w:val="auto"/>
                <w:sz w:val="22"/>
                <w:szCs w:val="24"/>
              </w:rPr>
              <w:t>tejvilchavan</w:t>
            </w:r>
            <w:r w:rsidR="0075644C" w:rsidRPr="00D30D8F">
              <w:rPr>
                <w:color w:val="auto"/>
                <w:sz w:val="22"/>
                <w:szCs w:val="24"/>
              </w:rPr>
              <w:t>@gmail.com</w:t>
            </w:r>
            <w:r w:rsidR="002E038C" w:rsidRPr="00D30D8F">
              <w:rPr>
                <w:color w:val="auto"/>
                <w:sz w:val="22"/>
                <w:szCs w:val="24"/>
              </w:rPr>
              <w:t xml:space="preserve"> </w:t>
            </w:r>
          </w:p>
          <w:p w14:paraId="4146C6A1" w14:textId="22719ED4" w:rsidR="00044D32" w:rsidRPr="00D30D8F" w:rsidRDefault="00166600" w:rsidP="004243CF">
            <w:pPr>
              <w:jc w:val="right"/>
              <w:rPr>
                <w:color w:val="auto"/>
                <w:sz w:val="22"/>
                <w:szCs w:val="24"/>
              </w:rPr>
            </w:pPr>
            <w:hyperlink r:id="rId8" w:history="1">
              <w:r w:rsidR="00044D32" w:rsidRPr="00D30D8F">
                <w:rPr>
                  <w:rStyle w:val="Hyperlink"/>
                  <w:b/>
                  <w:bCs/>
                  <w:sz w:val="22"/>
                  <w:szCs w:val="24"/>
                </w:rPr>
                <w:t>Portfolio</w:t>
              </w:r>
            </w:hyperlink>
            <w:r w:rsidR="00044D32" w:rsidRPr="00D30D8F">
              <w:rPr>
                <w:b/>
                <w:bCs/>
                <w:color w:val="auto"/>
                <w:sz w:val="22"/>
                <w:szCs w:val="24"/>
              </w:rPr>
              <w:t xml:space="preserve">  </w:t>
            </w:r>
            <w:hyperlink r:id="rId9" w:history="1">
              <w:r w:rsidR="00044D32" w:rsidRPr="00D30D8F">
                <w:rPr>
                  <w:rStyle w:val="Hyperlink"/>
                  <w:b/>
                  <w:bCs/>
                  <w:sz w:val="22"/>
                  <w:szCs w:val="24"/>
                </w:rPr>
                <w:t>GitHub</w:t>
              </w:r>
            </w:hyperlink>
            <w:r w:rsidR="00044D32" w:rsidRPr="00D30D8F">
              <w:rPr>
                <w:b/>
                <w:bCs/>
                <w:color w:val="auto"/>
                <w:sz w:val="22"/>
                <w:szCs w:val="24"/>
              </w:rPr>
              <w:t xml:space="preserve">  </w:t>
            </w:r>
            <w:hyperlink r:id="rId10" w:history="1">
              <w:r w:rsidR="00044D32" w:rsidRPr="00D30D8F">
                <w:rPr>
                  <w:rStyle w:val="Hyperlink"/>
                  <w:b/>
                  <w:bCs/>
                  <w:sz w:val="22"/>
                  <w:szCs w:val="24"/>
                </w:rPr>
                <w:t>LinkedIn</w:t>
              </w:r>
            </w:hyperlink>
          </w:p>
          <w:p w14:paraId="7F4F5F89" w14:textId="1DC71F2E" w:rsidR="002E038C" w:rsidRPr="00D30D8F" w:rsidRDefault="00D37F6C" w:rsidP="004243CF">
            <w:pPr>
              <w:jc w:val="right"/>
              <w:rPr>
                <w:color w:val="auto"/>
                <w:sz w:val="22"/>
                <w:szCs w:val="24"/>
              </w:rPr>
            </w:pPr>
            <w:r w:rsidRPr="00D30D8F">
              <w:rPr>
                <w:color w:val="auto"/>
                <w:sz w:val="22"/>
                <w:szCs w:val="24"/>
              </w:rPr>
              <w:t>Pune, MH</w:t>
            </w:r>
          </w:p>
        </w:tc>
      </w:tr>
    </w:tbl>
    <w:p w14:paraId="6966077C" w14:textId="3C7F1B07" w:rsidR="004957A8" w:rsidRPr="00B14423" w:rsidRDefault="002E038C" w:rsidP="00B14423">
      <w:pPr>
        <w:pStyle w:val="Heading1"/>
        <w:rPr>
          <w:rFonts w:asciiTheme="minorHAnsi" w:hAnsiTheme="minorHAnsi" w:cstheme="minorHAnsi"/>
          <w:color w:val="auto"/>
        </w:rPr>
        <w:sectPr w:rsidR="004957A8" w:rsidRPr="00B14423" w:rsidSect="008F76D1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12AA6DBC" w14:textId="50652CA3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MySQL)</w:t>
      </w:r>
    </w:p>
    <w:p w14:paraId="2F408AE8" w14:textId="12B1F3F6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</w:t>
      </w:r>
      <w:r w:rsidR="00EE52E6">
        <w:t>,</w:t>
      </w:r>
      <w:r w:rsidR="00C9146F">
        <w:t xml:space="preserve"> </w:t>
      </w:r>
      <w:r w:rsidR="00D37F6C">
        <w:t>NumPy</w:t>
      </w:r>
      <w:r w:rsidR="00C9146F">
        <w:t>,</w:t>
      </w:r>
      <w:r w:rsidR="00D37F6C">
        <w:t xml:space="preserve"> </w:t>
      </w:r>
      <w:proofErr w:type="spellStart"/>
      <w:r w:rsidR="00D37F6C">
        <w:t>BeautifulSoup</w:t>
      </w:r>
      <w:proofErr w:type="spellEnd"/>
      <w:r>
        <w:t>)</w:t>
      </w:r>
    </w:p>
    <w:p w14:paraId="5F746C80" w14:textId="1A35B245" w:rsidR="004A4353" w:rsidRDefault="004957A8" w:rsidP="004A435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4E5C00BF" w:rsidR="004957A8" w:rsidRDefault="00655F9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Web Dev (HTML, CSS, JavaScript, Flask)</w:t>
      </w:r>
    </w:p>
    <w:p w14:paraId="7F660C95" w14:textId="3EA7552D" w:rsidR="00655F9F" w:rsidRDefault="00D40815" w:rsidP="00655F9F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Advanced Microsoft </w:t>
      </w:r>
      <w:r w:rsidR="00655F9F">
        <w:t xml:space="preserve">Excel  </w:t>
      </w:r>
    </w:p>
    <w:p w14:paraId="585B32E2" w14:textId="0876E34F" w:rsidR="004A4353" w:rsidRDefault="004957A8" w:rsidP="004A435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  <w:r w:rsidR="00655F9F">
        <w:t xml:space="preserve"> (</w:t>
      </w:r>
      <w:r w:rsidR="00655F9F" w:rsidRPr="00655F9F">
        <w:rPr>
          <w:bCs/>
          <w:color w:val="auto"/>
          <w:szCs w:val="20"/>
        </w:rPr>
        <w:t>DAX, API, Power Query</w:t>
      </w:r>
    </w:p>
    <w:p w14:paraId="6E3CBF3C" w14:textId="3E442C10" w:rsidR="004A4353" w:rsidRDefault="004A4353" w:rsidP="004A4353">
      <w:pPr>
        <w:widowControl/>
        <w:tabs>
          <w:tab w:val="clear" w:pos="10800"/>
        </w:tabs>
        <w:spacing w:after="38"/>
        <w:sectPr w:rsidR="004A4353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5E453C72" w14:textId="212CDAE0" w:rsidR="00D533E6" w:rsidRPr="00D533E6" w:rsidRDefault="004F4A7F" w:rsidP="00D533E6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1336880E" w14:textId="69092B98" w:rsidR="00A101AF" w:rsidRDefault="00F6243A" w:rsidP="00A101AF">
      <w:pPr>
        <w:rPr>
          <w:rStyle w:val="Strong"/>
          <w:sz w:val="22"/>
          <w:szCs w:val="24"/>
        </w:rPr>
      </w:pPr>
      <w:r w:rsidRPr="006B6A79">
        <w:rPr>
          <w:sz w:val="22"/>
          <w:szCs w:val="24"/>
        </w:rPr>
        <w:t>L</w:t>
      </w:r>
      <w:r w:rsidRPr="006B6A79">
        <w:rPr>
          <w:rStyle w:val="CapsExpandedColored"/>
          <w:color w:val="auto"/>
        </w:rPr>
        <w:t>OAN PERFORMANCE ANALYSIS REPORT</w:t>
      </w:r>
      <w:r w:rsidR="0062036E" w:rsidRPr="006B6A79">
        <w:rPr>
          <w:rStyle w:val="CapsExpandedColored"/>
          <w:b w:val="0"/>
          <w:color w:val="auto"/>
        </w:rPr>
        <w:t xml:space="preserve"> </w:t>
      </w:r>
      <w:r w:rsidR="00D37F6C">
        <w:rPr>
          <w:rStyle w:val="Strong"/>
          <w:sz w:val="22"/>
          <w:szCs w:val="24"/>
        </w:rPr>
        <w:t>|</w:t>
      </w:r>
      <w:r w:rsidR="0062036E">
        <w:rPr>
          <w:rStyle w:val="Strong"/>
          <w:sz w:val="22"/>
          <w:szCs w:val="24"/>
        </w:rPr>
        <w:t xml:space="preserve"> </w:t>
      </w:r>
      <w:hyperlink r:id="rId12" w:history="1">
        <w:r w:rsidR="0062036E" w:rsidRPr="0062036E">
          <w:rPr>
            <w:rStyle w:val="Hyperlink"/>
            <w:sz w:val="22"/>
            <w:szCs w:val="24"/>
          </w:rPr>
          <w:t>LINK</w:t>
        </w:r>
      </w:hyperlink>
      <w:r w:rsidR="000B0C99">
        <w:rPr>
          <w:rStyle w:val="Strong"/>
          <w:sz w:val="22"/>
          <w:szCs w:val="24"/>
        </w:rPr>
        <w:tab/>
      </w:r>
      <w:r w:rsidR="00B241CC">
        <w:rPr>
          <w:rStyle w:val="Strong"/>
          <w:b w:val="0"/>
          <w:bCs w:val="0"/>
          <w:sz w:val="22"/>
          <w:szCs w:val="24"/>
        </w:rPr>
        <w:t>Tools</w:t>
      </w:r>
      <w:r w:rsidR="00B241CC" w:rsidRPr="00B241CC">
        <w:rPr>
          <w:rStyle w:val="Strong"/>
          <w:b w:val="0"/>
          <w:bCs w:val="0"/>
          <w:sz w:val="22"/>
          <w:szCs w:val="24"/>
        </w:rPr>
        <w:t>:</w:t>
      </w:r>
      <w:r w:rsidR="00B241CC">
        <w:rPr>
          <w:rStyle w:val="Strong"/>
          <w:sz w:val="22"/>
          <w:szCs w:val="24"/>
        </w:rPr>
        <w:t xml:space="preserve">  </w:t>
      </w:r>
      <w:r w:rsidRPr="00F6243A">
        <w:rPr>
          <w:b/>
          <w:bCs/>
          <w:sz w:val="22"/>
          <w:szCs w:val="24"/>
        </w:rPr>
        <w:t>MS SQL Server, Power BI, DAX, Power Query, Excel</w:t>
      </w:r>
    </w:p>
    <w:p w14:paraId="208EC2F9" w14:textId="77777777" w:rsidR="004A4353" w:rsidRPr="004A4353" w:rsidRDefault="004A4353" w:rsidP="00F6243A">
      <w:pPr>
        <w:pStyle w:val="ListParagraph"/>
        <w:rPr>
          <w:sz w:val="20"/>
          <w:szCs w:val="20"/>
        </w:rPr>
      </w:pPr>
      <w:r w:rsidRPr="008205B5">
        <w:rPr>
          <w:sz w:val="20"/>
          <w:szCs w:val="20"/>
        </w:rPr>
        <w:t xml:space="preserve">Designed and managed a </w:t>
      </w:r>
      <w:r w:rsidRPr="008205B5">
        <w:rPr>
          <w:b/>
          <w:bCs/>
          <w:sz w:val="20"/>
          <w:szCs w:val="20"/>
        </w:rPr>
        <w:t>SQL Server database</w:t>
      </w:r>
      <w:r w:rsidRPr="008205B5">
        <w:rPr>
          <w:sz w:val="20"/>
          <w:szCs w:val="20"/>
        </w:rPr>
        <w:t xml:space="preserve">, analyzing </w:t>
      </w:r>
      <w:r w:rsidRPr="008205B5">
        <w:rPr>
          <w:b/>
          <w:bCs/>
          <w:sz w:val="20"/>
          <w:szCs w:val="20"/>
        </w:rPr>
        <w:t>35,000+ loan records</w:t>
      </w:r>
      <w:r w:rsidRPr="008205B5">
        <w:rPr>
          <w:sz w:val="20"/>
          <w:szCs w:val="20"/>
        </w:rPr>
        <w:t xml:space="preserve"> with complex queries to </w:t>
      </w:r>
      <w:r w:rsidRPr="008205B5">
        <w:rPr>
          <w:b/>
          <w:bCs/>
          <w:sz w:val="20"/>
          <w:szCs w:val="20"/>
        </w:rPr>
        <w:t>ensure 99% data accuracy</w:t>
      </w:r>
      <w:r w:rsidRPr="008205B5">
        <w:rPr>
          <w:sz w:val="20"/>
          <w:szCs w:val="20"/>
        </w:rPr>
        <w:t xml:space="preserve">. Integrated data into </w:t>
      </w:r>
      <w:r w:rsidRPr="008205B5">
        <w:rPr>
          <w:b/>
          <w:bCs/>
          <w:sz w:val="20"/>
          <w:szCs w:val="20"/>
        </w:rPr>
        <w:t>Power BI</w:t>
      </w:r>
      <w:r w:rsidRPr="008205B5">
        <w:rPr>
          <w:sz w:val="20"/>
          <w:szCs w:val="20"/>
        </w:rPr>
        <w:t xml:space="preserve">, creating dashboards that </w:t>
      </w:r>
      <w:r w:rsidRPr="008205B5">
        <w:rPr>
          <w:b/>
          <w:bCs/>
          <w:sz w:val="20"/>
          <w:szCs w:val="20"/>
        </w:rPr>
        <w:t>improved decision-making</w:t>
      </w:r>
      <w:r w:rsidRPr="008205B5">
        <w:rPr>
          <w:sz w:val="20"/>
          <w:szCs w:val="20"/>
        </w:rPr>
        <w:t xml:space="preserve"> efficiency by 30% through insights on trends, regional performance, and borrower profiles.</w:t>
      </w:r>
    </w:p>
    <w:p w14:paraId="56ACB8C4" w14:textId="01547811" w:rsidR="00495A7C" w:rsidRPr="00F77C5A" w:rsidRDefault="00F6243A" w:rsidP="00F6243A">
      <w:pPr>
        <w:pStyle w:val="ListParagraph"/>
        <w:rPr>
          <w:sz w:val="20"/>
          <w:szCs w:val="20"/>
        </w:rPr>
      </w:pPr>
      <w:r w:rsidRPr="00F6243A">
        <w:rPr>
          <w:sz w:val="20"/>
          <w:szCs w:val="20"/>
        </w:rPr>
        <w:t xml:space="preserve">Optimized data processing with </w:t>
      </w:r>
      <w:r w:rsidRPr="00F6243A">
        <w:rPr>
          <w:b/>
          <w:bCs/>
          <w:sz w:val="20"/>
          <w:szCs w:val="20"/>
        </w:rPr>
        <w:t>advanced DAX functions</w:t>
      </w:r>
      <w:r w:rsidRPr="00F6243A">
        <w:rPr>
          <w:sz w:val="20"/>
          <w:szCs w:val="20"/>
        </w:rPr>
        <w:t xml:space="preserve"> and </w:t>
      </w:r>
      <w:r w:rsidRPr="00F6243A">
        <w:rPr>
          <w:b/>
          <w:bCs/>
          <w:sz w:val="20"/>
          <w:szCs w:val="20"/>
        </w:rPr>
        <w:t>Power Query</w:t>
      </w:r>
      <w:r w:rsidRPr="00F6243A">
        <w:rPr>
          <w:sz w:val="20"/>
          <w:szCs w:val="20"/>
        </w:rPr>
        <w:t xml:space="preserve"> to </w:t>
      </w:r>
      <w:r w:rsidRPr="00F6243A">
        <w:rPr>
          <w:b/>
          <w:bCs/>
          <w:sz w:val="20"/>
          <w:szCs w:val="20"/>
        </w:rPr>
        <w:t>calculate custom KPIs,</w:t>
      </w:r>
      <w:r w:rsidRPr="00F6243A">
        <w:rPr>
          <w:sz w:val="20"/>
          <w:szCs w:val="20"/>
        </w:rPr>
        <w:t xml:space="preserve"> improving strategic insights by 25%.</w:t>
      </w:r>
    </w:p>
    <w:p w14:paraId="7660E382" w14:textId="330551F4" w:rsidR="00495A7C" w:rsidRPr="00495A7C" w:rsidRDefault="00B53822" w:rsidP="00495A7C">
      <w:pPr>
        <w:ind w:left="1" w:right="-90"/>
        <w:rPr>
          <w:b/>
          <w:bCs/>
        </w:rPr>
      </w:pPr>
      <w:r w:rsidRPr="00495A7C">
        <w:rPr>
          <w:rStyle w:val="CapsExpandedColored"/>
          <w:color w:val="auto"/>
        </w:rPr>
        <w:t>AIRBNB Price exploration</w:t>
      </w:r>
      <w:r w:rsidR="004F4A7F" w:rsidRPr="00495A7C">
        <w:rPr>
          <w:rStyle w:val="CapsExpandedColored"/>
          <w:color w:val="auto"/>
        </w:rPr>
        <w:t xml:space="preserve"> </w:t>
      </w:r>
      <w:r w:rsidR="00D37F6C">
        <w:rPr>
          <w:rStyle w:val="CapsExpandedColored"/>
          <w:color w:val="auto"/>
        </w:rPr>
        <w:t>|</w:t>
      </w:r>
      <w:r w:rsidR="005D5FEF">
        <w:rPr>
          <w:rStyle w:val="CapsExpandedColored"/>
          <w:color w:val="auto"/>
        </w:rPr>
        <w:t xml:space="preserve"> </w:t>
      </w:r>
      <w:hyperlink r:id="rId13" w:history="1">
        <w:r w:rsidR="005D5FEF" w:rsidRPr="005D5FEF">
          <w:rPr>
            <w:rStyle w:val="Hyperlink"/>
            <w:spacing w:val="20"/>
          </w:rPr>
          <w:t>LINK</w:t>
        </w:r>
      </w:hyperlink>
      <w:r w:rsidR="000B0C99">
        <w:rPr>
          <w:rStyle w:val="CapsExpandedColored"/>
          <w:color w:val="auto"/>
        </w:rPr>
        <w:tab/>
      </w:r>
      <w:r w:rsidR="00B241CC">
        <w:rPr>
          <w:rStyle w:val="Strong"/>
          <w:b w:val="0"/>
          <w:bCs w:val="0"/>
          <w:sz w:val="22"/>
          <w:szCs w:val="24"/>
        </w:rPr>
        <w:t>Tools</w:t>
      </w:r>
      <w:r w:rsidR="00F6243A">
        <w:rPr>
          <w:rStyle w:val="Strong"/>
          <w:b w:val="0"/>
          <w:bCs w:val="0"/>
          <w:sz w:val="22"/>
          <w:szCs w:val="24"/>
        </w:rPr>
        <w:t xml:space="preserve">: </w:t>
      </w:r>
      <w:r w:rsidR="00B241CC">
        <w:rPr>
          <w:b/>
          <w:bCs/>
        </w:rPr>
        <w:t xml:space="preserve"> </w:t>
      </w:r>
      <w:r w:rsidR="00F6243A">
        <w:rPr>
          <w:b/>
          <w:bCs/>
        </w:rPr>
        <w:t>Tableau, Excel</w:t>
      </w:r>
    </w:p>
    <w:p w14:paraId="32F82B59" w14:textId="4B597650" w:rsidR="00DA61B8" w:rsidRPr="00DA61B8" w:rsidRDefault="00DA61B8" w:rsidP="00B53822">
      <w:pPr>
        <w:pStyle w:val="ListParagraph"/>
        <w:ind w:right="-90"/>
        <w:rPr>
          <w:color w:val="auto"/>
          <w:sz w:val="20"/>
          <w:szCs w:val="20"/>
        </w:rPr>
      </w:pPr>
      <w:r w:rsidRPr="00DA61B8">
        <w:rPr>
          <w:rStyle w:val="Strong"/>
          <w:b w:val="0"/>
          <w:bCs w:val="0"/>
          <w:sz w:val="20"/>
          <w:szCs w:val="20"/>
        </w:rPr>
        <w:t>Identified</w:t>
      </w:r>
      <w:r w:rsidRPr="00DA61B8">
        <w:rPr>
          <w:sz w:val="20"/>
          <w:szCs w:val="20"/>
        </w:rPr>
        <w:t xml:space="preserve"> outliers and </w:t>
      </w:r>
      <w:r w:rsidR="00121672" w:rsidRPr="00121672">
        <w:rPr>
          <w:sz w:val="20"/>
          <w:szCs w:val="20"/>
        </w:rPr>
        <w:t>enhanced</w:t>
      </w:r>
      <w:r w:rsidR="00121672">
        <w:rPr>
          <w:sz w:val="20"/>
          <w:szCs w:val="20"/>
        </w:rPr>
        <w:t xml:space="preserve"> </w:t>
      </w:r>
      <w:r w:rsidRPr="00121672">
        <w:rPr>
          <w:sz w:val="20"/>
          <w:szCs w:val="20"/>
        </w:rPr>
        <w:t>data</w:t>
      </w:r>
      <w:r w:rsidRPr="00DA61B8">
        <w:rPr>
          <w:sz w:val="20"/>
          <w:szCs w:val="20"/>
        </w:rPr>
        <w:t xml:space="preserve"> accuracy using </w:t>
      </w:r>
      <w:r w:rsidRPr="00DA61B8">
        <w:rPr>
          <w:b/>
          <w:bCs/>
          <w:sz w:val="20"/>
          <w:szCs w:val="20"/>
        </w:rPr>
        <w:t>advanced Excel functions</w:t>
      </w:r>
      <w:r w:rsidRPr="00DA61B8">
        <w:rPr>
          <w:sz w:val="20"/>
          <w:szCs w:val="20"/>
        </w:rPr>
        <w:t xml:space="preserve"> (XLOOKUP, SUMIFS, Conditional Formatting); </w:t>
      </w:r>
      <w:r w:rsidRPr="00DA61B8">
        <w:rPr>
          <w:rStyle w:val="Strong"/>
          <w:b w:val="0"/>
          <w:bCs w:val="0"/>
          <w:sz w:val="20"/>
          <w:szCs w:val="20"/>
        </w:rPr>
        <w:t>Created</w:t>
      </w:r>
      <w:r w:rsidRPr="00DA61B8">
        <w:rPr>
          <w:sz w:val="20"/>
          <w:szCs w:val="20"/>
        </w:rPr>
        <w:t xml:space="preserve"> </w:t>
      </w:r>
      <w:r w:rsidRPr="00DA61B8">
        <w:rPr>
          <w:b/>
          <w:bCs/>
          <w:sz w:val="20"/>
          <w:szCs w:val="20"/>
        </w:rPr>
        <w:t>interactive Tableau dashboards</w:t>
      </w:r>
      <w:r w:rsidRPr="00DA61B8">
        <w:rPr>
          <w:sz w:val="20"/>
          <w:szCs w:val="20"/>
        </w:rPr>
        <w:t>, enhancing user engagement by 40%.</w:t>
      </w:r>
    </w:p>
    <w:p w14:paraId="36A0C02C" w14:textId="2B43C7C5" w:rsidR="00495A7C" w:rsidRPr="00DA61B8" w:rsidRDefault="00DA61B8" w:rsidP="00B53822">
      <w:pPr>
        <w:pStyle w:val="ListParagraph"/>
        <w:ind w:right="-90"/>
        <w:rPr>
          <w:color w:val="auto"/>
          <w:sz w:val="20"/>
          <w:szCs w:val="20"/>
        </w:rPr>
      </w:pPr>
      <w:r w:rsidRPr="00DA61B8">
        <w:rPr>
          <w:rStyle w:val="Strong"/>
          <w:b w:val="0"/>
          <w:bCs w:val="0"/>
          <w:sz w:val="20"/>
          <w:szCs w:val="20"/>
        </w:rPr>
        <w:t>Provided</w:t>
      </w:r>
      <w:r w:rsidRPr="00DA61B8">
        <w:rPr>
          <w:sz w:val="20"/>
          <w:szCs w:val="20"/>
        </w:rPr>
        <w:t xml:space="preserve"> strategic insights from </w:t>
      </w:r>
      <w:r w:rsidRPr="00DA61B8">
        <w:rPr>
          <w:b/>
          <w:bCs/>
          <w:sz w:val="20"/>
          <w:szCs w:val="20"/>
        </w:rPr>
        <w:t>comprehensive analysis</w:t>
      </w:r>
      <w:r w:rsidRPr="00DA61B8">
        <w:rPr>
          <w:sz w:val="20"/>
          <w:szCs w:val="20"/>
        </w:rPr>
        <w:t>, optimizing pricing strategies and improving user experience by 30%</w:t>
      </w:r>
      <w:r w:rsidR="00495A7C" w:rsidRPr="00DA61B8">
        <w:rPr>
          <w:sz w:val="20"/>
          <w:szCs w:val="20"/>
        </w:rPr>
        <w:t>.</w:t>
      </w:r>
    </w:p>
    <w:p w14:paraId="4158E948" w14:textId="79FB2EE7" w:rsidR="00BF5457" w:rsidRPr="00B53822" w:rsidRDefault="006B6A79" w:rsidP="00B53822">
      <w:pPr>
        <w:ind w:left="1" w:right="-90"/>
        <w:rPr>
          <w:color w:val="auto"/>
          <w:sz w:val="22"/>
          <w:szCs w:val="28"/>
        </w:rPr>
      </w:pPr>
      <w:r>
        <w:rPr>
          <w:rStyle w:val="CapsExpandedColored"/>
          <w:color w:val="auto"/>
        </w:rPr>
        <w:t xml:space="preserve">HR analytics </w:t>
      </w:r>
      <w:r w:rsidR="00EF3F42">
        <w:rPr>
          <w:rStyle w:val="CapsExpandedColored"/>
          <w:color w:val="auto"/>
        </w:rPr>
        <w:t>power bi</w:t>
      </w:r>
      <w:r w:rsidR="00BF5457" w:rsidRPr="00B53822">
        <w:rPr>
          <w:rStyle w:val="CapsExpandedColored"/>
          <w:color w:val="auto"/>
        </w:rPr>
        <w:t xml:space="preserve"> </w:t>
      </w:r>
      <w:r w:rsidR="00EF3F42">
        <w:rPr>
          <w:rStyle w:val="CapsExpandedColored"/>
          <w:color w:val="auto"/>
        </w:rPr>
        <w:t>dashboard</w:t>
      </w:r>
      <w:r w:rsidR="005D5FEF">
        <w:rPr>
          <w:rStyle w:val="CapsExpandedColored"/>
          <w:color w:val="auto"/>
        </w:rPr>
        <w:t xml:space="preserve"> </w:t>
      </w:r>
      <w:r w:rsidR="00E44F34">
        <w:rPr>
          <w:rStyle w:val="CapsExpandedColored"/>
          <w:color w:val="auto"/>
        </w:rPr>
        <w:t xml:space="preserve">| </w:t>
      </w:r>
      <w:hyperlink r:id="rId14" w:history="1">
        <w:r w:rsidR="00E44F34" w:rsidRPr="00E44F34">
          <w:rPr>
            <w:rStyle w:val="Hyperlink"/>
            <w:spacing w:val="20"/>
          </w:rPr>
          <w:t>LINK</w:t>
        </w:r>
      </w:hyperlink>
      <w:r w:rsidR="000B0C99">
        <w:rPr>
          <w:rStyle w:val="CapsExpandedColored"/>
          <w:color w:val="auto"/>
        </w:rPr>
        <w:tab/>
      </w:r>
      <w:r w:rsidR="00B241CC">
        <w:rPr>
          <w:rStyle w:val="Strong"/>
          <w:b w:val="0"/>
          <w:bCs w:val="0"/>
          <w:sz w:val="22"/>
          <w:szCs w:val="24"/>
        </w:rPr>
        <w:t>Tools</w:t>
      </w:r>
      <w:r w:rsidR="00ED3C81">
        <w:rPr>
          <w:rStyle w:val="Strong"/>
          <w:b w:val="0"/>
          <w:bCs w:val="0"/>
          <w:sz w:val="22"/>
          <w:szCs w:val="24"/>
        </w:rPr>
        <w:t>:</w:t>
      </w:r>
      <w:r w:rsidR="00ED3C81" w:rsidRPr="00ED3C81">
        <w:rPr>
          <w:b/>
          <w:bCs/>
          <w:sz w:val="22"/>
          <w:szCs w:val="24"/>
        </w:rPr>
        <w:t xml:space="preserve"> </w:t>
      </w:r>
      <w:r w:rsidR="00ED3C81" w:rsidRPr="00F6243A">
        <w:rPr>
          <w:b/>
          <w:bCs/>
          <w:sz w:val="22"/>
          <w:szCs w:val="24"/>
        </w:rPr>
        <w:t>MS SQL Server, Power BI, DAX, Power Query, Excel</w:t>
      </w:r>
    </w:p>
    <w:p w14:paraId="5DA4D82B" w14:textId="20ADD295" w:rsidR="00E44F34" w:rsidRPr="00E44F34" w:rsidRDefault="008205B5" w:rsidP="00EC2AC8">
      <w:pPr>
        <w:pStyle w:val="ListParagraph"/>
        <w:ind w:right="-90"/>
        <w:rPr>
          <w:sz w:val="20"/>
          <w:szCs w:val="20"/>
        </w:rPr>
      </w:pPr>
      <w:r>
        <w:rPr>
          <w:sz w:val="20"/>
          <w:szCs w:val="20"/>
        </w:rPr>
        <w:t>Structured</w:t>
      </w:r>
      <w:r w:rsidR="00E44F34" w:rsidRPr="00E44F34">
        <w:rPr>
          <w:sz w:val="20"/>
          <w:szCs w:val="20"/>
        </w:rPr>
        <w:t xml:space="preserve"> an </w:t>
      </w:r>
      <w:r w:rsidR="00E44F34" w:rsidRPr="00E44F34">
        <w:rPr>
          <w:b/>
          <w:bCs/>
          <w:sz w:val="20"/>
          <w:szCs w:val="20"/>
        </w:rPr>
        <w:t>HR Dashboard</w:t>
      </w:r>
      <w:r w:rsidR="00E44F34" w:rsidRPr="00E44F34">
        <w:rPr>
          <w:sz w:val="20"/>
          <w:szCs w:val="20"/>
        </w:rPr>
        <w:t xml:space="preserve"> providing insights for approximately </w:t>
      </w:r>
      <w:r w:rsidR="00E44F34" w:rsidRPr="00E44F34">
        <w:rPr>
          <w:b/>
          <w:bCs/>
          <w:sz w:val="20"/>
          <w:szCs w:val="20"/>
        </w:rPr>
        <w:t>1,470 employees</w:t>
      </w:r>
      <w:r w:rsidR="00E44F34" w:rsidRPr="00E44F34">
        <w:rPr>
          <w:sz w:val="20"/>
          <w:szCs w:val="20"/>
        </w:rPr>
        <w:t xml:space="preserve">, including demographics, promotion eligibility, retrenchment risks, and an </w:t>
      </w:r>
      <w:r w:rsidR="00E44F34" w:rsidRPr="00E44F34">
        <w:rPr>
          <w:b/>
          <w:bCs/>
          <w:sz w:val="20"/>
          <w:szCs w:val="20"/>
        </w:rPr>
        <w:t>employee satisfaction rate</w:t>
      </w:r>
      <w:r w:rsidR="00E44F34" w:rsidRPr="00E44F34">
        <w:rPr>
          <w:sz w:val="20"/>
          <w:szCs w:val="20"/>
        </w:rPr>
        <w:t xml:space="preserve"> of </w:t>
      </w:r>
      <w:r w:rsidR="00E44F34" w:rsidRPr="00E44F34">
        <w:rPr>
          <w:b/>
          <w:bCs/>
          <w:sz w:val="20"/>
          <w:szCs w:val="20"/>
        </w:rPr>
        <w:t>84.6%</w:t>
      </w:r>
      <w:r w:rsidR="00E44F34" w:rsidRPr="00E44F34">
        <w:rPr>
          <w:sz w:val="20"/>
          <w:szCs w:val="20"/>
        </w:rPr>
        <w:t xml:space="preserve"> through strategic logical </w:t>
      </w:r>
      <w:r w:rsidR="00121672" w:rsidRPr="00121672">
        <w:rPr>
          <w:sz w:val="20"/>
          <w:szCs w:val="20"/>
        </w:rPr>
        <w:t>brainstorming</w:t>
      </w:r>
      <w:r w:rsidR="00E44F34" w:rsidRPr="00E44F34">
        <w:rPr>
          <w:sz w:val="20"/>
          <w:szCs w:val="20"/>
        </w:rPr>
        <w:t>.</w:t>
      </w:r>
      <w:r w:rsidR="00E44F34" w:rsidRPr="00A237E9">
        <w:rPr>
          <w:sz w:val="20"/>
          <w:szCs w:val="20"/>
        </w:rPr>
        <w:t xml:space="preserve"> </w:t>
      </w:r>
    </w:p>
    <w:p w14:paraId="34708C9C" w14:textId="1C386F74" w:rsidR="00EC2AC8" w:rsidRPr="00E44F34" w:rsidRDefault="00E44F34" w:rsidP="00EC2AC8">
      <w:pPr>
        <w:pStyle w:val="ListParagraph"/>
        <w:ind w:right="-90"/>
        <w:rPr>
          <w:sz w:val="20"/>
          <w:szCs w:val="20"/>
        </w:rPr>
      </w:pPr>
      <w:r w:rsidRPr="00E44F34">
        <w:rPr>
          <w:sz w:val="20"/>
          <w:szCs w:val="20"/>
        </w:rPr>
        <w:t xml:space="preserve">Analyzed trends in </w:t>
      </w:r>
      <w:r w:rsidRPr="00E44F34">
        <w:rPr>
          <w:b/>
          <w:bCs/>
          <w:sz w:val="20"/>
          <w:szCs w:val="20"/>
        </w:rPr>
        <w:t>employee retention</w:t>
      </w:r>
      <w:r w:rsidRPr="00E44F34">
        <w:rPr>
          <w:sz w:val="20"/>
          <w:szCs w:val="20"/>
        </w:rPr>
        <w:t xml:space="preserve"> (turnover rate of </w:t>
      </w:r>
      <w:r w:rsidRPr="00E44F34">
        <w:rPr>
          <w:b/>
          <w:bCs/>
          <w:sz w:val="20"/>
          <w:szCs w:val="20"/>
        </w:rPr>
        <w:t>8%</w:t>
      </w:r>
      <w:r w:rsidRPr="00E44F34">
        <w:rPr>
          <w:sz w:val="20"/>
          <w:szCs w:val="20"/>
        </w:rPr>
        <w:t xml:space="preserve">) and </w:t>
      </w:r>
      <w:r w:rsidRPr="00E44F34">
        <w:rPr>
          <w:b/>
          <w:bCs/>
          <w:sz w:val="20"/>
          <w:szCs w:val="20"/>
        </w:rPr>
        <w:t>overtime</w:t>
      </w:r>
      <w:r w:rsidRPr="00E44F34">
        <w:rPr>
          <w:sz w:val="20"/>
          <w:szCs w:val="20"/>
        </w:rPr>
        <w:t xml:space="preserve">, employing </w:t>
      </w:r>
      <w:r w:rsidRPr="00E44F34">
        <w:rPr>
          <w:b/>
          <w:bCs/>
          <w:sz w:val="20"/>
          <w:szCs w:val="20"/>
        </w:rPr>
        <w:t>DAX</w:t>
      </w:r>
      <w:r w:rsidRPr="00E44F34">
        <w:rPr>
          <w:sz w:val="20"/>
          <w:szCs w:val="20"/>
        </w:rPr>
        <w:t xml:space="preserve"> and </w:t>
      </w:r>
      <w:r w:rsidRPr="00E44F34">
        <w:rPr>
          <w:b/>
          <w:bCs/>
          <w:sz w:val="20"/>
          <w:szCs w:val="20"/>
        </w:rPr>
        <w:t>Power Query</w:t>
      </w:r>
      <w:r w:rsidRPr="00E44F34">
        <w:rPr>
          <w:sz w:val="20"/>
          <w:szCs w:val="20"/>
        </w:rPr>
        <w:t xml:space="preserve"> for complex calculations, enabling HR teams to make informed,</w:t>
      </w:r>
      <w:r w:rsidRPr="00E44F34">
        <w:rPr>
          <w:b/>
          <w:bCs/>
          <w:sz w:val="20"/>
          <w:szCs w:val="20"/>
        </w:rPr>
        <w:t xml:space="preserve"> data-driven</w:t>
      </w:r>
      <w:r w:rsidRPr="00E44F34">
        <w:rPr>
          <w:sz w:val="20"/>
          <w:szCs w:val="20"/>
        </w:rPr>
        <w:t xml:space="preserve"> talent management decisions.</w:t>
      </w:r>
    </w:p>
    <w:p w14:paraId="368448EA" w14:textId="2DC9F6EF" w:rsidR="00D533E6" w:rsidRPr="00EC2AC8" w:rsidRDefault="00D533E6" w:rsidP="00EC2AC8">
      <w:pPr>
        <w:ind w:left="1" w:right="-90"/>
        <w:rPr>
          <w:rStyle w:val="CapsExpandedColored"/>
          <w:color w:val="auto"/>
        </w:rPr>
      </w:pPr>
      <w:r w:rsidRPr="00EC2AC8">
        <w:rPr>
          <w:rStyle w:val="CapsExpandedColored"/>
          <w:color w:val="auto"/>
        </w:rPr>
        <w:t>Amazon product analysi</w:t>
      </w:r>
      <w:r w:rsidR="005D5FEF">
        <w:rPr>
          <w:rStyle w:val="CapsExpandedColored"/>
          <w:color w:val="auto"/>
        </w:rPr>
        <w:t xml:space="preserve">S | </w:t>
      </w:r>
      <w:hyperlink r:id="rId15" w:history="1">
        <w:r w:rsidR="004F3C05" w:rsidRPr="004F3C05">
          <w:rPr>
            <w:rStyle w:val="Hyperlink"/>
            <w:spacing w:val="20"/>
          </w:rPr>
          <w:t>LINK</w:t>
        </w:r>
      </w:hyperlink>
      <w:r w:rsidR="000B0C99">
        <w:rPr>
          <w:rStyle w:val="CapsExpandedColored"/>
          <w:color w:val="auto"/>
        </w:rPr>
        <w:tab/>
      </w:r>
      <w:r w:rsidR="00B241CC">
        <w:rPr>
          <w:rStyle w:val="Strong"/>
          <w:b w:val="0"/>
          <w:bCs w:val="0"/>
          <w:sz w:val="22"/>
          <w:szCs w:val="24"/>
        </w:rPr>
        <w:t>Tools</w:t>
      </w:r>
      <w:r w:rsidR="00B241CC" w:rsidRPr="00B241CC">
        <w:rPr>
          <w:rStyle w:val="Strong"/>
          <w:b w:val="0"/>
          <w:bCs w:val="0"/>
          <w:sz w:val="22"/>
          <w:szCs w:val="24"/>
        </w:rPr>
        <w:t>:</w:t>
      </w:r>
      <w:r w:rsidR="00B241CC">
        <w:rPr>
          <w:rStyle w:val="Strong"/>
          <w:b w:val="0"/>
          <w:bCs w:val="0"/>
          <w:sz w:val="22"/>
          <w:szCs w:val="24"/>
        </w:rPr>
        <w:t xml:space="preserve">  </w:t>
      </w:r>
      <w:r w:rsidR="00F6243A" w:rsidRPr="00F6243A">
        <w:rPr>
          <w:b/>
          <w:bCs/>
          <w:sz w:val="22"/>
          <w:szCs w:val="24"/>
        </w:rPr>
        <w:t>MS SQL Server</w:t>
      </w:r>
      <w:r w:rsidR="00DA61B8">
        <w:rPr>
          <w:rStyle w:val="Strong"/>
          <w:b w:val="0"/>
          <w:bCs w:val="0"/>
          <w:sz w:val="22"/>
          <w:szCs w:val="24"/>
        </w:rPr>
        <w:t xml:space="preserve">, </w:t>
      </w:r>
      <w:r w:rsidR="00EC2AC8">
        <w:rPr>
          <w:rStyle w:val="CapsExpandedColored"/>
          <w:color w:val="auto"/>
        </w:rPr>
        <w:t>Python</w:t>
      </w:r>
      <w:r w:rsidR="00B241CC">
        <w:rPr>
          <w:rStyle w:val="CapsExpandedColored"/>
          <w:color w:val="auto"/>
        </w:rPr>
        <w:t>-</w:t>
      </w:r>
      <w:r w:rsidR="00C9146F">
        <w:rPr>
          <w:b/>
          <w:bCs/>
          <w:szCs w:val="24"/>
        </w:rPr>
        <w:t xml:space="preserve"> Pandas, </w:t>
      </w:r>
      <w:r w:rsidR="00CF265F" w:rsidRPr="00D533E6">
        <w:rPr>
          <w:b/>
          <w:bCs/>
          <w:szCs w:val="24"/>
        </w:rPr>
        <w:t>Beautiful Soup</w:t>
      </w:r>
      <w:r w:rsidR="00C9146F" w:rsidRPr="00D533E6">
        <w:rPr>
          <w:szCs w:val="24"/>
        </w:rPr>
        <w:t xml:space="preserve">, </w:t>
      </w:r>
      <w:r w:rsidR="00C9146F" w:rsidRPr="00D533E6">
        <w:rPr>
          <w:b/>
          <w:bCs/>
          <w:szCs w:val="24"/>
        </w:rPr>
        <w:t>Requests</w:t>
      </w:r>
    </w:p>
    <w:p w14:paraId="4ACE2EF9" w14:textId="3C0F65C4" w:rsidR="00C9146F" w:rsidRPr="00C9146F" w:rsidRDefault="00C9146F" w:rsidP="00D533E6">
      <w:pPr>
        <w:pStyle w:val="ListParagraph"/>
        <w:rPr>
          <w:sz w:val="20"/>
          <w:szCs w:val="20"/>
        </w:rPr>
      </w:pPr>
      <w:r w:rsidRPr="00C9146F">
        <w:rPr>
          <w:rStyle w:val="Strong"/>
          <w:b w:val="0"/>
          <w:bCs w:val="0"/>
        </w:rPr>
        <w:t>E</w:t>
      </w:r>
      <w:r w:rsidRPr="00C9146F">
        <w:rPr>
          <w:rStyle w:val="Strong"/>
          <w:b w:val="0"/>
          <w:bCs w:val="0"/>
          <w:sz w:val="20"/>
          <w:szCs w:val="20"/>
        </w:rPr>
        <w:t xml:space="preserve">ngineered </w:t>
      </w:r>
      <w:r w:rsidRPr="00C9146F">
        <w:rPr>
          <w:rStyle w:val="Strong"/>
          <w:sz w:val="20"/>
          <w:szCs w:val="20"/>
        </w:rPr>
        <w:t>Web Scraping</w:t>
      </w:r>
      <w:r w:rsidRPr="00C9146F">
        <w:rPr>
          <w:rStyle w:val="Strong"/>
          <w:b w:val="0"/>
          <w:bCs w:val="0"/>
          <w:sz w:val="20"/>
          <w:szCs w:val="20"/>
        </w:rPr>
        <w:t xml:space="preserve"> Solution</w:t>
      </w:r>
      <w:r>
        <w:rPr>
          <w:rStyle w:val="Strong"/>
          <w:b w:val="0"/>
          <w:bCs w:val="0"/>
          <w:sz w:val="20"/>
          <w:szCs w:val="20"/>
        </w:rPr>
        <w:t>,</w:t>
      </w:r>
      <w:r w:rsidRPr="00C9146F">
        <w:rPr>
          <w:sz w:val="20"/>
          <w:szCs w:val="20"/>
        </w:rPr>
        <w:t xml:space="preserve"> </w:t>
      </w:r>
      <w:r>
        <w:rPr>
          <w:sz w:val="20"/>
          <w:szCs w:val="20"/>
        </w:rPr>
        <w:t>g</w:t>
      </w:r>
      <w:r w:rsidRPr="00C9146F">
        <w:rPr>
          <w:sz w:val="20"/>
          <w:szCs w:val="20"/>
        </w:rPr>
        <w:t xml:space="preserve">athered detailed product information, including prices and ratings, from over 10,000 web pages, enhancing market </w:t>
      </w:r>
      <w:r w:rsidRPr="00C9146F">
        <w:rPr>
          <w:b/>
          <w:bCs/>
          <w:sz w:val="20"/>
          <w:szCs w:val="20"/>
        </w:rPr>
        <w:t>trend analysis</w:t>
      </w:r>
      <w:r w:rsidRPr="00C9146F">
        <w:rPr>
          <w:sz w:val="20"/>
          <w:szCs w:val="20"/>
        </w:rPr>
        <w:t xml:space="preserve"> and customer sentiment insights.</w:t>
      </w:r>
    </w:p>
    <w:p w14:paraId="2D2C1B5C" w14:textId="764A1B52" w:rsidR="00EC2AC8" w:rsidRPr="00C9146F" w:rsidRDefault="00C9146F" w:rsidP="00D533E6">
      <w:pPr>
        <w:pStyle w:val="ListParagraph"/>
        <w:rPr>
          <w:rStyle w:val="Strong"/>
          <w:b w:val="0"/>
          <w:bCs w:val="0"/>
          <w:sz w:val="20"/>
          <w:szCs w:val="20"/>
        </w:rPr>
      </w:pPr>
      <w:r w:rsidRPr="00C9146F">
        <w:rPr>
          <w:rStyle w:val="Strong"/>
          <w:b w:val="0"/>
          <w:bCs w:val="0"/>
          <w:sz w:val="20"/>
          <w:szCs w:val="20"/>
        </w:rPr>
        <w:t>Performed Data Analysis and Visualization,</w:t>
      </w:r>
      <w:r w:rsidRPr="00C9146F">
        <w:rPr>
          <w:sz w:val="20"/>
          <w:szCs w:val="20"/>
        </w:rPr>
        <w:t xml:space="preserve"> leveraged </w:t>
      </w:r>
      <w:r w:rsidRPr="00C9146F">
        <w:rPr>
          <w:b/>
          <w:bCs/>
          <w:sz w:val="20"/>
          <w:szCs w:val="20"/>
        </w:rPr>
        <w:t>Pandas</w:t>
      </w:r>
      <w:r w:rsidRPr="00C9146F">
        <w:rPr>
          <w:sz w:val="20"/>
          <w:szCs w:val="20"/>
        </w:rPr>
        <w:t xml:space="preserve"> for </w:t>
      </w:r>
      <w:r w:rsidRPr="00C9146F">
        <w:rPr>
          <w:b/>
          <w:bCs/>
          <w:sz w:val="20"/>
          <w:szCs w:val="20"/>
        </w:rPr>
        <w:t>data cleaning</w:t>
      </w:r>
      <w:r w:rsidRPr="00C9146F">
        <w:rPr>
          <w:sz w:val="20"/>
          <w:szCs w:val="20"/>
        </w:rPr>
        <w:t xml:space="preserve"> and analysis, and </w:t>
      </w:r>
      <w:r w:rsidRPr="00C9146F">
        <w:rPr>
          <w:b/>
          <w:bCs/>
          <w:sz w:val="20"/>
          <w:szCs w:val="20"/>
        </w:rPr>
        <w:t>SQL</w:t>
      </w:r>
      <w:r w:rsidRPr="00C9146F">
        <w:rPr>
          <w:sz w:val="20"/>
          <w:szCs w:val="20"/>
        </w:rPr>
        <w:t xml:space="preserve"> for </w:t>
      </w:r>
      <w:r w:rsidRPr="00C9146F">
        <w:rPr>
          <w:b/>
          <w:bCs/>
          <w:sz w:val="20"/>
          <w:szCs w:val="20"/>
        </w:rPr>
        <w:t>querying</w:t>
      </w:r>
      <w:r w:rsidRPr="00C9146F">
        <w:rPr>
          <w:sz w:val="20"/>
          <w:szCs w:val="20"/>
        </w:rPr>
        <w:t xml:space="preserve"> and </w:t>
      </w:r>
      <w:r w:rsidRPr="00C9146F">
        <w:rPr>
          <w:b/>
          <w:bCs/>
          <w:sz w:val="20"/>
          <w:szCs w:val="20"/>
        </w:rPr>
        <w:t>structuring</w:t>
      </w:r>
      <w:r w:rsidRPr="00C9146F">
        <w:rPr>
          <w:sz w:val="20"/>
          <w:szCs w:val="20"/>
        </w:rPr>
        <w:t xml:space="preserve"> </w:t>
      </w:r>
      <w:r w:rsidRPr="00C9146F">
        <w:rPr>
          <w:b/>
          <w:bCs/>
          <w:sz w:val="20"/>
          <w:szCs w:val="20"/>
        </w:rPr>
        <w:t>data</w:t>
      </w:r>
      <w:r w:rsidRPr="00C9146F">
        <w:rPr>
          <w:sz w:val="20"/>
          <w:szCs w:val="20"/>
        </w:rPr>
        <w:t xml:space="preserve">; visualized insights to uncover market trends and customer sentiment, resulting in </w:t>
      </w:r>
      <w:r w:rsidRPr="00C9146F">
        <w:rPr>
          <w:b/>
          <w:bCs/>
          <w:sz w:val="20"/>
          <w:szCs w:val="20"/>
        </w:rPr>
        <w:t>actionable business strategies</w:t>
      </w:r>
      <w:r w:rsidR="00EC2AC8" w:rsidRPr="00C9146F">
        <w:rPr>
          <w:sz w:val="20"/>
          <w:szCs w:val="20"/>
        </w:rPr>
        <w:t>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F9D1746" w:rsidR="00E23164" w:rsidRPr="00B16979" w:rsidRDefault="00282AF5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Business analyst </w:t>
      </w:r>
      <w:r w:rsidR="00D5121F">
        <w:rPr>
          <w:rStyle w:val="CapsExpandedColored"/>
          <w:color w:val="auto"/>
        </w:rPr>
        <w:t>Intern</w:t>
      </w:r>
      <w:r w:rsidR="00D5121F" w:rsidRPr="00B16979">
        <w:rPr>
          <w:rStyle w:val="CapsExpandedColored"/>
          <w:color w:val="auto"/>
        </w:rPr>
        <w:t xml:space="preserve"> </w:t>
      </w:r>
      <w:r w:rsidR="00452D9B" w:rsidRPr="00452D9B">
        <w:rPr>
          <w:sz w:val="24"/>
          <w:szCs w:val="24"/>
        </w:rPr>
        <w:t>-</w:t>
      </w:r>
      <w:r w:rsidR="00452D9B" w:rsidRPr="00452D9B">
        <w:rPr>
          <w:sz w:val="22"/>
          <w:szCs w:val="24"/>
        </w:rPr>
        <w:t xml:space="preserve"> </w:t>
      </w:r>
      <w:r>
        <w:rPr>
          <w:sz w:val="22"/>
          <w:szCs w:val="24"/>
        </w:rPr>
        <w:t>Kulturehire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Sept</w:t>
      </w:r>
      <w:r w:rsidR="00E23164" w:rsidRPr="00B16979">
        <w:rPr>
          <w:color w:val="auto"/>
        </w:rPr>
        <w:t xml:space="preserve"> </w:t>
      </w:r>
      <w:r w:rsidR="00D5121F">
        <w:rPr>
          <w:color w:val="auto"/>
        </w:rPr>
        <w:t>202</w:t>
      </w:r>
      <w:r>
        <w:rPr>
          <w:color w:val="auto"/>
        </w:rPr>
        <w:t>4</w:t>
      </w:r>
      <w:r w:rsidR="00FC006A">
        <w:rPr>
          <w:color w:val="auto"/>
        </w:rPr>
        <w:t xml:space="preserve"> – Nov 2024</w:t>
      </w:r>
    </w:p>
    <w:p w14:paraId="70982B70" w14:textId="7C5BAFE9" w:rsidR="00D5121F" w:rsidRPr="00D177C5" w:rsidRDefault="00D177C5" w:rsidP="008F76D1">
      <w:pPr>
        <w:pStyle w:val="ListParagraph"/>
        <w:ind w:right="-90"/>
        <w:rPr>
          <w:sz w:val="20"/>
          <w:szCs w:val="20"/>
        </w:rPr>
      </w:pPr>
      <w:r w:rsidRPr="00D177C5">
        <w:rPr>
          <w:sz w:val="20"/>
          <w:szCs w:val="20"/>
        </w:rPr>
        <w:t xml:space="preserve">Spearheaded a Gen Z </w:t>
      </w:r>
      <w:r w:rsidRPr="00D177C5">
        <w:rPr>
          <w:b/>
          <w:bCs/>
          <w:sz w:val="20"/>
          <w:szCs w:val="20"/>
        </w:rPr>
        <w:t>career research</w:t>
      </w:r>
      <w:r w:rsidRPr="00D177C5">
        <w:rPr>
          <w:sz w:val="20"/>
          <w:szCs w:val="20"/>
        </w:rPr>
        <w:t xml:space="preserve"> project, </w:t>
      </w:r>
      <w:r w:rsidRPr="00D177C5">
        <w:rPr>
          <w:b/>
          <w:bCs/>
          <w:sz w:val="20"/>
          <w:szCs w:val="20"/>
        </w:rPr>
        <w:t xml:space="preserve">collecting data </w:t>
      </w:r>
      <w:r w:rsidRPr="00D177C5">
        <w:rPr>
          <w:sz w:val="20"/>
          <w:szCs w:val="20"/>
        </w:rPr>
        <w:t>from</w:t>
      </w:r>
      <w:r w:rsidRPr="00D177C5">
        <w:rPr>
          <w:b/>
          <w:bCs/>
          <w:sz w:val="20"/>
          <w:szCs w:val="20"/>
        </w:rPr>
        <w:t xml:space="preserve"> 1,000+ participants</w:t>
      </w:r>
      <w:r w:rsidRPr="00D177C5">
        <w:rPr>
          <w:sz w:val="20"/>
          <w:szCs w:val="20"/>
        </w:rPr>
        <w:t xml:space="preserve">. </w:t>
      </w:r>
      <w:r w:rsidRPr="00D177C5">
        <w:rPr>
          <w:b/>
          <w:bCs/>
          <w:sz w:val="20"/>
          <w:szCs w:val="20"/>
        </w:rPr>
        <w:t>Analyzed trends</w:t>
      </w:r>
      <w:r w:rsidRPr="00D177C5">
        <w:rPr>
          <w:sz w:val="20"/>
          <w:szCs w:val="20"/>
        </w:rPr>
        <w:t xml:space="preserve"> using </w:t>
      </w:r>
      <w:r w:rsidRPr="00E301E8">
        <w:rPr>
          <w:b/>
          <w:bCs/>
          <w:sz w:val="20"/>
          <w:szCs w:val="20"/>
        </w:rPr>
        <w:t>Excel, SQL, and Power BI</w:t>
      </w:r>
      <w:r w:rsidR="00E301E8">
        <w:rPr>
          <w:b/>
          <w:bCs/>
          <w:sz w:val="20"/>
          <w:szCs w:val="20"/>
        </w:rPr>
        <w:t>,</w:t>
      </w:r>
      <w:r w:rsidRPr="00D177C5">
        <w:rPr>
          <w:b/>
          <w:bCs/>
          <w:sz w:val="20"/>
          <w:szCs w:val="20"/>
        </w:rPr>
        <w:t xml:space="preserve"> identifying a 78% preference</w:t>
      </w:r>
      <w:r w:rsidRPr="00D177C5">
        <w:rPr>
          <w:sz w:val="20"/>
          <w:szCs w:val="20"/>
        </w:rPr>
        <w:t xml:space="preserve"> for workforce flexibility and </w:t>
      </w:r>
      <w:r w:rsidRPr="00D177C5">
        <w:rPr>
          <w:b/>
          <w:bCs/>
          <w:sz w:val="20"/>
          <w:szCs w:val="20"/>
        </w:rPr>
        <w:t>key talent retention</w:t>
      </w:r>
      <w:r w:rsidRPr="00D177C5">
        <w:rPr>
          <w:sz w:val="20"/>
          <w:szCs w:val="20"/>
        </w:rPr>
        <w:t xml:space="preserve"> drivers</w:t>
      </w:r>
      <w:r w:rsidR="00CB0B0C" w:rsidRPr="00D177C5">
        <w:rPr>
          <w:sz w:val="20"/>
          <w:szCs w:val="20"/>
        </w:rPr>
        <w:t>.</w:t>
      </w:r>
    </w:p>
    <w:p w14:paraId="01C14B72" w14:textId="7A10F8B8" w:rsidR="004A4353" w:rsidRPr="00D177C5" w:rsidRDefault="00D177C5" w:rsidP="008F76D1">
      <w:pPr>
        <w:pStyle w:val="ListParagraph"/>
        <w:ind w:right="-90"/>
        <w:rPr>
          <w:sz w:val="20"/>
          <w:szCs w:val="20"/>
        </w:rPr>
      </w:pPr>
      <w:r w:rsidRPr="00D177C5">
        <w:rPr>
          <w:sz w:val="20"/>
          <w:szCs w:val="20"/>
        </w:rPr>
        <w:t xml:space="preserve">Directed </w:t>
      </w:r>
      <w:r w:rsidRPr="00D177C5">
        <w:rPr>
          <w:b/>
          <w:bCs/>
          <w:sz w:val="20"/>
          <w:szCs w:val="20"/>
        </w:rPr>
        <w:t>project lifecycle management</w:t>
      </w:r>
      <w:r w:rsidRPr="00D177C5">
        <w:rPr>
          <w:sz w:val="20"/>
          <w:szCs w:val="20"/>
        </w:rPr>
        <w:t xml:space="preserve">, ensuring </w:t>
      </w:r>
      <w:r w:rsidRPr="00D177C5">
        <w:rPr>
          <w:b/>
          <w:bCs/>
          <w:sz w:val="20"/>
          <w:szCs w:val="20"/>
        </w:rPr>
        <w:t>milestone tracking</w:t>
      </w:r>
      <w:r w:rsidRPr="00D177C5">
        <w:rPr>
          <w:sz w:val="20"/>
          <w:szCs w:val="20"/>
        </w:rPr>
        <w:t xml:space="preserve"> and </w:t>
      </w:r>
      <w:r w:rsidRPr="00D177C5">
        <w:rPr>
          <w:b/>
          <w:bCs/>
          <w:sz w:val="20"/>
          <w:szCs w:val="20"/>
        </w:rPr>
        <w:t>stakeholder alignment</w:t>
      </w:r>
      <w:r w:rsidRPr="00D177C5">
        <w:rPr>
          <w:sz w:val="20"/>
          <w:szCs w:val="20"/>
        </w:rPr>
        <w:t xml:space="preserve">. Delivered a Power BI dashboard for executives, boosting </w:t>
      </w:r>
      <w:r w:rsidRPr="00D177C5">
        <w:rPr>
          <w:b/>
          <w:bCs/>
          <w:sz w:val="20"/>
          <w:szCs w:val="20"/>
        </w:rPr>
        <w:t>decision-making</w:t>
      </w:r>
      <w:r w:rsidRPr="00D177C5">
        <w:rPr>
          <w:sz w:val="20"/>
          <w:szCs w:val="20"/>
        </w:rPr>
        <w:t xml:space="preserve"> efficiency by 25%</w:t>
      </w:r>
      <w:r w:rsidR="00CB0B0C" w:rsidRPr="00D177C5">
        <w:rPr>
          <w:sz w:val="20"/>
          <w:szCs w:val="20"/>
        </w:rPr>
        <w:t>.</w:t>
      </w:r>
    </w:p>
    <w:p w14:paraId="7B074B07" w14:textId="0E641A36" w:rsidR="004A4353" w:rsidRPr="00B16979" w:rsidRDefault="004A4353" w:rsidP="004A4353">
      <w:pPr>
        <w:ind w:right="-90"/>
        <w:rPr>
          <w:color w:val="auto"/>
        </w:rPr>
      </w:pPr>
      <w:r>
        <w:rPr>
          <w:rStyle w:val="CapsExpandedColored"/>
          <w:color w:val="auto"/>
        </w:rPr>
        <w:t>Web Developer</w:t>
      </w:r>
      <w:r w:rsidRPr="00B16979">
        <w:rPr>
          <w:rStyle w:val="CapsExpandedColored"/>
          <w:color w:val="auto"/>
        </w:rPr>
        <w:t xml:space="preserve"> </w:t>
      </w:r>
      <w:r w:rsidR="0011729C">
        <w:rPr>
          <w:rStyle w:val="CapsExpandedColored"/>
          <w:color w:val="auto"/>
        </w:rPr>
        <w:t>Intern</w:t>
      </w:r>
      <w:r w:rsidR="0011729C" w:rsidRPr="00B16979">
        <w:rPr>
          <w:rStyle w:val="CapsExpandedColored"/>
          <w:color w:val="auto"/>
        </w:rPr>
        <w:t xml:space="preserve"> </w:t>
      </w:r>
      <w:r w:rsidRPr="00452D9B">
        <w:rPr>
          <w:sz w:val="24"/>
          <w:szCs w:val="24"/>
        </w:rPr>
        <w:t>-</w:t>
      </w:r>
      <w:r w:rsidRPr="00452D9B">
        <w:rPr>
          <w:sz w:val="22"/>
          <w:szCs w:val="24"/>
        </w:rPr>
        <w:t xml:space="preserve"> NeuralCraft Innovations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>Nov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2023 </w:t>
      </w:r>
      <w:r w:rsidRPr="00B16979">
        <w:rPr>
          <w:color w:val="auto"/>
        </w:rPr>
        <w:t xml:space="preserve">- </w:t>
      </w:r>
      <w:r>
        <w:rPr>
          <w:color w:val="auto"/>
        </w:rPr>
        <w:t xml:space="preserve">May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61D6485F" w14:textId="680274A4" w:rsidR="004A4353" w:rsidRPr="00CB0B0C" w:rsidRDefault="00D177C5" w:rsidP="004A4353">
      <w:pPr>
        <w:pStyle w:val="ListParagraph"/>
        <w:ind w:right="-90"/>
        <w:rPr>
          <w:color w:val="auto"/>
          <w:sz w:val="24"/>
          <w:szCs w:val="24"/>
        </w:rPr>
      </w:pPr>
      <w:r w:rsidRPr="00D177C5">
        <w:rPr>
          <w:sz w:val="20"/>
          <w:szCs w:val="24"/>
        </w:rPr>
        <w:t xml:space="preserve">Built and </w:t>
      </w:r>
      <w:r w:rsidRPr="00D177C5">
        <w:rPr>
          <w:b/>
          <w:bCs/>
          <w:sz w:val="20"/>
          <w:szCs w:val="24"/>
        </w:rPr>
        <w:t>launched</w:t>
      </w:r>
      <w:r w:rsidRPr="00D177C5">
        <w:rPr>
          <w:sz w:val="20"/>
          <w:szCs w:val="24"/>
        </w:rPr>
        <w:t xml:space="preserve"> a </w:t>
      </w:r>
      <w:r w:rsidRPr="00E301E8">
        <w:rPr>
          <w:b/>
          <w:bCs/>
          <w:sz w:val="20"/>
          <w:szCs w:val="24"/>
        </w:rPr>
        <w:t>Python-based website</w:t>
      </w:r>
      <w:r w:rsidRPr="00D177C5">
        <w:rPr>
          <w:sz w:val="20"/>
          <w:szCs w:val="24"/>
        </w:rPr>
        <w:t xml:space="preserve">, </w:t>
      </w:r>
      <w:r w:rsidRPr="00D177C5">
        <w:rPr>
          <w:b/>
          <w:bCs/>
          <w:sz w:val="20"/>
          <w:szCs w:val="24"/>
        </w:rPr>
        <w:t>increasing traffic</w:t>
      </w:r>
      <w:r w:rsidRPr="00D177C5">
        <w:rPr>
          <w:sz w:val="20"/>
          <w:szCs w:val="24"/>
        </w:rPr>
        <w:t xml:space="preserve"> by 40% and </w:t>
      </w:r>
      <w:r w:rsidRPr="00D177C5">
        <w:rPr>
          <w:b/>
          <w:bCs/>
          <w:sz w:val="20"/>
          <w:szCs w:val="24"/>
        </w:rPr>
        <w:t>brand mentions</w:t>
      </w:r>
      <w:r w:rsidRPr="00D177C5">
        <w:rPr>
          <w:sz w:val="20"/>
          <w:szCs w:val="24"/>
        </w:rPr>
        <w:t xml:space="preserve"> by 60%</w:t>
      </w:r>
      <w:r w:rsidR="004A4353" w:rsidRPr="00CB0B0C">
        <w:rPr>
          <w:sz w:val="22"/>
          <w:szCs w:val="28"/>
        </w:rPr>
        <w:t xml:space="preserve"> </w:t>
      </w:r>
    </w:p>
    <w:p w14:paraId="74A35606" w14:textId="74CE5F35" w:rsidR="004A4353" w:rsidRPr="00E301E8" w:rsidRDefault="00E301E8" w:rsidP="004A4353">
      <w:pPr>
        <w:pStyle w:val="ListParagraph"/>
        <w:ind w:right="-90"/>
        <w:rPr>
          <w:color w:val="auto"/>
          <w:sz w:val="28"/>
          <w:szCs w:val="28"/>
        </w:rPr>
      </w:pPr>
      <w:r w:rsidRPr="00E301E8">
        <w:rPr>
          <w:sz w:val="20"/>
          <w:szCs w:val="24"/>
        </w:rPr>
        <w:t xml:space="preserve">Designed an </w:t>
      </w:r>
      <w:r w:rsidRPr="00E301E8">
        <w:rPr>
          <w:b/>
          <w:bCs/>
          <w:sz w:val="20"/>
          <w:szCs w:val="24"/>
        </w:rPr>
        <w:t>intuitive frontend</w:t>
      </w:r>
      <w:r w:rsidRPr="00E301E8">
        <w:rPr>
          <w:sz w:val="20"/>
          <w:szCs w:val="24"/>
        </w:rPr>
        <w:t xml:space="preserve"> and a </w:t>
      </w:r>
      <w:r w:rsidRPr="00E301E8">
        <w:rPr>
          <w:b/>
          <w:bCs/>
          <w:sz w:val="20"/>
          <w:szCs w:val="24"/>
        </w:rPr>
        <w:t>secure backend</w:t>
      </w:r>
      <w:r w:rsidRPr="00E301E8">
        <w:rPr>
          <w:sz w:val="20"/>
          <w:szCs w:val="24"/>
        </w:rPr>
        <w:t xml:space="preserve"> using </w:t>
      </w:r>
      <w:r w:rsidRPr="00E301E8">
        <w:rPr>
          <w:b/>
          <w:bCs/>
          <w:sz w:val="20"/>
          <w:szCs w:val="24"/>
        </w:rPr>
        <w:t>Python, Flask, and MySQL</w:t>
      </w:r>
      <w:r w:rsidRPr="00E301E8">
        <w:rPr>
          <w:sz w:val="20"/>
          <w:szCs w:val="24"/>
        </w:rPr>
        <w:t>, ensuring scalability and robust performance.</w:t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062E0A7A" w14:textId="2E931109" w:rsidR="00452D9B" w:rsidRPr="00452D9B" w:rsidRDefault="008205B5" w:rsidP="00452D9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B.E</w:t>
      </w:r>
      <w:r w:rsidR="00452D9B" w:rsidRPr="00452D9B">
        <w:rPr>
          <w:b/>
          <w:bCs/>
          <w:sz w:val="24"/>
          <w:szCs w:val="24"/>
        </w:rPr>
        <w:t xml:space="preserve"> in Computer Engineering</w:t>
      </w:r>
      <w:r w:rsidR="00452D9B" w:rsidRPr="00452D9B">
        <w:rPr>
          <w:sz w:val="24"/>
          <w:szCs w:val="24"/>
        </w:rPr>
        <w:t>:</w:t>
      </w:r>
      <w:r w:rsidR="00452D9B">
        <w:rPr>
          <w:sz w:val="24"/>
          <w:szCs w:val="24"/>
        </w:rPr>
        <w:tab/>
      </w:r>
      <w:r w:rsidR="00452D9B" w:rsidRPr="00452D9B">
        <w:rPr>
          <w:b/>
          <w:bCs/>
          <w:sz w:val="22"/>
        </w:rPr>
        <w:t>(CGPA- 8.02/10)</w:t>
      </w:r>
    </w:p>
    <w:p w14:paraId="7997ECF7" w14:textId="796AD52E" w:rsidR="00973FCD" w:rsidRPr="00452D9B" w:rsidRDefault="00452D9B" w:rsidP="00452D9B">
      <w:pPr>
        <w:rPr>
          <w:color w:val="auto"/>
          <w:sz w:val="24"/>
          <w:szCs w:val="24"/>
        </w:rPr>
      </w:pPr>
      <w:r w:rsidRPr="00452D9B">
        <w:rPr>
          <w:sz w:val="24"/>
          <w:szCs w:val="24"/>
        </w:rPr>
        <w:t>Jayawantrao Sawant College of Engineering, Pune</w:t>
      </w:r>
      <w:r w:rsidR="00D37F6C">
        <w:rPr>
          <w:sz w:val="24"/>
          <w:szCs w:val="24"/>
        </w:rPr>
        <w:t>.</w:t>
      </w:r>
    </w:p>
    <w:sectPr w:rsidR="00973FCD" w:rsidRPr="00452D9B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B0ACE" w14:textId="77777777" w:rsidR="00166600" w:rsidRDefault="00166600">
      <w:r>
        <w:separator/>
      </w:r>
    </w:p>
  </w:endnote>
  <w:endnote w:type="continuationSeparator" w:id="0">
    <w:p w14:paraId="780AA353" w14:textId="77777777" w:rsidR="00166600" w:rsidRDefault="0016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87BD" w14:textId="77777777" w:rsidR="00166600" w:rsidRDefault="00166600">
      <w:r>
        <w:separator/>
      </w:r>
    </w:p>
  </w:footnote>
  <w:footnote w:type="continuationSeparator" w:id="0">
    <w:p w14:paraId="1F2A029B" w14:textId="77777777" w:rsidR="00166600" w:rsidRDefault="00166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0A32"/>
    <w:multiLevelType w:val="hybridMultilevel"/>
    <w:tmpl w:val="B388082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A1B5B16"/>
    <w:multiLevelType w:val="multilevel"/>
    <w:tmpl w:val="63A0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44D32"/>
    <w:rsid w:val="000669F0"/>
    <w:rsid w:val="000A261C"/>
    <w:rsid w:val="000B0C99"/>
    <w:rsid w:val="0011729C"/>
    <w:rsid w:val="00121672"/>
    <w:rsid w:val="0014722E"/>
    <w:rsid w:val="00166600"/>
    <w:rsid w:val="001679A7"/>
    <w:rsid w:val="001E2819"/>
    <w:rsid w:val="001E78DA"/>
    <w:rsid w:val="00200503"/>
    <w:rsid w:val="002045A6"/>
    <w:rsid w:val="00210D3E"/>
    <w:rsid w:val="002267AD"/>
    <w:rsid w:val="0023714A"/>
    <w:rsid w:val="00282AF5"/>
    <w:rsid w:val="002947CD"/>
    <w:rsid w:val="002E038C"/>
    <w:rsid w:val="0030279E"/>
    <w:rsid w:val="003202B1"/>
    <w:rsid w:val="00330653"/>
    <w:rsid w:val="00346190"/>
    <w:rsid w:val="003E15CE"/>
    <w:rsid w:val="003F0A8E"/>
    <w:rsid w:val="003F281E"/>
    <w:rsid w:val="004104DC"/>
    <w:rsid w:val="00415724"/>
    <w:rsid w:val="00423769"/>
    <w:rsid w:val="004243CF"/>
    <w:rsid w:val="00442A30"/>
    <w:rsid w:val="00452D9B"/>
    <w:rsid w:val="004743DB"/>
    <w:rsid w:val="004957A8"/>
    <w:rsid w:val="00495A7C"/>
    <w:rsid w:val="004A4353"/>
    <w:rsid w:val="004A5786"/>
    <w:rsid w:val="004B2CDD"/>
    <w:rsid w:val="004C3DE0"/>
    <w:rsid w:val="004D7E43"/>
    <w:rsid w:val="004F3C05"/>
    <w:rsid w:val="004F4A7F"/>
    <w:rsid w:val="00505267"/>
    <w:rsid w:val="0051026B"/>
    <w:rsid w:val="00536FD4"/>
    <w:rsid w:val="00567F6D"/>
    <w:rsid w:val="005A4CC5"/>
    <w:rsid w:val="005D4FE6"/>
    <w:rsid w:val="005D5FEF"/>
    <w:rsid w:val="00602ACA"/>
    <w:rsid w:val="0062036E"/>
    <w:rsid w:val="00655F9F"/>
    <w:rsid w:val="00667578"/>
    <w:rsid w:val="00674301"/>
    <w:rsid w:val="006857B7"/>
    <w:rsid w:val="006A5D35"/>
    <w:rsid w:val="006B6A79"/>
    <w:rsid w:val="006C6145"/>
    <w:rsid w:val="006D0E3E"/>
    <w:rsid w:val="00732623"/>
    <w:rsid w:val="0075644C"/>
    <w:rsid w:val="007614A9"/>
    <w:rsid w:val="00776F13"/>
    <w:rsid w:val="00792B6F"/>
    <w:rsid w:val="007B6B50"/>
    <w:rsid w:val="007C6E1D"/>
    <w:rsid w:val="007D4C52"/>
    <w:rsid w:val="007F743B"/>
    <w:rsid w:val="007F768B"/>
    <w:rsid w:val="008205B5"/>
    <w:rsid w:val="00826A17"/>
    <w:rsid w:val="008279F8"/>
    <w:rsid w:val="00870BF1"/>
    <w:rsid w:val="008869CD"/>
    <w:rsid w:val="0089426C"/>
    <w:rsid w:val="008C33AB"/>
    <w:rsid w:val="008C5EC6"/>
    <w:rsid w:val="008E1EE4"/>
    <w:rsid w:val="008E335D"/>
    <w:rsid w:val="008E6E51"/>
    <w:rsid w:val="008F76D1"/>
    <w:rsid w:val="009237B7"/>
    <w:rsid w:val="00941BD7"/>
    <w:rsid w:val="00942056"/>
    <w:rsid w:val="00954C2B"/>
    <w:rsid w:val="00972F2E"/>
    <w:rsid w:val="00973FCD"/>
    <w:rsid w:val="00986364"/>
    <w:rsid w:val="009956EB"/>
    <w:rsid w:val="009B7CD8"/>
    <w:rsid w:val="00A101AF"/>
    <w:rsid w:val="00A21E90"/>
    <w:rsid w:val="00A237E9"/>
    <w:rsid w:val="00A42013"/>
    <w:rsid w:val="00A6648A"/>
    <w:rsid w:val="00A90E15"/>
    <w:rsid w:val="00AB52C5"/>
    <w:rsid w:val="00AD0519"/>
    <w:rsid w:val="00AD7801"/>
    <w:rsid w:val="00AE2D1E"/>
    <w:rsid w:val="00AE43C1"/>
    <w:rsid w:val="00AE4584"/>
    <w:rsid w:val="00AF7C79"/>
    <w:rsid w:val="00B00FB2"/>
    <w:rsid w:val="00B05ADB"/>
    <w:rsid w:val="00B14423"/>
    <w:rsid w:val="00B16979"/>
    <w:rsid w:val="00B241CC"/>
    <w:rsid w:val="00B53822"/>
    <w:rsid w:val="00B80575"/>
    <w:rsid w:val="00BA5CF1"/>
    <w:rsid w:val="00BC5FAD"/>
    <w:rsid w:val="00BF5457"/>
    <w:rsid w:val="00C9146F"/>
    <w:rsid w:val="00C9387F"/>
    <w:rsid w:val="00C973B7"/>
    <w:rsid w:val="00CB0B0C"/>
    <w:rsid w:val="00CB4BEE"/>
    <w:rsid w:val="00CD7D95"/>
    <w:rsid w:val="00CF265F"/>
    <w:rsid w:val="00D177C5"/>
    <w:rsid w:val="00D2720F"/>
    <w:rsid w:val="00D30D8F"/>
    <w:rsid w:val="00D37F6C"/>
    <w:rsid w:val="00D40815"/>
    <w:rsid w:val="00D5121F"/>
    <w:rsid w:val="00D533E6"/>
    <w:rsid w:val="00D5662F"/>
    <w:rsid w:val="00D61CE8"/>
    <w:rsid w:val="00D878D4"/>
    <w:rsid w:val="00D9239F"/>
    <w:rsid w:val="00DA61B8"/>
    <w:rsid w:val="00E23164"/>
    <w:rsid w:val="00E27C98"/>
    <w:rsid w:val="00E301E8"/>
    <w:rsid w:val="00E36C42"/>
    <w:rsid w:val="00E44F34"/>
    <w:rsid w:val="00E73911"/>
    <w:rsid w:val="00E94D33"/>
    <w:rsid w:val="00EA303C"/>
    <w:rsid w:val="00EC2AC8"/>
    <w:rsid w:val="00ED3C81"/>
    <w:rsid w:val="00EE52E6"/>
    <w:rsid w:val="00EF36CD"/>
    <w:rsid w:val="00EF3F42"/>
    <w:rsid w:val="00F267B6"/>
    <w:rsid w:val="00F4457A"/>
    <w:rsid w:val="00F555C5"/>
    <w:rsid w:val="00F6243A"/>
    <w:rsid w:val="00F64D7F"/>
    <w:rsid w:val="00F77C5A"/>
    <w:rsid w:val="00F81C2A"/>
    <w:rsid w:val="00F86AC9"/>
    <w:rsid w:val="00F86AFB"/>
    <w:rsid w:val="00FA70EE"/>
    <w:rsid w:val="00FB00BC"/>
    <w:rsid w:val="00FC006A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1679A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FE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FEF"/>
    <w:rPr>
      <w:rFonts w:eastAsia="Verdana" w:cs="Verdan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FEF"/>
    <w:rPr>
      <w:rFonts w:eastAsia="Verdana" w:cs="Verdana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jvil.github.io/" TargetMode="External"/><Relationship Id="rId13" Type="http://schemas.openxmlformats.org/officeDocument/2006/relationships/hyperlink" Target="https://github.com/Tejvil/Tableau-Projects/blob/main/AirBnB%20Full%20Project.tw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ejvil/Power-BI-Project_Loan-Performance-Analysis-Repor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jvil/web-scraping_projects/tree/main/Web%20Scraping" TargetMode="External"/><Relationship Id="rId10" Type="http://schemas.openxmlformats.org/officeDocument/2006/relationships/hyperlink" Target="https://www.linkedin.com/in/tejvilchav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jvil" TargetMode="External"/><Relationship Id="rId14" Type="http://schemas.openxmlformats.org/officeDocument/2006/relationships/hyperlink" Target="https://github.com/Tejvil/Power-BI---HR-Analytics-Data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Tejvil</cp:lastModifiedBy>
  <cp:revision>27</cp:revision>
  <dcterms:created xsi:type="dcterms:W3CDTF">2024-07-12T18:09:00Z</dcterms:created>
  <dcterms:modified xsi:type="dcterms:W3CDTF">2024-12-19T14:43:00Z</dcterms:modified>
</cp:coreProperties>
</file>