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3DBD9" w14:textId="693C586C" w:rsidR="00DC7F82" w:rsidRDefault="00000000">
      <w:pPr>
        <w:spacing w:after="40"/>
      </w:pPr>
      <w:r>
        <w:rPr>
          <w:b/>
          <w:bCs/>
          <w:color w:val="6B6B6B"/>
          <w:sz w:val="17"/>
          <w:szCs w:val="17"/>
        </w:rPr>
        <w:t xml:space="preserve">Secure File Gateway and Enterprise Content Platform    </w:t>
      </w:r>
      <w:r w:rsidR="0031595F">
        <w:rPr>
          <w:color w:val="E8730C"/>
          <w:sz w:val="40"/>
          <w:szCs w:val="40"/>
        </w:rPr>
        <w:t>| XBin</w:t>
      </w:r>
    </w:p>
    <w:p w14:paraId="7BB60B0A" w14:textId="77BB92AD" w:rsidR="00DC7F82" w:rsidRDefault="00000000">
      <w:pPr>
        <w:pBdr>
          <w:bottom w:val="single" w:sz="12" w:space="6" w:color="E8730C"/>
        </w:pBdr>
        <w:spacing w:after="240"/>
      </w:pPr>
      <w:r>
        <w:rPr>
          <w:color w:val="6B6B6B"/>
          <w:sz w:val="16"/>
          <w:szCs w:val="16"/>
        </w:rPr>
        <w:t xml:space="preserve">A Tekmonks product   |   </w:t>
      </w:r>
      <w:r w:rsidR="0031595F" w:rsidRPr="0031595F">
        <w:rPr>
          <w:color w:val="6B6B6B"/>
          <w:sz w:val="16"/>
          <w:szCs w:val="16"/>
        </w:rPr>
        <w:t>https://lttl.app/xd9ftw</w:t>
      </w:r>
    </w:p>
    <w:tbl>
      <w:tblPr>
        <w:tblW w:w="974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700"/>
        <w:gridCol w:w="7046"/>
      </w:tblGrid>
      <w:tr w:rsidR="00DC7F82" w14:paraId="288E57B8" w14:textId="77777777">
        <w:tblPrEx>
          <w:tblCellMar>
            <w:top w:w="0" w:type="dxa"/>
            <w:bottom w:w="0" w:type="dxa"/>
          </w:tblCellMar>
        </w:tblPrEx>
        <w:tc>
          <w:tcPr>
            <w:tcW w:w="2700" w:type="dxa"/>
            <w:tcBorders>
              <w:top w:val="none" w:sz="0" w:space="0" w:color="FFFFFF"/>
              <w:left w:val="none" w:sz="0" w:space="0" w:color="FFFFFF"/>
              <w:bottom w:val="none" w:sz="0" w:space="0" w:color="FFFFFF"/>
              <w:right w:val="none" w:sz="0" w:space="0" w:color="FFFFFF"/>
            </w:tcBorders>
            <w:tcMar>
              <w:top w:w="0" w:type="dxa"/>
              <w:left w:w="0" w:type="dxa"/>
              <w:bottom w:w="0" w:type="dxa"/>
              <w:right w:w="340" w:type="dxa"/>
            </w:tcMar>
          </w:tcPr>
          <w:p w14:paraId="11D27E8A" w14:textId="77777777" w:rsidR="00DC7F82" w:rsidRDefault="00000000">
            <w:pPr>
              <w:spacing w:after="200" w:line="260" w:lineRule="auto"/>
              <w:jc w:val="right"/>
            </w:pPr>
            <w:r>
              <w:rPr>
                <w:b/>
                <w:bCs/>
                <w:color w:val="E8730C"/>
                <w:sz w:val="18"/>
                <w:szCs w:val="18"/>
              </w:rPr>
              <w:t xml:space="preserve">Enterprises have lost control of their content. Dropbox links, scattered drives, files shared over chat and email, data sitting on a partner's systems. The hyper-connected </w:t>
            </w:r>
            <w:proofErr w:type="spellStart"/>
            <w:r>
              <w:rPr>
                <w:b/>
                <w:bCs/>
                <w:color w:val="E8730C"/>
                <w:sz w:val="18"/>
                <w:szCs w:val="18"/>
              </w:rPr>
              <w:t>organisation</w:t>
            </w:r>
            <w:proofErr w:type="spellEnd"/>
            <w:r>
              <w:rPr>
                <w:b/>
                <w:bCs/>
                <w:color w:val="E8730C"/>
                <w:sz w:val="18"/>
                <w:szCs w:val="18"/>
              </w:rPr>
              <w:t xml:space="preserve"> can no longer track its content, much less control it.</w:t>
            </w:r>
          </w:p>
          <w:p w14:paraId="534D2A01" w14:textId="27005D40" w:rsidR="00DC7F82" w:rsidRDefault="00000000">
            <w:pPr>
              <w:spacing w:after="200" w:line="260" w:lineRule="auto"/>
              <w:jc w:val="right"/>
            </w:pPr>
            <w:r>
              <w:rPr>
                <w:b/>
                <w:bCs/>
                <w:color w:val="E8730C"/>
                <w:sz w:val="18"/>
                <w:szCs w:val="18"/>
              </w:rPr>
              <w:t xml:space="preserve">Audit regimes require enterprise data to be secured and </w:t>
            </w:r>
            <w:r w:rsidR="0031595F">
              <w:rPr>
                <w:b/>
                <w:bCs/>
                <w:color w:val="E8730C"/>
                <w:sz w:val="18"/>
                <w:szCs w:val="18"/>
              </w:rPr>
              <w:t>encrypted and</w:t>
            </w:r>
            <w:r>
              <w:rPr>
                <w:b/>
                <w:bCs/>
                <w:color w:val="E8730C"/>
                <w:sz w:val="18"/>
                <w:szCs w:val="18"/>
              </w:rPr>
              <w:t xml:space="preserve"> yet remain instantly available to the people and applications that need it. Xbin is built to do both at once.</w:t>
            </w:r>
          </w:p>
        </w:tc>
        <w:tc>
          <w:tcPr>
            <w:tcW w:w="7046"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52515934" w14:textId="77777777" w:rsidR="00DC7F82" w:rsidRDefault="00000000">
            <w:pPr>
              <w:spacing w:before="220" w:after="70"/>
            </w:pPr>
            <w:r>
              <w:rPr>
                <w:b/>
                <w:bCs/>
                <w:caps/>
                <w:color w:val="E8730C"/>
                <w:spacing w:val="8"/>
                <w:sz w:val="20"/>
                <w:szCs w:val="20"/>
              </w:rPr>
              <w:t>One controlled path between isolated networks</w:t>
            </w:r>
          </w:p>
          <w:p w14:paraId="15D80EDD" w14:textId="2A7F97A0" w:rsidR="00DC7F82" w:rsidRDefault="00000000">
            <w:pPr>
              <w:spacing w:after="120" w:line="250" w:lineRule="auto"/>
            </w:pPr>
            <w:r>
              <w:t xml:space="preserve">Xbin is the Tekmonks enterprise content platform and secure file gateway. It gives an </w:t>
            </w:r>
            <w:r w:rsidR="0031595F">
              <w:t>organization</w:t>
            </w:r>
            <w:r>
              <w:t xml:space="preserve"> a single, governed path for content to move between people, applications and network segments that are otherwise deliberately kept apart. Where a conventional deployment leaves files scattered across shared folders, NAS drives, mail attachments and consumer cloud links, Xbin unifies them behind one policy engine, one audit trail and one set of retention and encryption rules.</w:t>
            </w:r>
          </w:p>
          <w:p w14:paraId="1CBEE823" w14:textId="77777777" w:rsidR="00DC7F82" w:rsidRDefault="00000000">
            <w:pPr>
              <w:spacing w:after="120" w:line="250" w:lineRule="auto"/>
            </w:pPr>
            <w:r>
              <w:t>In an air-gapped or physically isolated design, Xbin is the only sanctioned crossing point between segments. Every file is inspected before it moves. Nothing transits on an unauthenticated protocol, nothing moves outside policy, and every transfer is recorded against a named user and a registered device. Xbin runs entirely on premises with no dependency on Internet connectivity, external image registries or third-party cloud services.</w:t>
            </w:r>
          </w:p>
          <w:p w14:paraId="62DC54DD" w14:textId="77777777" w:rsidR="00DC7F82" w:rsidRDefault="00DC7F82">
            <w:pPr>
              <w:spacing w:before="100" w:after="6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100"/>
            </w:tblGrid>
            <w:tr w:rsidR="00DC7F82" w14:paraId="452EAB6C" w14:textId="77777777">
              <w:tblPrEx>
                <w:tblCellMar>
                  <w:top w:w="0" w:type="dxa"/>
                  <w:bottom w:w="0" w:type="dxa"/>
                </w:tblCellMar>
              </w:tblPrEx>
              <w:tc>
                <w:tcPr>
                  <w:tcW w:w="6300" w:type="dxa"/>
                  <w:gridSpan w:val="3"/>
                  <w:tcBorders>
                    <w:top w:val="single" w:sz="4" w:space="0" w:color="E8730C"/>
                    <w:left w:val="single" w:sz="4" w:space="0" w:color="E8730C"/>
                    <w:bottom w:val="single" w:sz="4" w:space="0" w:color="E8730C"/>
                    <w:right w:val="single" w:sz="4" w:space="0" w:color="E8730C"/>
                  </w:tcBorders>
                  <w:shd w:val="clear" w:color="auto" w:fill="E8730C"/>
                  <w:tcMar>
                    <w:top w:w="90" w:type="dxa"/>
                    <w:left w:w="100" w:type="dxa"/>
                    <w:bottom w:w="90" w:type="dxa"/>
                    <w:right w:w="100" w:type="dxa"/>
                  </w:tcMar>
                  <w:vAlign w:val="center"/>
                </w:tcPr>
                <w:p w14:paraId="39B08D6F" w14:textId="77777777" w:rsidR="00DC7F82" w:rsidRDefault="00000000">
                  <w:pPr>
                    <w:spacing w:line="220" w:lineRule="auto"/>
                    <w:jc w:val="center"/>
                  </w:pPr>
                  <w:r>
                    <w:rPr>
                      <w:b/>
                      <w:bCs/>
                      <w:color w:val="FFFFFF"/>
                      <w:sz w:val="16"/>
                      <w:szCs w:val="16"/>
                    </w:rPr>
                    <w:t>Xbin Content Services</w:t>
                  </w:r>
                </w:p>
              </w:tc>
            </w:tr>
            <w:tr w:rsidR="00DC7F82" w14:paraId="21B72FDA"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2A732EBE" w14:textId="77777777" w:rsidR="00DC7F82" w:rsidRDefault="00000000">
                  <w:pPr>
                    <w:spacing w:line="220" w:lineRule="auto"/>
                    <w:jc w:val="center"/>
                  </w:pPr>
                  <w:r>
                    <w:rPr>
                      <w:b/>
                      <w:bCs/>
                      <w:sz w:val="16"/>
                      <w:szCs w:val="16"/>
                    </w:rPr>
                    <w:t>Intranet Segment</w:t>
                  </w:r>
                </w:p>
                <w:p w14:paraId="1FD50711" w14:textId="77777777" w:rsidR="00DC7F82" w:rsidRDefault="00000000">
                  <w:pPr>
                    <w:spacing w:line="220" w:lineRule="auto"/>
                    <w:jc w:val="center"/>
                  </w:pPr>
                  <w:r>
                    <w:rPr>
                      <w:color w:val="6B6B6B"/>
                      <w:sz w:val="14"/>
                      <w:szCs w:val="14"/>
                    </w:rPr>
                    <w:t>Users, servers, NAS</w:t>
                  </w:r>
                </w:p>
              </w:tc>
              <w:tc>
                <w:tcPr>
                  <w:tcW w:w="2100" w:type="dxa"/>
                  <w:tcBorders>
                    <w:top w:val="single" w:sz="4" w:space="0" w:color="E8730C"/>
                    <w:left w:val="single" w:sz="4" w:space="0" w:color="E8730C"/>
                    <w:bottom w:val="single" w:sz="4" w:space="0" w:color="E8730C"/>
                    <w:right w:val="single" w:sz="4" w:space="0" w:color="E8730C"/>
                  </w:tcBorders>
                  <w:shd w:val="clear" w:color="auto" w:fill="FDF1E4"/>
                  <w:tcMar>
                    <w:top w:w="90" w:type="dxa"/>
                    <w:left w:w="100" w:type="dxa"/>
                    <w:bottom w:w="90" w:type="dxa"/>
                    <w:right w:w="100" w:type="dxa"/>
                  </w:tcMar>
                  <w:vAlign w:val="center"/>
                </w:tcPr>
                <w:p w14:paraId="4A7CDB0F" w14:textId="77777777" w:rsidR="00DC7F82" w:rsidRDefault="00000000">
                  <w:pPr>
                    <w:spacing w:line="220" w:lineRule="auto"/>
                    <w:jc w:val="center"/>
                  </w:pPr>
                  <w:r>
                    <w:rPr>
                      <w:b/>
                      <w:bCs/>
                      <w:sz w:val="16"/>
                      <w:szCs w:val="16"/>
                    </w:rPr>
                    <w:t>Inspection Pipeline</w:t>
                  </w:r>
                </w:p>
                <w:p w14:paraId="32ECBE05" w14:textId="77777777" w:rsidR="00DC7F82" w:rsidRDefault="00000000">
                  <w:pPr>
                    <w:spacing w:line="220" w:lineRule="auto"/>
                    <w:jc w:val="center"/>
                  </w:pPr>
                  <w:r>
                    <w:rPr>
                      <w:color w:val="6B6B6B"/>
                      <w:sz w:val="14"/>
                      <w:szCs w:val="14"/>
                    </w:rPr>
                    <w:t>Virus, malware, hash, MIME, size and type</w:t>
                  </w:r>
                </w:p>
              </w:tc>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3F428B0D" w14:textId="77777777" w:rsidR="00DC7F82" w:rsidRDefault="00000000">
                  <w:pPr>
                    <w:spacing w:line="220" w:lineRule="auto"/>
                    <w:jc w:val="center"/>
                  </w:pPr>
                  <w:r>
                    <w:rPr>
                      <w:b/>
                      <w:bCs/>
                      <w:sz w:val="16"/>
                      <w:szCs w:val="16"/>
                    </w:rPr>
                    <w:t>Internet / VDI Segment</w:t>
                  </w:r>
                </w:p>
                <w:p w14:paraId="76DD4544" w14:textId="77777777" w:rsidR="00DC7F82" w:rsidRDefault="00000000">
                  <w:pPr>
                    <w:spacing w:line="220" w:lineRule="auto"/>
                    <w:jc w:val="center"/>
                  </w:pPr>
                  <w:r>
                    <w:rPr>
                      <w:color w:val="6B6B6B"/>
                      <w:sz w:val="14"/>
                      <w:szCs w:val="14"/>
                    </w:rPr>
                    <w:t>Hardened desktops</w:t>
                  </w:r>
                </w:p>
              </w:tc>
            </w:tr>
            <w:tr w:rsidR="00DC7F82" w14:paraId="1E2C180C" w14:textId="77777777">
              <w:tblPrEx>
                <w:tblCellMar>
                  <w:top w:w="0" w:type="dxa"/>
                  <w:bottom w:w="0" w:type="dxa"/>
                </w:tblCellMar>
              </w:tblPrEx>
              <w:tc>
                <w:tcPr>
                  <w:tcW w:w="6300" w:type="dxa"/>
                  <w:gridSpan w:val="3"/>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0BB37246" w14:textId="77777777" w:rsidR="00DC7F82" w:rsidRDefault="00000000">
                  <w:pPr>
                    <w:spacing w:line="220" w:lineRule="auto"/>
                    <w:jc w:val="center"/>
                  </w:pPr>
                  <w:r>
                    <w:rPr>
                      <w:b/>
                      <w:bCs/>
                      <w:sz w:val="16"/>
                      <w:szCs w:val="16"/>
                    </w:rPr>
                    <w:t>Policy and Access Control</w:t>
                  </w:r>
                </w:p>
                <w:p w14:paraId="7E33A41E" w14:textId="77777777" w:rsidR="00DC7F82" w:rsidRDefault="00000000">
                  <w:pPr>
                    <w:spacing w:line="220" w:lineRule="auto"/>
                    <w:jc w:val="center"/>
                  </w:pPr>
                  <w:r>
                    <w:rPr>
                      <w:color w:val="6B6B6B"/>
                      <w:sz w:val="14"/>
                      <w:szCs w:val="14"/>
                    </w:rPr>
                    <w:t>User, group, role, device, IP, share expiry, clipboard and transfer direction</w:t>
                  </w:r>
                </w:p>
              </w:tc>
            </w:tr>
            <w:tr w:rsidR="00DC7F82" w14:paraId="7992199D" w14:textId="77777777">
              <w:tblPrEx>
                <w:tblCellMar>
                  <w:top w:w="0" w:type="dxa"/>
                  <w:bottom w:w="0" w:type="dxa"/>
                </w:tblCellMar>
              </w:tblPrEx>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1CA355A9" w14:textId="77777777" w:rsidR="00DC7F82" w:rsidRDefault="00000000">
                  <w:pPr>
                    <w:spacing w:line="220" w:lineRule="auto"/>
                    <w:jc w:val="center"/>
                  </w:pPr>
                  <w:r>
                    <w:rPr>
                      <w:b/>
                      <w:bCs/>
                      <w:sz w:val="16"/>
                      <w:szCs w:val="16"/>
                    </w:rPr>
                    <w:t>Unified Storage</w:t>
                  </w:r>
                </w:p>
                <w:p w14:paraId="4119EAF1" w14:textId="77777777" w:rsidR="00DC7F82" w:rsidRDefault="00000000">
                  <w:pPr>
                    <w:spacing w:line="220" w:lineRule="auto"/>
                    <w:jc w:val="center"/>
                  </w:pPr>
                  <w:r>
                    <w:rPr>
                      <w:color w:val="6B6B6B"/>
                      <w:sz w:val="14"/>
                      <w:szCs w:val="14"/>
                    </w:rPr>
                    <w:t>S3, NFS, SMB, WebDAV, SFTP</w:t>
                  </w:r>
                </w:p>
              </w:tc>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1A570262" w14:textId="77777777" w:rsidR="00DC7F82" w:rsidRDefault="00000000">
                  <w:pPr>
                    <w:spacing w:line="220" w:lineRule="auto"/>
                    <w:jc w:val="center"/>
                  </w:pPr>
                  <w:r>
                    <w:rPr>
                      <w:b/>
                      <w:bCs/>
                      <w:sz w:val="16"/>
                      <w:szCs w:val="16"/>
                    </w:rPr>
                    <w:t>AES-256 at Rest</w:t>
                  </w:r>
                </w:p>
                <w:p w14:paraId="1703337C" w14:textId="77777777" w:rsidR="00DC7F82" w:rsidRDefault="00000000">
                  <w:pPr>
                    <w:spacing w:line="220" w:lineRule="auto"/>
                    <w:jc w:val="center"/>
                  </w:pPr>
                  <w:r>
                    <w:rPr>
                      <w:color w:val="6B6B6B"/>
                      <w:sz w:val="14"/>
                      <w:szCs w:val="14"/>
                    </w:rPr>
                    <w:t>Compressed object store</w:t>
                  </w:r>
                </w:p>
              </w:tc>
              <w:tc>
                <w:tcPr>
                  <w:tcW w:w="2100" w:type="dxa"/>
                  <w:tcBorders>
                    <w:top w:val="single" w:sz="4" w:space="0" w:color="D9D9D9"/>
                    <w:left w:val="single" w:sz="4" w:space="0" w:color="D9D9D9"/>
                    <w:bottom w:val="single" w:sz="4" w:space="0" w:color="D9D9D9"/>
                    <w:right w:val="single" w:sz="4" w:space="0" w:color="D9D9D9"/>
                  </w:tcBorders>
                  <w:shd w:val="clear" w:color="auto" w:fill="F4F4F4"/>
                  <w:tcMar>
                    <w:top w:w="90" w:type="dxa"/>
                    <w:left w:w="100" w:type="dxa"/>
                    <w:bottom w:w="90" w:type="dxa"/>
                    <w:right w:w="100" w:type="dxa"/>
                  </w:tcMar>
                  <w:vAlign w:val="center"/>
                </w:tcPr>
                <w:p w14:paraId="70DAD344" w14:textId="77777777" w:rsidR="00DC7F82" w:rsidRDefault="00000000">
                  <w:pPr>
                    <w:spacing w:line="220" w:lineRule="auto"/>
                    <w:jc w:val="center"/>
                  </w:pPr>
                  <w:r>
                    <w:rPr>
                      <w:b/>
                      <w:bCs/>
                      <w:sz w:val="16"/>
                      <w:szCs w:val="16"/>
                    </w:rPr>
                    <w:t>DC to DR Replication</w:t>
                  </w:r>
                </w:p>
                <w:p w14:paraId="15E7D2E3" w14:textId="77777777" w:rsidR="00DC7F82" w:rsidRDefault="00000000">
                  <w:pPr>
                    <w:spacing w:line="220" w:lineRule="auto"/>
                    <w:jc w:val="center"/>
                  </w:pPr>
                  <w:r>
                    <w:rPr>
                      <w:color w:val="6B6B6B"/>
                      <w:sz w:val="14"/>
                      <w:szCs w:val="14"/>
                    </w:rPr>
                    <w:t>Persistent, both sites</w:t>
                  </w:r>
                </w:p>
              </w:tc>
            </w:tr>
            <w:tr w:rsidR="00DC7F82" w14:paraId="5BA0B5B2" w14:textId="77777777">
              <w:tblPrEx>
                <w:tblCellMar>
                  <w:top w:w="0" w:type="dxa"/>
                  <w:bottom w:w="0" w:type="dxa"/>
                </w:tblCellMar>
              </w:tblPrEx>
              <w:tc>
                <w:tcPr>
                  <w:tcW w:w="6300" w:type="dxa"/>
                  <w:gridSpan w:val="3"/>
                  <w:tcBorders>
                    <w:top w:val="single" w:sz="4" w:space="0" w:color="E8730C"/>
                    <w:left w:val="single" w:sz="4" w:space="0" w:color="E8730C"/>
                    <w:bottom w:val="single" w:sz="4" w:space="0" w:color="E8730C"/>
                    <w:right w:val="single" w:sz="4" w:space="0" w:color="E8730C"/>
                  </w:tcBorders>
                  <w:shd w:val="clear" w:color="auto" w:fill="FDF1E4"/>
                  <w:tcMar>
                    <w:top w:w="90" w:type="dxa"/>
                    <w:left w:w="100" w:type="dxa"/>
                    <w:bottom w:w="90" w:type="dxa"/>
                    <w:right w:w="100" w:type="dxa"/>
                  </w:tcMar>
                  <w:vAlign w:val="center"/>
                </w:tcPr>
                <w:p w14:paraId="74EDA35A" w14:textId="77777777" w:rsidR="00DC7F82" w:rsidRDefault="00000000">
                  <w:pPr>
                    <w:spacing w:line="220" w:lineRule="auto"/>
                    <w:jc w:val="center"/>
                  </w:pPr>
                  <w:r>
                    <w:rPr>
                      <w:b/>
                      <w:bCs/>
                      <w:sz w:val="16"/>
                      <w:szCs w:val="16"/>
                    </w:rPr>
                    <w:t>Audit, Retention and Data Loss Prevention</w:t>
                  </w:r>
                </w:p>
              </w:tc>
            </w:tr>
          </w:tbl>
          <w:p w14:paraId="3F674D33" w14:textId="77777777" w:rsidR="00DC7F82" w:rsidRDefault="00000000">
            <w:pPr>
              <w:spacing w:before="60" w:after="100"/>
              <w:jc w:val="right"/>
            </w:pPr>
            <w:r>
              <w:rPr>
                <w:i/>
                <w:iCs/>
                <w:color w:val="6B6B6B"/>
                <w:sz w:val="15"/>
                <w:szCs w:val="15"/>
              </w:rPr>
              <w:t xml:space="preserve">Fig 1: Xbin secure file gateway </w:t>
            </w:r>
            <w:proofErr w:type="gramStart"/>
            <w:r>
              <w:rPr>
                <w:i/>
                <w:iCs/>
                <w:color w:val="6B6B6B"/>
                <w:sz w:val="15"/>
                <w:szCs w:val="15"/>
              </w:rPr>
              <w:t>at a glance</w:t>
            </w:r>
            <w:proofErr w:type="gramEnd"/>
          </w:p>
          <w:p w14:paraId="790967B4" w14:textId="77777777" w:rsidR="00DC7F82" w:rsidRDefault="00000000">
            <w:pPr>
              <w:spacing w:before="220" w:after="70"/>
            </w:pPr>
            <w:r>
              <w:rPr>
                <w:b/>
                <w:bCs/>
                <w:caps/>
                <w:color w:val="E8730C"/>
                <w:spacing w:val="8"/>
                <w:sz w:val="20"/>
                <w:szCs w:val="20"/>
              </w:rPr>
              <w:t>Key capabilities</w:t>
            </w:r>
          </w:p>
          <w:p w14:paraId="78DC5DD9" w14:textId="77777777" w:rsidR="00DC7F82" w:rsidRDefault="00000000">
            <w:pPr>
              <w:spacing w:after="60" w:line="250" w:lineRule="auto"/>
            </w:pPr>
            <w:r>
              <w:t xml:space="preserve">Xbin brings together capabilities that are normally bought, deployed and audited as four separate products, under one </w:t>
            </w:r>
            <w:proofErr w:type="spellStart"/>
            <w:r>
              <w:t>licence</w:t>
            </w:r>
            <w:proofErr w:type="spellEnd"/>
            <w:r>
              <w:t xml:space="preserve"> and one management console:</w:t>
            </w:r>
          </w:p>
          <w:p w14:paraId="3909389B" w14:textId="77777777" w:rsidR="00DC7F82" w:rsidRDefault="00000000">
            <w:pPr>
              <w:spacing w:before="150" w:after="50"/>
            </w:pPr>
            <w:r>
              <w:rPr>
                <w:b/>
                <w:bCs/>
                <w:color w:val="B8560A"/>
              </w:rPr>
              <w:t>OneView unified content</w:t>
            </w:r>
          </w:p>
          <w:p w14:paraId="31CD6601" w14:textId="77777777" w:rsidR="00DC7F82" w:rsidRDefault="00000000">
            <w:pPr>
              <w:spacing w:after="120" w:line="250" w:lineRule="auto"/>
            </w:pPr>
            <w:r>
              <w:t>A single view of content across on-premises and cloud sources, with the same access controls applied no matter where the data physically resides or where it is later downloaded to. Xbin unifies SMB, WebDAV, NFS and SFTP shares for legacy applications and Windows servers, integrates object storage, and presents all of it through one authenticated web interface.</w:t>
            </w:r>
          </w:p>
          <w:p w14:paraId="2FCF0A15" w14:textId="77777777" w:rsidR="00DC7F82" w:rsidRDefault="00000000">
            <w:pPr>
              <w:spacing w:before="150" w:after="50"/>
            </w:pPr>
            <w:r>
              <w:rPr>
                <w:b/>
                <w:bCs/>
                <w:color w:val="B8560A"/>
              </w:rPr>
              <w:t>Inspection before transit</w:t>
            </w:r>
          </w:p>
          <w:p w14:paraId="34C299AD" w14:textId="77777777" w:rsidR="00DC7F82" w:rsidRDefault="00000000">
            <w:pPr>
              <w:spacing w:after="120" w:line="250" w:lineRule="auto"/>
            </w:pPr>
            <w:r>
              <w:t xml:space="preserve">Every uploaded or downloaded file passes an inspection pipeline that performs virus scanning, malware scanning, hash verification and MIME type checking before release. The scanning engine is open source, ships with the product, and receives signature updates for the full support term at no additional </w:t>
            </w:r>
            <w:proofErr w:type="spellStart"/>
            <w:r>
              <w:t>licence</w:t>
            </w:r>
            <w:proofErr w:type="spellEnd"/>
            <w:r>
              <w:t xml:space="preserve"> cost.</w:t>
            </w:r>
          </w:p>
        </w:tc>
      </w:tr>
    </w:tbl>
    <w:p w14:paraId="77C7E776" w14:textId="77777777" w:rsidR="00DC7F82" w:rsidRDefault="00000000">
      <w:r>
        <w:br w:type="page"/>
      </w:r>
    </w:p>
    <w:p w14:paraId="4B078DDB" w14:textId="77777777" w:rsidR="00DC7F82" w:rsidRDefault="00000000">
      <w:pPr>
        <w:spacing w:before="220" w:after="70"/>
      </w:pPr>
      <w:r>
        <w:rPr>
          <w:b/>
          <w:bCs/>
          <w:caps/>
          <w:color w:val="E8730C"/>
          <w:spacing w:val="8"/>
          <w:sz w:val="20"/>
          <w:szCs w:val="20"/>
        </w:rPr>
        <w:lastRenderedPageBreak/>
        <w:t>Controlled sharing and transfer</w:t>
      </w:r>
    </w:p>
    <w:p w14:paraId="7BD9EB4A" w14:textId="77777777" w:rsidR="00DC7F82" w:rsidRDefault="00000000">
      <w:pPr>
        <w:spacing w:after="120" w:line="250" w:lineRule="auto"/>
      </w:pPr>
      <w:r>
        <w:t>Xbin replaces ad hoc file movement with policy. Administrators define who may upload, who may download, who may rename, edit or modify, and who may only view, at team, departmental and individual level. Policies follow the content rather than the folder it happens to sit in.</w:t>
      </w:r>
    </w:p>
    <w:p w14:paraId="722462D3" w14:textId="77777777" w:rsidR="00DC7F82" w:rsidRDefault="00000000">
      <w:pPr>
        <w:pStyle w:val="ListParagraph"/>
        <w:numPr>
          <w:ilvl w:val="0"/>
          <w:numId w:val="2"/>
        </w:numPr>
        <w:spacing w:after="70" w:line="250" w:lineRule="auto"/>
      </w:pPr>
      <w:r>
        <w:t>Policy-based transfer between a local device and a remote session, controlled by direction, file type and file size.</w:t>
      </w:r>
    </w:p>
    <w:p w14:paraId="78F03D0C" w14:textId="77777777" w:rsidR="00DC7F82" w:rsidRDefault="00000000">
      <w:pPr>
        <w:pStyle w:val="ListParagraph"/>
        <w:numPr>
          <w:ilvl w:val="0"/>
          <w:numId w:val="2"/>
        </w:numPr>
        <w:spacing w:after="70" w:line="250" w:lineRule="auto"/>
      </w:pPr>
      <w:r>
        <w:t>Share by standard URL link with automatic expiry, so content handed to a collaborator does not remain available indefinitely.</w:t>
      </w:r>
    </w:p>
    <w:p w14:paraId="3362F410" w14:textId="77777777" w:rsidR="00DC7F82" w:rsidRDefault="00000000">
      <w:pPr>
        <w:pStyle w:val="ListParagraph"/>
        <w:numPr>
          <w:ilvl w:val="0"/>
          <w:numId w:val="2"/>
        </w:numPr>
        <w:spacing w:after="70" w:line="250" w:lineRule="auto"/>
      </w:pPr>
      <w:r>
        <w:t>In-browser viewing of common formats including text and PDF, so a file can be read without ever landing on the endpoint.</w:t>
      </w:r>
    </w:p>
    <w:p w14:paraId="7639E9A5" w14:textId="77777777" w:rsidR="00DC7F82" w:rsidRDefault="00000000">
      <w:pPr>
        <w:pStyle w:val="ListParagraph"/>
        <w:numPr>
          <w:ilvl w:val="0"/>
          <w:numId w:val="2"/>
        </w:numPr>
        <w:spacing w:after="70" w:line="250" w:lineRule="auto"/>
      </w:pPr>
      <w:r>
        <w:t>Clipboard and download policy applied per user and per group, closing the last mile data loss problem that endpoint tools miss.</w:t>
      </w:r>
    </w:p>
    <w:p w14:paraId="26C544FF" w14:textId="77777777" w:rsidR="00DC7F82" w:rsidRDefault="00000000">
      <w:pPr>
        <w:pStyle w:val="ListParagraph"/>
        <w:numPr>
          <w:ilvl w:val="0"/>
          <w:numId w:val="2"/>
        </w:numPr>
        <w:spacing w:after="70" w:line="250" w:lineRule="auto"/>
      </w:pPr>
      <w:r>
        <w:t>Detailed audit logs for every uploaded and downloaded file, recording user, device, time and action.</w:t>
      </w:r>
    </w:p>
    <w:p w14:paraId="78F4AD65" w14:textId="77777777" w:rsidR="00DC7F82" w:rsidRDefault="00000000">
      <w:pPr>
        <w:spacing w:before="220" w:after="70"/>
      </w:pPr>
      <w:r>
        <w:rPr>
          <w:b/>
          <w:bCs/>
          <w:caps/>
          <w:color w:val="E8730C"/>
          <w:spacing w:val="8"/>
          <w:sz w:val="20"/>
          <w:szCs w:val="20"/>
        </w:rPr>
        <w:t>Storage, scale and synchronisation</w:t>
      </w:r>
    </w:p>
    <w:p w14:paraId="5DACF5D3" w14:textId="715A4CF5" w:rsidR="00DC7F82" w:rsidRDefault="00000000">
      <w:pPr>
        <w:spacing w:after="120" w:line="250" w:lineRule="auto"/>
      </w:pPr>
      <w:r>
        <w:t xml:space="preserve">Xbin is designed to sit in front of whatever storage an </w:t>
      </w:r>
      <w:r w:rsidR="0031595F">
        <w:t>organization</w:t>
      </w:r>
      <w:r>
        <w:t xml:space="preserve"> already owns, and to keep large volumes of content moving even when the network between sites is constrained.</w:t>
      </w:r>
    </w:p>
    <w:p w14:paraId="4F5F7C7D" w14:textId="77777777" w:rsidR="00DC7F82" w:rsidRDefault="00000000">
      <w:pPr>
        <w:pStyle w:val="ListParagraph"/>
        <w:numPr>
          <w:ilvl w:val="0"/>
          <w:numId w:val="2"/>
        </w:numPr>
        <w:spacing w:after="70" w:line="250" w:lineRule="auto"/>
      </w:pPr>
      <w:r>
        <w:t>Unifies NAS and SAN internal storage, S3 compatible object storage and standard file protocols behind one interface.</w:t>
      </w:r>
    </w:p>
    <w:p w14:paraId="1D37A346" w14:textId="77777777" w:rsidR="00DC7F82" w:rsidRDefault="00000000">
      <w:pPr>
        <w:pStyle w:val="ListParagraph"/>
        <w:numPr>
          <w:ilvl w:val="0"/>
          <w:numId w:val="2"/>
        </w:numPr>
        <w:spacing w:after="70" w:line="250" w:lineRule="auto"/>
      </w:pPr>
      <w:r>
        <w:t>Compressed object storage reduces the footprint of long-lived content and lowers the cost of retention.</w:t>
      </w:r>
    </w:p>
    <w:p w14:paraId="7A7F826D" w14:textId="38A98886" w:rsidR="00DC7F82" w:rsidRDefault="00000000">
      <w:pPr>
        <w:pStyle w:val="ListParagraph"/>
        <w:numPr>
          <w:ilvl w:val="0"/>
          <w:numId w:val="2"/>
        </w:numPr>
        <w:spacing w:after="70" w:line="250" w:lineRule="auto"/>
      </w:pPr>
      <w:r>
        <w:t xml:space="preserve">Streaming input and output with </w:t>
      </w:r>
      <w:proofErr w:type="spellStart"/>
      <w:r>
        <w:t>rsync</w:t>
      </w:r>
      <w:proofErr w:type="spellEnd"/>
      <w:r>
        <w:t xml:space="preserve"> based </w:t>
      </w:r>
      <w:r w:rsidR="0031595F">
        <w:t>synchronization</w:t>
      </w:r>
      <w:r>
        <w:t xml:space="preserve"> moves gigabytes of content in seconds and tolerates slow links.</w:t>
      </w:r>
    </w:p>
    <w:p w14:paraId="08BB932D" w14:textId="752EBDAC" w:rsidR="00DC7F82" w:rsidRDefault="00000000">
      <w:pPr>
        <w:pStyle w:val="ListParagraph"/>
        <w:numPr>
          <w:ilvl w:val="0"/>
          <w:numId w:val="2"/>
        </w:numPr>
        <w:spacing w:after="70" w:line="250" w:lineRule="auto"/>
      </w:pPr>
      <w:r>
        <w:t xml:space="preserve">Continuous file </w:t>
      </w:r>
      <w:r w:rsidR="0031595F">
        <w:t>synchronization</w:t>
      </w:r>
      <w:r>
        <w:t xml:space="preserve"> for Windows and Mac desktops keeps working copies current across devices.</w:t>
      </w:r>
    </w:p>
    <w:p w14:paraId="1F09D754" w14:textId="77777777" w:rsidR="00DC7F82" w:rsidRDefault="00000000">
      <w:pPr>
        <w:pStyle w:val="ListParagraph"/>
        <w:numPr>
          <w:ilvl w:val="0"/>
          <w:numId w:val="2"/>
        </w:numPr>
        <w:spacing w:after="70" w:line="250" w:lineRule="auto"/>
      </w:pPr>
      <w:r>
        <w:t>Content is replicated between the primary site and the disaster recovery site so that the gateway survives the loss of either.</w:t>
      </w:r>
    </w:p>
    <w:p w14:paraId="57966AE9" w14:textId="77777777" w:rsidR="00DC7F82" w:rsidRDefault="00000000">
      <w:pPr>
        <w:spacing w:before="220" w:after="70"/>
      </w:pPr>
      <w:r>
        <w:rPr>
          <w:b/>
          <w:bCs/>
          <w:caps/>
          <w:color w:val="E8730C"/>
          <w:spacing w:val="8"/>
          <w:sz w:val="20"/>
          <w:szCs w:val="20"/>
        </w:rPr>
        <w:t>Security and compliance</w:t>
      </w:r>
    </w:p>
    <w:p w14:paraId="40904BBB" w14:textId="77777777" w:rsidR="00DC7F82" w:rsidRDefault="00000000">
      <w:pPr>
        <w:spacing w:after="120" w:line="250" w:lineRule="auto"/>
      </w:pPr>
      <w:r>
        <w:t>Encryption, authentication and retention are properties of the platform rather than options bolted on afterwards.</w:t>
      </w:r>
    </w:p>
    <w:p w14:paraId="7AB60BAA" w14:textId="77777777" w:rsidR="00DC7F82" w:rsidRDefault="00000000">
      <w:pPr>
        <w:pStyle w:val="ListParagraph"/>
        <w:numPr>
          <w:ilvl w:val="0"/>
          <w:numId w:val="2"/>
        </w:numPr>
        <w:spacing w:after="70" w:line="250" w:lineRule="auto"/>
      </w:pPr>
      <w:r>
        <w:t>AES-256 encryption at rest, supporting PCI, HIPAA, GDPR and comparable government regulatory regimes.</w:t>
      </w:r>
    </w:p>
    <w:p w14:paraId="34EA6495" w14:textId="77777777" w:rsidR="00DC7F82" w:rsidRDefault="00000000">
      <w:pPr>
        <w:pStyle w:val="ListParagraph"/>
        <w:numPr>
          <w:ilvl w:val="0"/>
          <w:numId w:val="2"/>
        </w:numPr>
        <w:spacing w:after="70" w:line="250" w:lineRule="auto"/>
      </w:pPr>
      <w:r>
        <w:t>Authenticated HTTPS for every transfer. Xbin does not use FTP or any other insecure protocol for upload or download.</w:t>
      </w:r>
    </w:p>
    <w:p w14:paraId="1F216A4B" w14:textId="3BE01285" w:rsidR="00DC7F82" w:rsidRDefault="00000000">
      <w:pPr>
        <w:pStyle w:val="ListParagraph"/>
        <w:numPr>
          <w:ilvl w:val="0"/>
          <w:numId w:val="2"/>
        </w:numPr>
        <w:spacing w:after="70" w:line="250" w:lineRule="auto"/>
      </w:pPr>
      <w:r>
        <w:t xml:space="preserve">Local authentication for isolated networks, plus integration with Active Directory, LDAP, OpenID Connect and JWT, with automatic group </w:t>
      </w:r>
      <w:r w:rsidR="0031595F">
        <w:t>synchronization</w:t>
      </w:r>
      <w:r>
        <w:t>.</w:t>
      </w:r>
    </w:p>
    <w:p w14:paraId="5FF781A2" w14:textId="77777777" w:rsidR="00DC7F82" w:rsidRDefault="00000000">
      <w:pPr>
        <w:pStyle w:val="ListParagraph"/>
        <w:numPr>
          <w:ilvl w:val="0"/>
          <w:numId w:val="2"/>
        </w:numPr>
        <w:spacing w:after="70" w:line="250" w:lineRule="auto"/>
      </w:pPr>
      <w:r>
        <w:t>Multi-factor authentication and role-based administration, with administrative change logs retained separately for audit.</w:t>
      </w:r>
    </w:p>
    <w:p w14:paraId="3534FB25" w14:textId="77777777" w:rsidR="00DC7F82" w:rsidRDefault="00000000">
      <w:pPr>
        <w:pStyle w:val="ListParagraph"/>
        <w:numPr>
          <w:ilvl w:val="0"/>
          <w:numId w:val="2"/>
        </w:numPr>
        <w:spacing w:after="70" w:line="250" w:lineRule="auto"/>
      </w:pPr>
      <w:r>
        <w:t>Runs on a minimal hardened operating system image, with raw log export and syslog or SIEM forwarding.</w:t>
      </w:r>
    </w:p>
    <w:p w14:paraId="4C93855F" w14:textId="77777777" w:rsidR="00DC7F82" w:rsidRDefault="00000000">
      <w:pPr>
        <w:spacing w:before="220" w:after="70"/>
      </w:pPr>
      <w:r>
        <w:rPr>
          <w:b/>
          <w:bCs/>
          <w:caps/>
          <w:color w:val="E8730C"/>
          <w:spacing w:val="8"/>
          <w:sz w:val="20"/>
          <w:szCs w:val="20"/>
        </w:rPr>
        <w:t>Built for isolated and regulated deployments</w:t>
      </w:r>
    </w:p>
    <w:p w14:paraId="52705990" w14:textId="3298B20F" w:rsidR="00DC7F82" w:rsidRDefault="00000000">
      <w:pPr>
        <w:spacing w:after="120" w:line="250" w:lineRule="auto"/>
      </w:pPr>
      <w:r>
        <w:t xml:space="preserve">Xbin was designed for </w:t>
      </w:r>
      <w:r w:rsidR="0031595F">
        <w:t>organizations</w:t>
      </w:r>
      <w:r>
        <w:t xml:space="preserve"> that cannot rely on the public Internet. It installs and operates fully air-gapped, needs no outbound connectivity for scanning updates or licensing, and requires no remote access by the vendor for support or maintenance. Updates are supplied on physical media as digitally signed packages. Deployed alongside Kloudust, Xbin becomes the file gateway for a complete virtual desktop and private cloud platform, delivered and supported by a single vendor as one integrated solution.</w:t>
      </w:r>
    </w:p>
    <w:p w14:paraId="3B28D12A" w14:textId="77777777" w:rsidR="00DC7F82" w:rsidRDefault="00000000">
      <w:pPr>
        <w:spacing w:before="220" w:after="70"/>
      </w:pPr>
      <w:r>
        <w:rPr>
          <w:b/>
          <w:bCs/>
          <w:caps/>
          <w:color w:val="E8730C"/>
          <w:spacing w:val="8"/>
          <w:sz w:val="20"/>
          <w:szCs w:val="20"/>
        </w:rPr>
        <w:t>Content control is the foundation, not an afterthought</w:t>
      </w:r>
    </w:p>
    <w:p w14:paraId="4B71EB0C" w14:textId="5910EDE3" w:rsidR="00DC7F82" w:rsidRDefault="00000000" w:rsidP="0031595F">
      <w:pPr>
        <w:spacing w:after="120" w:line="250" w:lineRule="auto"/>
      </w:pPr>
      <w:r>
        <w:t xml:space="preserve">The modern </w:t>
      </w:r>
      <w:r w:rsidR="0031595F">
        <w:t>organization</w:t>
      </w:r>
      <w:r>
        <w:t xml:space="preserve"> is mobile, spread across sites and clouds, and accessible from anywhere. Content follows people, and without a platform to govern it, control is lost at exactly the moment it matters most. Xbin restores a single view, a single policy and a single record of every file that moves, without slowing down the people who need the content to do their work.</w:t>
      </w:r>
    </w:p>
    <w:p w14:paraId="6C531947" w14:textId="77777777" w:rsidR="00DC7F82" w:rsidRDefault="00000000">
      <w:pPr>
        <w:spacing w:before="220" w:after="70"/>
      </w:pPr>
      <w:r>
        <w:rPr>
          <w:b/>
          <w:bCs/>
          <w:caps/>
          <w:color w:val="E8730C"/>
          <w:spacing w:val="8"/>
          <w:sz w:val="20"/>
          <w:szCs w:val="20"/>
        </w:rPr>
        <w:t>System requirements</w:t>
      </w:r>
    </w:p>
    <w:p w14:paraId="4AFDA48A" w14:textId="77777777" w:rsidR="00DC7F82" w:rsidRDefault="00000000">
      <w:pPr>
        <w:spacing w:after="120" w:line="250" w:lineRule="auto"/>
      </w:pPr>
      <w:r>
        <w:t>Xbin is delivered as software. The minimum production footprint is two servers or virtual machines, one running the console and inspection services and one running the content store. Both roles can be co-located on a single node for pilot and proof of concept 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150"/>
        <w:gridCol w:w="1150"/>
        <w:gridCol w:w="1600"/>
        <w:gridCol w:w="3496"/>
      </w:tblGrid>
      <w:tr w:rsidR="00DC7F82" w14:paraId="39EEEF3E" w14:textId="77777777">
        <w:tblPrEx>
          <w:tblCellMar>
            <w:top w:w="0" w:type="dxa"/>
            <w:bottom w:w="0" w:type="dxa"/>
          </w:tblCellMar>
        </w:tblPrEx>
        <w:trPr>
          <w:tblHeader/>
        </w:trPr>
        <w:tc>
          <w:tcPr>
            <w:tcW w:w="235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7F9E23C3" w14:textId="77777777" w:rsidR="00DC7F82" w:rsidRDefault="00000000">
            <w:pPr>
              <w:spacing w:line="230" w:lineRule="auto"/>
            </w:pPr>
            <w:r>
              <w:rPr>
                <w:b/>
                <w:bCs/>
                <w:color w:val="FFFFFF"/>
                <w:sz w:val="16"/>
                <w:szCs w:val="16"/>
              </w:rPr>
              <w:t>Node role</w:t>
            </w:r>
          </w:p>
        </w:tc>
        <w:tc>
          <w:tcPr>
            <w:tcW w:w="115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70CEE3AD" w14:textId="77777777" w:rsidR="00DC7F82" w:rsidRDefault="00000000">
            <w:pPr>
              <w:spacing w:line="230" w:lineRule="auto"/>
            </w:pPr>
            <w:r>
              <w:rPr>
                <w:b/>
                <w:bCs/>
                <w:color w:val="FFFFFF"/>
                <w:sz w:val="16"/>
                <w:szCs w:val="16"/>
              </w:rPr>
              <w:t>vCPU</w:t>
            </w:r>
          </w:p>
        </w:tc>
        <w:tc>
          <w:tcPr>
            <w:tcW w:w="115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4C015D28" w14:textId="77777777" w:rsidR="00DC7F82" w:rsidRDefault="00000000">
            <w:pPr>
              <w:spacing w:line="230" w:lineRule="auto"/>
            </w:pPr>
            <w:r>
              <w:rPr>
                <w:b/>
                <w:bCs/>
                <w:color w:val="FFFFFF"/>
                <w:sz w:val="16"/>
                <w:szCs w:val="16"/>
              </w:rPr>
              <w:t>RAM</w:t>
            </w:r>
          </w:p>
        </w:tc>
        <w:tc>
          <w:tcPr>
            <w:tcW w:w="16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6B5FA45D" w14:textId="77777777" w:rsidR="00DC7F82" w:rsidRDefault="00000000">
            <w:pPr>
              <w:spacing w:line="230" w:lineRule="auto"/>
            </w:pPr>
            <w:r>
              <w:rPr>
                <w:b/>
                <w:bCs/>
                <w:color w:val="FFFFFF"/>
                <w:sz w:val="16"/>
                <w:szCs w:val="16"/>
              </w:rPr>
              <w:t>Storage</w:t>
            </w:r>
          </w:p>
        </w:tc>
        <w:tc>
          <w:tcPr>
            <w:tcW w:w="3496"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4F318603" w14:textId="77777777" w:rsidR="00DC7F82" w:rsidRDefault="00000000">
            <w:pPr>
              <w:spacing w:line="230" w:lineRule="auto"/>
            </w:pPr>
            <w:r>
              <w:rPr>
                <w:b/>
                <w:bCs/>
                <w:color w:val="FFFFFF"/>
                <w:sz w:val="16"/>
                <w:szCs w:val="16"/>
              </w:rPr>
              <w:t>Function</w:t>
            </w:r>
          </w:p>
        </w:tc>
      </w:tr>
      <w:tr w:rsidR="00DC7F82" w14:paraId="050BD165" w14:textId="77777777">
        <w:tblPrEx>
          <w:tblCellMar>
            <w:top w:w="0" w:type="dxa"/>
            <w:bottom w:w="0" w:type="dxa"/>
          </w:tblCellMar>
        </w:tblPrEx>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1E5CE24F" w14:textId="77777777" w:rsidR="00DC7F82" w:rsidRDefault="00000000">
            <w:pPr>
              <w:spacing w:line="230" w:lineRule="auto"/>
            </w:pPr>
            <w:r>
              <w:rPr>
                <w:b/>
                <w:bCs/>
                <w:sz w:val="16"/>
                <w:szCs w:val="16"/>
              </w:rPr>
              <w:t>Console node</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C62C0CC" w14:textId="77777777" w:rsidR="00DC7F82" w:rsidRDefault="00000000">
            <w:pPr>
              <w:spacing w:line="230" w:lineRule="auto"/>
            </w:pPr>
            <w:r>
              <w:rPr>
                <w:color w:val="6B6B6B"/>
                <w:sz w:val="16"/>
                <w:szCs w:val="16"/>
              </w:rPr>
              <w:t>8 cores</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238B329E" w14:textId="77777777" w:rsidR="00DC7F82" w:rsidRDefault="00000000">
            <w:pPr>
              <w:spacing w:line="230" w:lineRule="auto"/>
            </w:pPr>
            <w:r>
              <w:rPr>
                <w:color w:val="6B6B6B"/>
                <w:sz w:val="16"/>
                <w:szCs w:val="16"/>
              </w:rPr>
              <w:t>12 GB</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2E21AF71" w14:textId="77777777" w:rsidR="00DC7F82" w:rsidRDefault="00000000">
            <w:pPr>
              <w:spacing w:line="230" w:lineRule="auto"/>
            </w:pPr>
            <w:r>
              <w:rPr>
                <w:color w:val="6B6B6B"/>
                <w:sz w:val="16"/>
                <w:szCs w:val="16"/>
              </w:rPr>
              <w:t>500 GB</w:t>
            </w:r>
          </w:p>
        </w:tc>
        <w:tc>
          <w:tcPr>
            <w:tcW w:w="34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D5445EF" w14:textId="77777777" w:rsidR="00DC7F82" w:rsidRDefault="00000000">
            <w:pPr>
              <w:spacing w:line="230" w:lineRule="auto"/>
            </w:pPr>
            <w:r>
              <w:rPr>
                <w:color w:val="6B6B6B"/>
                <w:sz w:val="16"/>
                <w:szCs w:val="16"/>
              </w:rPr>
              <w:t>Web interface, policy engine, inspection pipeline, directory integration, audit and log services</w:t>
            </w:r>
          </w:p>
        </w:tc>
      </w:tr>
      <w:tr w:rsidR="00DC7F82" w14:paraId="17490883" w14:textId="77777777">
        <w:tblPrEx>
          <w:tblCellMar>
            <w:top w:w="0" w:type="dxa"/>
            <w:bottom w:w="0" w:type="dxa"/>
          </w:tblCellMar>
        </w:tblPrEx>
        <w:tc>
          <w:tcPr>
            <w:tcW w:w="235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316CD4ED" w14:textId="77777777" w:rsidR="00DC7F82" w:rsidRDefault="00000000">
            <w:pPr>
              <w:spacing w:line="230" w:lineRule="auto"/>
            </w:pPr>
            <w:r>
              <w:rPr>
                <w:b/>
                <w:bCs/>
                <w:sz w:val="16"/>
                <w:szCs w:val="16"/>
              </w:rPr>
              <w:t>Storage node</w:t>
            </w:r>
          </w:p>
        </w:tc>
        <w:tc>
          <w:tcPr>
            <w:tcW w:w="115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37315BA5" w14:textId="77777777" w:rsidR="00DC7F82" w:rsidRDefault="00000000">
            <w:pPr>
              <w:spacing w:line="230" w:lineRule="auto"/>
            </w:pPr>
            <w:r>
              <w:rPr>
                <w:color w:val="6B6B6B"/>
                <w:sz w:val="16"/>
                <w:szCs w:val="16"/>
              </w:rPr>
              <w:t>8 cores</w:t>
            </w:r>
          </w:p>
        </w:tc>
        <w:tc>
          <w:tcPr>
            <w:tcW w:w="115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7B9590B8" w14:textId="77777777" w:rsidR="00DC7F82" w:rsidRDefault="00000000">
            <w:pPr>
              <w:spacing w:line="230" w:lineRule="auto"/>
            </w:pPr>
            <w:r>
              <w:rPr>
                <w:color w:val="6B6B6B"/>
                <w:sz w:val="16"/>
                <w:szCs w:val="16"/>
              </w:rPr>
              <w:t>12 GB</w:t>
            </w:r>
          </w:p>
        </w:tc>
        <w:tc>
          <w:tcPr>
            <w:tcW w:w="16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33DDE37F" w14:textId="77777777" w:rsidR="00DC7F82" w:rsidRDefault="00000000">
            <w:pPr>
              <w:spacing w:line="230" w:lineRule="auto"/>
            </w:pPr>
            <w:r>
              <w:rPr>
                <w:color w:val="6B6B6B"/>
                <w:sz w:val="16"/>
                <w:szCs w:val="16"/>
              </w:rPr>
              <w:t>500 GB plus content capacity</w:t>
            </w:r>
          </w:p>
        </w:tc>
        <w:tc>
          <w:tcPr>
            <w:tcW w:w="349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626D5454" w14:textId="77777777" w:rsidR="00DC7F82" w:rsidRDefault="00000000">
            <w:pPr>
              <w:spacing w:line="230" w:lineRule="auto"/>
            </w:pPr>
            <w:r>
              <w:rPr>
                <w:color w:val="6B6B6B"/>
                <w:sz w:val="16"/>
                <w:szCs w:val="16"/>
              </w:rPr>
              <w:t xml:space="preserve">Object store, compression, encryption at rest, replication and </w:t>
            </w:r>
            <w:proofErr w:type="spellStart"/>
            <w:r>
              <w:rPr>
                <w:color w:val="6B6B6B"/>
                <w:sz w:val="16"/>
                <w:szCs w:val="16"/>
              </w:rPr>
              <w:t>synchronisation</w:t>
            </w:r>
            <w:proofErr w:type="spellEnd"/>
            <w:r>
              <w:rPr>
                <w:color w:val="6B6B6B"/>
                <w:sz w:val="16"/>
                <w:szCs w:val="16"/>
              </w:rPr>
              <w:t xml:space="preserve"> services</w:t>
            </w:r>
          </w:p>
        </w:tc>
      </w:tr>
      <w:tr w:rsidR="00DC7F82" w14:paraId="72DB0871" w14:textId="77777777">
        <w:tblPrEx>
          <w:tblCellMar>
            <w:top w:w="0" w:type="dxa"/>
            <w:bottom w:w="0" w:type="dxa"/>
          </w:tblCellMar>
        </w:tblPrEx>
        <w:tc>
          <w:tcPr>
            <w:tcW w:w="23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7D855F1" w14:textId="77777777" w:rsidR="00DC7F82" w:rsidRDefault="00000000">
            <w:pPr>
              <w:spacing w:line="230" w:lineRule="auto"/>
            </w:pPr>
            <w:r>
              <w:rPr>
                <w:b/>
                <w:bCs/>
                <w:sz w:val="16"/>
                <w:szCs w:val="16"/>
              </w:rPr>
              <w:lastRenderedPageBreak/>
              <w:t>Minimum footprint</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165DBE9" w14:textId="77777777" w:rsidR="00DC7F82" w:rsidRDefault="00000000">
            <w:pPr>
              <w:spacing w:line="230" w:lineRule="auto"/>
            </w:pPr>
            <w:r>
              <w:rPr>
                <w:color w:val="6B6B6B"/>
                <w:sz w:val="16"/>
                <w:szCs w:val="16"/>
              </w:rPr>
              <w:t>16 cores</w:t>
            </w:r>
          </w:p>
        </w:tc>
        <w:tc>
          <w:tcPr>
            <w:tcW w:w="115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BB25FEB" w14:textId="77777777" w:rsidR="00DC7F82" w:rsidRDefault="00000000">
            <w:pPr>
              <w:spacing w:line="230" w:lineRule="auto"/>
            </w:pPr>
            <w:r>
              <w:rPr>
                <w:color w:val="6B6B6B"/>
                <w:sz w:val="16"/>
                <w:szCs w:val="16"/>
              </w:rPr>
              <w:t>24 GB</w:t>
            </w:r>
          </w:p>
        </w:tc>
        <w:tc>
          <w:tcPr>
            <w:tcW w:w="16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3516B854" w14:textId="77777777" w:rsidR="00DC7F82" w:rsidRDefault="00000000">
            <w:pPr>
              <w:spacing w:line="230" w:lineRule="auto"/>
            </w:pPr>
            <w:r>
              <w:rPr>
                <w:color w:val="6B6B6B"/>
                <w:sz w:val="16"/>
                <w:szCs w:val="16"/>
              </w:rPr>
              <w:t>1 TB</w:t>
            </w:r>
          </w:p>
        </w:tc>
        <w:tc>
          <w:tcPr>
            <w:tcW w:w="349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43AA2F07" w14:textId="77777777" w:rsidR="00DC7F82" w:rsidRDefault="00000000">
            <w:pPr>
              <w:spacing w:line="230" w:lineRule="auto"/>
            </w:pPr>
            <w:r>
              <w:rPr>
                <w:color w:val="6B6B6B"/>
                <w:sz w:val="16"/>
                <w:szCs w:val="16"/>
              </w:rPr>
              <w:t>Two servers or virtual machines. Single node deployment supported for pilots and proof of concept</w:t>
            </w:r>
          </w:p>
        </w:tc>
      </w:tr>
    </w:tbl>
    <w:p w14:paraId="57DFBC47" w14:textId="77777777" w:rsidR="00DC7F82" w:rsidRDefault="00000000">
      <w:pPr>
        <w:spacing w:before="60" w:after="200"/>
        <w:jc w:val="right"/>
      </w:pPr>
      <w:r>
        <w:rPr>
          <w:i/>
          <w:iCs/>
          <w:color w:val="6B6B6B"/>
          <w:sz w:val="15"/>
          <w:szCs w:val="15"/>
        </w:rPr>
        <w:t>Table 1: Minimum system requirements per node</w:t>
      </w:r>
    </w:p>
    <w:p w14:paraId="3D46D8EB" w14:textId="77777777" w:rsidR="00DC7F82" w:rsidRDefault="00000000">
      <w:pPr>
        <w:spacing w:before="220" w:after="70"/>
      </w:pPr>
      <w:r>
        <w:rPr>
          <w:b/>
          <w:bCs/>
          <w:caps/>
          <w:color w:val="E8730C"/>
          <w:spacing w:val="8"/>
          <w:sz w:val="20"/>
          <w:szCs w:val="20"/>
        </w:rPr>
        <w:t>Scaling</w:t>
      </w:r>
    </w:p>
    <w:p w14:paraId="61FC8324" w14:textId="77777777" w:rsidR="00DC7F82" w:rsidRDefault="00000000">
      <w:pPr>
        <w:spacing w:after="120" w:line="250" w:lineRule="auto"/>
      </w:pPr>
      <w:r>
        <w:t>Xbin scales horizontally. Console nodes are added for concurrent user load and storage nodes for capacity and replication. Console nodes run active-active behind a load balancer, so adding a node adds both capacity and resilience.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900"/>
        <w:gridCol w:w="2846"/>
      </w:tblGrid>
      <w:tr w:rsidR="00DC7F82" w14:paraId="4C758215" w14:textId="77777777">
        <w:tblPrEx>
          <w:tblCellMar>
            <w:top w:w="0" w:type="dxa"/>
            <w:bottom w:w="0" w:type="dxa"/>
          </w:tblCellMar>
        </w:tblPrEx>
        <w:trPr>
          <w:tblHeader/>
        </w:trPr>
        <w:tc>
          <w:tcPr>
            <w:tcW w:w="20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2F3FD8C4" w14:textId="77777777" w:rsidR="00DC7F82" w:rsidRDefault="00000000">
            <w:pPr>
              <w:spacing w:line="230" w:lineRule="auto"/>
            </w:pPr>
            <w:r>
              <w:rPr>
                <w:b/>
                <w:bCs/>
                <w:color w:val="FFFFFF"/>
                <w:sz w:val="16"/>
                <w:szCs w:val="16"/>
              </w:rPr>
              <w:t>Concurrent users</w:t>
            </w:r>
          </w:p>
        </w:tc>
        <w:tc>
          <w:tcPr>
            <w:tcW w:w="15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3F6BA521" w14:textId="77777777" w:rsidR="00DC7F82" w:rsidRDefault="00000000">
            <w:pPr>
              <w:spacing w:line="230" w:lineRule="auto"/>
            </w:pPr>
            <w:r>
              <w:rPr>
                <w:b/>
                <w:bCs/>
                <w:color w:val="FFFFFF"/>
                <w:sz w:val="16"/>
                <w:szCs w:val="16"/>
              </w:rPr>
              <w:t>Console nodes</w:t>
            </w:r>
          </w:p>
        </w:tc>
        <w:tc>
          <w:tcPr>
            <w:tcW w:w="15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1FAAB93C" w14:textId="77777777" w:rsidR="00DC7F82" w:rsidRDefault="00000000">
            <w:pPr>
              <w:spacing w:line="230" w:lineRule="auto"/>
            </w:pPr>
            <w:r>
              <w:rPr>
                <w:b/>
                <w:bCs/>
                <w:color w:val="FFFFFF"/>
                <w:sz w:val="16"/>
                <w:szCs w:val="16"/>
              </w:rPr>
              <w:t>Storage nodes</w:t>
            </w:r>
          </w:p>
        </w:tc>
        <w:tc>
          <w:tcPr>
            <w:tcW w:w="19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7390E8E4" w14:textId="77777777" w:rsidR="00DC7F82" w:rsidRDefault="00000000">
            <w:pPr>
              <w:spacing w:line="230" w:lineRule="auto"/>
            </w:pPr>
            <w:r>
              <w:rPr>
                <w:b/>
                <w:bCs/>
                <w:color w:val="FFFFFF"/>
                <w:sz w:val="16"/>
                <w:szCs w:val="16"/>
              </w:rPr>
              <w:t>Usable content capacity</w:t>
            </w:r>
          </w:p>
        </w:tc>
        <w:tc>
          <w:tcPr>
            <w:tcW w:w="2846"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19437894" w14:textId="77777777" w:rsidR="00DC7F82" w:rsidRDefault="00000000">
            <w:pPr>
              <w:spacing w:line="230" w:lineRule="auto"/>
            </w:pPr>
            <w:r>
              <w:rPr>
                <w:b/>
                <w:bCs/>
                <w:color w:val="FFFFFF"/>
                <w:sz w:val="16"/>
                <w:szCs w:val="16"/>
              </w:rPr>
              <w:t>Notes</w:t>
            </w:r>
          </w:p>
        </w:tc>
      </w:tr>
      <w:tr w:rsidR="00DC7F82" w14:paraId="3697B179"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30C41EF" w14:textId="77777777" w:rsidR="00DC7F82" w:rsidRDefault="00000000">
            <w:pPr>
              <w:spacing w:line="230" w:lineRule="auto"/>
            </w:pPr>
            <w:r>
              <w:rPr>
                <w:b/>
                <w:bCs/>
                <w:sz w:val="16"/>
                <w:szCs w:val="16"/>
              </w:rPr>
              <w:t>Up to 200</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184A53A8" w14:textId="77777777" w:rsidR="00DC7F82" w:rsidRDefault="00000000">
            <w:pPr>
              <w:spacing w:line="230" w:lineRule="auto"/>
            </w:pPr>
            <w:r>
              <w:rPr>
                <w:color w:val="6B6B6B"/>
                <w:sz w:val="16"/>
                <w:szCs w:val="16"/>
              </w:rPr>
              <w:t>1</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67801BC" w14:textId="77777777" w:rsidR="00DC7F82" w:rsidRDefault="00000000">
            <w:pPr>
              <w:spacing w:line="230" w:lineRule="auto"/>
            </w:pPr>
            <w:r>
              <w:rPr>
                <w:color w:val="6B6B6B"/>
                <w:sz w:val="16"/>
                <w:szCs w:val="16"/>
              </w:rPr>
              <w:t>1</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4E781DB" w14:textId="77777777" w:rsidR="00DC7F82" w:rsidRDefault="00000000">
            <w:pPr>
              <w:spacing w:line="230" w:lineRule="auto"/>
            </w:pPr>
            <w:r>
              <w:rPr>
                <w:color w:val="6B6B6B"/>
                <w:sz w:val="16"/>
                <w:szCs w:val="16"/>
              </w:rPr>
              <w:t>From 500 GB</w:t>
            </w:r>
          </w:p>
        </w:tc>
        <w:tc>
          <w:tcPr>
            <w:tcW w:w="28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06D926F" w14:textId="77777777" w:rsidR="00DC7F82" w:rsidRDefault="00000000">
            <w:pPr>
              <w:spacing w:line="230" w:lineRule="auto"/>
            </w:pPr>
            <w:r>
              <w:rPr>
                <w:color w:val="6B6B6B"/>
                <w:sz w:val="16"/>
                <w:szCs w:val="16"/>
              </w:rPr>
              <w:t>Minimum production footprint, two virtual machines</w:t>
            </w:r>
          </w:p>
        </w:tc>
      </w:tr>
      <w:tr w:rsidR="00DC7F82" w14:paraId="64F9C891"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74804040" w14:textId="77777777" w:rsidR="00DC7F82" w:rsidRDefault="00000000">
            <w:pPr>
              <w:spacing w:line="230" w:lineRule="auto"/>
            </w:pPr>
            <w:r>
              <w:rPr>
                <w:b/>
                <w:bCs/>
                <w:sz w:val="16"/>
                <w:szCs w:val="16"/>
              </w:rPr>
              <w:t>Up to 700</w:t>
            </w:r>
          </w:p>
        </w:tc>
        <w:tc>
          <w:tcPr>
            <w:tcW w:w="15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772DDA85" w14:textId="77777777" w:rsidR="00DC7F82" w:rsidRDefault="00000000">
            <w:pPr>
              <w:spacing w:line="230" w:lineRule="auto"/>
            </w:pPr>
            <w:r>
              <w:rPr>
                <w:color w:val="6B6B6B"/>
                <w:sz w:val="16"/>
                <w:szCs w:val="16"/>
              </w:rPr>
              <w:t>4</w:t>
            </w:r>
          </w:p>
        </w:tc>
        <w:tc>
          <w:tcPr>
            <w:tcW w:w="15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35252983" w14:textId="77777777" w:rsidR="00DC7F82" w:rsidRDefault="00000000">
            <w:pPr>
              <w:spacing w:line="230" w:lineRule="auto"/>
            </w:pPr>
            <w:r>
              <w:rPr>
                <w:color w:val="6B6B6B"/>
                <w:sz w:val="16"/>
                <w:szCs w:val="16"/>
              </w:rPr>
              <w:t>2</w:t>
            </w:r>
          </w:p>
        </w:tc>
        <w:tc>
          <w:tcPr>
            <w:tcW w:w="19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6DB6508B" w14:textId="77777777" w:rsidR="00DC7F82" w:rsidRDefault="00000000">
            <w:pPr>
              <w:spacing w:line="230" w:lineRule="auto"/>
            </w:pPr>
            <w:r>
              <w:rPr>
                <w:color w:val="6B6B6B"/>
                <w:sz w:val="16"/>
                <w:szCs w:val="16"/>
              </w:rPr>
              <w:t>10 TB and above</w:t>
            </w:r>
          </w:p>
        </w:tc>
        <w:tc>
          <w:tcPr>
            <w:tcW w:w="28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063CC90E" w14:textId="77777777" w:rsidR="00DC7F82" w:rsidRDefault="00000000">
            <w:pPr>
              <w:spacing w:line="230" w:lineRule="auto"/>
            </w:pPr>
            <w:r>
              <w:rPr>
                <w:color w:val="6B6B6B"/>
                <w:sz w:val="16"/>
                <w:szCs w:val="16"/>
              </w:rPr>
              <w:t>Typical large departmental or campus deployment</w:t>
            </w:r>
          </w:p>
        </w:tc>
      </w:tr>
      <w:tr w:rsidR="00DC7F82" w14:paraId="70936CE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D906281" w14:textId="77777777" w:rsidR="00DC7F82" w:rsidRDefault="00000000">
            <w:pPr>
              <w:spacing w:line="230" w:lineRule="auto"/>
            </w:pPr>
            <w:r>
              <w:rPr>
                <w:b/>
                <w:bCs/>
                <w:sz w:val="16"/>
                <w:szCs w:val="16"/>
              </w:rPr>
              <w:t>Up to 1,000</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071FC410" w14:textId="77777777" w:rsidR="00DC7F82" w:rsidRDefault="00000000">
            <w:pPr>
              <w:spacing w:line="230" w:lineRule="auto"/>
            </w:pPr>
            <w:r>
              <w:rPr>
                <w:color w:val="6B6B6B"/>
                <w:sz w:val="16"/>
                <w:szCs w:val="16"/>
              </w:rPr>
              <w:t>5</w:t>
            </w:r>
          </w:p>
        </w:tc>
        <w:tc>
          <w:tcPr>
            <w:tcW w:w="15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8B13B14" w14:textId="77777777" w:rsidR="00DC7F82" w:rsidRDefault="00000000">
            <w:pPr>
              <w:spacing w:line="230" w:lineRule="auto"/>
            </w:pPr>
            <w:r>
              <w:rPr>
                <w:color w:val="6B6B6B"/>
                <w:sz w:val="16"/>
                <w:szCs w:val="16"/>
              </w:rPr>
              <w:t>2</w:t>
            </w:r>
          </w:p>
        </w:tc>
        <w:tc>
          <w:tcPr>
            <w:tcW w:w="19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23460FA" w14:textId="77777777" w:rsidR="00DC7F82" w:rsidRDefault="00000000">
            <w:pPr>
              <w:spacing w:line="230" w:lineRule="auto"/>
            </w:pPr>
            <w:r>
              <w:rPr>
                <w:color w:val="6B6B6B"/>
                <w:sz w:val="16"/>
                <w:szCs w:val="16"/>
              </w:rPr>
              <w:t>20 TB and above</w:t>
            </w:r>
          </w:p>
        </w:tc>
        <w:tc>
          <w:tcPr>
            <w:tcW w:w="28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E795A8B" w14:textId="77777777" w:rsidR="00DC7F82" w:rsidRDefault="00000000">
            <w:pPr>
              <w:spacing w:line="230" w:lineRule="auto"/>
            </w:pPr>
            <w:r>
              <w:rPr>
                <w:color w:val="6B6B6B"/>
                <w:sz w:val="16"/>
                <w:szCs w:val="16"/>
              </w:rPr>
              <w:t>Replication across both storage nodes, no single point of failure</w:t>
            </w:r>
          </w:p>
        </w:tc>
      </w:tr>
      <w:tr w:rsidR="00DC7F82" w14:paraId="2C97ED1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62C67F2F" w14:textId="77777777" w:rsidR="00DC7F82" w:rsidRDefault="00000000">
            <w:pPr>
              <w:spacing w:line="230" w:lineRule="auto"/>
            </w:pPr>
            <w:r>
              <w:rPr>
                <w:b/>
                <w:bCs/>
                <w:sz w:val="16"/>
                <w:szCs w:val="16"/>
              </w:rPr>
              <w:t>Above 1,000</w:t>
            </w:r>
          </w:p>
        </w:tc>
        <w:tc>
          <w:tcPr>
            <w:tcW w:w="15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740A2C2D" w14:textId="77777777" w:rsidR="00DC7F82" w:rsidRDefault="00000000">
            <w:pPr>
              <w:spacing w:line="230" w:lineRule="auto"/>
            </w:pPr>
            <w:r>
              <w:rPr>
                <w:color w:val="6B6B6B"/>
                <w:sz w:val="16"/>
                <w:szCs w:val="16"/>
              </w:rPr>
              <w:t>Add 1 per 200 users</w:t>
            </w:r>
          </w:p>
        </w:tc>
        <w:tc>
          <w:tcPr>
            <w:tcW w:w="15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454DAF16" w14:textId="77777777" w:rsidR="00DC7F82" w:rsidRDefault="00000000">
            <w:pPr>
              <w:spacing w:line="230" w:lineRule="auto"/>
            </w:pPr>
            <w:r>
              <w:rPr>
                <w:color w:val="6B6B6B"/>
                <w:sz w:val="16"/>
                <w:szCs w:val="16"/>
              </w:rPr>
              <w:t>Add 1 per 20 TB</w:t>
            </w:r>
          </w:p>
        </w:tc>
        <w:tc>
          <w:tcPr>
            <w:tcW w:w="19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5042B8D5" w14:textId="77777777" w:rsidR="00DC7F82" w:rsidRDefault="00000000">
            <w:pPr>
              <w:spacing w:line="230" w:lineRule="auto"/>
            </w:pPr>
            <w:r>
              <w:rPr>
                <w:color w:val="6B6B6B"/>
                <w:sz w:val="16"/>
                <w:szCs w:val="16"/>
              </w:rPr>
              <w:t>Linear</w:t>
            </w:r>
          </w:p>
        </w:tc>
        <w:tc>
          <w:tcPr>
            <w:tcW w:w="28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2AB9950D" w14:textId="77777777" w:rsidR="00DC7F82" w:rsidRDefault="00000000">
            <w:pPr>
              <w:spacing w:line="230" w:lineRule="auto"/>
            </w:pPr>
            <w:r>
              <w:rPr>
                <w:color w:val="6B6B6B"/>
                <w:sz w:val="16"/>
                <w:szCs w:val="16"/>
              </w:rPr>
              <w:t xml:space="preserve">No architectural ceiling, </w:t>
            </w:r>
            <w:proofErr w:type="spellStart"/>
            <w:r>
              <w:rPr>
                <w:color w:val="6B6B6B"/>
                <w:sz w:val="16"/>
                <w:szCs w:val="16"/>
              </w:rPr>
              <w:t>licence</w:t>
            </w:r>
            <w:proofErr w:type="spellEnd"/>
            <w:r>
              <w:rPr>
                <w:color w:val="6B6B6B"/>
                <w:sz w:val="16"/>
                <w:szCs w:val="16"/>
              </w:rPr>
              <w:t xml:space="preserve"> by concurrent user</w:t>
            </w:r>
          </w:p>
        </w:tc>
      </w:tr>
    </w:tbl>
    <w:p w14:paraId="7C4AE797" w14:textId="79830CA8" w:rsidR="00DC7F82" w:rsidRDefault="00000000" w:rsidP="0031595F">
      <w:pPr>
        <w:spacing w:before="60" w:after="200"/>
        <w:jc w:val="right"/>
      </w:pPr>
      <w:r>
        <w:rPr>
          <w:i/>
          <w:iCs/>
          <w:color w:val="6B6B6B"/>
          <w:sz w:val="15"/>
          <w:szCs w:val="15"/>
        </w:rPr>
        <w:t>Table 2: Scaling guidance. One additional console node per 200 concurrent users</w:t>
      </w:r>
    </w:p>
    <w:p w14:paraId="60A37E32" w14:textId="77777777" w:rsidR="00DC7F82" w:rsidRDefault="00000000">
      <w:pPr>
        <w:spacing w:before="220" w:after="70"/>
      </w:pPr>
      <w:r>
        <w:rPr>
          <w:b/>
          <w:bCs/>
          <w:caps/>
          <w:color w:val="E8730C"/>
          <w:spacing w:val="8"/>
          <w:sz w:val="20"/>
          <w:szCs w:val="20"/>
        </w:rPr>
        <w:t>Delivery and platform support</w:t>
      </w:r>
    </w:p>
    <w:p w14:paraId="7B2D2531" w14:textId="77777777" w:rsidR="00DC7F82" w:rsidRDefault="00000000">
      <w:pPr>
        <w:spacing w:after="120" w:line="250" w:lineRule="auto"/>
      </w:pPr>
      <w:r>
        <w:t xml:space="preserve">Xbin ships as a pre-built image. There is no operating system to install, harden or </w:t>
      </w:r>
      <w:proofErr w:type="spellStart"/>
      <w:r>
        <w:t>licence</w:t>
      </w:r>
      <w:proofErr w:type="spellEnd"/>
      <w:r>
        <w:t xml:space="preserve"> separately, and the same image runs on premises, in a sovereign cloud or in a public cloud region.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7046"/>
      </w:tblGrid>
      <w:tr w:rsidR="00DC7F82" w14:paraId="00F66CD5" w14:textId="77777777">
        <w:tblPrEx>
          <w:tblCellMar>
            <w:top w:w="0" w:type="dxa"/>
            <w:bottom w:w="0" w:type="dxa"/>
          </w:tblCellMar>
        </w:tblPrEx>
        <w:trPr>
          <w:tblHeader/>
        </w:trPr>
        <w:tc>
          <w:tcPr>
            <w:tcW w:w="2700"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0DF8D1A0" w14:textId="77777777" w:rsidR="00DC7F82" w:rsidRDefault="00000000">
            <w:pPr>
              <w:spacing w:line="230" w:lineRule="auto"/>
            </w:pPr>
            <w:r>
              <w:rPr>
                <w:b/>
                <w:bCs/>
                <w:color w:val="FFFFFF"/>
                <w:sz w:val="16"/>
                <w:szCs w:val="16"/>
              </w:rPr>
              <w:t>Item</w:t>
            </w:r>
          </w:p>
        </w:tc>
        <w:tc>
          <w:tcPr>
            <w:tcW w:w="7046" w:type="dxa"/>
            <w:tcBorders>
              <w:top w:val="single" w:sz="4" w:space="0" w:color="E8730C"/>
              <w:left w:val="single" w:sz="4" w:space="0" w:color="E8730C"/>
              <w:bottom w:val="single" w:sz="4" w:space="0" w:color="E8730C"/>
              <w:right w:val="single" w:sz="4" w:space="0" w:color="E8730C"/>
            </w:tcBorders>
            <w:shd w:val="clear" w:color="auto" w:fill="E8730C"/>
            <w:tcMar>
              <w:top w:w="70" w:type="dxa"/>
              <w:left w:w="110" w:type="dxa"/>
              <w:bottom w:w="70" w:type="dxa"/>
              <w:right w:w="110" w:type="dxa"/>
            </w:tcMar>
            <w:vAlign w:val="center"/>
          </w:tcPr>
          <w:p w14:paraId="1D8E8E51" w14:textId="77777777" w:rsidR="00DC7F82" w:rsidRDefault="00000000">
            <w:pPr>
              <w:spacing w:line="230" w:lineRule="auto"/>
            </w:pPr>
            <w:r>
              <w:rPr>
                <w:b/>
                <w:bCs/>
                <w:color w:val="FFFFFF"/>
                <w:sz w:val="16"/>
                <w:szCs w:val="16"/>
              </w:rPr>
              <w:t>Supported</w:t>
            </w:r>
          </w:p>
        </w:tc>
      </w:tr>
      <w:tr w:rsidR="00DC7F82" w14:paraId="732A8F68"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08B9CBB9" w14:textId="77777777" w:rsidR="00DC7F82" w:rsidRDefault="00000000">
            <w:pPr>
              <w:spacing w:line="230" w:lineRule="auto"/>
            </w:pPr>
            <w:r>
              <w:rPr>
                <w:b/>
                <w:bCs/>
                <w:sz w:val="16"/>
                <w:szCs w:val="16"/>
              </w:rPr>
              <w:t>Delivery format</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AC92F5B" w14:textId="77777777" w:rsidR="00DC7F82" w:rsidRDefault="00000000">
            <w:pPr>
              <w:spacing w:line="230" w:lineRule="auto"/>
            </w:pPr>
            <w:r>
              <w:rPr>
                <w:color w:val="6B6B6B"/>
                <w:sz w:val="16"/>
                <w:szCs w:val="16"/>
              </w:rPr>
              <w:t>Pre-built virtual machine images (qcow2, raw, OVA and OVF) or container images. No manual operating system build required</w:t>
            </w:r>
          </w:p>
        </w:tc>
      </w:tr>
      <w:tr w:rsidR="00DC7F82" w14:paraId="1AB8A677"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42CC8D1B" w14:textId="77777777" w:rsidR="00DC7F82" w:rsidRDefault="00000000">
            <w:pPr>
              <w:spacing w:line="230" w:lineRule="auto"/>
            </w:pPr>
            <w:r>
              <w:rPr>
                <w:b/>
                <w:bCs/>
                <w:sz w:val="16"/>
                <w:szCs w:val="16"/>
              </w:rPr>
              <w:t>Cloud deployment</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3C4E1642" w14:textId="77777777" w:rsidR="00DC7F82" w:rsidRDefault="00000000">
            <w:pPr>
              <w:spacing w:line="230" w:lineRule="auto"/>
            </w:pPr>
            <w:r>
              <w:rPr>
                <w:color w:val="6B6B6B"/>
                <w:sz w:val="16"/>
                <w:szCs w:val="16"/>
              </w:rPr>
              <w:t>Kloudust private and sovereign cloud, AWS, Azure, or any KVM based platform. The same image is used on premises and in cloud</w:t>
            </w:r>
          </w:p>
        </w:tc>
      </w:tr>
      <w:tr w:rsidR="00DC7F82" w14:paraId="1BD1E4E5"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38D6D775" w14:textId="77777777" w:rsidR="00DC7F82" w:rsidRDefault="00000000">
            <w:pPr>
              <w:spacing w:line="230" w:lineRule="auto"/>
            </w:pPr>
            <w:r>
              <w:rPr>
                <w:b/>
                <w:bCs/>
                <w:sz w:val="16"/>
                <w:szCs w:val="16"/>
              </w:rPr>
              <w:t>Hypervisor support</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25146E22" w14:textId="77777777" w:rsidR="00DC7F82" w:rsidRDefault="00000000">
            <w:pPr>
              <w:spacing w:line="230" w:lineRule="auto"/>
            </w:pPr>
            <w:r>
              <w:rPr>
                <w:color w:val="6B6B6B"/>
                <w:sz w:val="16"/>
                <w:szCs w:val="16"/>
              </w:rPr>
              <w:t xml:space="preserve">KVM and QEMU, Kloudust, VMware </w:t>
            </w:r>
            <w:proofErr w:type="spellStart"/>
            <w:r>
              <w:rPr>
                <w:color w:val="6B6B6B"/>
                <w:sz w:val="16"/>
                <w:szCs w:val="16"/>
              </w:rPr>
              <w:t>ESXi</w:t>
            </w:r>
            <w:proofErr w:type="spellEnd"/>
            <w:r>
              <w:rPr>
                <w:color w:val="6B6B6B"/>
                <w:sz w:val="16"/>
                <w:szCs w:val="16"/>
              </w:rPr>
              <w:t>, Microsoft Hyper-V</w:t>
            </w:r>
          </w:p>
        </w:tc>
      </w:tr>
      <w:tr w:rsidR="00DC7F82" w14:paraId="79F243A2"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5E46F729" w14:textId="77777777" w:rsidR="00DC7F82" w:rsidRDefault="00000000">
            <w:pPr>
              <w:spacing w:line="230" w:lineRule="auto"/>
            </w:pPr>
            <w:r>
              <w:rPr>
                <w:b/>
                <w:bCs/>
                <w:sz w:val="16"/>
                <w:szCs w:val="16"/>
              </w:rPr>
              <w:t>Operating system</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6384D528" w14:textId="77777777" w:rsidR="00DC7F82" w:rsidRDefault="00000000">
            <w:pPr>
              <w:spacing w:line="230" w:lineRule="auto"/>
            </w:pPr>
            <w:r>
              <w:rPr>
                <w:color w:val="6B6B6B"/>
                <w:sz w:val="16"/>
                <w:szCs w:val="16"/>
              </w:rPr>
              <w:t xml:space="preserve">Minimal hardened Linux, supplied and maintained within the image. No separate OS </w:t>
            </w:r>
            <w:proofErr w:type="spellStart"/>
            <w:r>
              <w:rPr>
                <w:color w:val="6B6B6B"/>
                <w:sz w:val="16"/>
                <w:szCs w:val="16"/>
              </w:rPr>
              <w:t>licence</w:t>
            </w:r>
            <w:proofErr w:type="spellEnd"/>
            <w:r>
              <w:rPr>
                <w:color w:val="6B6B6B"/>
                <w:sz w:val="16"/>
                <w:szCs w:val="16"/>
              </w:rPr>
              <w:t xml:space="preserve"> required</w:t>
            </w:r>
          </w:p>
        </w:tc>
      </w:tr>
      <w:tr w:rsidR="00DC7F82" w14:paraId="75E15E1A"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5E199177" w14:textId="77777777" w:rsidR="00DC7F82" w:rsidRDefault="00000000">
            <w:pPr>
              <w:spacing w:line="230" w:lineRule="auto"/>
            </w:pPr>
            <w:r>
              <w:rPr>
                <w:b/>
                <w:bCs/>
                <w:sz w:val="16"/>
                <w:szCs w:val="16"/>
              </w:rPr>
              <w:t>Internet connectivity</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15EE6690" w14:textId="77777777" w:rsidR="00DC7F82" w:rsidRDefault="00000000">
            <w:pPr>
              <w:spacing w:line="230" w:lineRule="auto"/>
            </w:pPr>
            <w:r>
              <w:rPr>
                <w:color w:val="6B6B6B"/>
                <w:sz w:val="16"/>
                <w:szCs w:val="16"/>
              </w:rPr>
              <w:t>Not required. Full air-gapped installation, operation and update. Scanning signatures and patches delivered as signed offline packages</w:t>
            </w:r>
          </w:p>
        </w:tc>
      </w:tr>
      <w:tr w:rsidR="00DC7F82" w14:paraId="4A315EEC"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61E409B3" w14:textId="77777777" w:rsidR="00DC7F82" w:rsidRDefault="00000000">
            <w:pPr>
              <w:spacing w:line="230" w:lineRule="auto"/>
            </w:pPr>
            <w:r>
              <w:rPr>
                <w:b/>
                <w:bCs/>
                <w:sz w:val="16"/>
                <w:szCs w:val="16"/>
              </w:rPr>
              <w:t>Endpoint support</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0454F46B" w14:textId="77777777" w:rsidR="00DC7F82" w:rsidRDefault="00000000">
            <w:pPr>
              <w:spacing w:line="230" w:lineRule="auto"/>
            </w:pPr>
            <w:r>
              <w:rPr>
                <w:color w:val="6B6B6B"/>
                <w:sz w:val="16"/>
                <w:szCs w:val="16"/>
              </w:rPr>
              <w:t>Windows, macOS, Linux, ChromeOS, iOS and Android through any modern browser, plus desktop sync clients for Windows and macOS</w:t>
            </w:r>
          </w:p>
        </w:tc>
      </w:tr>
      <w:tr w:rsidR="00DC7F82" w14:paraId="331AB17D"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3136A76" w14:textId="77777777" w:rsidR="00DC7F82" w:rsidRDefault="00000000">
            <w:pPr>
              <w:spacing w:line="230" w:lineRule="auto"/>
            </w:pPr>
            <w:r>
              <w:rPr>
                <w:b/>
                <w:bCs/>
                <w:sz w:val="16"/>
                <w:szCs w:val="16"/>
              </w:rPr>
              <w:t>Protocols</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7AE80BD4" w14:textId="77777777" w:rsidR="00DC7F82" w:rsidRDefault="00000000">
            <w:pPr>
              <w:spacing w:line="230" w:lineRule="auto"/>
            </w:pPr>
            <w:r>
              <w:rPr>
                <w:color w:val="6B6B6B"/>
                <w:sz w:val="16"/>
                <w:szCs w:val="16"/>
              </w:rPr>
              <w:t xml:space="preserve">HTTPS for user access, plus SMB, WebDAV, NFS, SFTP, S3 and </w:t>
            </w:r>
            <w:proofErr w:type="spellStart"/>
            <w:r>
              <w:rPr>
                <w:color w:val="6B6B6B"/>
                <w:sz w:val="16"/>
                <w:szCs w:val="16"/>
              </w:rPr>
              <w:t>rsync</w:t>
            </w:r>
            <w:proofErr w:type="spellEnd"/>
            <w:r>
              <w:rPr>
                <w:color w:val="6B6B6B"/>
                <w:sz w:val="16"/>
                <w:szCs w:val="16"/>
              </w:rPr>
              <w:t xml:space="preserve"> for application and storage integration</w:t>
            </w:r>
          </w:p>
        </w:tc>
      </w:tr>
      <w:tr w:rsidR="00DC7F82" w14:paraId="4EE6E7E4"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2217CA6D" w14:textId="77777777" w:rsidR="00DC7F82" w:rsidRDefault="00000000">
            <w:pPr>
              <w:spacing w:line="230" w:lineRule="auto"/>
            </w:pPr>
            <w:r>
              <w:rPr>
                <w:b/>
                <w:bCs/>
                <w:sz w:val="16"/>
                <w:szCs w:val="16"/>
              </w:rPr>
              <w:t>Directory integration</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05BD6C0D" w14:textId="77777777" w:rsidR="00DC7F82" w:rsidRDefault="00000000">
            <w:pPr>
              <w:spacing w:line="230" w:lineRule="auto"/>
            </w:pPr>
            <w:r>
              <w:rPr>
                <w:color w:val="6B6B6B"/>
                <w:sz w:val="16"/>
                <w:szCs w:val="16"/>
              </w:rPr>
              <w:t>Active Directory, LDAP, OpenID Connect and JWT, plus a built-in local directory for isolated networks</w:t>
            </w:r>
          </w:p>
        </w:tc>
      </w:tr>
      <w:tr w:rsidR="00DC7F82" w14:paraId="10184E02"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0B5B0660" w14:textId="77777777" w:rsidR="00DC7F82" w:rsidRDefault="00000000">
            <w:pPr>
              <w:spacing w:line="230" w:lineRule="auto"/>
            </w:pPr>
            <w:r>
              <w:rPr>
                <w:b/>
                <w:bCs/>
                <w:sz w:val="16"/>
                <w:szCs w:val="16"/>
              </w:rPr>
              <w:t>High availability</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3E103D9C" w14:textId="77777777" w:rsidR="00DC7F82" w:rsidRDefault="00000000">
            <w:pPr>
              <w:spacing w:line="230" w:lineRule="auto"/>
            </w:pPr>
            <w:r>
              <w:rPr>
                <w:color w:val="6B6B6B"/>
                <w:sz w:val="16"/>
                <w:szCs w:val="16"/>
              </w:rPr>
              <w:t>Active-active console nodes behind a load balancer. Minimum two replicas of every object across storage nodes</w:t>
            </w:r>
          </w:p>
        </w:tc>
      </w:tr>
      <w:tr w:rsidR="00DC7F82" w14:paraId="2AD09AF7"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0F756F62" w14:textId="77777777" w:rsidR="00DC7F82" w:rsidRDefault="00000000">
            <w:pPr>
              <w:spacing w:line="230" w:lineRule="auto"/>
            </w:pPr>
            <w:r>
              <w:rPr>
                <w:b/>
                <w:bCs/>
                <w:sz w:val="16"/>
                <w:szCs w:val="16"/>
              </w:rPr>
              <w:t>Disaster recovery</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273EAF1C" w14:textId="77777777" w:rsidR="00DC7F82" w:rsidRDefault="00000000">
            <w:pPr>
              <w:spacing w:line="230" w:lineRule="auto"/>
            </w:pPr>
            <w:r>
              <w:rPr>
                <w:color w:val="6B6B6B"/>
                <w:sz w:val="16"/>
                <w:szCs w:val="16"/>
              </w:rPr>
              <w:t>Asynchronous replication to a second site, with persistent storage held at both ends</w:t>
            </w:r>
          </w:p>
        </w:tc>
      </w:tr>
      <w:tr w:rsidR="00DC7F82" w14:paraId="29DAC3B6"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1FD5CEBF" w14:textId="77777777" w:rsidR="00DC7F82" w:rsidRDefault="00000000">
            <w:pPr>
              <w:spacing w:line="230" w:lineRule="auto"/>
            </w:pPr>
            <w:r>
              <w:rPr>
                <w:b/>
                <w:bCs/>
                <w:sz w:val="16"/>
                <w:szCs w:val="16"/>
              </w:rPr>
              <w:t>Encryption</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8694722" w14:textId="77777777" w:rsidR="00DC7F82" w:rsidRDefault="00000000">
            <w:pPr>
              <w:spacing w:line="230" w:lineRule="auto"/>
            </w:pPr>
            <w:r>
              <w:rPr>
                <w:color w:val="6B6B6B"/>
                <w:sz w:val="16"/>
                <w:szCs w:val="16"/>
              </w:rPr>
              <w:t>AES-256 at rest, TLS in transit, per-share key policy</w:t>
            </w:r>
          </w:p>
        </w:tc>
      </w:tr>
      <w:tr w:rsidR="00DC7F82" w14:paraId="65937732"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4892E739" w14:textId="77777777" w:rsidR="00DC7F82" w:rsidRDefault="00000000">
            <w:pPr>
              <w:spacing w:line="230" w:lineRule="auto"/>
            </w:pPr>
            <w:r>
              <w:rPr>
                <w:b/>
                <w:bCs/>
                <w:sz w:val="16"/>
                <w:szCs w:val="16"/>
              </w:rPr>
              <w:t>Maximum single file</w:t>
            </w:r>
          </w:p>
        </w:tc>
        <w:tc>
          <w:tcPr>
            <w:tcW w:w="7046" w:type="dxa"/>
            <w:tcBorders>
              <w:top w:val="single" w:sz="4" w:space="0" w:color="D9D9D9"/>
              <w:left w:val="single" w:sz="4" w:space="0" w:color="D9D9D9"/>
              <w:bottom w:val="single" w:sz="4" w:space="0" w:color="D9D9D9"/>
              <w:right w:val="single" w:sz="4" w:space="0" w:color="D9D9D9"/>
            </w:tcBorders>
            <w:shd w:val="clear" w:color="auto" w:fill="FBFBFB"/>
            <w:tcMar>
              <w:top w:w="60" w:type="dxa"/>
              <w:left w:w="110" w:type="dxa"/>
              <w:bottom w:w="60" w:type="dxa"/>
              <w:right w:w="110" w:type="dxa"/>
            </w:tcMar>
            <w:vAlign w:val="center"/>
          </w:tcPr>
          <w:p w14:paraId="46BD41D6" w14:textId="77777777" w:rsidR="00DC7F82" w:rsidRDefault="00000000">
            <w:pPr>
              <w:spacing w:line="230" w:lineRule="auto"/>
            </w:pPr>
            <w:r>
              <w:rPr>
                <w:color w:val="6B6B6B"/>
                <w:sz w:val="16"/>
                <w:szCs w:val="16"/>
              </w:rPr>
              <w:t>No fixed limit. Files are streamed rather than buffered, and transfers resume after interruption</w:t>
            </w:r>
          </w:p>
        </w:tc>
      </w:tr>
      <w:tr w:rsidR="00DC7F82" w14:paraId="26699F78" w14:textId="77777777">
        <w:tblPrEx>
          <w:tblCellMar>
            <w:top w:w="0" w:type="dxa"/>
            <w:bottom w:w="0" w:type="dxa"/>
          </w:tblCellMar>
        </w:tblPrEx>
        <w:tc>
          <w:tcPr>
            <w:tcW w:w="2700"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550ABCD" w14:textId="77777777" w:rsidR="00DC7F82" w:rsidRDefault="00000000">
            <w:pPr>
              <w:spacing w:line="230" w:lineRule="auto"/>
            </w:pPr>
            <w:r>
              <w:rPr>
                <w:b/>
                <w:bCs/>
                <w:sz w:val="16"/>
                <w:szCs w:val="16"/>
              </w:rPr>
              <w:t>Licensing</w:t>
            </w:r>
          </w:p>
        </w:tc>
        <w:tc>
          <w:tcPr>
            <w:tcW w:w="7046" w:type="dxa"/>
            <w:tcBorders>
              <w:top w:val="single" w:sz="4" w:space="0" w:color="D9D9D9"/>
              <w:left w:val="single" w:sz="4" w:space="0" w:color="D9D9D9"/>
              <w:bottom w:val="single" w:sz="4" w:space="0" w:color="D9D9D9"/>
              <w:right w:val="single" w:sz="4" w:space="0" w:color="D9D9D9"/>
            </w:tcBorders>
            <w:shd w:val="clear" w:color="auto" w:fill="FFFFFF"/>
            <w:tcMar>
              <w:top w:w="60" w:type="dxa"/>
              <w:left w:w="110" w:type="dxa"/>
              <w:bottom w:w="60" w:type="dxa"/>
              <w:right w:w="110" w:type="dxa"/>
            </w:tcMar>
            <w:vAlign w:val="center"/>
          </w:tcPr>
          <w:p w14:paraId="62DBD43A" w14:textId="77777777" w:rsidR="00DC7F82" w:rsidRDefault="00000000">
            <w:pPr>
              <w:spacing w:line="230" w:lineRule="auto"/>
            </w:pPr>
            <w:r>
              <w:rPr>
                <w:color w:val="6B6B6B"/>
                <w:sz w:val="16"/>
                <w:szCs w:val="16"/>
              </w:rPr>
              <w:t>Perpetual, by concurrent user, with support and updates for the contracted term</w:t>
            </w:r>
          </w:p>
        </w:tc>
      </w:tr>
    </w:tbl>
    <w:p w14:paraId="3D1795BC" w14:textId="77777777" w:rsidR="00DC7F82" w:rsidRDefault="00000000">
      <w:pPr>
        <w:spacing w:before="60" w:after="200"/>
        <w:jc w:val="right"/>
      </w:pPr>
      <w:r>
        <w:rPr>
          <w:i/>
          <w:iCs/>
          <w:color w:val="6B6B6B"/>
          <w:sz w:val="15"/>
          <w:szCs w:val="15"/>
        </w:rPr>
        <w:t>Table 3: Delivery, platform and integration support</w:t>
      </w:r>
    </w:p>
    <w:p w14:paraId="4CD830A7" w14:textId="77777777" w:rsidR="00DC7F82" w:rsidRDefault="00000000">
      <w:pPr>
        <w:pBdr>
          <w:top w:val="single" w:sz="12" w:space="10" w:color="E8730C"/>
        </w:pBdr>
        <w:spacing w:before="360" w:after="60"/>
        <w:jc w:val="center"/>
      </w:pPr>
      <w:r>
        <w:rPr>
          <w:b/>
          <w:bCs/>
          <w:color w:val="E8730C"/>
          <w:spacing w:val="30"/>
          <w:sz w:val="26"/>
          <w:szCs w:val="26"/>
        </w:rPr>
        <w:t>TEKMONKS</w:t>
      </w:r>
    </w:p>
    <w:p w14:paraId="1CCF4AF7" w14:textId="77777777" w:rsidR="00DC7F82" w:rsidRDefault="00000000">
      <w:pPr>
        <w:spacing w:after="60"/>
        <w:jc w:val="center"/>
      </w:pPr>
      <w:r>
        <w:rPr>
          <w:color w:val="6B6B6B"/>
          <w:sz w:val="17"/>
          <w:szCs w:val="17"/>
        </w:rPr>
        <w:t>sales@tekmonks.com   |   https://tekmonks.com   |   https://xbin.app</w:t>
      </w:r>
    </w:p>
    <w:p w14:paraId="577BA678" w14:textId="3DFB1933" w:rsidR="00DC7F82" w:rsidRDefault="00000000">
      <w:pPr>
        <w:spacing w:after="40"/>
        <w:jc w:val="center"/>
      </w:pPr>
      <w:r>
        <w:rPr>
          <w:color w:val="6B6B6B"/>
          <w:sz w:val="14"/>
          <w:szCs w:val="14"/>
        </w:rPr>
        <w:t xml:space="preserve">Tekmonks is a </w:t>
      </w:r>
      <w:r w:rsidR="0031595F">
        <w:rPr>
          <w:color w:val="6B6B6B"/>
          <w:sz w:val="14"/>
          <w:szCs w:val="14"/>
        </w:rPr>
        <w:t>full-service</w:t>
      </w:r>
      <w:r>
        <w:rPr>
          <w:color w:val="6B6B6B"/>
          <w:sz w:val="14"/>
          <w:szCs w:val="14"/>
        </w:rPr>
        <w:t xml:space="preserve"> technology firm operating from eight cities across seven countries, ISO 9001:2015 QMS certified, working with Fortune 500 and government customers worldwide.</w:t>
      </w:r>
    </w:p>
    <w:p w14:paraId="3DAE2109" w14:textId="77777777" w:rsidR="00DC7F82" w:rsidRDefault="00000000">
      <w:pPr>
        <w:jc w:val="center"/>
      </w:pPr>
      <w:r>
        <w:rPr>
          <w:color w:val="6B6B6B"/>
          <w:sz w:val="13"/>
          <w:szCs w:val="13"/>
        </w:rPr>
        <w:t>Copyright Tekmonks. All rights reserved. Xbin and Kloudust are products of Tekmonks. All other brand names are for identification purposes only and may be trademarks of their respective holders.</w:t>
      </w:r>
    </w:p>
    <w:sectPr w:rsidR="00DC7F82">
      <w:pgSz w:w="11906" w:h="16838"/>
      <w:pgMar w:top="108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768A7"/>
    <w:multiLevelType w:val="hybridMultilevel"/>
    <w:tmpl w:val="235E3CFE"/>
    <w:lvl w:ilvl="0" w:tplc="4E463E00">
      <w:start w:val="1"/>
      <w:numFmt w:val="bullet"/>
      <w:lvlText w:val="•"/>
      <w:lvlJc w:val="left"/>
      <w:pPr>
        <w:ind w:left="260" w:hanging="200"/>
      </w:pPr>
      <w:rPr>
        <w:rFonts w:ascii="Calibri" w:eastAsia="Calibri" w:hAnsi="Calibri" w:cs="Calibri"/>
        <w:color w:val="E8730C"/>
        <w:sz w:val="19"/>
        <w:szCs w:val="19"/>
      </w:rPr>
    </w:lvl>
    <w:lvl w:ilvl="1" w:tplc="1098147A">
      <w:numFmt w:val="decimal"/>
      <w:lvlText w:val=""/>
      <w:lvlJc w:val="left"/>
    </w:lvl>
    <w:lvl w:ilvl="2" w:tplc="0EF88B54">
      <w:numFmt w:val="decimal"/>
      <w:lvlText w:val=""/>
      <w:lvlJc w:val="left"/>
    </w:lvl>
    <w:lvl w:ilvl="3" w:tplc="A876498E">
      <w:numFmt w:val="decimal"/>
      <w:lvlText w:val=""/>
      <w:lvlJc w:val="left"/>
    </w:lvl>
    <w:lvl w:ilvl="4" w:tplc="49C8D994">
      <w:numFmt w:val="decimal"/>
      <w:lvlText w:val=""/>
      <w:lvlJc w:val="left"/>
    </w:lvl>
    <w:lvl w:ilvl="5" w:tplc="8BB07196">
      <w:numFmt w:val="decimal"/>
      <w:lvlText w:val=""/>
      <w:lvlJc w:val="left"/>
    </w:lvl>
    <w:lvl w:ilvl="6" w:tplc="011E34C6">
      <w:numFmt w:val="decimal"/>
      <w:lvlText w:val=""/>
      <w:lvlJc w:val="left"/>
    </w:lvl>
    <w:lvl w:ilvl="7" w:tplc="20688C74">
      <w:numFmt w:val="decimal"/>
      <w:lvlText w:val=""/>
      <w:lvlJc w:val="left"/>
    </w:lvl>
    <w:lvl w:ilvl="8" w:tplc="E640DCB4">
      <w:numFmt w:val="decimal"/>
      <w:lvlText w:val=""/>
      <w:lvlJc w:val="left"/>
    </w:lvl>
  </w:abstractNum>
  <w:abstractNum w:abstractNumId="1" w15:restartNumberingAfterBreak="0">
    <w:nsid w:val="73543880"/>
    <w:multiLevelType w:val="hybridMultilevel"/>
    <w:tmpl w:val="6DCEE0B4"/>
    <w:lvl w:ilvl="0" w:tplc="1068B472">
      <w:start w:val="1"/>
      <w:numFmt w:val="bullet"/>
      <w:lvlText w:val="●"/>
      <w:lvlJc w:val="left"/>
      <w:pPr>
        <w:ind w:left="720" w:hanging="360"/>
      </w:pPr>
    </w:lvl>
    <w:lvl w:ilvl="1" w:tplc="2F00932E">
      <w:start w:val="1"/>
      <w:numFmt w:val="bullet"/>
      <w:lvlText w:val="○"/>
      <w:lvlJc w:val="left"/>
      <w:pPr>
        <w:ind w:left="1440" w:hanging="360"/>
      </w:pPr>
    </w:lvl>
    <w:lvl w:ilvl="2" w:tplc="F72AB5FA">
      <w:start w:val="1"/>
      <w:numFmt w:val="bullet"/>
      <w:lvlText w:val="■"/>
      <w:lvlJc w:val="left"/>
      <w:pPr>
        <w:ind w:left="2160" w:hanging="360"/>
      </w:pPr>
    </w:lvl>
    <w:lvl w:ilvl="3" w:tplc="AD504EC0">
      <w:start w:val="1"/>
      <w:numFmt w:val="bullet"/>
      <w:lvlText w:val="●"/>
      <w:lvlJc w:val="left"/>
      <w:pPr>
        <w:ind w:left="2880" w:hanging="360"/>
      </w:pPr>
    </w:lvl>
    <w:lvl w:ilvl="4" w:tplc="A938681C">
      <w:start w:val="1"/>
      <w:numFmt w:val="bullet"/>
      <w:lvlText w:val="○"/>
      <w:lvlJc w:val="left"/>
      <w:pPr>
        <w:ind w:left="3600" w:hanging="360"/>
      </w:pPr>
    </w:lvl>
    <w:lvl w:ilvl="5" w:tplc="795C3C36">
      <w:start w:val="1"/>
      <w:numFmt w:val="bullet"/>
      <w:lvlText w:val="■"/>
      <w:lvlJc w:val="left"/>
      <w:pPr>
        <w:ind w:left="4320" w:hanging="360"/>
      </w:pPr>
    </w:lvl>
    <w:lvl w:ilvl="6" w:tplc="44FCE998">
      <w:start w:val="1"/>
      <w:numFmt w:val="bullet"/>
      <w:lvlText w:val="●"/>
      <w:lvlJc w:val="left"/>
      <w:pPr>
        <w:ind w:left="5040" w:hanging="360"/>
      </w:pPr>
    </w:lvl>
    <w:lvl w:ilvl="7" w:tplc="24E84702">
      <w:start w:val="1"/>
      <w:numFmt w:val="bullet"/>
      <w:lvlText w:val="●"/>
      <w:lvlJc w:val="left"/>
      <w:pPr>
        <w:ind w:left="5760" w:hanging="360"/>
      </w:pPr>
    </w:lvl>
    <w:lvl w:ilvl="8" w:tplc="A07E83C2">
      <w:start w:val="1"/>
      <w:numFmt w:val="bullet"/>
      <w:lvlText w:val="●"/>
      <w:lvlJc w:val="left"/>
      <w:pPr>
        <w:ind w:left="6480" w:hanging="360"/>
      </w:pPr>
    </w:lvl>
  </w:abstractNum>
  <w:num w:numId="1" w16cid:durableId="1668358608">
    <w:abstractNumId w:val="1"/>
    <w:lvlOverride w:ilvl="0">
      <w:startOverride w:val="1"/>
    </w:lvlOverride>
  </w:num>
  <w:num w:numId="2" w16cid:durableId="286490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F82"/>
    <w:rsid w:val="0031595F"/>
    <w:rsid w:val="00651564"/>
    <w:rsid w:val="00DC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5F983"/>
  <w15:docId w15:val="{7EBAB8AC-B393-7C41-9D35-F7857470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1509</Words>
  <Characters>8603</Characters>
  <Application>Microsoft Office Word</Application>
  <DocSecurity>0</DocSecurity>
  <Lines>71</Lines>
  <Paragraphs>20</Paragraphs>
  <ScaleCrop>false</ScaleCrop>
  <Company/>
  <LinksUpToDate>false</LinksUpToDate>
  <CharactersWithSpaces>10092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Kapoor</cp:lastModifiedBy>
  <cp:revision>2</cp:revision>
  <dcterms:created xsi:type="dcterms:W3CDTF">2026-08-03T04:21:00Z</dcterms:created>
  <dcterms:modified xsi:type="dcterms:W3CDTF">2026-08-03T04:26:00Z</dcterms:modified>
</cp:coreProperties>
</file>