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FD477" w14:textId="7B548D56" w:rsidR="005516CA" w:rsidRDefault="004F0A76" w:rsidP="00CB4D97">
      <w:pPr>
        <w:pStyle w:val="Cm"/>
      </w:pPr>
      <w:r>
        <w:t>Hálózat</w:t>
      </w:r>
      <w:r w:rsidR="001F6B8B">
        <w:t xml:space="preserve"> </w:t>
      </w:r>
      <w:proofErr w:type="spellStart"/>
      <w:r>
        <w:t>automatizáció</w:t>
      </w:r>
      <w:proofErr w:type="spellEnd"/>
      <w:r w:rsidR="00CB4D97">
        <w:t>:</w:t>
      </w:r>
    </w:p>
    <w:p w14:paraId="28999B90" w14:textId="644E15A4" w:rsidR="00B148F6" w:rsidRDefault="005F62B0" w:rsidP="00CB4D97">
      <w:r>
        <w:t xml:space="preserve">A hálózatban több </w:t>
      </w:r>
      <w:proofErr w:type="spellStart"/>
      <w:r>
        <w:t>automatizációs</w:t>
      </w:r>
      <w:proofErr w:type="spellEnd"/>
      <w:r>
        <w:t xml:space="preserve"> folyamat található meg. Mivel a Windows szerverek</w:t>
      </w:r>
      <w:r w:rsidR="00FA1B31">
        <w:t xml:space="preserve"> alapvetően elég ingataok, ezért ezek alapvető konfigurációját Ansible-el valósítjuk meg, amihez a szerver a KKK-LIN szerveren fut.</w:t>
      </w:r>
      <w:r w:rsidR="00B148F6">
        <w:t xml:space="preserve"> Ansible segítségével a következő szolgáltatásokat telepítjük és konfiguráljuk a Windows szervereinken</w:t>
      </w:r>
      <w:r w:rsidR="00307676">
        <w:t xml:space="preserve"> (</w:t>
      </w:r>
      <w:proofErr w:type="spellStart"/>
      <w:r w:rsidR="00307676" w:rsidRPr="002B1E5D">
        <w:rPr>
          <w:i/>
          <w:iCs/>
        </w:rPr>
        <w:t>x.</w:t>
      </w:r>
      <w:proofErr w:type="spellEnd"/>
      <w:r w:rsidR="00307676" w:rsidRPr="002B1E5D">
        <w:rPr>
          <w:i/>
          <w:iCs/>
        </w:rPr>
        <w:t xml:space="preserve"> táblázat</w:t>
      </w:r>
      <w:r w:rsidR="00307676">
        <w:t>)</w:t>
      </w:r>
      <w:r w:rsidR="00854FA9">
        <w:t xml:space="preserve">. Ezen kívül a </w:t>
      </w:r>
      <w:r w:rsidR="00CE2D96">
        <w:t xml:space="preserve">Active Directory környezet felépítésére és a felhasználók létrehozására, </w:t>
      </w:r>
      <w:r w:rsidR="008F77C7">
        <w:t>PowerShell</w:t>
      </w:r>
      <w:r w:rsidR="00CE2D96">
        <w:t xml:space="preserve"> </w:t>
      </w:r>
      <w:proofErr w:type="spellStart"/>
      <w:r w:rsidR="00CE2D96">
        <w:t>scripeteket</w:t>
      </w:r>
      <w:proofErr w:type="spellEnd"/>
      <w:r w:rsidR="00CE2D96">
        <w:t xml:space="preserve"> írtunk, amiket egy batch file lefuttatásával lehet elindítani. </w:t>
      </w:r>
      <w:r w:rsidR="005022F4">
        <w:t>A felhasználók egy .</w:t>
      </w:r>
      <w:proofErr w:type="spellStart"/>
      <w:r w:rsidR="005022F4">
        <w:t>csv</w:t>
      </w:r>
      <w:proofErr w:type="spellEnd"/>
      <w:r w:rsidR="005022F4">
        <w:t xml:space="preserve"> </w:t>
      </w:r>
      <w:proofErr w:type="spellStart"/>
      <w:r w:rsidR="005022F4">
        <w:t>fileban</w:t>
      </w:r>
      <w:proofErr w:type="spellEnd"/>
      <w:r w:rsidR="005022F4">
        <w:t xml:space="preserve"> lesznek megtalálhatók, és így</w:t>
      </w:r>
      <w:r w:rsidR="005A2DBE">
        <w:t xml:space="preserve"> ez a folyamat is automatizáltan fog működni.</w:t>
      </w:r>
      <w:r w:rsidR="00CE2D96">
        <w:t xml:space="preserve"> 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2760"/>
      </w:tblGrid>
      <w:tr w:rsidR="00307676" w:rsidRPr="00307676" w14:paraId="3CAC3282" w14:textId="77777777" w:rsidTr="00307676">
        <w:trPr>
          <w:trHeight w:val="600"/>
          <w:jc w:val="center"/>
        </w:trPr>
        <w:tc>
          <w:tcPr>
            <w:tcW w:w="6300" w:type="dxa"/>
            <w:gridSpan w:val="2"/>
            <w:tcBorders>
              <w:top w:val="single" w:sz="8" w:space="0" w:color="4472C4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000000" w:fill="4472C4"/>
            <w:noWrap/>
            <w:vAlign w:val="center"/>
            <w:hideMark/>
          </w:tcPr>
          <w:p w14:paraId="341C4C69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48"/>
                <w:szCs w:val="48"/>
                <w:lang w:eastAsia="hu-HU"/>
                <w14:ligatures w14:val="none"/>
              </w:rPr>
            </w:pPr>
            <w:proofErr w:type="gramStart"/>
            <w:r w:rsidRPr="00307676">
              <w:rPr>
                <w:rFonts w:eastAsia="Times New Roman" w:cs="Times New Roman"/>
                <w:b/>
                <w:bCs/>
                <w:color w:val="FFFFFF"/>
                <w:kern w:val="0"/>
                <w:sz w:val="48"/>
                <w:szCs w:val="48"/>
                <w:lang w:eastAsia="hu-HU"/>
                <w14:ligatures w14:val="none"/>
              </w:rPr>
              <w:t>Windows  szerver</w:t>
            </w:r>
            <w:proofErr w:type="gramEnd"/>
            <w:r w:rsidRPr="00307676">
              <w:rPr>
                <w:rFonts w:eastAsia="Times New Roman" w:cs="Times New Roman"/>
                <w:b/>
                <w:bCs/>
                <w:color w:val="FFFFFF"/>
                <w:kern w:val="0"/>
                <w:sz w:val="48"/>
                <w:szCs w:val="48"/>
                <w:lang w:eastAsia="hu-HU"/>
                <w14:ligatures w14:val="none"/>
              </w:rPr>
              <w:t xml:space="preserve"> Ansible</w:t>
            </w:r>
          </w:p>
        </w:tc>
      </w:tr>
      <w:tr w:rsidR="00307676" w:rsidRPr="00307676" w14:paraId="266146F1" w14:textId="77777777" w:rsidTr="00307676">
        <w:trPr>
          <w:trHeight w:val="450"/>
          <w:jc w:val="center"/>
        </w:trPr>
        <w:tc>
          <w:tcPr>
            <w:tcW w:w="3540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D9E2F3"/>
            <w:noWrap/>
            <w:vAlign w:val="center"/>
            <w:hideMark/>
          </w:tcPr>
          <w:p w14:paraId="351A8150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Eszközök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54DFBCF8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Szolgáltatások</w:t>
            </w:r>
          </w:p>
        </w:tc>
      </w:tr>
      <w:tr w:rsidR="00307676" w:rsidRPr="00307676" w14:paraId="26BDEB03" w14:textId="77777777" w:rsidTr="00307676">
        <w:trPr>
          <w:trHeight w:val="405"/>
          <w:jc w:val="center"/>
        </w:trPr>
        <w:tc>
          <w:tcPr>
            <w:tcW w:w="3540" w:type="dxa"/>
            <w:vMerge w:val="restart"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D9E2F3"/>
            <w:vAlign w:val="center"/>
            <w:hideMark/>
          </w:tcPr>
          <w:p w14:paraId="107A367E" w14:textId="3B894CF3" w:rsidR="00796CDC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KKK-ADDS</w:t>
            </w:r>
          </w:p>
          <w:p w14:paraId="7CEB6503" w14:textId="20985ED1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KKK-RODC</w:t>
            </w: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6D8F1FA5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ADDS</w:t>
            </w:r>
          </w:p>
        </w:tc>
      </w:tr>
      <w:tr w:rsidR="00307676" w:rsidRPr="00307676" w14:paraId="3749AE25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EEDA57C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DF26641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DNS</w:t>
            </w:r>
          </w:p>
        </w:tc>
      </w:tr>
      <w:tr w:rsidR="00307676" w:rsidRPr="00307676" w14:paraId="41106E63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0AA95D0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4B421445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AD DFS</w:t>
            </w:r>
          </w:p>
        </w:tc>
      </w:tr>
      <w:tr w:rsidR="00307676" w:rsidRPr="00307676" w14:paraId="131D827E" w14:textId="77777777" w:rsidTr="00307676">
        <w:trPr>
          <w:trHeight w:val="405"/>
          <w:jc w:val="center"/>
        </w:trPr>
        <w:tc>
          <w:tcPr>
            <w:tcW w:w="3540" w:type="dxa"/>
            <w:vMerge/>
            <w:tcBorders>
              <w:top w:val="single" w:sz="4" w:space="0" w:color="4472C4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2E67A535" w14:textId="77777777" w:rsidR="00307676" w:rsidRPr="00307676" w:rsidRDefault="00307676" w:rsidP="003076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939A28B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FSRM</w:t>
            </w:r>
          </w:p>
        </w:tc>
      </w:tr>
      <w:tr w:rsidR="00307676" w:rsidRPr="00307676" w14:paraId="2DE5A58A" w14:textId="77777777" w:rsidTr="00307676">
        <w:trPr>
          <w:trHeight w:val="420"/>
          <w:jc w:val="center"/>
        </w:trPr>
        <w:tc>
          <w:tcPr>
            <w:tcW w:w="354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4" w:space="0" w:color="4472C4"/>
            </w:tcBorders>
            <w:shd w:val="clear" w:color="000000" w:fill="D9E2F3"/>
            <w:noWrap/>
            <w:vAlign w:val="center"/>
            <w:hideMark/>
          </w:tcPr>
          <w:p w14:paraId="6E23E700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KKK-ADDS</w:t>
            </w:r>
          </w:p>
        </w:tc>
        <w:tc>
          <w:tcPr>
            <w:tcW w:w="27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2F3"/>
            <w:noWrap/>
            <w:vAlign w:val="center"/>
            <w:hideMark/>
          </w:tcPr>
          <w:p w14:paraId="7261D2EC" w14:textId="77777777" w:rsidR="00307676" w:rsidRPr="00307676" w:rsidRDefault="00307676" w:rsidP="003076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</w:pPr>
            <w:r w:rsidRPr="00307676"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eastAsia="hu-HU"/>
                <w14:ligatures w14:val="none"/>
              </w:rPr>
              <w:t>DHCP</w:t>
            </w:r>
          </w:p>
        </w:tc>
      </w:tr>
    </w:tbl>
    <w:p w14:paraId="5A087908" w14:textId="1FFA52A3" w:rsidR="00CB4D97" w:rsidRDefault="00FB7020" w:rsidP="00FB7020">
      <w:pPr>
        <w:jc w:val="center"/>
        <w:rPr>
          <w:i/>
          <w:iCs/>
          <w:sz w:val="22"/>
          <w:szCs w:val="20"/>
        </w:rPr>
      </w:pPr>
      <w:proofErr w:type="spellStart"/>
      <w:r w:rsidRPr="00FB7020">
        <w:rPr>
          <w:i/>
          <w:iCs/>
          <w:sz w:val="22"/>
          <w:szCs w:val="20"/>
        </w:rPr>
        <w:t>x.</w:t>
      </w:r>
      <w:proofErr w:type="spellEnd"/>
      <w:r w:rsidRPr="00FB7020">
        <w:rPr>
          <w:i/>
          <w:iCs/>
          <w:sz w:val="22"/>
          <w:szCs w:val="20"/>
        </w:rPr>
        <w:t xml:space="preserve"> táblázat</w:t>
      </w:r>
    </w:p>
    <w:p w14:paraId="413C95B7" w14:textId="654A7CCF" w:rsidR="000A57FC" w:rsidRDefault="00796CDC" w:rsidP="009461F1">
      <w:pPr>
        <w:rPr>
          <w:szCs w:val="24"/>
        </w:rPr>
      </w:pPr>
      <w:r>
        <w:rPr>
          <w:szCs w:val="24"/>
        </w:rPr>
        <w:t xml:space="preserve">Ezen kívül a </w:t>
      </w:r>
      <w:r w:rsidR="00755386">
        <w:rPr>
          <w:szCs w:val="24"/>
        </w:rPr>
        <w:t xml:space="preserve">Központ kapcsolóin </w:t>
      </w:r>
      <w:r w:rsidR="00DC5A19">
        <w:rPr>
          <w:szCs w:val="24"/>
        </w:rPr>
        <w:t xml:space="preserve">Ansible </w:t>
      </w:r>
      <w:r w:rsidR="00290C7C">
        <w:rPr>
          <w:szCs w:val="24"/>
        </w:rPr>
        <w:t>playbook</w:t>
      </w:r>
      <w:r w:rsidR="00DC5A19">
        <w:rPr>
          <w:szCs w:val="24"/>
        </w:rPr>
        <w:t xml:space="preserve"> a</w:t>
      </w:r>
    </w:p>
    <w:p w14:paraId="23A3A21C" w14:textId="77777777" w:rsidR="000A57FC" w:rsidRDefault="00755386" w:rsidP="000A57FC">
      <w:pPr>
        <w:pStyle w:val="Listaszerbekezds"/>
        <w:numPr>
          <w:ilvl w:val="0"/>
          <w:numId w:val="1"/>
        </w:numPr>
        <w:rPr>
          <w:szCs w:val="24"/>
        </w:rPr>
      </w:pPr>
      <w:r w:rsidRPr="000A57FC">
        <w:rPr>
          <w:szCs w:val="24"/>
        </w:rPr>
        <w:t>VLAN-ok létrehozásáért</w:t>
      </w:r>
    </w:p>
    <w:p w14:paraId="1AD98F4A" w14:textId="77777777" w:rsidR="000A57FC" w:rsidRDefault="00755386" w:rsidP="000A57FC">
      <w:pPr>
        <w:pStyle w:val="Listaszerbekezds"/>
        <w:numPr>
          <w:ilvl w:val="0"/>
          <w:numId w:val="1"/>
        </w:numPr>
        <w:rPr>
          <w:szCs w:val="24"/>
        </w:rPr>
      </w:pPr>
      <w:r w:rsidRPr="000A57FC">
        <w:rPr>
          <w:szCs w:val="24"/>
        </w:rPr>
        <w:t>a port-</w:t>
      </w:r>
      <w:proofErr w:type="spellStart"/>
      <w:r w:rsidRPr="000A57FC">
        <w:rPr>
          <w:szCs w:val="24"/>
        </w:rPr>
        <w:t>security</w:t>
      </w:r>
      <w:proofErr w:type="spellEnd"/>
      <w:r w:rsidRPr="000A57FC">
        <w:rPr>
          <w:szCs w:val="24"/>
        </w:rPr>
        <w:t xml:space="preserve"> </w:t>
      </w:r>
      <w:r w:rsidR="00E7508C" w:rsidRPr="000A57FC">
        <w:rPr>
          <w:szCs w:val="24"/>
        </w:rPr>
        <w:t xml:space="preserve">szabályok </w:t>
      </w:r>
    </w:p>
    <w:p w14:paraId="55E9241F" w14:textId="444C29FF" w:rsidR="009461F1" w:rsidRPr="000A57FC" w:rsidRDefault="00B00D66" w:rsidP="000A57FC">
      <w:pPr>
        <w:rPr>
          <w:szCs w:val="24"/>
        </w:rPr>
      </w:pPr>
      <w:r>
        <w:rPr>
          <w:szCs w:val="24"/>
        </w:rPr>
        <w:t>létrehozásáért</w:t>
      </w:r>
      <w:r w:rsidR="00E7508C" w:rsidRPr="000A57FC">
        <w:rPr>
          <w:szCs w:val="24"/>
        </w:rPr>
        <w:t xml:space="preserve"> fog felelni. </w:t>
      </w:r>
    </w:p>
    <w:p w14:paraId="4FD2B062" w14:textId="7A4A5D84" w:rsidR="00854FA9" w:rsidRDefault="00E90646" w:rsidP="009461F1">
      <w:pPr>
        <w:rPr>
          <w:szCs w:val="24"/>
        </w:rPr>
      </w:pPr>
      <w:r>
        <w:rPr>
          <w:szCs w:val="24"/>
        </w:rPr>
        <w:t xml:space="preserve">Továbbá a KKK-LIN szerveren egy webszerver fut, ami egy távoli konfigurációs felület, az Active Directory-s bejelentkezés segítségével, lehet használni. A rendszergazda megadhatja ezen a felületen, hogy mit szeretne konfigurálni, és az oldal segítségével összekattinthatja a konfigurációt, majd ezt követően </w:t>
      </w:r>
      <w:r w:rsidR="00303077">
        <w:rPr>
          <w:szCs w:val="24"/>
        </w:rPr>
        <w:t xml:space="preserve">IP cím, SSH felhasználónév, SSH jelszó, és </w:t>
      </w:r>
      <w:proofErr w:type="spellStart"/>
      <w:r w:rsidR="00303077">
        <w:rPr>
          <w:szCs w:val="24"/>
        </w:rPr>
        <w:t>enable</w:t>
      </w:r>
      <w:proofErr w:type="spellEnd"/>
      <w:r w:rsidR="00303077">
        <w:rPr>
          <w:szCs w:val="24"/>
        </w:rPr>
        <w:t xml:space="preserve"> jelszó megadását követően </w:t>
      </w:r>
      <w:r w:rsidR="005F433B">
        <w:rPr>
          <w:szCs w:val="24"/>
        </w:rPr>
        <w:t>rá tudja küldeni SSH segítségével az összerakott kódot SSH segítségével az adott eszközre.</w:t>
      </w:r>
      <w:r w:rsidR="009B06DF">
        <w:rPr>
          <w:szCs w:val="24"/>
        </w:rPr>
        <w:t xml:space="preserve"> A weboldalt az </w:t>
      </w:r>
      <w:proofErr w:type="spellStart"/>
      <w:r w:rsidR="009B06DF" w:rsidRPr="002B1E5D">
        <w:rPr>
          <w:i/>
          <w:iCs/>
          <w:szCs w:val="24"/>
        </w:rPr>
        <w:t>x.</w:t>
      </w:r>
      <w:proofErr w:type="spellEnd"/>
      <w:r w:rsidR="009B06DF" w:rsidRPr="002B1E5D">
        <w:rPr>
          <w:i/>
          <w:iCs/>
          <w:szCs w:val="24"/>
        </w:rPr>
        <w:t xml:space="preserve"> képen</w:t>
      </w:r>
      <w:r w:rsidR="009B06DF">
        <w:rPr>
          <w:szCs w:val="24"/>
        </w:rPr>
        <w:t xml:space="preserve"> lehet látni.</w:t>
      </w:r>
      <w:r w:rsidR="00512B49">
        <w:rPr>
          <w:szCs w:val="24"/>
        </w:rPr>
        <w:t xml:space="preserve"> </w:t>
      </w:r>
    </w:p>
    <w:p w14:paraId="5CFC579C" w14:textId="3C2DA856" w:rsidR="00B8604A" w:rsidRDefault="00B8604A" w:rsidP="009461F1">
      <w:pPr>
        <w:rPr>
          <w:szCs w:val="24"/>
        </w:rPr>
      </w:pPr>
      <w:r>
        <w:rPr>
          <w:szCs w:val="24"/>
        </w:rPr>
        <w:t>KÉP HELYE</w:t>
      </w:r>
    </w:p>
    <w:p w14:paraId="20924A79" w14:textId="73B9F059" w:rsidR="00512B49" w:rsidRDefault="00512B49" w:rsidP="009461F1">
      <w:pPr>
        <w:rPr>
          <w:szCs w:val="24"/>
        </w:rPr>
      </w:pPr>
      <w:r>
        <w:rPr>
          <w:szCs w:val="24"/>
        </w:rPr>
        <w:t>A következő képen (</w:t>
      </w:r>
      <w:proofErr w:type="spellStart"/>
      <w:r w:rsidRPr="00512B49">
        <w:rPr>
          <w:i/>
          <w:iCs/>
          <w:szCs w:val="24"/>
        </w:rPr>
        <w:t>y.</w:t>
      </w:r>
      <w:proofErr w:type="spellEnd"/>
      <w:r w:rsidRPr="00512B49">
        <w:rPr>
          <w:i/>
          <w:iCs/>
          <w:szCs w:val="24"/>
        </w:rPr>
        <w:t xml:space="preserve"> kép</w:t>
      </w:r>
      <w:r>
        <w:rPr>
          <w:szCs w:val="24"/>
        </w:rPr>
        <w:t>), pedig az oldal működőképességét mutatjuk be.</w:t>
      </w:r>
    </w:p>
    <w:p w14:paraId="131711BE" w14:textId="25BFB746" w:rsidR="006717C1" w:rsidRDefault="006717C1" w:rsidP="009461F1">
      <w:pPr>
        <w:rPr>
          <w:szCs w:val="24"/>
        </w:rPr>
      </w:pPr>
      <w:r>
        <w:rPr>
          <w:szCs w:val="24"/>
        </w:rPr>
        <w:t>KÉP HELYE</w:t>
      </w:r>
    </w:p>
    <w:p w14:paraId="13723BA1" w14:textId="4E267343" w:rsidR="00B8604A" w:rsidRDefault="00B8604A" w:rsidP="009461F1">
      <w:pPr>
        <w:rPr>
          <w:szCs w:val="24"/>
        </w:rPr>
      </w:pPr>
      <w:r>
        <w:rPr>
          <w:szCs w:val="24"/>
        </w:rPr>
        <w:t xml:space="preserve">Az Ansible kódok megírásánál arra törekedtünk, hogy tökéletesen elkészítse az adott konfigurációt az eszközhöz, és ha másodszorra is lefuttatjuk, akkor ne legyen már változás </w:t>
      </w:r>
      <w:r w:rsidR="00DA0538">
        <w:rPr>
          <w:szCs w:val="24"/>
        </w:rPr>
        <w:t xml:space="preserve">a feladatoknál. A következőkben az </w:t>
      </w:r>
      <w:r w:rsidR="00DA0538" w:rsidRPr="00307A51">
        <w:rPr>
          <w:i/>
          <w:iCs/>
          <w:szCs w:val="24"/>
        </w:rPr>
        <w:t>x-</w:t>
      </w:r>
      <w:proofErr w:type="spellStart"/>
      <w:r w:rsidR="00DA0538" w:rsidRPr="00307A51">
        <w:rPr>
          <w:i/>
          <w:iCs/>
          <w:szCs w:val="24"/>
        </w:rPr>
        <w:t>y.</w:t>
      </w:r>
      <w:proofErr w:type="spellEnd"/>
      <w:r w:rsidR="00DA0538" w:rsidRPr="00307A51">
        <w:rPr>
          <w:i/>
          <w:iCs/>
          <w:szCs w:val="24"/>
        </w:rPr>
        <w:t xml:space="preserve"> képekig</w:t>
      </w:r>
      <w:r w:rsidR="00DA0538">
        <w:rPr>
          <w:szCs w:val="24"/>
        </w:rPr>
        <w:t xml:space="preserve"> ezeknek a futtatásoknak a kimenetét lehet látni. </w:t>
      </w:r>
      <w:r w:rsidR="004334BD">
        <w:rPr>
          <w:szCs w:val="24"/>
        </w:rPr>
        <w:t xml:space="preserve">Ezt követően az </w:t>
      </w:r>
      <w:r w:rsidR="004334BD">
        <w:rPr>
          <w:i/>
          <w:iCs/>
          <w:szCs w:val="24"/>
        </w:rPr>
        <w:t>x-</w:t>
      </w:r>
      <w:proofErr w:type="spellStart"/>
      <w:r w:rsidR="004334BD">
        <w:rPr>
          <w:i/>
          <w:iCs/>
          <w:szCs w:val="24"/>
        </w:rPr>
        <w:t>y.</w:t>
      </w:r>
      <w:proofErr w:type="spellEnd"/>
      <w:r w:rsidR="004334BD">
        <w:rPr>
          <w:i/>
          <w:iCs/>
          <w:szCs w:val="24"/>
        </w:rPr>
        <w:t xml:space="preserve"> képekig </w:t>
      </w:r>
      <w:r w:rsidR="004334BD">
        <w:rPr>
          <w:szCs w:val="24"/>
        </w:rPr>
        <w:t>az automatizált folyamat</w:t>
      </w:r>
      <w:r w:rsidR="00F33AC3">
        <w:rPr>
          <w:szCs w:val="24"/>
        </w:rPr>
        <w:t xml:space="preserve"> eredményét mutatjuk be.</w:t>
      </w:r>
      <w:r w:rsidR="003B07F4">
        <w:rPr>
          <w:szCs w:val="24"/>
        </w:rPr>
        <w:t xml:space="preserve"> A</w:t>
      </w:r>
      <w:r w:rsidR="00B00C31">
        <w:rPr>
          <w:szCs w:val="24"/>
        </w:rPr>
        <w:t>z</w:t>
      </w:r>
      <w:r w:rsidR="003B07F4">
        <w:rPr>
          <w:szCs w:val="24"/>
        </w:rPr>
        <w:t xml:space="preserve"> </w:t>
      </w:r>
      <w:r w:rsidR="00B00C31">
        <w:rPr>
          <w:szCs w:val="24"/>
        </w:rPr>
        <w:t xml:space="preserve">Ansible </w:t>
      </w:r>
      <w:r w:rsidR="003B07F4">
        <w:rPr>
          <w:szCs w:val="24"/>
        </w:rPr>
        <w:t>kódok</w:t>
      </w:r>
      <w:r w:rsidR="000A1F4D">
        <w:rPr>
          <w:szCs w:val="24"/>
        </w:rPr>
        <w:t xml:space="preserve">, és a </w:t>
      </w:r>
      <w:r w:rsidR="008F77C7">
        <w:rPr>
          <w:szCs w:val="24"/>
        </w:rPr>
        <w:t>PowerShell</w:t>
      </w:r>
      <w:r w:rsidR="000A1F4D">
        <w:rPr>
          <w:szCs w:val="24"/>
        </w:rPr>
        <w:t xml:space="preserve"> scriptek</w:t>
      </w:r>
      <w:r w:rsidR="003B07F4">
        <w:rPr>
          <w:szCs w:val="24"/>
        </w:rPr>
        <w:t xml:space="preserve"> a dokumentáció végén a hivatkozások részben </w:t>
      </w:r>
      <w:r w:rsidR="00F15439">
        <w:rPr>
          <w:szCs w:val="24"/>
        </w:rPr>
        <w:t>tekinthetők meg</w:t>
      </w:r>
      <w:r w:rsidR="003B07F4">
        <w:rPr>
          <w:szCs w:val="24"/>
        </w:rPr>
        <w:t>.</w:t>
      </w:r>
    </w:p>
    <w:p w14:paraId="4FD74377" w14:textId="06A94DF8" w:rsidR="00A22A9B" w:rsidRDefault="00A22A9B" w:rsidP="009461F1">
      <w:pPr>
        <w:rPr>
          <w:szCs w:val="24"/>
        </w:rPr>
      </w:pPr>
      <w:r>
        <w:rPr>
          <w:szCs w:val="24"/>
        </w:rPr>
        <w:t>ROHADT SOK KÉP HELYE</w:t>
      </w:r>
    </w:p>
    <w:p w14:paraId="78079D19" w14:textId="1B213340" w:rsidR="00512B49" w:rsidRDefault="00512B49" w:rsidP="009461F1">
      <w:pPr>
        <w:rPr>
          <w:szCs w:val="24"/>
        </w:rPr>
      </w:pPr>
      <w:r>
        <w:rPr>
          <w:szCs w:val="24"/>
        </w:rPr>
        <w:t xml:space="preserve">A hálózati eszközök </w:t>
      </w:r>
      <w:r w:rsidR="000F7DF2">
        <w:rPr>
          <w:szCs w:val="24"/>
        </w:rPr>
        <w:t xml:space="preserve">Ansible konfigurációjáról a kimeneti képek a </w:t>
      </w:r>
      <w:r w:rsidR="000F7DF2" w:rsidRPr="000F7DF2">
        <w:rPr>
          <w:i/>
          <w:iCs/>
          <w:szCs w:val="24"/>
        </w:rPr>
        <w:t>x-</w:t>
      </w:r>
      <w:proofErr w:type="spellStart"/>
      <w:r w:rsidR="000F7DF2" w:rsidRPr="000F7DF2">
        <w:rPr>
          <w:i/>
          <w:iCs/>
          <w:szCs w:val="24"/>
        </w:rPr>
        <w:t>y.</w:t>
      </w:r>
      <w:proofErr w:type="spellEnd"/>
      <w:r w:rsidR="000F7DF2" w:rsidRPr="000F7DF2">
        <w:rPr>
          <w:i/>
          <w:iCs/>
          <w:szCs w:val="24"/>
        </w:rPr>
        <w:t xml:space="preserve"> képeken</w:t>
      </w:r>
      <w:r w:rsidR="000F7DF2">
        <w:rPr>
          <w:szCs w:val="24"/>
        </w:rPr>
        <w:t xml:space="preserve"> láthatóak.</w:t>
      </w:r>
    </w:p>
    <w:p w14:paraId="058FCAF4" w14:textId="2E3DAE5F" w:rsidR="003B23DF" w:rsidRPr="004334BD" w:rsidRDefault="003B23DF" w:rsidP="009461F1">
      <w:pPr>
        <w:rPr>
          <w:szCs w:val="24"/>
        </w:rPr>
      </w:pPr>
      <w:r>
        <w:rPr>
          <w:szCs w:val="24"/>
        </w:rPr>
        <w:lastRenderedPageBreak/>
        <w:t>MÉG ROHADT SOK KÉP HELYE</w:t>
      </w:r>
    </w:p>
    <w:sectPr w:rsidR="003B23DF" w:rsidRPr="0043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6239B"/>
    <w:multiLevelType w:val="hybridMultilevel"/>
    <w:tmpl w:val="6686A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8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7"/>
    <w:rsid w:val="00040836"/>
    <w:rsid w:val="000A1F4D"/>
    <w:rsid w:val="000A57FC"/>
    <w:rsid w:val="000B4960"/>
    <w:rsid w:val="000E7B1F"/>
    <w:rsid w:val="000F7DF2"/>
    <w:rsid w:val="00121E59"/>
    <w:rsid w:val="001353A6"/>
    <w:rsid w:val="001B50DF"/>
    <w:rsid w:val="001F6B8B"/>
    <w:rsid w:val="00264FDE"/>
    <w:rsid w:val="00290C7C"/>
    <w:rsid w:val="002B1E5D"/>
    <w:rsid w:val="00303077"/>
    <w:rsid w:val="00307676"/>
    <w:rsid w:val="00307A51"/>
    <w:rsid w:val="00326005"/>
    <w:rsid w:val="00332393"/>
    <w:rsid w:val="003872A1"/>
    <w:rsid w:val="003A7D5D"/>
    <w:rsid w:val="003B07F4"/>
    <w:rsid w:val="003B23DF"/>
    <w:rsid w:val="004334BD"/>
    <w:rsid w:val="004645B9"/>
    <w:rsid w:val="004F0A76"/>
    <w:rsid w:val="005022F4"/>
    <w:rsid w:val="00512B49"/>
    <w:rsid w:val="005516CA"/>
    <w:rsid w:val="005A2DBE"/>
    <w:rsid w:val="005E49E3"/>
    <w:rsid w:val="005F433B"/>
    <w:rsid w:val="005F62B0"/>
    <w:rsid w:val="006717C1"/>
    <w:rsid w:val="006B5DD0"/>
    <w:rsid w:val="006F4537"/>
    <w:rsid w:val="00755386"/>
    <w:rsid w:val="00796CDC"/>
    <w:rsid w:val="00814940"/>
    <w:rsid w:val="00827B32"/>
    <w:rsid w:val="00854FA9"/>
    <w:rsid w:val="008E0270"/>
    <w:rsid w:val="008E3174"/>
    <w:rsid w:val="008F77C7"/>
    <w:rsid w:val="009461F1"/>
    <w:rsid w:val="009B06DF"/>
    <w:rsid w:val="009F0701"/>
    <w:rsid w:val="00A22A9B"/>
    <w:rsid w:val="00B00C31"/>
    <w:rsid w:val="00B00D66"/>
    <w:rsid w:val="00B148F6"/>
    <w:rsid w:val="00B53BE7"/>
    <w:rsid w:val="00B8604A"/>
    <w:rsid w:val="00C76ED4"/>
    <w:rsid w:val="00C92EAA"/>
    <w:rsid w:val="00C95799"/>
    <w:rsid w:val="00CB4D97"/>
    <w:rsid w:val="00CE2D96"/>
    <w:rsid w:val="00DA0538"/>
    <w:rsid w:val="00DC5A19"/>
    <w:rsid w:val="00DD1166"/>
    <w:rsid w:val="00E7508C"/>
    <w:rsid w:val="00E90646"/>
    <w:rsid w:val="00EA3264"/>
    <w:rsid w:val="00F13575"/>
    <w:rsid w:val="00F15439"/>
    <w:rsid w:val="00F33AC3"/>
    <w:rsid w:val="00FA1B31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4621"/>
  <w15:chartTrackingRefBased/>
  <w15:docId w15:val="{64A6F1A4-98D8-48D4-82D6-70A4A4B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4D97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3B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3B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3B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3B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3B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3B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D97"/>
    <w:pPr>
      <w:spacing w:after="80" w:line="240" w:lineRule="auto"/>
      <w:contextualSpacing/>
      <w:jc w:val="left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D9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3B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3B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3B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3B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3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Téringer</dc:creator>
  <cp:keywords/>
  <dc:description/>
  <cp:lastModifiedBy>Gergő Téringer</cp:lastModifiedBy>
  <cp:revision>69</cp:revision>
  <dcterms:created xsi:type="dcterms:W3CDTF">2024-11-10T07:44:00Z</dcterms:created>
  <dcterms:modified xsi:type="dcterms:W3CDTF">2024-11-10T08:15:00Z</dcterms:modified>
</cp:coreProperties>
</file>