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7F3" w:rsidRPr="00A977F3" w:rsidRDefault="00A977F3" w:rsidP="00A977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eastAsia="ru-RU"/>
        </w:rPr>
      </w:pPr>
      <w:r w:rsidRPr="00A977F3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eastAsia="ru-RU"/>
        </w:rPr>
        <w:t>Фабричный метод</w:t>
      </w:r>
    </w:p>
    <w:p w:rsidR="00A977F3" w:rsidRPr="00A977F3" w:rsidRDefault="00A977F3" w:rsidP="00A977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Также известен как: 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Виртуальный конструктор, Factory Method</w:t>
      </w:r>
    </w:p>
    <w:p w:rsidR="00A977F3" w:rsidRPr="00A977F3" w:rsidRDefault="00A977F3" w:rsidP="00A977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977F3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Суть паттерна</w:t>
      </w:r>
    </w:p>
    <w:p w:rsidR="00A977F3" w:rsidRPr="00A977F3" w:rsidRDefault="00A977F3" w:rsidP="00A977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Фабричный метод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это порождающий паттерн проектирования, который определяет общий интерфейс для создания объектов в суперклассе, позволяя подклассам изменять тип создаваемых объектов.</w:t>
      </w:r>
    </w:p>
    <w:p w:rsidR="00A977F3" w:rsidRPr="00A977F3" w:rsidRDefault="00A977F3" w:rsidP="00A97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6096000" cy="3810000"/>
            <wp:effectExtent l="0" t="0" r="0" b="0"/>
            <wp:docPr id="7" name="Рисунок 7" descr="Паттерн Фабричный мет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ттерн Фабричный метод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7F3" w:rsidRPr="00A977F3" w:rsidRDefault="00A977F3" w:rsidP="00A977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977F3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Проблема</w:t>
      </w:r>
    </w:p>
    <w:p w:rsidR="00A977F3" w:rsidRPr="00A977F3" w:rsidRDefault="00A977F3" w:rsidP="00A977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Представьте, что вы создаёте программу управления грузовыми перевозками. Сперва вы рассчитываете перевозить товары только на автомобилях. Поэтому весь ваш код работает с объектами класса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Грузовик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A977F3" w:rsidRPr="00A977F3" w:rsidRDefault="00A977F3" w:rsidP="00A977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какой-то момент ваша программа становится настолько известной, что морские перевозчики выстраиваются в очередь и просят добавить поддержку морской логистики в программу.</w:t>
      </w:r>
    </w:p>
    <w:p w:rsidR="00A977F3" w:rsidRPr="00A977F3" w:rsidRDefault="00A977F3" w:rsidP="00A97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5715000" cy="2381250"/>
            <wp:effectExtent l="0" t="0" r="0" b="0"/>
            <wp:docPr id="6" name="Рисунок 6" descr="Проблема с добавлением нового класса в программ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облема с добавлением нового класса в программ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7F3" w:rsidRPr="00A977F3" w:rsidRDefault="00A977F3" w:rsidP="00A977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Добавить новый класс не так-то просто, если весь код уже завязан на конкретные классы.</w:t>
      </w:r>
    </w:p>
    <w:p w:rsidR="00A977F3" w:rsidRPr="00A977F3" w:rsidRDefault="00A977F3" w:rsidP="00A977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Отличные новости, правда?! Но как насчёт кода? Большая часть существующего кода жёстко привязана к классам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Грузовиков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Чтобы добавить в программу классы морских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Судов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понадобится перелопатить всю программу. Более того, если вы потом решите добавить в программу ещё один вид транспорта, то всю эту работу придётся повторить.</w:t>
      </w:r>
    </w:p>
    <w:p w:rsidR="00A977F3" w:rsidRPr="00A977F3" w:rsidRDefault="00A977F3" w:rsidP="00A97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итоге вы получите ужасающий код, наполненный условными операторами, которые выполняют то или иное действие, в зависимости от класса транспорта.</w:t>
      </w:r>
    </w:p>
    <w:p w:rsidR="00A977F3" w:rsidRPr="00A977F3" w:rsidRDefault="00A977F3" w:rsidP="00A977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977F3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Решение</w:t>
      </w:r>
    </w:p>
    <w:p w:rsidR="00A977F3" w:rsidRPr="00A977F3" w:rsidRDefault="00A977F3" w:rsidP="00A977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Паттерн Фабричный метод предлагает создавать объекты не напрямую, используя оператор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new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а через вызов особого </w:t>
      </w:r>
      <w:r w:rsidRPr="00A977F3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фабричного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метода. Не пугайтесь, объекты всё равно будут создаваться при помощи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new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но делать это будет фабричный метод.</w:t>
      </w:r>
    </w:p>
    <w:p w:rsidR="00A977F3" w:rsidRPr="00A977F3" w:rsidRDefault="00A977F3" w:rsidP="00A97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5905500" cy="2571750"/>
            <wp:effectExtent l="0" t="0" r="0" b="0"/>
            <wp:docPr id="5" name="Рисунок 5" descr="Структура классов-создате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уктура классов-создателе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7F3" w:rsidRPr="00A977F3" w:rsidRDefault="00A977F3" w:rsidP="00A977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Подклассы могут изменять класс создаваемых объектов.</w:t>
      </w:r>
    </w:p>
    <w:p w:rsidR="00A977F3" w:rsidRPr="00A977F3" w:rsidRDefault="00A977F3" w:rsidP="00A977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 первый взгляд, это может показаться бессмысленным: мы просто переместили вызов конструктора из одного конца программы в другой. Но теперь вы сможете переопределить фабричный метод в подклассе, чтобы изменить тип создаваемого продукта.</w:t>
      </w:r>
    </w:p>
    <w:p w:rsidR="00A977F3" w:rsidRPr="00A977F3" w:rsidRDefault="00A977F3" w:rsidP="00A977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Чтобы эта система заработала, все возвращаемые объекты должны иметь общий интерфейс. Подклассы смогут производить объекты различных классов, следующих одному и тому же интерфейсу.</w:t>
      </w:r>
    </w:p>
    <w:p w:rsidR="00A977F3" w:rsidRPr="00A977F3" w:rsidRDefault="00A977F3" w:rsidP="00A97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4667250" cy="2381250"/>
            <wp:effectExtent l="0" t="0" r="0" b="0"/>
            <wp:docPr id="4" name="Рисунок 4" descr="Структура иерархии продук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труктура иерархии продукт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7F3" w:rsidRPr="00A977F3" w:rsidRDefault="00A977F3" w:rsidP="00A977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Все объекты-продукты должны иметь общий интерфейс.</w:t>
      </w:r>
    </w:p>
    <w:p w:rsidR="00A977F3" w:rsidRPr="00A977F3" w:rsidRDefault="00A977F3" w:rsidP="00A977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Например, классы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Грузовик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Судно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реализуют интерфейс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Транспорт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 методом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доставить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Каждый из этих классов реализует метод по-своему: грузовики везут грузы по земле, а суда — по морю. Фабричный метод в классе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ДорожнойЛогистики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вернёт объект-грузовик, а класс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МорскойЛогистики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объект-судно.</w:t>
      </w:r>
    </w:p>
    <w:p w:rsidR="00A977F3" w:rsidRPr="00A977F3" w:rsidRDefault="00A977F3" w:rsidP="00A97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6096000" cy="3333750"/>
            <wp:effectExtent l="0" t="0" r="0" b="0"/>
            <wp:docPr id="3" name="Рисунок 3" descr="Программа после применения фабричного мет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ограмма после применения фабричного метод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7F3" w:rsidRPr="00A977F3" w:rsidRDefault="00A977F3" w:rsidP="00A977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Пока все продукты реализуют общий интерфейс, их объекты можно взаимозаменять в клиентском коде.</w:t>
      </w:r>
    </w:p>
    <w:p w:rsidR="00A977F3" w:rsidRPr="00A977F3" w:rsidRDefault="00A977F3" w:rsidP="00A97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Для клиента фабричного метода нет разницы между этими объектами, так как он будет трактовать их как некий абстрактный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Транспорт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Для него будет важно, чтобы объект имел метод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доставить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а как конкретно он работает — не важно.</w:t>
      </w:r>
    </w:p>
    <w:p w:rsidR="00A977F3" w:rsidRPr="00A977F3" w:rsidRDefault="00A977F3" w:rsidP="00A977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977F3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Структура</w:t>
      </w:r>
    </w:p>
    <w:p w:rsidR="00A977F3" w:rsidRPr="00A977F3" w:rsidRDefault="00A977F3" w:rsidP="00A97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6286500" cy="3619500"/>
            <wp:effectExtent l="0" t="0" r="0" b="0"/>
            <wp:docPr id="2" name="Рисунок 2" descr="Структура классов паттерна Фабричный мет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труктура классов паттерна Фабричный метод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7F3" w:rsidRPr="00A977F3" w:rsidRDefault="00A977F3" w:rsidP="00A977F3">
      <w:pPr>
        <w:numPr>
          <w:ilvl w:val="0"/>
          <w:numId w:val="1"/>
        </w:numPr>
        <w:shd w:val="clear" w:color="auto" w:fill="F5F5F5"/>
        <w:spacing w:after="100" w:afterAutospacing="1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A977F3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Продукт</w:t>
      </w:r>
      <w:r w:rsidRPr="00A977F3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определяет общий интерфейс объектов, которые может произвести создатель и его подклассы.</w:t>
      </w:r>
    </w:p>
    <w:p w:rsidR="00A977F3" w:rsidRPr="00A977F3" w:rsidRDefault="00A977F3" w:rsidP="00A977F3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A977F3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Конкретные продукты</w:t>
      </w:r>
      <w:r w:rsidRPr="00A977F3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содержат код различных продуктов. Продукты будут отличаться реализацией, но интерфейс у них будет общий.</w:t>
      </w:r>
    </w:p>
    <w:p w:rsidR="00A977F3" w:rsidRPr="00A977F3" w:rsidRDefault="00A977F3" w:rsidP="00A977F3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A977F3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Создатель</w:t>
      </w:r>
      <w:r w:rsidRPr="00A977F3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объявляет фабричный метод, который должен возвращать новые объекты продуктов. Важно, чтобы тип результата совпадал с общим интерфейсом продуктов.</w:t>
      </w:r>
    </w:p>
    <w:p w:rsidR="00A977F3" w:rsidRPr="00A977F3" w:rsidRDefault="00A977F3" w:rsidP="00A977F3">
      <w:pPr>
        <w:shd w:val="clear" w:color="auto" w:fill="F5F5F5"/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Зачастую фабричный метод объявляют абстрактным, чтобы заставить все подклассы реализовать его по-своему. Но он может возвращать и некий стандартный продукт.</w:t>
      </w:r>
    </w:p>
    <w:p w:rsidR="00A977F3" w:rsidRPr="00A977F3" w:rsidRDefault="00A977F3" w:rsidP="00A977F3">
      <w:pPr>
        <w:shd w:val="clear" w:color="auto" w:fill="F5F5F5"/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Несмотря на название, важно понимать, что создание продуктов </w:t>
      </w:r>
      <w:r w:rsidRPr="00A977F3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не является</w:t>
      </w:r>
      <w:r w:rsidRPr="00A977F3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единственной функцией создателя. Обычно он содержит и другой полезный код работы с продуктом. Аналогия: большая софтверная компания может иметь центр подготовки программистов, но основная задача компании — создавать программные продукты, а не готовить программистов.</w:t>
      </w:r>
    </w:p>
    <w:p w:rsidR="00A977F3" w:rsidRPr="00A977F3" w:rsidRDefault="00A977F3" w:rsidP="00A977F3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A977F3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Конкретные создатели</w:t>
      </w:r>
      <w:r w:rsidRPr="00A977F3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по-своему реализуют фабричный метод, производя те или иные конкретные продукты.</w:t>
      </w:r>
    </w:p>
    <w:p w:rsidR="00A977F3" w:rsidRPr="00A977F3" w:rsidRDefault="00A977F3" w:rsidP="00A977F3">
      <w:pPr>
        <w:shd w:val="clear" w:color="auto" w:fill="F5F5F5"/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Фабричный метод не обязан всё время создавать новые объекты. Его можно переписать так, чтобы возвращать существующие объекты из какого-то хранилища или кэша.</w:t>
      </w:r>
    </w:p>
    <w:p w:rsidR="00A977F3" w:rsidRPr="00A977F3" w:rsidRDefault="00A977F3" w:rsidP="00A977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977F3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Псевдокод</w:t>
      </w:r>
    </w:p>
    <w:p w:rsidR="00A977F3" w:rsidRPr="00A977F3" w:rsidRDefault="00A977F3" w:rsidP="00A977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этом примере </w:t>
      </w:r>
      <w:r w:rsidRPr="00A977F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Фабричный метод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помогает создавать кросс-платформенные элементы интерфейса, не привязывая основной код программы к конкретным классам элементов.</w:t>
      </w:r>
    </w:p>
    <w:p w:rsidR="00A977F3" w:rsidRPr="00A977F3" w:rsidRDefault="00A977F3" w:rsidP="00A97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6096000" cy="3810000"/>
            <wp:effectExtent l="0" t="0" r="0" b="0"/>
            <wp:docPr id="1" name="Рисунок 1" descr="Структура классов примера паттерна Фабричного мет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труктура классов примера паттерна Фабричного метод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7F3" w:rsidRPr="00A977F3" w:rsidRDefault="00A977F3" w:rsidP="00A977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Пример кросс-платформенного диалога.</w:t>
      </w:r>
    </w:p>
    <w:p w:rsidR="00A977F3" w:rsidRPr="00A977F3" w:rsidRDefault="00A977F3" w:rsidP="00A977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Фабричный метод объявлен в классе диалогов. Его подклассы относятся к различным операционным системам. Благодаря фабричному методу, вам не нужно переписывать логику диалогов под каждую систему. Подклассы могут наследовать почти весь код из базового диалога, изменяя типы кнопок и других элементов, из которых базовый код строит окна графического пользовательского интерфейса.</w:t>
      </w:r>
    </w:p>
    <w:p w:rsidR="00A977F3" w:rsidRPr="00A977F3" w:rsidRDefault="00A977F3" w:rsidP="00A977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Базовый класс диалогов работает с кнопками через их общий программный интерфейс. Поэтому, какую вариацию кнопок ни вернул бы фабричный метод, диалог останется рабочим. Базовый класс не зависит от конкретных классов кнопок, оставляя подклассам решение о том, какой тип кнопок создавать.</w:t>
      </w:r>
    </w:p>
    <w:p w:rsidR="00A977F3" w:rsidRPr="00A977F3" w:rsidRDefault="00A977F3" w:rsidP="00A977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Такой подход можно применить и для создания других элементов интерфейса. Хотя каждый новый тип элементов будет приближать вас к </w:t>
      </w:r>
      <w:hyperlink r:id="rId12" w:history="1">
        <w:r w:rsidRPr="00A977F3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Абстрактной фабрике</w:t>
        </w:r>
      </w:hyperlink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Паттерн Фабричный метод применим тогда, когда в программе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есть иерархия классов продуктов.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interface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ru-RU"/>
        </w:rPr>
        <w:t>Button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render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onClick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class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ru-RU"/>
        </w:rPr>
        <w:t>WindowsButton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implements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color w:val="990000"/>
          <w:sz w:val="20"/>
          <w:szCs w:val="20"/>
          <w:lang w:eastAsia="ru-RU"/>
        </w:rPr>
        <w:t>Button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render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a, b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977F3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Отрисовать кнопку в стиле Windows.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onClick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977F3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Навесить на кнопку обработчик событий Windows.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class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ru-RU"/>
        </w:rPr>
        <w:t>HTMLButton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implements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color w:val="990000"/>
          <w:sz w:val="20"/>
          <w:szCs w:val="20"/>
          <w:lang w:eastAsia="ru-RU"/>
        </w:rPr>
        <w:t>Button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render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a, b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977F3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Вернуть HTML-код кнопки.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onClick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A977F3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Навесить на кнопку обработчик события браузера.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Базовый класс фабрики. Заметьте, что "фабрика" — это всего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лишь дополнительная роль для класса. Скорее всего, он уже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имеет какую-то бизнес-логику, в которой требуется создание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разнообразных продуктов.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class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ru-RU"/>
        </w:rPr>
        <w:t>Dialog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render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977F3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Чтобы использовать фабричный метод, вы должны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977F3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убедиться в том, что эта бизнес-логика не зависит от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977F3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конкретных классов продуктов. Button — это общий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977F3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интерфейс кнопок, поэтому все хорошо.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Button okButton = createButton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okButton.onClick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closeDialog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okButton.render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977F3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Мы выносим весь код создания продуктов в особый метод,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977F3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который назвают "фабричным".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abstract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createButton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():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Button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Конкретные фабрики переопределяют фабричный метод и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возвращают из него собственные продукты.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class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ru-RU"/>
        </w:rPr>
        <w:t>WindowsDialog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extends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color w:val="990000"/>
          <w:sz w:val="20"/>
          <w:szCs w:val="20"/>
          <w:lang w:eastAsia="ru-RU"/>
        </w:rPr>
        <w:t>Dialog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createButton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():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Button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return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new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WindowsButton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class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ru-RU"/>
        </w:rPr>
        <w:t>WebDialog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extends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color w:val="990000"/>
          <w:sz w:val="20"/>
          <w:szCs w:val="20"/>
          <w:lang w:eastAsia="ru-RU"/>
        </w:rPr>
        <w:t>Dialog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createButton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():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Button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return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new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HTMLButton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class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ru-RU"/>
        </w:rPr>
        <w:t>Application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field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dialog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: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Dialog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977F3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Приложение создаёт определённую фабрику в зависимости от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977F3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конфигурации или окружения.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initialize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config = readApplicationConfigFile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if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config.OS == </w:t>
      </w:r>
      <w:r w:rsidRPr="00A977F3">
        <w:rPr>
          <w:rFonts w:ascii="Consolas" w:eastAsia="Times New Roman" w:hAnsi="Consolas" w:cs="Courier New"/>
          <w:color w:val="DD1144"/>
          <w:sz w:val="20"/>
          <w:szCs w:val="20"/>
          <w:lang w:eastAsia="ru-RU"/>
        </w:rPr>
        <w:t>"Windows"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then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dialog =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new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WindowsDialog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else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if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config.OS == </w:t>
      </w:r>
      <w:r w:rsidRPr="00A977F3">
        <w:rPr>
          <w:rFonts w:ascii="Consolas" w:eastAsia="Times New Roman" w:hAnsi="Consolas" w:cs="Courier New"/>
          <w:color w:val="DD1144"/>
          <w:sz w:val="20"/>
          <w:szCs w:val="20"/>
          <w:lang w:eastAsia="ru-RU"/>
        </w:rPr>
        <w:t>"Web"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then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dialog =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new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WebDialog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else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throw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new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Exception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977F3">
        <w:rPr>
          <w:rFonts w:ascii="Consolas" w:eastAsia="Times New Roman" w:hAnsi="Consolas" w:cs="Courier New"/>
          <w:color w:val="DD1144"/>
          <w:sz w:val="20"/>
          <w:szCs w:val="20"/>
          <w:lang w:eastAsia="ru-RU"/>
        </w:rPr>
        <w:t>"Error! Unknown operating system."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977F3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Если весь остальной клиентский код работает с фабриками и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977F3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продуктами только через общий интерфейс, то для него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977F3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будет не важно, какая фабрика была создана изначально.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main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977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this</w:t>
      </w: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.initialize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</w:p>
    <w:p w:rsidR="00A977F3" w:rsidRPr="00A977F3" w:rsidRDefault="00A977F3" w:rsidP="00A977F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977F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dialog.render</w:t>
      </w:r>
      <w:r w:rsidRPr="00A977F3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</w:p>
    <w:p w:rsidR="00A977F3" w:rsidRPr="00A977F3" w:rsidRDefault="00A977F3" w:rsidP="00A977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977F3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Применимость</w:t>
      </w:r>
    </w:p>
    <w:p w:rsidR="00A977F3" w:rsidRPr="00A977F3" w:rsidRDefault="00A977F3" w:rsidP="00A977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Когда заранее неизвестны типы и зависимости объектов, с которыми должен работать ваш код.</w:t>
      </w:r>
    </w:p>
    <w:p w:rsidR="00A977F3" w:rsidRPr="00A977F3" w:rsidRDefault="00A977F3" w:rsidP="00A977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 Фабричный метод отделяет код производства продуктов от остального кода, который эти продукты использует.</w:t>
      </w:r>
    </w:p>
    <w:p w:rsidR="00A977F3" w:rsidRPr="00A977F3" w:rsidRDefault="00A977F3" w:rsidP="00A977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Благодаря этому, код производства можно расширять, не трогая основной. Так, чтобы добавить поддержку нового продукта, вам нужно создать новый подкласс и определить в нём фабричный метод, возвращая оттуда экземпляр нового продукта.</w:t>
      </w:r>
    </w:p>
    <w:p w:rsidR="00A977F3" w:rsidRPr="00A977F3" w:rsidRDefault="00A977F3" w:rsidP="00A977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Когда вы хотите дать возможность пользователям расширять части вашего фреймворка или библиотеки.</w:t>
      </w:r>
    </w:p>
    <w:p w:rsidR="00A977F3" w:rsidRPr="00A977F3" w:rsidRDefault="00A977F3" w:rsidP="00A977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Пользователи могут расширять классы вашего фреймворка через наследование. Но как сделать так, чтобы фреймворк создавал объекты из этих новых классов, а не из стандартных?</w:t>
      </w:r>
    </w:p>
    <w:p w:rsidR="00A977F3" w:rsidRPr="00A977F3" w:rsidRDefault="00A977F3" w:rsidP="00A977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Решением будет дать пользователям возможность расширять не только желаемые компоненты, но и классы, которые создают эти компоненты. А для этого создающие классы должны иметь конкретные создающие методы, которые можно определить.</w:t>
      </w:r>
    </w:p>
    <w:p w:rsidR="00A977F3" w:rsidRPr="00A977F3" w:rsidRDefault="00A977F3" w:rsidP="00A977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Например, вы используете готовый UI-фреймворк для своего приложения. Но вот беда — требуется иметь круглые кнопки, вместо стандартных прямоугольных. Вы создаёте класс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RoundButton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Но как сказать главному классу фреймворка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UIFramework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чтобы он теперь создавал круглые кнопки, вместо стандартных?</w:t>
      </w:r>
    </w:p>
    <w:p w:rsidR="00A977F3" w:rsidRPr="00A977F3" w:rsidRDefault="00A977F3" w:rsidP="00A977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Для этого вы создаёте подкласс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UIWithRoundButtons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из базового класса фреймворка, переопределяете в нём метод создания кнопки (а-ля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createButton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 и вписываете туда создание своего класса кнопок. Затем используете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UIWithRoundButtons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вместо стандартного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UIFramework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A977F3" w:rsidRPr="00A977F3" w:rsidRDefault="00A977F3" w:rsidP="00A977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Когда вы хотите экономить системные ресурсы, повторно используя уже созданные объекты, вместо порождения новых.</w:t>
      </w:r>
    </w:p>
    <w:p w:rsidR="00A977F3" w:rsidRPr="00A977F3" w:rsidRDefault="00A977F3" w:rsidP="00A977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Такая проблема обычно возникает при работе с тяжёлыми ресурсоёмкими объектами, такими, как подключение к базе данных, файловой системе и т. д.</w:t>
      </w:r>
    </w:p>
    <w:p w:rsidR="00A977F3" w:rsidRPr="00A977F3" w:rsidRDefault="00A977F3" w:rsidP="00A977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Представьте, сколько действий вам нужно совершить, чтобы повторно использовать существующие объекты:</w:t>
      </w:r>
    </w:p>
    <w:p w:rsidR="00A977F3" w:rsidRPr="00A977F3" w:rsidRDefault="00A977F3" w:rsidP="00A977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Сначала вам следует создать общее хранилище, чтобы хранить в нём все создаваемые объекты.</w:t>
      </w:r>
    </w:p>
    <w:p w:rsidR="00A977F3" w:rsidRPr="00A977F3" w:rsidRDefault="00A977F3" w:rsidP="00A977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При запросе нового объекта нужно будет заглянуть в хранилище и проверить, есть ли там неиспользуемый объект.</w:t>
      </w:r>
    </w:p>
    <w:p w:rsidR="00A977F3" w:rsidRPr="00A977F3" w:rsidRDefault="00A977F3" w:rsidP="00A977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А затем вернуть его клиентскому коду.</w:t>
      </w:r>
    </w:p>
    <w:p w:rsidR="00A977F3" w:rsidRPr="00A977F3" w:rsidRDefault="00A977F3" w:rsidP="00A977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Но если свободных объектов нет — создать новый, не забыв добавить его в хранилище.</w:t>
      </w:r>
    </w:p>
    <w:p w:rsidR="00A977F3" w:rsidRPr="00A977F3" w:rsidRDefault="00A977F3" w:rsidP="00A977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Весь этот код нужно куда-то поместить, чтобы не засорять клиентский код.</w:t>
      </w:r>
    </w:p>
    <w:p w:rsidR="00A977F3" w:rsidRPr="00A977F3" w:rsidRDefault="00A977F3" w:rsidP="00A977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Самым удобным местом был бы конструктор объекта, ведь все эти проверки нужны только при создании объектов. Но, увы, конструктор всегда создаёт </w:t>
      </w:r>
      <w:r w:rsidRPr="00A977F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новые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объекты, он не может вернуть существующий экземпляр.</w:t>
      </w:r>
    </w:p>
    <w:p w:rsidR="00A977F3" w:rsidRPr="00A977F3" w:rsidRDefault="00A977F3" w:rsidP="00A97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Значит, нужен другой метод, который бы отдавал как существующие, так и новые объекты. Им и станет фабричный метод.</w:t>
      </w:r>
    </w:p>
    <w:p w:rsidR="00A977F3" w:rsidRPr="00A977F3" w:rsidRDefault="00A977F3" w:rsidP="00A977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977F3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Шаги реализации</w:t>
      </w:r>
    </w:p>
    <w:p w:rsidR="00A977F3" w:rsidRPr="00A977F3" w:rsidRDefault="00A977F3" w:rsidP="00A977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Приведите все создаваемые продукты к общему интерфейсу.</w:t>
      </w:r>
    </w:p>
    <w:p w:rsidR="00A977F3" w:rsidRPr="00A977F3" w:rsidRDefault="00A977F3" w:rsidP="00A977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классе, который производит продукты, создайте пустой фабричный метод. В качестве возвращаемого типа укажите общий интерфейс продукта.</w:t>
      </w:r>
    </w:p>
    <w:p w:rsidR="00A977F3" w:rsidRPr="00A977F3" w:rsidRDefault="00A977F3" w:rsidP="00A977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Затем пройдитесь по коду класса и найдите все участки, создающие продукты. Поочерёдно замените эти участки вызовами фабричного метода, перенося в него код создания различных продуктов.</w:t>
      </w:r>
    </w:p>
    <w:p w:rsidR="00A977F3" w:rsidRPr="00A977F3" w:rsidRDefault="00A977F3" w:rsidP="00A977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фабричный метод, возможно, придётся добавить несколько параметров, контролирующих, какой из продуктов нужно создать.</w:t>
      </w:r>
    </w:p>
    <w:p w:rsidR="00A977F3" w:rsidRPr="00A977F3" w:rsidRDefault="00A977F3" w:rsidP="00A977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 этом этапе фабричный метод, скорее всего, будет выглядеть удручающе. В нём будет жить большой условный оператор, выбирающий класс создаваемого продукта. Но не волнуйтесь, мы вот-вот исправим это.</w:t>
      </w:r>
    </w:p>
    <w:p w:rsidR="00A977F3" w:rsidRPr="00A977F3" w:rsidRDefault="00A977F3" w:rsidP="00A977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Для каждого типа продуктов заведите подкласс и переопределите в нём фабричный метод. Переместите туда код создания соответствующего продукта из суперкласса.</w:t>
      </w:r>
    </w:p>
    <w:p w:rsidR="00A977F3" w:rsidRPr="00A977F3" w:rsidRDefault="00A977F3" w:rsidP="00A977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Если создаваемых продуктов слишком много для существующих подклассов создателя, вы можете подумать о введении параметров в фабричный метод, которые позволят возвращать различные продукты в пределах одного подкласса.</w:t>
      </w:r>
    </w:p>
    <w:p w:rsidR="00A977F3" w:rsidRPr="00A977F3" w:rsidRDefault="00A977F3" w:rsidP="00A977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Например, у вас есть класс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Почта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 подклассами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АвиаПочта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НаземнаяПочта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а также классы продуктов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Самолёт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Грузовик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Поезд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Авиа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соответствует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Самолётам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но для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НаземнойПочты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есть сразу два продукта. Вы могли бы создать новый подкласс почты для поездов, но проблему можно решить и по-другому. Клиентский код может передавать в фабричный метод </w:t>
      </w:r>
      <w:r w:rsidRPr="00A977F3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НаземнойПочты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аргумент, контролирующий тип создаваемого продукта.</w:t>
      </w:r>
    </w:p>
    <w:p w:rsidR="00A977F3" w:rsidRPr="00A977F3" w:rsidRDefault="00A977F3" w:rsidP="00A977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Если после всех перемещений фабричный метод стал пустым, можете сделать его абстрактным. Если в нём что-то осталось — не беда, это будет его реализацией по умолчанию.</w:t>
      </w:r>
    </w:p>
    <w:p w:rsidR="00A977F3" w:rsidRPr="00A977F3" w:rsidRDefault="00A977F3" w:rsidP="00A977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977F3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Преимущества и недостатки</w:t>
      </w:r>
    </w:p>
    <w:p w:rsidR="00A977F3" w:rsidRPr="00A977F3" w:rsidRDefault="00A977F3" w:rsidP="00A977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Избавляет класс от привязки к конкретным классам продуктов.</w:t>
      </w:r>
    </w:p>
    <w:p w:rsidR="00A977F3" w:rsidRPr="00A977F3" w:rsidRDefault="00A977F3" w:rsidP="00A977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Выделяет код производства продуктов в одно место, упрощая поддержку кода.</w:t>
      </w:r>
    </w:p>
    <w:p w:rsidR="00A977F3" w:rsidRPr="00A977F3" w:rsidRDefault="00A977F3" w:rsidP="00A977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Упрощает добавление новых продуктов в программу.</w:t>
      </w:r>
    </w:p>
    <w:p w:rsidR="00A977F3" w:rsidRPr="00A977F3" w:rsidRDefault="00A977F3" w:rsidP="00A977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Реализует </w:t>
      </w:r>
      <w:r w:rsidRPr="00A977F3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принцип открытости/закрытости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A977F3" w:rsidRPr="00A977F3" w:rsidRDefault="00A977F3" w:rsidP="00A977F3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Может привести к созданию больших </w:t>
      </w:r>
      <w:hyperlink r:id="rId13" w:history="1">
        <w:r w:rsidRPr="00A977F3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параллельных иерархий классов</w:t>
        </w:r>
      </w:hyperlink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так как для каждого класса продукта надо создать свой подкласс создателя.</w:t>
      </w:r>
    </w:p>
    <w:p w:rsidR="00A977F3" w:rsidRPr="00A977F3" w:rsidRDefault="00A977F3" w:rsidP="00A977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977F3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Отношения с другими паттернами</w:t>
      </w:r>
    </w:p>
    <w:p w:rsidR="00A977F3" w:rsidRPr="00A977F3" w:rsidRDefault="00A977F3" w:rsidP="00A977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Многие архитектуры начинаются с применения </w:t>
      </w:r>
      <w:hyperlink r:id="rId14" w:history="1">
        <w:r w:rsidRPr="00A977F3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Фабричного метода</w:t>
        </w:r>
      </w:hyperlink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(более простого и расширяемого через подклассы) и эволюционируют в 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сторону </w:t>
      </w:r>
      <w:hyperlink r:id="rId15" w:history="1">
        <w:r w:rsidRPr="00A977F3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Абстрактной фабрики</w:t>
        </w:r>
      </w:hyperlink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 </w:t>
      </w:r>
      <w:hyperlink r:id="rId16" w:history="1">
        <w:r w:rsidRPr="00A977F3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Прототипа</w:t>
        </w:r>
      </w:hyperlink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или </w:t>
      </w:r>
      <w:hyperlink r:id="rId17" w:history="1">
        <w:r w:rsidRPr="00A977F3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Строителя</w:t>
        </w:r>
      </w:hyperlink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(более гибких, но и более сложных).</w:t>
      </w:r>
    </w:p>
    <w:p w:rsidR="00A977F3" w:rsidRPr="00A977F3" w:rsidRDefault="00A977F3" w:rsidP="00A977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Классы </w:t>
      </w:r>
      <w:hyperlink r:id="rId18" w:history="1">
        <w:r w:rsidRPr="00A977F3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Абстрактной фабрики</w:t>
        </w:r>
      </w:hyperlink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чаще всего реализуются с помощью </w:t>
      </w:r>
      <w:hyperlink r:id="rId19" w:history="1">
        <w:r w:rsidRPr="00A977F3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Фабричного метода</w:t>
        </w:r>
      </w:hyperlink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хотя они могут быть построены и на основе </w:t>
      </w:r>
      <w:hyperlink r:id="rId20" w:history="1">
        <w:r w:rsidRPr="00A977F3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Прототипа</w:t>
        </w:r>
      </w:hyperlink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A977F3" w:rsidRPr="00A977F3" w:rsidRDefault="00A977F3" w:rsidP="00A977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1" w:history="1">
        <w:r w:rsidRPr="00A977F3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Фабричный метод</w:t>
        </w:r>
      </w:hyperlink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можно использовать вместе с </w:t>
      </w:r>
      <w:hyperlink r:id="rId22" w:history="1">
        <w:r w:rsidRPr="00A977F3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Итератором</w:t>
        </w:r>
      </w:hyperlink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чтобы подклассы коллекций могли создавать подходящие им итераторы.</w:t>
      </w:r>
    </w:p>
    <w:p w:rsidR="00A977F3" w:rsidRPr="00A977F3" w:rsidRDefault="00A977F3" w:rsidP="00A977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3" w:history="1">
        <w:r w:rsidRPr="00A977F3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Прототип</w:t>
        </w:r>
      </w:hyperlink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не опирается на наследование, но ему нужна сложная операция инициализации. </w:t>
      </w:r>
      <w:hyperlink r:id="rId24" w:history="1">
        <w:r w:rsidRPr="00A977F3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Фабричный метод</w:t>
        </w:r>
      </w:hyperlink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наоборот, построен на наследовании, но не требует сложной инициализации.</w:t>
      </w:r>
    </w:p>
    <w:p w:rsidR="00A977F3" w:rsidRPr="00A977F3" w:rsidRDefault="00A977F3" w:rsidP="00A977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5" w:history="1">
        <w:r w:rsidRPr="00A977F3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Фабричный метод</w:t>
        </w:r>
      </w:hyperlink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можно рассматривать как частный случай </w:t>
      </w:r>
      <w:hyperlink r:id="rId26" w:history="1">
        <w:r w:rsidRPr="00A977F3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Шаблонного метода</w:t>
        </w:r>
      </w:hyperlink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Кроме того, </w:t>
      </w:r>
      <w:r w:rsidRPr="00A977F3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Фабричный метод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нередко бывает частью большого класса с </w:t>
      </w:r>
      <w:r w:rsidRPr="00A977F3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Шаблонными методами</w:t>
      </w:r>
      <w:r w:rsidRPr="00A977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1649DA" w:rsidRPr="00A977F3" w:rsidRDefault="001649DA" w:rsidP="00A977F3">
      <w:bookmarkStart w:id="0" w:name="_GoBack"/>
      <w:bookmarkEnd w:id="0"/>
    </w:p>
    <w:sectPr w:rsidR="001649DA" w:rsidRPr="00A97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4A4"/>
    <w:multiLevelType w:val="multilevel"/>
    <w:tmpl w:val="FDE4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828DF"/>
    <w:multiLevelType w:val="multilevel"/>
    <w:tmpl w:val="4FD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834D0"/>
    <w:multiLevelType w:val="multilevel"/>
    <w:tmpl w:val="BD9A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E51C2"/>
    <w:multiLevelType w:val="multilevel"/>
    <w:tmpl w:val="8AC6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996E59"/>
    <w:multiLevelType w:val="multilevel"/>
    <w:tmpl w:val="2F90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F14DB5"/>
    <w:multiLevelType w:val="multilevel"/>
    <w:tmpl w:val="D5360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D9"/>
    <w:rsid w:val="000C4A7B"/>
    <w:rsid w:val="001649DA"/>
    <w:rsid w:val="001A10D9"/>
    <w:rsid w:val="00380FF7"/>
    <w:rsid w:val="00907F3F"/>
    <w:rsid w:val="00A9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F918E-BC19-4E5F-B9EE-62F5C9E8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77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977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КОДА"/>
    <w:basedOn w:val="a"/>
    <w:link w:val="a4"/>
    <w:qFormat/>
    <w:rsid w:val="00907F3F"/>
    <w:pPr>
      <w:spacing w:line="240" w:lineRule="auto"/>
    </w:pPr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Стиль КОДА Знак"/>
    <w:basedOn w:val="a0"/>
    <w:link w:val="a3"/>
    <w:rsid w:val="00907F3F"/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0"/>
    <w:link w:val="1"/>
    <w:uiPriority w:val="9"/>
    <w:rsid w:val="00A977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77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A97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977F3"/>
    <w:rPr>
      <w:b/>
      <w:bCs/>
    </w:rPr>
  </w:style>
  <w:style w:type="character" w:styleId="HTML">
    <w:name w:val="HTML Code"/>
    <w:basedOn w:val="a0"/>
    <w:uiPriority w:val="99"/>
    <w:semiHidden/>
    <w:unhideWhenUsed/>
    <w:rsid w:val="00A977F3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A977F3"/>
    <w:rPr>
      <w:i/>
      <w:iCs/>
    </w:rPr>
  </w:style>
  <w:style w:type="character" w:styleId="a8">
    <w:name w:val="Hyperlink"/>
    <w:basedOn w:val="a0"/>
    <w:uiPriority w:val="99"/>
    <w:semiHidden/>
    <w:unhideWhenUsed/>
    <w:rsid w:val="00A977F3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A97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77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doc">
    <w:name w:val="cm-doc"/>
    <w:basedOn w:val="a0"/>
    <w:rsid w:val="00A977F3"/>
  </w:style>
  <w:style w:type="character" w:customStyle="1" w:styleId="cm-keyword">
    <w:name w:val="cm-keyword"/>
    <w:basedOn w:val="a0"/>
    <w:rsid w:val="00A977F3"/>
  </w:style>
  <w:style w:type="character" w:customStyle="1" w:styleId="cm-def1">
    <w:name w:val="cm-def1"/>
    <w:basedOn w:val="a0"/>
    <w:rsid w:val="00A977F3"/>
  </w:style>
  <w:style w:type="character" w:customStyle="1" w:styleId="cm-def3">
    <w:name w:val="cm-def3"/>
    <w:basedOn w:val="a0"/>
    <w:rsid w:val="00A977F3"/>
  </w:style>
  <w:style w:type="character" w:customStyle="1" w:styleId="cm-bracket">
    <w:name w:val="cm-bracket"/>
    <w:basedOn w:val="a0"/>
    <w:rsid w:val="00A977F3"/>
  </w:style>
  <w:style w:type="character" w:customStyle="1" w:styleId="cm-variable">
    <w:name w:val="cm-variable"/>
    <w:basedOn w:val="a0"/>
    <w:rsid w:val="00A977F3"/>
  </w:style>
  <w:style w:type="character" w:customStyle="1" w:styleId="cm-def2">
    <w:name w:val="cm-def2"/>
    <w:basedOn w:val="a0"/>
    <w:rsid w:val="00A977F3"/>
  </w:style>
  <w:style w:type="character" w:customStyle="1" w:styleId="cm-operator">
    <w:name w:val="cm-operator"/>
    <w:basedOn w:val="a0"/>
    <w:rsid w:val="00A977F3"/>
  </w:style>
  <w:style w:type="character" w:customStyle="1" w:styleId="cm-string">
    <w:name w:val="cm-string"/>
    <w:basedOn w:val="a0"/>
    <w:rsid w:val="00A977F3"/>
  </w:style>
  <w:style w:type="character" w:customStyle="1" w:styleId="cm-atom">
    <w:name w:val="cm-atom"/>
    <w:basedOn w:val="a0"/>
    <w:rsid w:val="00A97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EEEEE"/>
                <w:right w:val="none" w:sz="0" w:space="0" w:color="auto"/>
              </w:divBdr>
            </w:div>
            <w:div w:id="1625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EEEEE"/>
                <w:right w:val="none" w:sz="0" w:space="0" w:color="auto"/>
              </w:divBdr>
            </w:div>
            <w:div w:id="352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79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132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factoring.guru/ru/smells/parallel-inheritance-hierarchies" TargetMode="External"/><Relationship Id="rId18" Type="http://schemas.openxmlformats.org/officeDocument/2006/relationships/hyperlink" Target="https://refactoring.guru/ru/design-patterns/abstract-factory" TargetMode="External"/><Relationship Id="rId26" Type="http://schemas.openxmlformats.org/officeDocument/2006/relationships/hyperlink" Target="https://refactoring.guru/ru/design-patterns/template-metho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factoring.guru/ru/design-patterns/factory-method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refactoring.guru/ru/design-patterns/abstract-factory" TargetMode="External"/><Relationship Id="rId17" Type="http://schemas.openxmlformats.org/officeDocument/2006/relationships/hyperlink" Target="https://refactoring.guru/ru/design-patterns/builder" TargetMode="External"/><Relationship Id="rId25" Type="http://schemas.openxmlformats.org/officeDocument/2006/relationships/hyperlink" Target="https://refactoring.guru/ru/design-patterns/factory-method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factoring.guru/ru/design-patterns/prototype" TargetMode="External"/><Relationship Id="rId20" Type="http://schemas.openxmlformats.org/officeDocument/2006/relationships/hyperlink" Target="https://refactoring.guru/ru/design-patterns/prototyp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refactoring.guru/ru/design-patterns/factory-metho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efactoring.guru/ru/design-patterns/abstract-factory" TargetMode="External"/><Relationship Id="rId23" Type="http://schemas.openxmlformats.org/officeDocument/2006/relationships/hyperlink" Target="https://refactoring.guru/ru/design-patterns/prototyp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refactoring.guru/ru/design-patterns/factory-metho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efactoring.guru/ru/design-patterns/factory-method" TargetMode="External"/><Relationship Id="rId22" Type="http://schemas.openxmlformats.org/officeDocument/2006/relationships/hyperlink" Target="https://refactoring.guru/ru/design-patterns/iterato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2038</Words>
  <Characters>11623</Characters>
  <Application>Microsoft Office Word</Application>
  <DocSecurity>0</DocSecurity>
  <Lines>96</Lines>
  <Paragraphs>27</Paragraphs>
  <ScaleCrop>false</ScaleCrop>
  <Company>SPecialiST RePack</Company>
  <LinksUpToDate>false</LinksUpToDate>
  <CharactersWithSpaces>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Саранчин</dc:creator>
  <cp:keywords/>
  <dc:description/>
  <cp:lastModifiedBy>Костя Саранчин</cp:lastModifiedBy>
  <cp:revision>3</cp:revision>
  <dcterms:created xsi:type="dcterms:W3CDTF">2023-06-03T12:51:00Z</dcterms:created>
  <dcterms:modified xsi:type="dcterms:W3CDTF">2023-06-03T12:52:00Z</dcterms:modified>
</cp:coreProperties>
</file>