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94A5" w14:textId="77777777" w:rsidR="008F11F5" w:rsidRPr="008C3D08" w:rsidRDefault="008F11F5" w:rsidP="008F11F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4C177082" w14:textId="77777777" w:rsidR="008F11F5" w:rsidRPr="008C3D08" w:rsidRDefault="008F11F5" w:rsidP="008F11F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Semester: </w:t>
      </w:r>
      <w:r>
        <w:rPr>
          <w:rFonts w:ascii="Cambria" w:hAnsi="Cambria" w:cstheme="majorHAnsi"/>
          <w:sz w:val="24"/>
          <w:szCs w:val="22"/>
          <w:lang w:val="en-IN"/>
        </w:rPr>
        <w:t>1</w:t>
      </w:r>
    </w:p>
    <w:p w14:paraId="3A43FAA7" w14:textId="77777777" w:rsidR="008F11F5" w:rsidRPr="008C3D08" w:rsidRDefault="008F11F5" w:rsidP="008F11F5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5CF3A0D3" w14:textId="77777777" w:rsidR="008F11F5" w:rsidRPr="008C3D08" w:rsidRDefault="008F11F5" w:rsidP="008F11F5">
      <w:pPr>
        <w:rPr>
          <w:rFonts w:ascii="Cambria" w:hAnsi="Cambria"/>
          <w:lang w:val="en-IN"/>
        </w:rPr>
      </w:pPr>
    </w:p>
    <w:p w14:paraId="096D956C" w14:textId="2C8AA125" w:rsidR="008F11F5" w:rsidRPr="005E057C" w:rsidRDefault="008F11F5" w:rsidP="008F11F5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F4672F">
        <w:rPr>
          <w:rFonts w:ascii="Cambria" w:hAnsi="Cambria"/>
          <w:b/>
          <w:bCs/>
          <w:sz w:val="24"/>
          <w:szCs w:val="22"/>
          <w:lang w:val="en-IN"/>
        </w:rPr>
        <w:t>6</w:t>
      </w:r>
    </w:p>
    <w:p w14:paraId="4C0A10BF" w14:textId="77777777" w:rsidR="008F11F5" w:rsidRPr="005E057C" w:rsidRDefault="008F11F5" w:rsidP="008F11F5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39315849" w14:textId="691F2D0B" w:rsidR="008F11F5" w:rsidRPr="003D1C19" w:rsidRDefault="008F11F5" w:rsidP="008F11F5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</w:t>
      </w:r>
      <w:r w:rsidR="008A54CA">
        <w:rPr>
          <w:rFonts w:ascii="Cambria" w:hAnsi="Cambria"/>
          <w:sz w:val="24"/>
          <w:szCs w:val="22"/>
          <w:lang w:val="en-IN"/>
        </w:rPr>
        <w:t>33</w:t>
      </w:r>
      <w:r w:rsidRPr="003D1C19">
        <w:rPr>
          <w:rFonts w:ascii="Cambria" w:hAnsi="Cambria"/>
          <w:sz w:val="24"/>
          <w:szCs w:val="22"/>
          <w:lang w:val="en-IN"/>
        </w:rPr>
        <w:t xml:space="preserve"> –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="008A54CA">
        <w:rPr>
          <w:rFonts w:ascii="Cambria" w:hAnsi="Cambria"/>
          <w:sz w:val="24"/>
          <w:szCs w:val="22"/>
          <w:lang w:val="en-IN"/>
        </w:rPr>
        <w:t>Teknath</w:t>
      </w:r>
      <w:r w:rsidR="005A54CE">
        <w:rPr>
          <w:rFonts w:ascii="Cambria" w:hAnsi="Cambria"/>
          <w:sz w:val="24"/>
          <w:szCs w:val="22"/>
          <w:lang w:val="en-IN"/>
        </w:rPr>
        <w:t xml:space="preserve"> Krishna</w:t>
      </w:r>
      <w:r w:rsidR="008A54CA">
        <w:rPr>
          <w:rFonts w:ascii="Cambria" w:hAnsi="Cambria"/>
          <w:sz w:val="24"/>
          <w:szCs w:val="22"/>
          <w:lang w:val="en-IN"/>
        </w:rPr>
        <w:t xml:space="preserve"> Jha</w:t>
      </w:r>
    </w:p>
    <w:p w14:paraId="3514CDC0" w14:textId="77777777" w:rsidR="008F11F5" w:rsidRPr="00923934" w:rsidRDefault="008F11F5" w:rsidP="008F11F5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F11F27E" w14:textId="50BC525B" w:rsidR="008F11F5" w:rsidRDefault="00F4672F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MPI</w:t>
      </w:r>
      <w:r w:rsidR="00522B69">
        <w:rPr>
          <w:rFonts w:ascii="Cambria" w:hAnsi="Cambria"/>
          <w:bCs/>
          <w:sz w:val="24"/>
          <w:szCs w:val="22"/>
          <w:lang w:val="en-IN"/>
        </w:rPr>
        <w:t xml:space="preserve"> programming</w:t>
      </w:r>
    </w:p>
    <w:p w14:paraId="63B05B20" w14:textId="7FA4D44E" w:rsidR="00245B55" w:rsidRDefault="00245B55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7171B3F0" w14:textId="239D21DE" w:rsidR="00245B55" w:rsidRDefault="00245B5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GITHUB </w:t>
      </w:r>
      <w:proofErr w:type="gramStart"/>
      <w:r>
        <w:rPr>
          <w:rFonts w:ascii="Cambria" w:hAnsi="Cambria"/>
          <w:bCs/>
          <w:sz w:val="24"/>
          <w:szCs w:val="22"/>
          <w:lang w:val="en-IN"/>
        </w:rPr>
        <w:t>LNK :</w:t>
      </w:r>
      <w:proofErr w:type="gramEnd"/>
      <w:r>
        <w:rPr>
          <w:rFonts w:ascii="Cambria" w:hAnsi="Cambria"/>
          <w:bCs/>
          <w:sz w:val="24"/>
          <w:szCs w:val="22"/>
          <w:lang w:val="en-IN"/>
        </w:rPr>
        <w:t xml:space="preserve"> </w:t>
      </w:r>
      <w:hyperlink r:id="rId7" w:history="1">
        <w:r w:rsidRPr="00245B55">
          <w:rPr>
            <w:rStyle w:val="Hyperlink"/>
            <w:rFonts w:ascii="Cambria" w:hAnsi="Cambria"/>
            <w:bCs/>
            <w:sz w:val="24"/>
            <w:szCs w:val="22"/>
            <w:lang w:val="en-IN"/>
          </w:rPr>
          <w:t>https://github.com/Teknath-jha/HPC-LAB-2019BTECS00033/tree/main/Assignment-6</w:t>
        </w:r>
      </w:hyperlink>
    </w:p>
    <w:p w14:paraId="0E90864C" w14:textId="77777777" w:rsidR="008F11F5" w:rsidRDefault="008F11F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700885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B43694F" w14:textId="3787C709" w:rsidR="00F4672F" w:rsidRDefault="00F4672F" w:rsidP="00F467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Q1: Implement a MPI program to give an example of Deadlock.</w:t>
      </w:r>
    </w:p>
    <w:p w14:paraId="6EEB7736" w14:textId="5A4955BE" w:rsidR="00FD6523" w:rsidRDefault="00FD6523" w:rsidP="00F4672F">
      <w:pPr>
        <w:pStyle w:val="NormalWeb"/>
        <w:rPr>
          <w:color w:val="000000"/>
          <w:sz w:val="27"/>
          <w:szCs w:val="27"/>
        </w:rPr>
      </w:pPr>
    </w:p>
    <w:p w14:paraId="4A6B2F11" w14:textId="2B79C5D4" w:rsidR="00FD6523" w:rsidRDefault="00FD6523" w:rsidP="00F4672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Code :</w:t>
      </w:r>
      <w:proofErr w:type="gramEnd"/>
      <w:r>
        <w:rPr>
          <w:color w:val="000000"/>
          <w:sz w:val="27"/>
          <w:szCs w:val="27"/>
        </w:rPr>
        <w:t xml:space="preserve"> </w:t>
      </w:r>
    </w:p>
    <w:p w14:paraId="79A71ACC" w14:textId="77777777" w:rsidR="00FD6523" w:rsidRDefault="00FD6523" w:rsidP="00F4672F">
      <w:pPr>
        <w:pStyle w:val="NormalWeb"/>
        <w:rPr>
          <w:color w:val="000000"/>
          <w:sz w:val="27"/>
          <w:szCs w:val="27"/>
        </w:rPr>
      </w:pPr>
    </w:p>
    <w:p w14:paraId="4E929257" w14:textId="5BD97A14" w:rsidR="008A54CA" w:rsidRDefault="002047A6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2"/>
          <w:lang w:val="en-IN"/>
        </w:rPr>
        <w:t xml:space="preserve">Output </w:t>
      </w:r>
      <w:r w:rsidR="008F11F5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700885">
        <w:rPr>
          <w:rFonts w:ascii="Cambria" w:hAnsi="Cambria"/>
          <w:b/>
          <w:bCs/>
          <w:sz w:val="24"/>
          <w:szCs w:val="22"/>
          <w:lang w:val="en-IN"/>
        </w:rPr>
        <w:t>1</w:t>
      </w:r>
      <w:proofErr w:type="gramEnd"/>
      <w:r w:rsidR="008F11F5"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12D4614" w14:textId="00E64DED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E483CB7" w14:textId="77777777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A8A335" w14:textId="0289D73D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D12EE5D" w14:textId="544DF420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7CE8ED85" wp14:editId="6C498753">
            <wp:extent cx="594360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4515" w14:textId="58B60381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B153A3" w14:textId="62FE9869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2"/>
          <w:lang w:val="en-IN"/>
        </w:rPr>
        <w:t>COMMENT :</w:t>
      </w:r>
      <w:proofErr w:type="gramEnd"/>
      <w:r>
        <w:rPr>
          <w:rFonts w:ascii="Cambria" w:hAnsi="Cambria"/>
          <w:b/>
          <w:bCs/>
          <w:sz w:val="24"/>
          <w:szCs w:val="22"/>
          <w:lang w:val="en-IN"/>
        </w:rPr>
        <w:t xml:space="preserve"> Here Both process p0 and p1 sending data to p1 and p0 respectively  at same time and due to this  deadlock is created .</w:t>
      </w:r>
    </w:p>
    <w:p w14:paraId="5C29EFED" w14:textId="77777777" w:rsidR="00231A4D" w:rsidRDefault="00231A4D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3047A51" w14:textId="6DD56A16" w:rsidR="002047A6" w:rsidRDefault="002047A6" w:rsidP="00AA57D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886318" w14:textId="77777777" w:rsidR="002D3C7B" w:rsidRDefault="002D3C7B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0B3CBF" w14:textId="77777777" w:rsidR="008F11F5" w:rsidRPr="008F11F5" w:rsidRDefault="008F11F5" w:rsidP="008F11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4263A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5779087" w14:textId="77777777" w:rsidR="00F4672F" w:rsidRDefault="00F4672F" w:rsidP="00F467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Q2. Implement blocking MPI send &amp; receive to demonstrate Nearest </w:t>
      </w:r>
      <w:proofErr w:type="spellStart"/>
      <w:r>
        <w:rPr>
          <w:color w:val="000000"/>
          <w:sz w:val="27"/>
          <w:szCs w:val="27"/>
        </w:rPr>
        <w:t>neighbor</w:t>
      </w:r>
      <w:proofErr w:type="spellEnd"/>
      <w:r>
        <w:rPr>
          <w:color w:val="000000"/>
          <w:sz w:val="27"/>
          <w:szCs w:val="27"/>
        </w:rPr>
        <w:t xml:space="preserve"> exchange of data in a ring topology.</w:t>
      </w:r>
    </w:p>
    <w:p w14:paraId="21D08F8D" w14:textId="77777777" w:rsidR="008F11F5" w:rsidRPr="00302FFA" w:rsidRDefault="008F11F5" w:rsidP="008F11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44CABDB8" w14:textId="51E392E1" w:rsidR="008F11F5" w:rsidRDefault="008F11F5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982F12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286A64B" w14:textId="22A65BF2" w:rsidR="009E564F" w:rsidRDefault="009E564F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7BBD715" w14:textId="77777777" w:rsidR="009E564F" w:rsidRDefault="009E564F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C0D1C29" w14:textId="77777777" w:rsidR="009E564F" w:rsidRDefault="009E564F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221E71" w14:textId="7C71A0FE" w:rsidR="009E564F" w:rsidRDefault="009E564F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inline distT="0" distB="0" distL="0" distR="0" wp14:anchorId="6DDBCFC9" wp14:editId="0456C5B1">
            <wp:extent cx="5943600" cy="3655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505E43CC" wp14:editId="0FEAC742">
            <wp:extent cx="5943600" cy="3397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11A5" w14:textId="7ACE9AB7" w:rsidR="00FD6523" w:rsidRDefault="00FD6523" w:rsidP="00324B5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5119E51" w14:textId="77777777" w:rsidR="00FD6523" w:rsidRPr="00F7223E" w:rsidRDefault="00FD6523" w:rsidP="00F4672F">
      <w:pPr>
        <w:rPr>
          <w:color w:val="0000FF" w:themeColor="hyperlink"/>
          <w:u w:val="single"/>
        </w:rPr>
      </w:pPr>
    </w:p>
    <w:p w14:paraId="3726042B" w14:textId="77777777" w:rsidR="009E564F" w:rsidRDefault="00F4672F" w:rsidP="00F4672F">
      <w:pPr>
        <w:pStyle w:val="NormalWeb"/>
      </w:pPr>
      <w:r>
        <w:t xml:space="preserve"> </w:t>
      </w:r>
    </w:p>
    <w:p w14:paraId="298592BA" w14:textId="77777777" w:rsidR="009E564F" w:rsidRDefault="009E564F" w:rsidP="00F4672F">
      <w:pPr>
        <w:pStyle w:val="NormalWeb"/>
      </w:pPr>
    </w:p>
    <w:p w14:paraId="2929E344" w14:textId="276DC32E" w:rsidR="009E564F" w:rsidRDefault="009E564F" w:rsidP="00F4672F">
      <w:pPr>
        <w:pStyle w:val="NormalWeb"/>
      </w:pPr>
    </w:p>
    <w:p w14:paraId="38E57D93" w14:textId="5CE8EC97" w:rsidR="009E564F" w:rsidRDefault="009E564F" w:rsidP="00F4672F">
      <w:pPr>
        <w:pStyle w:val="NormalWeb"/>
      </w:pPr>
      <w:r>
        <w:t xml:space="preserve">Comment: </w:t>
      </w:r>
    </w:p>
    <w:p w14:paraId="6EC94407" w14:textId="048E31D1" w:rsidR="009E564F" w:rsidRDefault="009E564F" w:rsidP="00F4672F">
      <w:pPr>
        <w:pStyle w:val="NormalWeb"/>
      </w:pPr>
      <w:r>
        <w:t xml:space="preserve">Process as 1 2 3 4 5 </w:t>
      </w:r>
    </w:p>
    <w:p w14:paraId="5E19CF1A" w14:textId="79C458A0" w:rsidR="009E564F" w:rsidRDefault="009E564F" w:rsidP="00F4672F">
      <w:pPr>
        <w:pStyle w:val="NormalWeb"/>
      </w:pPr>
      <w:r>
        <w:t xml:space="preserve">So here neighbour process is the closest one like for 5 -&gt; 1 and </w:t>
      </w:r>
      <w:proofErr w:type="gramStart"/>
      <w:r>
        <w:t>4 ,</w:t>
      </w:r>
      <w:proofErr w:type="gramEnd"/>
      <w:r>
        <w:t xml:space="preserve">  for 3 -&gt; a and 4</w:t>
      </w:r>
    </w:p>
    <w:p w14:paraId="0B6DB289" w14:textId="77777777" w:rsidR="009E564F" w:rsidRDefault="009E564F" w:rsidP="00F4672F">
      <w:pPr>
        <w:pStyle w:val="NormalWeb"/>
        <w:rPr>
          <w:color w:val="000000"/>
          <w:sz w:val="27"/>
          <w:szCs w:val="27"/>
        </w:rPr>
      </w:pPr>
    </w:p>
    <w:p w14:paraId="2644ECC7" w14:textId="77777777" w:rsidR="009E564F" w:rsidRDefault="009E564F" w:rsidP="00F4672F">
      <w:pPr>
        <w:pStyle w:val="NormalWeb"/>
        <w:rPr>
          <w:color w:val="000000"/>
          <w:sz w:val="27"/>
          <w:szCs w:val="27"/>
        </w:rPr>
      </w:pPr>
    </w:p>
    <w:p w14:paraId="5114D64A" w14:textId="77777777" w:rsidR="009E564F" w:rsidRDefault="009E564F" w:rsidP="00F4672F">
      <w:pPr>
        <w:pStyle w:val="NormalWeb"/>
        <w:rPr>
          <w:color w:val="000000"/>
          <w:sz w:val="27"/>
          <w:szCs w:val="27"/>
        </w:rPr>
      </w:pPr>
    </w:p>
    <w:p w14:paraId="12F8E1BC" w14:textId="19F09462" w:rsidR="00F4672F" w:rsidRDefault="00F4672F" w:rsidP="00F4672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Q3. Write a MPI program to find the sum of all the elements of an array A of size n. Elements of an array can be divided into two equals groups. The first [n/2] elements are added by the first process, P0, and last [n/2] elements the by second process, P1. The two sums then are added to get </w:t>
      </w:r>
      <w:proofErr w:type="gramStart"/>
      <w:r>
        <w:rPr>
          <w:color w:val="000000"/>
          <w:sz w:val="27"/>
          <w:szCs w:val="27"/>
        </w:rPr>
        <w:t>the final result</w:t>
      </w:r>
      <w:proofErr w:type="gramEnd"/>
      <w:r>
        <w:rPr>
          <w:color w:val="000000"/>
          <w:sz w:val="27"/>
          <w:szCs w:val="27"/>
        </w:rPr>
        <w:t>.</w:t>
      </w:r>
    </w:p>
    <w:p w14:paraId="3D793278" w14:textId="6D91E847" w:rsidR="00436FDC" w:rsidRDefault="00436FDC" w:rsidP="00F4672F">
      <w:pPr>
        <w:pStyle w:val="NormalWeb"/>
        <w:rPr>
          <w:color w:val="000000"/>
          <w:sz w:val="27"/>
          <w:szCs w:val="27"/>
        </w:rPr>
      </w:pPr>
    </w:p>
    <w:p w14:paraId="36F8D84E" w14:textId="6A74B5C5" w:rsidR="002B62E4" w:rsidRDefault="00436FDC" w:rsidP="00F4672F">
      <w:pPr>
        <w:pStyle w:val="NormalWeb"/>
        <w:rPr>
          <w:b/>
          <w:bCs/>
          <w:color w:val="000000"/>
          <w:sz w:val="27"/>
          <w:szCs w:val="27"/>
        </w:rPr>
      </w:pPr>
      <w:r w:rsidRPr="002B62E4">
        <w:rPr>
          <w:b/>
          <w:bCs/>
          <w:color w:val="000000"/>
          <w:sz w:val="27"/>
          <w:szCs w:val="27"/>
        </w:rPr>
        <w:t>Screensho</w:t>
      </w:r>
      <w:r w:rsidR="002B62E4">
        <w:rPr>
          <w:b/>
          <w:bCs/>
          <w:color w:val="000000"/>
          <w:sz w:val="27"/>
          <w:szCs w:val="27"/>
        </w:rPr>
        <w:t xml:space="preserve">t: </w:t>
      </w:r>
      <w:r w:rsidR="002B62E4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3C5398B0" wp14:editId="6BB71A31">
            <wp:extent cx="6233160" cy="38804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3D08" w14:textId="653CCB16" w:rsidR="002B62E4" w:rsidRDefault="002B62E4" w:rsidP="00F4672F">
      <w:pPr>
        <w:pStyle w:val="NormalWeb"/>
        <w:rPr>
          <w:b/>
          <w:bCs/>
          <w:color w:val="000000"/>
          <w:sz w:val="27"/>
          <w:szCs w:val="27"/>
        </w:rPr>
      </w:pPr>
    </w:p>
    <w:p w14:paraId="6847FA8F" w14:textId="77777777" w:rsidR="002B62E4" w:rsidRDefault="002B62E4" w:rsidP="00F4672F">
      <w:pPr>
        <w:pStyle w:val="NormalWeb"/>
        <w:rPr>
          <w:b/>
          <w:bCs/>
          <w:color w:val="000000"/>
          <w:sz w:val="27"/>
          <w:szCs w:val="27"/>
        </w:rPr>
      </w:pPr>
    </w:p>
    <w:p w14:paraId="19E76D68" w14:textId="77777777" w:rsidR="002B62E4" w:rsidRDefault="002B62E4" w:rsidP="00F4672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58C4D1C7" wp14:editId="49FAB983">
            <wp:extent cx="5943600" cy="38804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CC9A" w14:textId="77777777" w:rsidR="002B62E4" w:rsidRDefault="002B62E4" w:rsidP="00F4672F">
      <w:pPr>
        <w:pStyle w:val="NormalWeb"/>
        <w:rPr>
          <w:b/>
          <w:bCs/>
          <w:color w:val="000000"/>
          <w:sz w:val="27"/>
          <w:szCs w:val="27"/>
        </w:rPr>
      </w:pPr>
    </w:p>
    <w:p w14:paraId="22A76BEE" w14:textId="77777777" w:rsidR="002B62E4" w:rsidRDefault="002B62E4" w:rsidP="00F4672F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t>Here  array</w:t>
      </w:r>
      <w:proofErr w:type="gramEnd"/>
      <w:r>
        <w:rPr>
          <w:b/>
          <w:bCs/>
          <w:color w:val="000000"/>
          <w:sz w:val="27"/>
          <w:szCs w:val="27"/>
        </w:rPr>
        <w:t xml:space="preserve"> is [1,2,3,4,5,6,7,8,9,10]</w:t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B148C5D" wp14:editId="7E856A2D">
            <wp:extent cx="5943600" cy="13862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77B3" w14:textId="77777777" w:rsidR="002B62E4" w:rsidRDefault="002B62E4" w:rsidP="00F4672F">
      <w:pPr>
        <w:pStyle w:val="NormalWeb"/>
        <w:rPr>
          <w:b/>
          <w:bCs/>
          <w:color w:val="000000"/>
          <w:sz w:val="27"/>
          <w:szCs w:val="27"/>
        </w:rPr>
      </w:pPr>
    </w:p>
    <w:p w14:paraId="1A058D1C" w14:textId="77777777" w:rsidR="002B62E4" w:rsidRDefault="002B62E4" w:rsidP="00F4672F">
      <w:pPr>
        <w:pStyle w:val="NormalWeb"/>
        <w:rPr>
          <w:b/>
          <w:bCs/>
          <w:color w:val="000000"/>
          <w:sz w:val="27"/>
          <w:szCs w:val="27"/>
        </w:rPr>
      </w:pPr>
    </w:p>
    <w:p w14:paraId="2FD2146A" w14:textId="77777777" w:rsidR="002B62E4" w:rsidRDefault="002B62E4" w:rsidP="00F4672F">
      <w:pPr>
        <w:pStyle w:val="NormalWeb"/>
        <w:rPr>
          <w:b/>
          <w:bCs/>
          <w:color w:val="000000"/>
          <w:sz w:val="27"/>
          <w:szCs w:val="27"/>
        </w:rPr>
      </w:pPr>
    </w:p>
    <w:p w14:paraId="45FAAC9A" w14:textId="77777777" w:rsidR="002B62E4" w:rsidRDefault="002B62E4" w:rsidP="00F4672F">
      <w:pPr>
        <w:pStyle w:val="NormalWeb"/>
        <w:rPr>
          <w:b/>
          <w:bCs/>
          <w:color w:val="000000"/>
          <w:sz w:val="27"/>
          <w:szCs w:val="27"/>
        </w:rPr>
      </w:pPr>
    </w:p>
    <w:p w14:paraId="256F1BF5" w14:textId="77777777" w:rsidR="002B62E4" w:rsidRDefault="002B62E4" w:rsidP="00F4672F">
      <w:pPr>
        <w:pStyle w:val="NormalWeb"/>
        <w:rPr>
          <w:b/>
          <w:bCs/>
          <w:color w:val="000000"/>
          <w:sz w:val="27"/>
          <w:szCs w:val="27"/>
        </w:rPr>
      </w:pPr>
    </w:p>
    <w:p w14:paraId="082712B7" w14:textId="0953C70F" w:rsidR="00DB4F64" w:rsidRDefault="002B62E4" w:rsidP="002B62E4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t>Here  array</w:t>
      </w:r>
      <w:proofErr w:type="gramEnd"/>
      <w:r>
        <w:rPr>
          <w:b/>
          <w:bCs/>
          <w:color w:val="000000"/>
          <w:sz w:val="27"/>
          <w:szCs w:val="27"/>
        </w:rPr>
        <w:t xml:space="preserve"> is [1,2,3,4,5,6,7,8,9,10]</w:t>
      </w: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657DACE0" wp14:editId="215DF53A">
            <wp:extent cx="5943600" cy="13862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36F4" w14:textId="77777777" w:rsidR="00DB4F64" w:rsidRDefault="00DB4F64" w:rsidP="002B62E4">
      <w:pPr>
        <w:pStyle w:val="NormalWeb"/>
        <w:rPr>
          <w:b/>
          <w:bCs/>
          <w:color w:val="000000"/>
          <w:sz w:val="27"/>
          <w:szCs w:val="27"/>
        </w:rPr>
      </w:pPr>
    </w:p>
    <w:p w14:paraId="1C4CF70C" w14:textId="499F8F93" w:rsidR="00DB4F64" w:rsidRDefault="00DB4F64" w:rsidP="002B62E4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t>Here  array</w:t>
      </w:r>
      <w:proofErr w:type="gramEnd"/>
      <w:r>
        <w:rPr>
          <w:b/>
          <w:bCs/>
          <w:color w:val="000000"/>
          <w:sz w:val="27"/>
          <w:szCs w:val="27"/>
        </w:rPr>
        <w:t xml:space="preserve"> is [1,2,3,4,5,6,7,8,9,10,11,12,13,14,15]</w:t>
      </w:r>
    </w:p>
    <w:p w14:paraId="329050EF" w14:textId="5E05B711" w:rsidR="002B62E4" w:rsidRDefault="002B62E4" w:rsidP="002B62E4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2C958278" wp14:editId="7EBB0B9C">
            <wp:extent cx="5943600" cy="13862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D03A" w14:textId="77777777" w:rsidR="00DB4F64" w:rsidRPr="002B62E4" w:rsidRDefault="00DB4F64" w:rsidP="002B62E4">
      <w:pPr>
        <w:pStyle w:val="NormalWeb"/>
        <w:rPr>
          <w:b/>
          <w:bCs/>
          <w:color w:val="000000"/>
          <w:sz w:val="27"/>
          <w:szCs w:val="27"/>
        </w:rPr>
      </w:pPr>
    </w:p>
    <w:p w14:paraId="55218074" w14:textId="4C312ACC" w:rsidR="002B62E4" w:rsidRDefault="002B62E4" w:rsidP="00F4672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F9B9371" wp14:editId="481D3A14">
            <wp:extent cx="5943600" cy="13862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AD34" w14:textId="6058563E" w:rsidR="00DB4F64" w:rsidRDefault="00DB4F64" w:rsidP="00F4672F">
      <w:pPr>
        <w:pStyle w:val="NormalWeb"/>
        <w:rPr>
          <w:b/>
          <w:bCs/>
          <w:color w:val="000000"/>
          <w:sz w:val="27"/>
          <w:szCs w:val="27"/>
        </w:rPr>
      </w:pPr>
    </w:p>
    <w:p w14:paraId="37F164C3" w14:textId="690925A3" w:rsidR="00DB4F64" w:rsidRDefault="00DB4F64" w:rsidP="00F4672F">
      <w:pPr>
        <w:pStyle w:val="NormalWeb"/>
        <w:rPr>
          <w:b/>
          <w:bCs/>
          <w:color w:val="000000"/>
          <w:sz w:val="27"/>
          <w:szCs w:val="27"/>
        </w:rPr>
      </w:pPr>
      <w:proofErr w:type="gramStart"/>
      <w:r>
        <w:rPr>
          <w:b/>
          <w:bCs/>
          <w:color w:val="000000"/>
          <w:sz w:val="27"/>
          <w:szCs w:val="27"/>
        </w:rPr>
        <w:t>Comment :</w:t>
      </w:r>
      <w:proofErr w:type="gramEnd"/>
      <w:r>
        <w:rPr>
          <w:b/>
          <w:bCs/>
          <w:color w:val="000000"/>
          <w:sz w:val="27"/>
          <w:szCs w:val="27"/>
        </w:rPr>
        <w:t xml:space="preserve"> Here I have made the array global for both processes p0 and p1 .</w:t>
      </w:r>
    </w:p>
    <w:p w14:paraId="1EF5C971" w14:textId="7BEB7379" w:rsidR="00DB4F64" w:rsidRPr="002B62E4" w:rsidRDefault="00DB4F64" w:rsidP="00F4672F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And calculated sum in p0 for first half and p1 for later </w:t>
      </w:r>
      <w:proofErr w:type="gramStart"/>
      <w:r>
        <w:rPr>
          <w:b/>
          <w:bCs/>
          <w:color w:val="000000"/>
          <w:sz w:val="27"/>
          <w:szCs w:val="27"/>
        </w:rPr>
        <w:t>half .</w:t>
      </w:r>
      <w:proofErr w:type="gramEnd"/>
    </w:p>
    <w:p w14:paraId="0959E354" w14:textId="77777777" w:rsidR="002B62E4" w:rsidRDefault="002B62E4" w:rsidP="00F4672F">
      <w:pPr>
        <w:pStyle w:val="NormalWeb"/>
        <w:rPr>
          <w:color w:val="000000"/>
          <w:sz w:val="27"/>
          <w:szCs w:val="27"/>
        </w:rPr>
      </w:pPr>
    </w:p>
    <w:p w14:paraId="7F89B790" w14:textId="70F8AB3B" w:rsidR="00F4672F" w:rsidRPr="00F4672F" w:rsidRDefault="00F4672F" w:rsidP="00F4672F">
      <w:pPr>
        <w:rPr>
          <w:color w:val="0000FF" w:themeColor="hyperlink"/>
          <w:u w:val="single"/>
        </w:rPr>
      </w:pPr>
    </w:p>
    <w:sectPr w:rsidR="00F4672F" w:rsidRPr="00F4672F" w:rsidSect="00152E20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22254" w14:textId="77777777" w:rsidR="00102AB2" w:rsidRDefault="00102AB2" w:rsidP="00CA1F04">
      <w:pPr>
        <w:spacing w:after="0" w:line="240" w:lineRule="auto"/>
      </w:pPr>
      <w:r>
        <w:separator/>
      </w:r>
    </w:p>
  </w:endnote>
  <w:endnote w:type="continuationSeparator" w:id="0">
    <w:p w14:paraId="2DC39350" w14:textId="77777777" w:rsidR="00102AB2" w:rsidRDefault="00102AB2" w:rsidP="00CA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3682C1" w14:textId="77777777" w:rsidR="005E057C" w:rsidRDefault="00E923B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60946">
          <w:instrText xml:space="preserve"> PAGE   \* MERGEFORMAT </w:instrText>
        </w:r>
        <w:r>
          <w:fldChar w:fldCharType="separate"/>
        </w:r>
        <w:r w:rsidR="00080B36">
          <w:rPr>
            <w:noProof/>
          </w:rPr>
          <w:t>5</w:t>
        </w:r>
        <w:r>
          <w:rPr>
            <w:noProof/>
          </w:rPr>
          <w:fldChar w:fldCharType="end"/>
        </w:r>
        <w:r w:rsidR="00A60946">
          <w:t xml:space="preserve"> | </w:t>
        </w:r>
        <w:r w:rsidR="00A60946">
          <w:rPr>
            <w:color w:val="7F7F7F" w:themeColor="background1" w:themeShade="7F"/>
            <w:spacing w:val="60"/>
          </w:rPr>
          <w:t>Page</w:t>
        </w:r>
      </w:p>
    </w:sdtContent>
  </w:sdt>
  <w:p w14:paraId="5E432A49" w14:textId="77777777" w:rsidR="005E057C" w:rsidRPr="002D7A96" w:rsidRDefault="00A60946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C371C" w14:textId="77777777" w:rsidR="00102AB2" w:rsidRDefault="00102AB2" w:rsidP="00CA1F04">
      <w:pPr>
        <w:spacing w:after="0" w:line="240" w:lineRule="auto"/>
      </w:pPr>
      <w:r>
        <w:separator/>
      </w:r>
    </w:p>
  </w:footnote>
  <w:footnote w:type="continuationSeparator" w:id="0">
    <w:p w14:paraId="30F01B59" w14:textId="77777777" w:rsidR="00102AB2" w:rsidRDefault="00102AB2" w:rsidP="00CA1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D902A" w14:textId="77777777" w:rsidR="00400128" w:rsidRPr="007E3AE6" w:rsidRDefault="00A60946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 xml:space="preserve">Walchand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06D07FE4" w14:textId="77777777" w:rsidR="00400128" w:rsidRPr="00400128" w:rsidRDefault="00A60946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529AA"/>
    <w:multiLevelType w:val="hybridMultilevel"/>
    <w:tmpl w:val="82A80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8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F5"/>
    <w:rsid w:val="00013AC2"/>
    <w:rsid w:val="00071C92"/>
    <w:rsid w:val="00080B36"/>
    <w:rsid w:val="00100537"/>
    <w:rsid w:val="00102AB2"/>
    <w:rsid w:val="00185014"/>
    <w:rsid w:val="00192FEE"/>
    <w:rsid w:val="001B2473"/>
    <w:rsid w:val="001F2AD2"/>
    <w:rsid w:val="002047A6"/>
    <w:rsid w:val="00231A4D"/>
    <w:rsid w:val="00245B55"/>
    <w:rsid w:val="00273940"/>
    <w:rsid w:val="00293E69"/>
    <w:rsid w:val="002B62E4"/>
    <w:rsid w:val="002C1215"/>
    <w:rsid w:val="002C2342"/>
    <w:rsid w:val="002D3C7B"/>
    <w:rsid w:val="002F637C"/>
    <w:rsid w:val="00314A95"/>
    <w:rsid w:val="00324B51"/>
    <w:rsid w:val="0034041D"/>
    <w:rsid w:val="0041700C"/>
    <w:rsid w:val="0043488C"/>
    <w:rsid w:val="00436FDC"/>
    <w:rsid w:val="00437DB2"/>
    <w:rsid w:val="0044263A"/>
    <w:rsid w:val="004E7E7D"/>
    <w:rsid w:val="00522B69"/>
    <w:rsid w:val="00522E04"/>
    <w:rsid w:val="00554750"/>
    <w:rsid w:val="005A54CE"/>
    <w:rsid w:val="00677DE5"/>
    <w:rsid w:val="006A39A0"/>
    <w:rsid w:val="006C3CFA"/>
    <w:rsid w:val="006D0DBB"/>
    <w:rsid w:val="00700885"/>
    <w:rsid w:val="007168F7"/>
    <w:rsid w:val="007E2F9E"/>
    <w:rsid w:val="00892915"/>
    <w:rsid w:val="008A54CA"/>
    <w:rsid w:val="008D690E"/>
    <w:rsid w:val="008F11F5"/>
    <w:rsid w:val="00935911"/>
    <w:rsid w:val="00982F12"/>
    <w:rsid w:val="00987114"/>
    <w:rsid w:val="009E564F"/>
    <w:rsid w:val="00A60946"/>
    <w:rsid w:val="00A62CC1"/>
    <w:rsid w:val="00AA57D0"/>
    <w:rsid w:val="00B03E6B"/>
    <w:rsid w:val="00BB048D"/>
    <w:rsid w:val="00BD269C"/>
    <w:rsid w:val="00C65A46"/>
    <w:rsid w:val="00CA1F04"/>
    <w:rsid w:val="00CC4D37"/>
    <w:rsid w:val="00D20A9B"/>
    <w:rsid w:val="00DB4F64"/>
    <w:rsid w:val="00E923BC"/>
    <w:rsid w:val="00EE7A5A"/>
    <w:rsid w:val="00F01121"/>
    <w:rsid w:val="00F17607"/>
    <w:rsid w:val="00F40F3E"/>
    <w:rsid w:val="00F4672F"/>
    <w:rsid w:val="00F7223E"/>
    <w:rsid w:val="00FD2DF5"/>
    <w:rsid w:val="00F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C476"/>
  <w15:docId w15:val="{1088B2EA-2E01-4476-91C2-A485F303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72F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1F5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8F1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F5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8F11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1F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1F5"/>
    <w:rPr>
      <w:rFonts w:ascii="Tahoma" w:hAnsi="Tahoma" w:cs="Tahoma"/>
      <w:sz w:val="16"/>
      <w:szCs w:val="14"/>
      <w:lang w:bidi="mr-IN"/>
    </w:rPr>
  </w:style>
  <w:style w:type="paragraph" w:styleId="ListParagraph">
    <w:name w:val="List Paragraph"/>
    <w:basedOn w:val="Normal"/>
    <w:uiPriority w:val="34"/>
    <w:qFormat/>
    <w:rsid w:val="00071C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54C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A5A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4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eknath-jha/HPC-LAB-2019BTECS00033/tree/main/Assignment-6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Teknath Jha</cp:lastModifiedBy>
  <cp:revision>37</cp:revision>
  <dcterms:created xsi:type="dcterms:W3CDTF">2022-10-21T17:55:00Z</dcterms:created>
  <dcterms:modified xsi:type="dcterms:W3CDTF">2022-11-17T02:53:00Z</dcterms:modified>
</cp:coreProperties>
</file>