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F4DF" w14:textId="09EA4E23" w:rsidR="004F30C3" w:rsidRPr="00D44DA1" w:rsidRDefault="00690372" w:rsidP="00D44DA1">
      <w:pPr>
        <w:jc w:val="both"/>
        <w:rPr>
          <w:rFonts w:ascii="Times New Roman" w:hAnsi="Times New Roman" w:cs="Times New Roman"/>
          <w:b/>
          <w:bCs/>
          <w:sz w:val="28"/>
          <w:szCs w:val="28"/>
        </w:rPr>
      </w:pPr>
      <w:r w:rsidRPr="00D44DA1">
        <w:rPr>
          <w:rFonts w:ascii="Times New Roman" w:hAnsi="Times New Roman" w:cs="Times New Roman"/>
          <w:b/>
          <w:bCs/>
          <w:sz w:val="28"/>
          <w:szCs w:val="28"/>
        </w:rPr>
        <w:t>Modul 8</w:t>
      </w:r>
    </w:p>
    <w:p w14:paraId="7CC43BE6" w14:textId="1606F959" w:rsidR="00690372" w:rsidRPr="00D44DA1" w:rsidRDefault="00690372" w:rsidP="00D44DA1">
      <w:pPr>
        <w:jc w:val="both"/>
        <w:rPr>
          <w:rFonts w:ascii="Times New Roman" w:hAnsi="Times New Roman" w:cs="Times New Roman"/>
          <w:b/>
          <w:bCs/>
          <w:sz w:val="28"/>
          <w:szCs w:val="28"/>
        </w:rPr>
      </w:pPr>
      <w:r w:rsidRPr="00D44DA1">
        <w:rPr>
          <w:rFonts w:ascii="Times New Roman" w:hAnsi="Times New Roman" w:cs="Times New Roman"/>
          <w:b/>
          <w:bCs/>
          <w:sz w:val="28"/>
          <w:szCs w:val="28"/>
        </w:rPr>
        <w:t xml:space="preserve">Pasar Uang dan Pasar Modal </w:t>
      </w:r>
      <w:r w:rsidR="004F2182" w:rsidRPr="00D44DA1">
        <w:rPr>
          <w:rFonts w:ascii="Times New Roman" w:hAnsi="Times New Roman" w:cs="Times New Roman"/>
          <w:b/>
          <w:bCs/>
          <w:sz w:val="28"/>
          <w:szCs w:val="28"/>
        </w:rPr>
        <w:t xml:space="preserve"> </w:t>
      </w:r>
    </w:p>
    <w:p w14:paraId="0686CE5D" w14:textId="32756089" w:rsidR="004F2182" w:rsidRPr="00D44DA1" w:rsidRDefault="004F2182" w:rsidP="00D44DA1">
      <w:pPr>
        <w:jc w:val="both"/>
        <w:rPr>
          <w:rFonts w:ascii="Times New Roman" w:hAnsi="Times New Roman" w:cs="Times New Roman"/>
          <w:b/>
          <w:bCs/>
          <w:sz w:val="28"/>
          <w:szCs w:val="28"/>
        </w:rPr>
      </w:pPr>
      <w:r w:rsidRPr="00D44DA1">
        <w:rPr>
          <w:rFonts w:ascii="Times New Roman" w:hAnsi="Times New Roman" w:cs="Times New Roman"/>
          <w:b/>
          <w:bCs/>
          <w:sz w:val="28"/>
          <w:szCs w:val="28"/>
        </w:rPr>
        <w:t>Struktur Pasar Modal Idonesia</w:t>
      </w:r>
    </w:p>
    <w:p w14:paraId="16F37995" w14:textId="2D227418" w:rsidR="004F2182" w:rsidRPr="00D44DA1" w:rsidRDefault="004F2182"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Otoritas Jasa Keungan (OJK) :</w:t>
      </w:r>
      <w:r w:rsidRPr="00D44DA1">
        <w:rPr>
          <w:rFonts w:ascii="Times New Roman" w:hAnsi="Times New Roman" w:cs="Times New Roman"/>
        </w:rPr>
        <w:t xml:space="preserve"> berupa lembaga keuangan independen</w:t>
      </w:r>
      <w:r w:rsidR="00954A8A" w:rsidRPr="00D44DA1">
        <w:rPr>
          <w:rFonts w:ascii="Times New Roman" w:hAnsi="Times New Roman" w:cs="Times New Roman"/>
        </w:rPr>
        <w:t xml:space="preserve"> dan bebas campur tangan pihak lain yang memiliki</w:t>
      </w:r>
      <w:r w:rsidRPr="00D44DA1">
        <w:rPr>
          <w:rFonts w:ascii="Times New Roman" w:hAnsi="Times New Roman" w:cs="Times New Roman"/>
        </w:rPr>
        <w:t xml:space="preserve"> fungsi, tugas, dan wewenang pengaturan, pengawasan, pemeriksaan dan penyidikan</w:t>
      </w:r>
      <w:r w:rsidR="00954A8A" w:rsidRPr="00D44DA1">
        <w:rPr>
          <w:rFonts w:ascii="Times New Roman" w:hAnsi="Times New Roman" w:cs="Times New Roman"/>
        </w:rPr>
        <w:t xml:space="preserve"> yang terintegrasi terhadap keseluruhan kegiatan dalam sektor jasa keuangan</w:t>
      </w:r>
      <w:r w:rsidRPr="00D44DA1">
        <w:rPr>
          <w:rFonts w:ascii="Times New Roman" w:hAnsi="Times New Roman" w:cs="Times New Roman"/>
        </w:rPr>
        <w:t>. OJK didirikan untuk menggantikan peran Badan Pengawas Pasar Modal dan Lembaga Keuangan dalam pengaturan dan pengawasan pasar modal dan lembaga keuangan</w:t>
      </w:r>
      <w:r w:rsidR="00954A8A" w:rsidRPr="00D44DA1">
        <w:rPr>
          <w:rFonts w:ascii="Times New Roman" w:hAnsi="Times New Roman" w:cs="Times New Roman"/>
        </w:rPr>
        <w:t>. Kemudian menggantikan peran Bank Indonesia dalam pengaturan dan pengawasan bank, serta untuk melindungi industri jasa keuangan</w:t>
      </w:r>
      <w:r w:rsidR="00602D8B" w:rsidRPr="00D44DA1">
        <w:rPr>
          <w:rFonts w:ascii="Times New Roman" w:hAnsi="Times New Roman" w:cs="Times New Roman"/>
        </w:rPr>
        <w:t xml:space="preserve"> atau OJK dibentuk dengan maksud agar keseluruhan kegiatan di dalam sektor jasa keuangan terselenggara secara teratur, adil, transparan, dan akuntabel, serta mampu mewujudkan sistem keuangan yang tumbuh secara berkelanjutan dan stabil, dan mampu melindungi kepentingan konsumen dan masyarakat.</w:t>
      </w:r>
    </w:p>
    <w:p w14:paraId="1DCC804E" w14:textId="47051DD3" w:rsidR="00602D8B" w:rsidRPr="00D44DA1" w:rsidRDefault="00602D8B"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Bursa Efek Indonesia (BEI) :</w:t>
      </w:r>
      <w:r w:rsidRPr="00D44DA1">
        <w:rPr>
          <w:rFonts w:ascii="Times New Roman" w:hAnsi="Times New Roman" w:cs="Times New Roman"/>
        </w:rPr>
        <w:t xml:space="preserve"> pihak yang menyelenggara dan menyediakan sistem dan/atau </w:t>
      </w:r>
      <w:r w:rsidR="007C428B" w:rsidRPr="00D44DA1">
        <w:rPr>
          <w:rFonts w:ascii="Times New Roman" w:hAnsi="Times New Roman" w:cs="Times New Roman"/>
        </w:rPr>
        <w:t xml:space="preserve">sarana untuk mempertemukan penawaran jual dan beli Efek dari pihak-pihak yang ingin memperdagangkan Efek tersebut. </w:t>
      </w:r>
    </w:p>
    <w:p w14:paraId="2A560431" w14:textId="084EE06B" w:rsidR="007C428B" w:rsidRPr="00D44DA1" w:rsidRDefault="007C428B" w:rsidP="00D44DA1">
      <w:pPr>
        <w:pStyle w:val="ListParagraph"/>
        <w:spacing w:line="276" w:lineRule="auto"/>
        <w:jc w:val="both"/>
        <w:rPr>
          <w:rFonts w:ascii="Times New Roman" w:hAnsi="Times New Roman" w:cs="Times New Roman"/>
        </w:rPr>
      </w:pPr>
      <w:r w:rsidRPr="00D44DA1">
        <w:rPr>
          <w:rFonts w:ascii="Times New Roman" w:hAnsi="Times New Roman" w:cs="Times New Roman"/>
        </w:rPr>
        <w:t>Fungsi BEI :</w:t>
      </w:r>
    </w:p>
    <w:p w14:paraId="55041F6B" w14:textId="21C33304" w:rsidR="007C428B" w:rsidRPr="00D44DA1" w:rsidRDefault="007C428B" w:rsidP="00D44DA1">
      <w:pPr>
        <w:pStyle w:val="ListParagraph"/>
        <w:numPr>
          <w:ilvl w:val="0"/>
          <w:numId w:val="2"/>
        </w:numPr>
        <w:spacing w:line="276" w:lineRule="auto"/>
        <w:jc w:val="both"/>
        <w:rPr>
          <w:rFonts w:ascii="Times New Roman" w:hAnsi="Times New Roman" w:cs="Times New Roman"/>
        </w:rPr>
      </w:pPr>
      <w:r w:rsidRPr="00D44DA1">
        <w:rPr>
          <w:rFonts w:ascii="Times New Roman" w:hAnsi="Times New Roman" w:cs="Times New Roman"/>
        </w:rPr>
        <w:t>Penyedia atau sarana untuk jual beli Efek</w:t>
      </w:r>
    </w:p>
    <w:p w14:paraId="3F737C1F" w14:textId="7E00993C" w:rsidR="007C428B" w:rsidRPr="00D44DA1" w:rsidRDefault="007C428B" w:rsidP="00D44DA1">
      <w:pPr>
        <w:pStyle w:val="ListParagraph"/>
        <w:numPr>
          <w:ilvl w:val="0"/>
          <w:numId w:val="2"/>
        </w:numPr>
        <w:spacing w:line="276" w:lineRule="auto"/>
        <w:jc w:val="both"/>
        <w:rPr>
          <w:rFonts w:ascii="Times New Roman" w:hAnsi="Times New Roman" w:cs="Times New Roman"/>
        </w:rPr>
      </w:pPr>
      <w:r w:rsidRPr="00D44DA1">
        <w:rPr>
          <w:rFonts w:ascii="Times New Roman" w:hAnsi="Times New Roman" w:cs="Times New Roman"/>
        </w:rPr>
        <w:t>Menyusun peraturan terkait aktivitas dalam bursa</w:t>
      </w:r>
    </w:p>
    <w:p w14:paraId="78039C5D" w14:textId="5E190861" w:rsidR="007C428B" w:rsidRPr="00D44DA1" w:rsidRDefault="007C428B" w:rsidP="00D44DA1">
      <w:pPr>
        <w:pStyle w:val="ListParagraph"/>
        <w:numPr>
          <w:ilvl w:val="0"/>
          <w:numId w:val="2"/>
        </w:numPr>
        <w:spacing w:line="276" w:lineRule="auto"/>
        <w:jc w:val="both"/>
        <w:rPr>
          <w:rFonts w:ascii="Times New Roman" w:hAnsi="Times New Roman" w:cs="Times New Roman"/>
        </w:rPr>
      </w:pPr>
      <w:r w:rsidRPr="00D44DA1">
        <w:rPr>
          <w:rFonts w:ascii="Times New Roman" w:hAnsi="Times New Roman" w:cs="Times New Roman"/>
        </w:rPr>
        <w:t>Melaksanakan pengawasan dalam transaksi pasar modal berdasarkan regulasi dari Kement</w:t>
      </w:r>
      <w:r w:rsidR="00D201E5" w:rsidRPr="00D44DA1">
        <w:rPr>
          <w:rFonts w:ascii="Times New Roman" w:hAnsi="Times New Roman" w:cs="Times New Roman"/>
        </w:rPr>
        <w:t>erian Keuangan RI dan OJK</w:t>
      </w:r>
    </w:p>
    <w:p w14:paraId="01636C93" w14:textId="095C652A" w:rsidR="00D201E5" w:rsidRPr="00D44DA1" w:rsidRDefault="00D201E5"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Kliring dan Penjamin Efek Indonesia (KPEI) :</w:t>
      </w:r>
      <w:r w:rsidRPr="00D44DA1">
        <w:rPr>
          <w:rFonts w:ascii="Times New Roman" w:hAnsi="Times New Roman" w:cs="Times New Roman"/>
        </w:rPr>
        <w:t xml:space="preserve"> pihak yang menyelenggaran jasa kliring dan penjaminan penyelesaian Transaksi Bursa, di mana berupa suatu proses penentuan hak dan kewajiban dari anggota kliring (Perusahan Efek) yang dihasilkan dari Transaksi Efek yang dilakukannya di Bursa Efek.</w:t>
      </w:r>
      <w:r w:rsidR="00C74DF7" w:rsidRPr="00D44DA1">
        <w:rPr>
          <w:rFonts w:ascii="Times New Roman" w:hAnsi="Times New Roman" w:cs="Times New Roman"/>
        </w:rPr>
        <w:t xml:space="preserve"> Perkembangan industri dan ekonomi memungkinkan Kliring dan Penjamin Efek Indonesia untuk mengembangkan aktivitas usahanya dengan menyelenggarakan aktivitas penunjang jasa keuangan lainnya, sesuai persetujuan OJK dan mengacu pada peraturan perundang-undangan yang berlaku. </w:t>
      </w:r>
    </w:p>
    <w:p w14:paraId="38A1A9F7" w14:textId="7E0B999C" w:rsidR="00572BB5" w:rsidRPr="00D44DA1" w:rsidRDefault="00572BB5"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Kustodian Sentral Efek Indonesia (KSEI) :</w:t>
      </w:r>
      <w:r w:rsidRPr="00D44DA1">
        <w:rPr>
          <w:rFonts w:ascii="Times New Roman" w:hAnsi="Times New Roman" w:cs="Times New Roman"/>
        </w:rPr>
        <w:t xml:space="preserve"> </w:t>
      </w:r>
      <w:r w:rsidR="00321A02" w:rsidRPr="00D44DA1">
        <w:rPr>
          <w:rFonts w:ascii="Times New Roman" w:hAnsi="Times New Roman" w:cs="Times New Roman"/>
        </w:rPr>
        <w:t xml:space="preserve">sebuah lembaga Penyimpanan dan Penyelesaian Pasar Modal Indonesia. Tugas dari KSEI adalah menyediakan jasa kustodian dan penitipan efek sesuai dengan aturan yang berlaku secara efesien, administrasi Rekening Efek, penyelesaian transaksi Efek, distribusi hasi </w:t>
      </w:r>
      <w:r w:rsidR="00321A02" w:rsidRPr="00D44DA1">
        <w:rPr>
          <w:rFonts w:ascii="Times New Roman" w:hAnsi="Times New Roman" w:cs="Times New Roman"/>
          <w:i/>
          <w:iCs/>
        </w:rPr>
        <w:t>Corporate Action</w:t>
      </w:r>
      <w:r w:rsidR="00321A02" w:rsidRPr="00D44DA1">
        <w:rPr>
          <w:rFonts w:ascii="Times New Roman" w:hAnsi="Times New Roman" w:cs="Times New Roman"/>
        </w:rPr>
        <w:t xml:space="preserve"> dan jasa</w:t>
      </w:r>
      <w:r w:rsidR="00290ABA" w:rsidRPr="00D44DA1">
        <w:rPr>
          <w:rFonts w:ascii="Times New Roman" w:hAnsi="Times New Roman" w:cs="Times New Roman"/>
        </w:rPr>
        <w:t xml:space="preserve">-jasa lainnya, seperti  </w:t>
      </w:r>
      <w:r w:rsidR="00290ABA" w:rsidRPr="00D44DA1">
        <w:rPr>
          <w:rFonts w:ascii="Times New Roman" w:hAnsi="Times New Roman" w:cs="Times New Roman"/>
          <w:i/>
          <w:iCs/>
        </w:rPr>
        <w:t>Post Trade Processing</w:t>
      </w:r>
      <w:r w:rsidR="00290ABA" w:rsidRPr="00D44DA1">
        <w:rPr>
          <w:rFonts w:ascii="Times New Roman" w:hAnsi="Times New Roman" w:cs="Times New Roman"/>
        </w:rPr>
        <w:t xml:space="preserve"> dan penyediaan laporan-laporan jasa Kustodian Sentral.</w:t>
      </w:r>
    </w:p>
    <w:p w14:paraId="1E10F919" w14:textId="392880CB" w:rsidR="00F44947" w:rsidRPr="00D44DA1" w:rsidRDefault="00F44947"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Perusahaan Efek :</w:t>
      </w:r>
      <w:r w:rsidRPr="00D44DA1">
        <w:rPr>
          <w:rFonts w:ascii="Times New Roman" w:hAnsi="Times New Roman" w:cs="Times New Roman"/>
        </w:rPr>
        <w:t xml:space="preserve"> </w:t>
      </w:r>
      <w:r w:rsidR="00677885" w:rsidRPr="00D44DA1">
        <w:rPr>
          <w:rFonts w:ascii="Times New Roman" w:hAnsi="Times New Roman" w:cs="Times New Roman"/>
        </w:rPr>
        <w:t>pihak yang melakukan kegiatan usaha dan memiliki izin Otoritas jasa Keuangan sebagai Penjamin Emisi Efek, Perantara Pedagang Efek, dan Manajer Investasi.</w:t>
      </w:r>
    </w:p>
    <w:p w14:paraId="5275BFFC" w14:textId="0EFA514C" w:rsidR="005A0995" w:rsidRPr="00D44DA1" w:rsidRDefault="005A0995" w:rsidP="00D44DA1">
      <w:pPr>
        <w:pStyle w:val="ListParagraph"/>
        <w:spacing w:line="276" w:lineRule="auto"/>
        <w:jc w:val="both"/>
        <w:rPr>
          <w:rFonts w:ascii="Times New Roman" w:hAnsi="Times New Roman" w:cs="Times New Roman"/>
        </w:rPr>
      </w:pPr>
      <w:r w:rsidRPr="00D44DA1">
        <w:rPr>
          <w:rFonts w:ascii="Times New Roman" w:hAnsi="Times New Roman" w:cs="Times New Roman"/>
        </w:rPr>
        <w:t>Fungsi Perusahaan Efek:</w:t>
      </w:r>
    </w:p>
    <w:p w14:paraId="340D8C7A" w14:textId="09BC9B90" w:rsidR="005A0995" w:rsidRPr="00D44DA1" w:rsidRDefault="005A0995" w:rsidP="00D44DA1">
      <w:pPr>
        <w:pStyle w:val="ListParagraph"/>
        <w:numPr>
          <w:ilvl w:val="0"/>
          <w:numId w:val="3"/>
        </w:numPr>
        <w:spacing w:line="276" w:lineRule="auto"/>
        <w:jc w:val="both"/>
        <w:rPr>
          <w:rFonts w:ascii="Times New Roman" w:hAnsi="Times New Roman" w:cs="Times New Roman"/>
        </w:rPr>
      </w:pPr>
      <w:r w:rsidRPr="00D44DA1">
        <w:rPr>
          <w:rFonts w:ascii="Times New Roman" w:hAnsi="Times New Roman" w:cs="Times New Roman"/>
        </w:rPr>
        <w:t>Sebagai Penjamin Emisi Efek melakukan kontrak dengan calon Emiten dalam melaksanakan penawaran umum saham, dengan atau tanpa kewajiban untuk membeli sisa Efek yang tidak terjual.</w:t>
      </w:r>
    </w:p>
    <w:p w14:paraId="23A88927" w14:textId="602A58E0" w:rsidR="005A0995" w:rsidRPr="00D44DA1" w:rsidRDefault="005A0995" w:rsidP="00D44DA1">
      <w:pPr>
        <w:pStyle w:val="ListParagraph"/>
        <w:numPr>
          <w:ilvl w:val="0"/>
          <w:numId w:val="3"/>
        </w:numPr>
        <w:spacing w:line="276" w:lineRule="auto"/>
        <w:jc w:val="both"/>
        <w:rPr>
          <w:rFonts w:ascii="Times New Roman" w:hAnsi="Times New Roman" w:cs="Times New Roman"/>
        </w:rPr>
      </w:pPr>
      <w:r w:rsidRPr="00D44DA1">
        <w:rPr>
          <w:rFonts w:ascii="Times New Roman" w:hAnsi="Times New Roman" w:cs="Times New Roman"/>
        </w:rPr>
        <w:t xml:space="preserve">Sebagai Perantara Pedagang Efek </w:t>
      </w:r>
      <w:r w:rsidR="00DF085A" w:rsidRPr="00D44DA1">
        <w:rPr>
          <w:rFonts w:ascii="Times New Roman" w:hAnsi="Times New Roman" w:cs="Times New Roman"/>
        </w:rPr>
        <w:t>melakukan kegiatan usaha jual beli Efek untuk kepentingan sendiri atau pihak lain seperti investor, reksa dana, perusahaan asuransi, dana pensiun, dan lain sebagainya.</w:t>
      </w:r>
    </w:p>
    <w:p w14:paraId="53A065E9" w14:textId="03A6BFF4" w:rsidR="00DF085A" w:rsidRPr="00D44DA1" w:rsidRDefault="00DF085A" w:rsidP="00D44DA1">
      <w:pPr>
        <w:pStyle w:val="ListParagraph"/>
        <w:numPr>
          <w:ilvl w:val="0"/>
          <w:numId w:val="3"/>
        </w:numPr>
        <w:spacing w:line="276" w:lineRule="auto"/>
        <w:jc w:val="both"/>
        <w:rPr>
          <w:rFonts w:ascii="Times New Roman" w:hAnsi="Times New Roman" w:cs="Times New Roman"/>
        </w:rPr>
      </w:pPr>
      <w:r w:rsidRPr="00D44DA1">
        <w:rPr>
          <w:rFonts w:ascii="Times New Roman" w:hAnsi="Times New Roman" w:cs="Times New Roman"/>
        </w:rPr>
        <w:t>Sebagai Manajer Investasi melakukan kegiatan uasaha mengelola portofolio Efek untuk para nasabah atau mengelola potrofolio investasi kolektif untuk sekelompok nasabah.</w:t>
      </w:r>
    </w:p>
    <w:p w14:paraId="2F1EA685" w14:textId="249276BB" w:rsidR="00DF085A" w:rsidRPr="00D44DA1" w:rsidRDefault="00DF085A"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lastRenderedPageBreak/>
        <w:t>Lembaga Penunjang :</w:t>
      </w:r>
      <w:r w:rsidRPr="00D44DA1">
        <w:rPr>
          <w:rFonts w:ascii="Times New Roman" w:hAnsi="Times New Roman" w:cs="Times New Roman"/>
        </w:rPr>
        <w:t xml:space="preserve"> sebagai badan </w:t>
      </w:r>
      <w:r w:rsidR="00BB6B6B" w:rsidRPr="00D44DA1">
        <w:rPr>
          <w:rFonts w:ascii="Times New Roman" w:hAnsi="Times New Roman" w:cs="Times New Roman"/>
        </w:rPr>
        <w:t>atau institusi yang berperan sebagai pendukung dalam terlaksananya kegiatan jual beli di pasar modal. Serta memiliki fungsi untuk melayani pegawai dan masyarakat umum. Lembaga Penunjang terdiri dari:</w:t>
      </w:r>
    </w:p>
    <w:p w14:paraId="21E1B888" w14:textId="6C5493E4" w:rsidR="00BB6B6B" w:rsidRPr="00D44DA1" w:rsidRDefault="00BB6B6B" w:rsidP="00D44DA1">
      <w:pPr>
        <w:pStyle w:val="ListParagraph"/>
        <w:numPr>
          <w:ilvl w:val="0"/>
          <w:numId w:val="4"/>
        </w:numPr>
        <w:spacing w:line="276" w:lineRule="auto"/>
        <w:jc w:val="both"/>
        <w:rPr>
          <w:rFonts w:ascii="Times New Roman" w:hAnsi="Times New Roman" w:cs="Times New Roman"/>
        </w:rPr>
      </w:pPr>
      <w:r w:rsidRPr="00D44DA1">
        <w:rPr>
          <w:rFonts w:ascii="Times New Roman" w:hAnsi="Times New Roman" w:cs="Times New Roman"/>
        </w:rPr>
        <w:t>Biro Administrasi Efek</w:t>
      </w:r>
    </w:p>
    <w:p w14:paraId="7C86CD28" w14:textId="0EA97C94" w:rsidR="00BB6B6B" w:rsidRPr="00D44DA1" w:rsidRDefault="00BB6B6B" w:rsidP="00D44DA1">
      <w:pPr>
        <w:pStyle w:val="ListParagraph"/>
        <w:numPr>
          <w:ilvl w:val="0"/>
          <w:numId w:val="4"/>
        </w:numPr>
        <w:spacing w:line="276" w:lineRule="auto"/>
        <w:jc w:val="both"/>
        <w:rPr>
          <w:rFonts w:ascii="Times New Roman" w:hAnsi="Times New Roman" w:cs="Times New Roman"/>
        </w:rPr>
      </w:pPr>
      <w:r w:rsidRPr="00D44DA1">
        <w:rPr>
          <w:rFonts w:ascii="Times New Roman" w:hAnsi="Times New Roman" w:cs="Times New Roman"/>
        </w:rPr>
        <w:t>Bank Kustodian</w:t>
      </w:r>
    </w:p>
    <w:p w14:paraId="171CE9A6" w14:textId="53E247D1" w:rsidR="00BB6B6B" w:rsidRPr="00D44DA1" w:rsidRDefault="00BB6B6B" w:rsidP="00D44DA1">
      <w:pPr>
        <w:pStyle w:val="ListParagraph"/>
        <w:numPr>
          <w:ilvl w:val="0"/>
          <w:numId w:val="4"/>
        </w:numPr>
        <w:spacing w:line="276" w:lineRule="auto"/>
        <w:jc w:val="both"/>
        <w:rPr>
          <w:rFonts w:ascii="Times New Roman" w:hAnsi="Times New Roman" w:cs="Times New Roman"/>
        </w:rPr>
      </w:pPr>
      <w:r w:rsidRPr="00D44DA1">
        <w:rPr>
          <w:rFonts w:ascii="Times New Roman" w:hAnsi="Times New Roman" w:cs="Times New Roman"/>
        </w:rPr>
        <w:t>Wali Amanat</w:t>
      </w:r>
    </w:p>
    <w:p w14:paraId="2AEA1257" w14:textId="723C02F5" w:rsidR="00BB6B6B" w:rsidRPr="00D44DA1" w:rsidRDefault="00BB6B6B" w:rsidP="00D44DA1">
      <w:pPr>
        <w:pStyle w:val="ListParagraph"/>
        <w:numPr>
          <w:ilvl w:val="0"/>
          <w:numId w:val="4"/>
        </w:numPr>
        <w:spacing w:line="276" w:lineRule="auto"/>
        <w:jc w:val="both"/>
        <w:rPr>
          <w:rFonts w:ascii="Times New Roman" w:hAnsi="Times New Roman" w:cs="Times New Roman"/>
        </w:rPr>
      </w:pPr>
      <w:r w:rsidRPr="00D44DA1">
        <w:rPr>
          <w:rFonts w:ascii="Times New Roman" w:hAnsi="Times New Roman" w:cs="Times New Roman"/>
        </w:rPr>
        <w:t>Pemeringkat Efek</w:t>
      </w:r>
    </w:p>
    <w:p w14:paraId="034A6645" w14:textId="39DD9E4E" w:rsidR="00BB6B6B" w:rsidRPr="00D44DA1" w:rsidRDefault="00BB6B6B"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P</w:t>
      </w:r>
      <w:r w:rsidR="000B561D" w:rsidRPr="00D44DA1">
        <w:rPr>
          <w:rFonts w:ascii="Times New Roman" w:hAnsi="Times New Roman" w:cs="Times New Roman"/>
          <w:b/>
          <w:bCs/>
        </w:rPr>
        <w:t>rofesi Penunjang :</w:t>
      </w:r>
      <w:r w:rsidR="000B561D" w:rsidRPr="00D44DA1">
        <w:rPr>
          <w:rFonts w:ascii="Times New Roman" w:hAnsi="Times New Roman" w:cs="Times New Roman"/>
        </w:rPr>
        <w:t xml:space="preserve"> pihak-pihak yang telah terdaftar di OJK, yang persyaratan dan tata cara pendaftarannya ditetapkan dengan peraturan pemerintah. Profesi Penunjang terdiri dari Akuntan, Konsultan Hukum, Penilai, Notaris, dan profesi lainnya.</w:t>
      </w:r>
      <w:r w:rsidR="008B3D57" w:rsidRPr="00D44DA1">
        <w:rPr>
          <w:rFonts w:ascii="Times New Roman" w:hAnsi="Times New Roman" w:cs="Times New Roman"/>
        </w:rPr>
        <w:t xml:space="preserve"> Profesi Penunjang bertugas untuk membantu proses penilaian perusahaan yang bergerak dan/atau untuk kepentingan perusahaan di bidang pasar modal. Dalam melakukan kegiatan usaha di bidang pasar modal, Profesi Penunjang wajib memberikan pendapat atau penilaian yang independen.</w:t>
      </w:r>
    </w:p>
    <w:p w14:paraId="060EDE6C" w14:textId="03CD0226" w:rsidR="008B3D57" w:rsidRPr="00D44DA1" w:rsidRDefault="008B3D57"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Pemodal (Investor) :</w:t>
      </w:r>
      <w:r w:rsidRPr="00D44DA1">
        <w:rPr>
          <w:rFonts w:ascii="Times New Roman" w:hAnsi="Times New Roman" w:cs="Times New Roman"/>
        </w:rPr>
        <w:t xml:space="preserve"> seorang atau institusi nasional yang melakukan investasi jangka p</w:t>
      </w:r>
      <w:r w:rsidR="004D6F0D" w:rsidRPr="00D44DA1">
        <w:rPr>
          <w:rFonts w:ascii="Times New Roman" w:hAnsi="Times New Roman" w:cs="Times New Roman"/>
        </w:rPr>
        <w:t>endek dan</w:t>
      </w:r>
      <w:r w:rsidRPr="00D44DA1">
        <w:rPr>
          <w:rFonts w:ascii="Times New Roman" w:hAnsi="Times New Roman" w:cs="Times New Roman"/>
        </w:rPr>
        <w:t xml:space="preserve"> </w:t>
      </w:r>
      <w:r w:rsidR="004D6F0D" w:rsidRPr="00D44DA1">
        <w:rPr>
          <w:rFonts w:ascii="Times New Roman" w:hAnsi="Times New Roman" w:cs="Times New Roman"/>
        </w:rPr>
        <w:t xml:space="preserve">jangka panjang dengan tujuan mendapatkan keutungan. </w:t>
      </w:r>
    </w:p>
    <w:p w14:paraId="6AD8213A" w14:textId="51FFF22F" w:rsidR="004D6F0D" w:rsidRPr="00D44DA1" w:rsidRDefault="004D6F0D"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Emiten :</w:t>
      </w:r>
      <w:r w:rsidRPr="00D44DA1">
        <w:rPr>
          <w:rFonts w:ascii="Times New Roman" w:hAnsi="Times New Roman" w:cs="Times New Roman"/>
        </w:rPr>
        <w:t xml:space="preserve"> </w:t>
      </w:r>
      <w:r w:rsidR="00A22DBB" w:rsidRPr="00D44DA1">
        <w:rPr>
          <w:rFonts w:ascii="Times New Roman" w:hAnsi="Times New Roman" w:cs="Times New Roman"/>
        </w:rPr>
        <w:t>pihak yang melakukan penawaran umum, yaitu penawaran efek yang dilakukan oleh Emiten untuk menjual Efek kepada masyarakat berdasarkan tata cara yang diatur dalam peraturan Undang -undang yang berlaku.</w:t>
      </w:r>
      <w:r w:rsidR="00663884" w:rsidRPr="00D44DA1">
        <w:rPr>
          <w:rFonts w:ascii="Times New Roman" w:hAnsi="Times New Roman" w:cs="Times New Roman"/>
        </w:rPr>
        <w:t xml:space="preserve"> Emiten dapat berbentuk orang perseorangan, perusahaan, usaha bersama, asosiasi, atau kelompok yang terorganisir.</w:t>
      </w:r>
      <w:r w:rsidR="00A22DBB" w:rsidRPr="00D44DA1">
        <w:rPr>
          <w:rFonts w:ascii="Times New Roman" w:hAnsi="Times New Roman" w:cs="Times New Roman"/>
        </w:rPr>
        <w:t xml:space="preserve"> Fungsi utama dari emiten adalah memberikan penawaran surat berharga kepada publik. Selain itu, emiten juga bertanggung jawab mengelola </w:t>
      </w:r>
      <w:r w:rsidR="00663884" w:rsidRPr="00D44DA1">
        <w:rPr>
          <w:rFonts w:ascii="Times New Roman" w:hAnsi="Times New Roman" w:cs="Times New Roman"/>
        </w:rPr>
        <w:t>dana publik tersebut sebaik mungkin. Bentuk petanggung jawaban dapat dibuktikan dengan rilis laporan keuangan emiten per kuartal. Penawaran Efek yang dilakukan Emiten dapat berupa surat pengakuan utang, surat berharga komersial, saham, obligasi, tanda bukti utang, Unit</w:t>
      </w:r>
      <w:r w:rsidR="00AD2E23" w:rsidRPr="00D44DA1">
        <w:rPr>
          <w:rFonts w:ascii="Times New Roman" w:hAnsi="Times New Roman" w:cs="Times New Roman"/>
        </w:rPr>
        <w:t xml:space="preserve"> penyertaan kontrak investasi kolektif, konrak berjangka atas Efek, dan setiap deviratif dari Efek.</w:t>
      </w:r>
    </w:p>
    <w:p w14:paraId="62FAC89E" w14:textId="4E2E6752" w:rsidR="00AD2E23" w:rsidRPr="00D44DA1" w:rsidRDefault="00AD2E23"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Perusahaan Publik :</w:t>
      </w:r>
      <w:r w:rsidRPr="00D44DA1">
        <w:rPr>
          <w:rFonts w:ascii="Times New Roman" w:hAnsi="Times New Roman" w:cs="Times New Roman"/>
        </w:rPr>
        <w:t xml:space="preserve"> </w:t>
      </w:r>
      <w:r w:rsidR="00E05536" w:rsidRPr="00D44DA1">
        <w:rPr>
          <w:rFonts w:ascii="Times New Roman" w:hAnsi="Times New Roman" w:cs="Times New Roman"/>
        </w:rPr>
        <w:t>jenis perseroan terbatas yang sahamnya telah dimiliki sekurang-kurangnya oleh 300 pemegang saham dan memiliki modal disetor sekurang-kurangnya Rp 3.000.000.000 (tiga miliar rupiah) atau suatu jumlah pemegang saham dan modal disetor yang ditetapkan dengan peraturan pemerintah. Perusahaan Publik mengacu pada perusahaan yang terdaftar di bursa efek yang diakui dan diperdagangkan secara publik.</w:t>
      </w:r>
    </w:p>
    <w:p w14:paraId="653E8BDB" w14:textId="27110646" w:rsidR="00E05536" w:rsidRPr="00D44DA1" w:rsidRDefault="00E05536" w:rsidP="00D44DA1">
      <w:pPr>
        <w:pStyle w:val="ListParagraph"/>
        <w:numPr>
          <w:ilvl w:val="0"/>
          <w:numId w:val="1"/>
        </w:numPr>
        <w:spacing w:line="276" w:lineRule="auto"/>
        <w:jc w:val="both"/>
        <w:rPr>
          <w:rFonts w:ascii="Times New Roman" w:hAnsi="Times New Roman" w:cs="Times New Roman"/>
        </w:rPr>
      </w:pPr>
      <w:r w:rsidRPr="00D44DA1">
        <w:rPr>
          <w:rFonts w:ascii="Times New Roman" w:hAnsi="Times New Roman" w:cs="Times New Roman"/>
          <w:b/>
          <w:bCs/>
        </w:rPr>
        <w:t>Reksa Dana :</w:t>
      </w:r>
      <w:r w:rsidR="00633AEF" w:rsidRPr="00D44DA1">
        <w:rPr>
          <w:rFonts w:ascii="Times New Roman" w:hAnsi="Times New Roman" w:cs="Times New Roman"/>
        </w:rPr>
        <w:t xml:space="preserve"> sebagai</w:t>
      </w:r>
      <w:r w:rsidRPr="00D44DA1">
        <w:rPr>
          <w:rFonts w:ascii="Times New Roman" w:hAnsi="Times New Roman" w:cs="Times New Roman"/>
        </w:rPr>
        <w:t xml:space="preserve"> </w:t>
      </w:r>
      <w:r w:rsidR="00633AEF" w:rsidRPr="00D44DA1">
        <w:rPr>
          <w:rFonts w:ascii="Times New Roman" w:hAnsi="Times New Roman" w:cs="Times New Roman"/>
        </w:rPr>
        <w:t xml:space="preserve">wadah dan pola pengelolaan dana atau modal bagi sekumpulan investor untuk berinvestai dalam instrumen-instrumen investasi yang tersedia di pasar modal dengan cara membeli unit penyertaan reksa dana. Bentuk hukum reksa dana dapat berupa Perseroan atau berupa Kontrak Investasi Kolektif. </w:t>
      </w:r>
    </w:p>
    <w:p w14:paraId="532A6B1E" w14:textId="2DFE4350" w:rsidR="00692D97" w:rsidRPr="00D44DA1" w:rsidRDefault="00692D97" w:rsidP="00D44DA1">
      <w:pPr>
        <w:pStyle w:val="ListParagraph"/>
        <w:spacing w:line="276" w:lineRule="auto"/>
        <w:jc w:val="both"/>
        <w:rPr>
          <w:rFonts w:ascii="Times New Roman" w:hAnsi="Times New Roman" w:cs="Times New Roman"/>
        </w:rPr>
      </w:pPr>
      <w:r w:rsidRPr="00D44DA1">
        <w:rPr>
          <w:rFonts w:ascii="Times New Roman" w:hAnsi="Times New Roman" w:cs="Times New Roman"/>
        </w:rPr>
        <w:t>Jenis-jenis Reksa Dana antara lain :</w:t>
      </w:r>
    </w:p>
    <w:p w14:paraId="0E6930D4" w14:textId="1D859BD6" w:rsidR="00692D97" w:rsidRPr="00D44DA1" w:rsidRDefault="00692D97" w:rsidP="00D44DA1">
      <w:pPr>
        <w:pStyle w:val="ListParagraph"/>
        <w:numPr>
          <w:ilvl w:val="0"/>
          <w:numId w:val="7"/>
        </w:numPr>
        <w:spacing w:line="276" w:lineRule="auto"/>
        <w:jc w:val="both"/>
        <w:rPr>
          <w:rFonts w:ascii="Times New Roman" w:hAnsi="Times New Roman" w:cs="Times New Roman"/>
        </w:rPr>
      </w:pPr>
      <w:r w:rsidRPr="00D44DA1">
        <w:rPr>
          <w:rFonts w:ascii="Times New Roman" w:hAnsi="Times New Roman" w:cs="Times New Roman"/>
        </w:rPr>
        <w:t>Reksa Dana Pasar Uang</w:t>
      </w:r>
    </w:p>
    <w:p w14:paraId="29B81472" w14:textId="2F026C69" w:rsidR="00692D97" w:rsidRPr="00D44DA1" w:rsidRDefault="00692D97" w:rsidP="00D44DA1">
      <w:pPr>
        <w:pStyle w:val="ListParagraph"/>
        <w:numPr>
          <w:ilvl w:val="0"/>
          <w:numId w:val="7"/>
        </w:numPr>
        <w:spacing w:line="276" w:lineRule="auto"/>
        <w:jc w:val="both"/>
        <w:rPr>
          <w:rFonts w:ascii="Times New Roman" w:hAnsi="Times New Roman" w:cs="Times New Roman"/>
        </w:rPr>
      </w:pPr>
      <w:r w:rsidRPr="00D44DA1">
        <w:rPr>
          <w:rFonts w:ascii="Times New Roman" w:hAnsi="Times New Roman" w:cs="Times New Roman"/>
        </w:rPr>
        <w:t>Reksa Dana Pendapatan Tetap</w:t>
      </w:r>
    </w:p>
    <w:p w14:paraId="0B05D057" w14:textId="62223C32" w:rsidR="00692D97" w:rsidRPr="00D44DA1" w:rsidRDefault="00692D97" w:rsidP="00D44DA1">
      <w:pPr>
        <w:pStyle w:val="ListParagraph"/>
        <w:numPr>
          <w:ilvl w:val="0"/>
          <w:numId w:val="7"/>
        </w:numPr>
        <w:spacing w:line="276" w:lineRule="auto"/>
        <w:jc w:val="both"/>
        <w:rPr>
          <w:rFonts w:ascii="Times New Roman" w:hAnsi="Times New Roman" w:cs="Times New Roman"/>
        </w:rPr>
      </w:pPr>
      <w:r w:rsidRPr="00D44DA1">
        <w:rPr>
          <w:rFonts w:ascii="Times New Roman" w:hAnsi="Times New Roman" w:cs="Times New Roman"/>
        </w:rPr>
        <w:t>Reksa Dana Saham</w:t>
      </w:r>
    </w:p>
    <w:p w14:paraId="6E936E70" w14:textId="7189A944" w:rsidR="00692D97" w:rsidRDefault="00692D97" w:rsidP="00D44DA1">
      <w:pPr>
        <w:pStyle w:val="ListParagraph"/>
        <w:numPr>
          <w:ilvl w:val="0"/>
          <w:numId w:val="7"/>
        </w:numPr>
        <w:spacing w:line="276" w:lineRule="auto"/>
        <w:jc w:val="both"/>
        <w:rPr>
          <w:rFonts w:ascii="Times New Roman" w:hAnsi="Times New Roman" w:cs="Times New Roman"/>
        </w:rPr>
      </w:pPr>
      <w:r w:rsidRPr="00D44DA1">
        <w:rPr>
          <w:rFonts w:ascii="Times New Roman" w:hAnsi="Times New Roman" w:cs="Times New Roman"/>
        </w:rPr>
        <w:t>Reksa Dana Campuran</w:t>
      </w:r>
    </w:p>
    <w:p w14:paraId="492F977B" w14:textId="77777777" w:rsidR="00D44DA1" w:rsidRPr="00D44DA1" w:rsidRDefault="00D44DA1" w:rsidP="00D44DA1">
      <w:pPr>
        <w:pStyle w:val="ListParagraph"/>
        <w:spacing w:line="276" w:lineRule="auto"/>
        <w:ind w:left="1080"/>
        <w:jc w:val="both"/>
        <w:rPr>
          <w:rFonts w:ascii="Times New Roman" w:hAnsi="Times New Roman" w:cs="Times New Roman"/>
        </w:rPr>
      </w:pPr>
    </w:p>
    <w:p w14:paraId="55E0CC23" w14:textId="78725E34" w:rsidR="00633AEF" w:rsidRPr="00D44DA1" w:rsidRDefault="00633AEF" w:rsidP="00D44DA1">
      <w:pPr>
        <w:pStyle w:val="ListParagraph"/>
        <w:spacing w:line="276" w:lineRule="auto"/>
        <w:jc w:val="both"/>
        <w:rPr>
          <w:rFonts w:ascii="Times New Roman" w:hAnsi="Times New Roman" w:cs="Times New Roman"/>
        </w:rPr>
      </w:pPr>
      <w:r w:rsidRPr="00D44DA1">
        <w:rPr>
          <w:rFonts w:ascii="Times New Roman" w:hAnsi="Times New Roman" w:cs="Times New Roman"/>
        </w:rPr>
        <w:t>Keuntungan pemodal berinvestasi dalam reksa dana:</w:t>
      </w:r>
    </w:p>
    <w:p w14:paraId="5694EA46" w14:textId="0D3C64BC" w:rsidR="00633AEF" w:rsidRPr="00D44DA1" w:rsidRDefault="000B5C73" w:rsidP="00D44DA1">
      <w:pPr>
        <w:pStyle w:val="ListParagraph"/>
        <w:numPr>
          <w:ilvl w:val="0"/>
          <w:numId w:val="5"/>
        </w:numPr>
        <w:spacing w:line="276" w:lineRule="auto"/>
        <w:jc w:val="both"/>
        <w:rPr>
          <w:rFonts w:ascii="Times New Roman" w:hAnsi="Times New Roman" w:cs="Times New Roman"/>
        </w:rPr>
      </w:pPr>
      <w:r w:rsidRPr="00D44DA1">
        <w:rPr>
          <w:rFonts w:ascii="Times New Roman" w:hAnsi="Times New Roman" w:cs="Times New Roman"/>
        </w:rPr>
        <w:t>Pemodal yang tidak memiliki dana yang cukup besar dapat melakukan diversifikasi investasi dalam efek sehingga dapat memperkecil risiko.</w:t>
      </w:r>
    </w:p>
    <w:p w14:paraId="60F12995" w14:textId="3ED1778F" w:rsidR="000B5C73" w:rsidRPr="00D44DA1" w:rsidRDefault="000B5C73" w:rsidP="00D44DA1">
      <w:pPr>
        <w:pStyle w:val="ListParagraph"/>
        <w:numPr>
          <w:ilvl w:val="0"/>
          <w:numId w:val="5"/>
        </w:numPr>
        <w:spacing w:line="276" w:lineRule="auto"/>
        <w:jc w:val="both"/>
        <w:rPr>
          <w:rFonts w:ascii="Times New Roman" w:hAnsi="Times New Roman" w:cs="Times New Roman"/>
        </w:rPr>
      </w:pPr>
      <w:r w:rsidRPr="00D44DA1">
        <w:rPr>
          <w:rFonts w:ascii="Times New Roman" w:hAnsi="Times New Roman" w:cs="Times New Roman"/>
        </w:rPr>
        <w:t>Reksa dana mempermudah pemodal untuk melakukan investasi di pasar modal.</w:t>
      </w:r>
    </w:p>
    <w:p w14:paraId="04E48231" w14:textId="1ADFA0C8" w:rsidR="000B5C73" w:rsidRDefault="000B5C73" w:rsidP="00D44DA1">
      <w:pPr>
        <w:pStyle w:val="ListParagraph"/>
        <w:numPr>
          <w:ilvl w:val="0"/>
          <w:numId w:val="5"/>
        </w:numPr>
        <w:spacing w:line="276" w:lineRule="auto"/>
        <w:jc w:val="both"/>
        <w:rPr>
          <w:rFonts w:ascii="Times New Roman" w:hAnsi="Times New Roman" w:cs="Times New Roman"/>
        </w:rPr>
      </w:pPr>
      <w:r w:rsidRPr="00D44DA1">
        <w:rPr>
          <w:rFonts w:ascii="Times New Roman" w:hAnsi="Times New Roman" w:cs="Times New Roman"/>
        </w:rPr>
        <w:t>Efisiensi waktu. Pemodal tidak perlu repot-repot memantau kinerja investasinya karena pengelolaan dana dilakukan oleh Manajer Investasi.</w:t>
      </w:r>
    </w:p>
    <w:p w14:paraId="1027CFCF" w14:textId="387AC907" w:rsidR="00D44DA1" w:rsidRDefault="00D44DA1" w:rsidP="00D44DA1">
      <w:pPr>
        <w:spacing w:line="276" w:lineRule="auto"/>
        <w:jc w:val="both"/>
        <w:rPr>
          <w:rFonts w:ascii="Times New Roman" w:hAnsi="Times New Roman" w:cs="Times New Roman"/>
        </w:rPr>
      </w:pPr>
    </w:p>
    <w:p w14:paraId="597ED3A1" w14:textId="77777777" w:rsidR="00D44DA1" w:rsidRPr="00D44DA1" w:rsidRDefault="00D44DA1" w:rsidP="00D44DA1">
      <w:pPr>
        <w:spacing w:line="276" w:lineRule="auto"/>
        <w:jc w:val="both"/>
        <w:rPr>
          <w:rFonts w:ascii="Times New Roman" w:hAnsi="Times New Roman" w:cs="Times New Roman"/>
        </w:rPr>
      </w:pPr>
    </w:p>
    <w:p w14:paraId="17D6DA22" w14:textId="63C326D0" w:rsidR="00692D97" w:rsidRPr="00D44DA1" w:rsidRDefault="00692D97" w:rsidP="00D44DA1">
      <w:pPr>
        <w:spacing w:line="276" w:lineRule="auto"/>
        <w:ind w:left="720"/>
        <w:jc w:val="both"/>
        <w:rPr>
          <w:rFonts w:ascii="Times New Roman" w:hAnsi="Times New Roman" w:cs="Times New Roman"/>
        </w:rPr>
      </w:pPr>
      <w:r w:rsidRPr="00D44DA1">
        <w:rPr>
          <w:rFonts w:ascii="Times New Roman" w:hAnsi="Times New Roman" w:cs="Times New Roman"/>
        </w:rPr>
        <w:t>Risiko berinvestasi dalam reksa dana :</w:t>
      </w:r>
    </w:p>
    <w:p w14:paraId="50B4DE7D" w14:textId="06913CBB" w:rsidR="00692D97" w:rsidRPr="00D44DA1" w:rsidRDefault="00692D97" w:rsidP="00D44DA1">
      <w:pPr>
        <w:pStyle w:val="ListParagraph"/>
        <w:numPr>
          <w:ilvl w:val="0"/>
          <w:numId w:val="8"/>
        </w:numPr>
        <w:spacing w:line="276" w:lineRule="auto"/>
        <w:jc w:val="both"/>
        <w:rPr>
          <w:rFonts w:ascii="Times New Roman" w:hAnsi="Times New Roman" w:cs="Times New Roman"/>
        </w:rPr>
      </w:pPr>
      <w:r w:rsidRPr="00D44DA1">
        <w:rPr>
          <w:rFonts w:ascii="Times New Roman" w:hAnsi="Times New Roman" w:cs="Times New Roman"/>
        </w:rPr>
        <w:t xml:space="preserve"> Risiko berkurangnya nilai unit penyertaan : risiko ini dipengaruhi oleh turunnya harga dari efek yang masuk dalam portofolio reksa dana tersebut.</w:t>
      </w:r>
    </w:p>
    <w:p w14:paraId="65D3E6C3" w14:textId="1C567F6B" w:rsidR="00692D97" w:rsidRPr="00D44DA1" w:rsidRDefault="00692D97" w:rsidP="00D44DA1">
      <w:pPr>
        <w:pStyle w:val="ListParagraph"/>
        <w:numPr>
          <w:ilvl w:val="0"/>
          <w:numId w:val="8"/>
        </w:numPr>
        <w:spacing w:line="276" w:lineRule="auto"/>
        <w:jc w:val="both"/>
        <w:rPr>
          <w:rFonts w:ascii="Times New Roman" w:hAnsi="Times New Roman" w:cs="Times New Roman"/>
        </w:rPr>
      </w:pPr>
      <w:r w:rsidRPr="00D44DA1">
        <w:rPr>
          <w:rFonts w:ascii="Times New Roman" w:hAnsi="Times New Roman" w:cs="Times New Roman"/>
        </w:rPr>
        <w:t xml:space="preserve">Risiko likuiditas : </w:t>
      </w:r>
      <w:r w:rsidR="008E1FE3" w:rsidRPr="00D44DA1">
        <w:rPr>
          <w:rFonts w:ascii="Times New Roman" w:hAnsi="Times New Roman" w:cs="Times New Roman"/>
        </w:rPr>
        <w:t>Manajer Investasi mengalami kesulitan jika sebagaian besar pemegang unit melakukan penjualan kembali atas unit-unit yang dipegangnya, di mana Manajer Investasi kesulitan menyediakan uang tunai atas penebusan tersebut.</w:t>
      </w:r>
    </w:p>
    <w:p w14:paraId="3D62F84C" w14:textId="11C9264D" w:rsidR="008E1FE3" w:rsidRPr="00D44DA1" w:rsidRDefault="008E1FE3" w:rsidP="00D44DA1">
      <w:pPr>
        <w:pStyle w:val="ListParagraph"/>
        <w:numPr>
          <w:ilvl w:val="0"/>
          <w:numId w:val="8"/>
        </w:numPr>
        <w:spacing w:line="276" w:lineRule="auto"/>
        <w:jc w:val="both"/>
        <w:rPr>
          <w:rFonts w:ascii="Times New Roman" w:hAnsi="Times New Roman" w:cs="Times New Roman"/>
        </w:rPr>
      </w:pPr>
      <w:r w:rsidRPr="00D44DA1">
        <w:rPr>
          <w:rFonts w:ascii="Times New Roman" w:hAnsi="Times New Roman" w:cs="Times New Roman"/>
        </w:rPr>
        <w:t xml:space="preserve">Risiko wanprestasi : risiko yang timbul ketika perusahaan asuransi yang mengasuransikan kekayaan reksa dana tidak segera mengganti rugi atau membayar lebih rendah </w:t>
      </w:r>
      <w:r w:rsidR="00D44DA1" w:rsidRPr="00D44DA1">
        <w:rPr>
          <w:rFonts w:ascii="Times New Roman" w:hAnsi="Times New Roman" w:cs="Times New Roman"/>
        </w:rPr>
        <w:t>dari nilai pertanggungan saat terjadi hal-hal yang tidak diinginkan.</w:t>
      </w:r>
    </w:p>
    <w:p w14:paraId="57402943" w14:textId="17C9E673" w:rsidR="000B5C73" w:rsidRDefault="000B5C73" w:rsidP="000B5C73">
      <w:pPr>
        <w:spacing w:line="276" w:lineRule="auto"/>
        <w:ind w:left="720"/>
      </w:pPr>
    </w:p>
    <w:sectPr w:rsidR="000B5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2CD1"/>
    <w:multiLevelType w:val="hybridMultilevel"/>
    <w:tmpl w:val="C18A604E"/>
    <w:lvl w:ilvl="0" w:tplc="5776BA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22309C1"/>
    <w:multiLevelType w:val="hybridMultilevel"/>
    <w:tmpl w:val="FF981AF4"/>
    <w:lvl w:ilvl="0" w:tplc="815AD6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45339F"/>
    <w:multiLevelType w:val="hybridMultilevel"/>
    <w:tmpl w:val="79A2BC8E"/>
    <w:lvl w:ilvl="0" w:tplc="E69235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501639B"/>
    <w:multiLevelType w:val="hybridMultilevel"/>
    <w:tmpl w:val="020CDCCC"/>
    <w:lvl w:ilvl="0" w:tplc="F49A69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1920B83"/>
    <w:multiLevelType w:val="hybridMultilevel"/>
    <w:tmpl w:val="DD6CF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4063695"/>
    <w:multiLevelType w:val="hybridMultilevel"/>
    <w:tmpl w:val="C180BF76"/>
    <w:lvl w:ilvl="0" w:tplc="074A10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6799208C"/>
    <w:multiLevelType w:val="hybridMultilevel"/>
    <w:tmpl w:val="BC5A4B5A"/>
    <w:lvl w:ilvl="0" w:tplc="089CB5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6A355175"/>
    <w:multiLevelType w:val="hybridMultilevel"/>
    <w:tmpl w:val="45A2D208"/>
    <w:lvl w:ilvl="0" w:tplc="2B1646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72"/>
    <w:rsid w:val="000B561D"/>
    <w:rsid w:val="000B5C73"/>
    <w:rsid w:val="00290ABA"/>
    <w:rsid w:val="00321A02"/>
    <w:rsid w:val="004D6F0D"/>
    <w:rsid w:val="004F2182"/>
    <w:rsid w:val="004F30C3"/>
    <w:rsid w:val="00572BB5"/>
    <w:rsid w:val="005A0995"/>
    <w:rsid w:val="00602D8B"/>
    <w:rsid w:val="00633AEF"/>
    <w:rsid w:val="00663884"/>
    <w:rsid w:val="00677885"/>
    <w:rsid w:val="00690372"/>
    <w:rsid w:val="00692D97"/>
    <w:rsid w:val="007C428B"/>
    <w:rsid w:val="008B3D57"/>
    <w:rsid w:val="008E1FE3"/>
    <w:rsid w:val="00954A8A"/>
    <w:rsid w:val="00A22DBB"/>
    <w:rsid w:val="00AD2E23"/>
    <w:rsid w:val="00BB6B6B"/>
    <w:rsid w:val="00C74DF7"/>
    <w:rsid w:val="00D201E5"/>
    <w:rsid w:val="00D44DA1"/>
    <w:rsid w:val="00DF085A"/>
    <w:rsid w:val="00E05536"/>
    <w:rsid w:val="00F44947"/>
    <w:rsid w:val="00F60B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444B"/>
  <w15:chartTrackingRefBased/>
  <w15:docId w15:val="{7E27CD47-CADB-4962-984E-735BEDAC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2022-11-23T11:36:00Z</dcterms:created>
  <dcterms:modified xsi:type="dcterms:W3CDTF">2022-11-23T14:10:00Z</dcterms:modified>
</cp:coreProperties>
</file>