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kwssfixgq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EMPLOYMENT AGREEMENT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Employment Agreement (“Agreement”) is made and entered into on this </w:t>
      </w:r>
      <w:r w:rsidDel="00000000" w:rsidR="00000000" w:rsidRPr="00000000">
        <w:rPr>
          <w:b w:val="1"/>
          <w:bCs w:val="1"/>
          <w:rtl w:val="0"/>
        </w:rPr>
        <w:t xml:space="preserve">7th day of September, 2026</w:t>
      </w:r>
      <w:r w:rsidDel="00000000" w:rsidR="00000000" w:rsidRPr="00000000">
        <w:rPr>
          <w:rtl w:val="0"/>
        </w:rPr>
        <w:t xml:space="preserve">, in the City of </w:t>
      </w:r>
      <w:r w:rsidDel="00000000" w:rsidR="00000000" w:rsidRPr="00000000">
        <w:rPr>
          <w:b w:val="1"/>
          <w:bCs w:val="1"/>
          <w:rtl w:val="0"/>
        </w:rPr>
        <w:t xml:space="preserve">Clearwater Bay</w:t>
      </w:r>
      <w:r w:rsidDel="00000000" w:rsidR="00000000" w:rsidRPr="00000000">
        <w:rPr>
          <w:rtl w:val="0"/>
        </w:rPr>
        <w:t xml:space="preserve">, Province of </w:t>
      </w:r>
      <w:r w:rsidDel="00000000" w:rsidR="00000000" w:rsidRPr="00000000">
        <w:rPr>
          <w:b w:val="1"/>
          <w:bCs w:val="1"/>
          <w:rtl w:val="0"/>
        </w:rPr>
        <w:t xml:space="preserve">West Arden</w:t>
      </w:r>
      <w:r w:rsidDel="00000000" w:rsidR="00000000" w:rsidRPr="00000000">
        <w:rPr>
          <w:rtl w:val="0"/>
        </w:rPr>
        <w:t xml:space="preserve">, by and between: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NovaCore Digital Systems Inc.</w:t>
      </w:r>
      <w:r w:rsidDel="00000000" w:rsidR="00000000" w:rsidRPr="00000000">
        <w:rPr>
          <w:rtl w:val="0"/>
        </w:rPr>
        <w:t xml:space="preserve">, a corporation organized under the laws of West Arden, with its principal place of business at 1290 Harbor Tech Plaza, Clearwater Bay, WA 88210 (hereinafter referred to as the “Employer”),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Isabella Marie Thornton</w:t>
      </w:r>
      <w:r w:rsidDel="00000000" w:rsidR="00000000" w:rsidRPr="00000000">
        <w:rPr>
          <w:rtl w:val="0"/>
        </w:rPr>
        <w:t xml:space="preserve">, residing at 77 Coral Ridge Drive, Clearwater Bay, WA 88214 (hereinafter referred to as the “Employee”).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owt93cow4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POSITION AND RESPONSIBILITIES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Employer agrees to employ the Employee as a </w:t>
      </w:r>
      <w:r w:rsidDel="00000000" w:rsidR="00000000" w:rsidRPr="00000000">
        <w:rPr>
          <w:b w:val="1"/>
          <w:bCs w:val="1"/>
          <w:rtl w:val="0"/>
        </w:rPr>
        <w:t xml:space="preserve">Lead Software Integration Specialist</w:t>
      </w:r>
      <w:r w:rsidDel="00000000" w:rsidR="00000000" w:rsidRPr="00000000">
        <w:rPr>
          <w:rtl w:val="0"/>
        </w:rPr>
        <w:t xml:space="preserve">. The Employee shall be responsible for overseeing system integrations, coordinating with development teams, and ensuring successful deployment of digital solutions.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agrees to perform all duties with professionalism, diligence, and in accordance with the Employer’s policies and directives.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otcrdhws0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TERM OF EMPLOYMENT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Employment shall commence on </w:t>
      </w:r>
      <w:r w:rsidDel="00000000" w:rsidR="00000000" w:rsidRPr="00000000">
        <w:rPr>
          <w:b w:val="1"/>
          <w:bCs w:val="1"/>
          <w:rtl w:val="0"/>
        </w:rPr>
        <w:t xml:space="preserve">October 1, 2026</w:t>
      </w:r>
      <w:r w:rsidDel="00000000" w:rsidR="00000000" w:rsidRPr="00000000">
        <w:rPr>
          <w:rtl w:val="0"/>
        </w:rPr>
        <w:t xml:space="preserve">, and shall continue on an at-will basis unless terminated as provided in this Agreement.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t4sfstz4z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COMPENSATION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shall receive a gross annual salary of </w:t>
      </w:r>
      <w:r w:rsidDel="00000000" w:rsidR="00000000" w:rsidRPr="00000000">
        <w:rPr>
          <w:b w:val="1"/>
          <w:bCs w:val="1"/>
          <w:rtl w:val="0"/>
        </w:rPr>
        <w:t xml:space="preserve">$92,000 USD</w:t>
      </w:r>
      <w:r w:rsidDel="00000000" w:rsidR="00000000" w:rsidRPr="00000000">
        <w:rPr>
          <w:rtl w:val="0"/>
        </w:rPr>
        <w:t xml:space="preserve">, payable on a biweekly basis.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may also be eligible for a discretionary bonus of up to </w:t>
      </w:r>
      <w:r w:rsidDel="00000000" w:rsidR="00000000" w:rsidRPr="00000000">
        <w:rPr>
          <w:b w:val="1"/>
          <w:bCs w:val="1"/>
          <w:rtl w:val="0"/>
        </w:rPr>
        <w:t xml:space="preserve">15% of annual salary</w:t>
      </w:r>
      <w:r w:rsidDel="00000000" w:rsidR="00000000" w:rsidRPr="00000000">
        <w:rPr>
          <w:rtl w:val="0"/>
        </w:rPr>
        <w:t xml:space="preserve">, subject to performance evaluations and company profitability.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x0wxevaka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WORKING HOURS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shall work </w:t>
      </w:r>
      <w:r w:rsidDel="00000000" w:rsidR="00000000" w:rsidRPr="00000000">
        <w:rPr>
          <w:b w:val="1"/>
          <w:bCs w:val="1"/>
          <w:rtl w:val="0"/>
        </w:rPr>
        <w:t xml:space="preserve">40 hours per week</w:t>
      </w:r>
      <w:r w:rsidDel="00000000" w:rsidR="00000000" w:rsidRPr="00000000">
        <w:rPr>
          <w:rtl w:val="0"/>
        </w:rPr>
        <w:t xml:space="preserve">, typically from </w:t>
      </w:r>
      <w:r w:rsidDel="00000000" w:rsidR="00000000" w:rsidRPr="00000000">
        <w:rPr>
          <w:b w:val="1"/>
          <w:bCs w:val="1"/>
          <w:rtl w:val="0"/>
        </w:rPr>
        <w:t xml:space="preserve">8:30 AM to 5:00 PM</w:t>
      </w:r>
      <w:r w:rsidDel="00000000" w:rsidR="00000000" w:rsidRPr="00000000">
        <w:rPr>
          <w:rtl w:val="0"/>
        </w:rPr>
        <w:t xml:space="preserve">, Monday through Friday, including a 30-minute unpaid meal break.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Flexibility in scheduling may be required depending on project timelines.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9ol9cfkx4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EMPLOYEE BENEFITS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Employer shall provide the following benefits: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 days of paid vacation annually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days of paid sick leave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medical, dental, and vision coverage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Company-sponsored life insurance policy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training and certification allowance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9xbf8d0c8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CONFIDENTIAL INFORMATION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acknowledges access to sensitive and proprietary information and agrees not to disclose such information during or after employment.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Confidential information includes software architectures, internal documentation, financial data, and client information.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ho3fj2a2d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OWNERSHIP OF WORK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work created, developed, or contributed to by the Employee during the course of employment shall remain the exclusive property of the Employer.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waives any claim to ownership of such work.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unubbllrv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TERMINATION CONDITIONS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may be terminated: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 either party with </w:t>
      </w:r>
      <w:r w:rsidDel="00000000" w:rsidR="00000000" w:rsidRPr="00000000">
        <w:rPr>
          <w:b w:val="1"/>
          <w:bCs w:val="1"/>
          <w:rtl w:val="0"/>
        </w:rPr>
        <w:t xml:space="preserve">21 days written notice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 by the Employer for misconduct, negligence, or breach of agreement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 by the Employee if working conditions are materially altered without consent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termination, all company equipment, documents, and credentials must be returned immediately.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ywb44ecgk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RESTRICTIVE COVENANTS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period of </w:t>
      </w:r>
      <w:r w:rsidDel="00000000" w:rsidR="00000000" w:rsidRPr="00000000">
        <w:rPr>
          <w:b w:val="1"/>
          <w:bCs w:val="1"/>
          <w:rtl w:val="0"/>
        </w:rPr>
        <w:t xml:space="preserve">9 months</w:t>
      </w:r>
      <w:r w:rsidDel="00000000" w:rsidR="00000000" w:rsidRPr="00000000">
        <w:rPr>
          <w:rtl w:val="0"/>
        </w:rPr>
        <w:t xml:space="preserve"> following termination, the Employee agrees not to: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for a direct competitor within a 40-mile radius of Clearwater Bay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 or solicit employees or clients of the Employer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he9kreyyo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GOVERNING LAW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shall be governed by the laws of the Province of West Arden.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glzplpxyi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ENTIRE AGREEMENT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represents the full understanding between the parties and supersedes all prior agreements.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lii5kg5e2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MODIFICATIONS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modifications to this Agreement shall be valid unless made in writing and signed by both parties.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tgxtihco5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SEVERABILITY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provision is deemed invalid, the remainder of the Agreement shall remain enforceable.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yadtsyoeu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SIGNATURES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WITNESS WHEREOF, the parties have executed this Agreement on the date first above written.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EMPLOYER:</w:t>
        <w:br w:type="textWrapping"/>
      </w:r>
      <w:r w:rsidDel="00000000" w:rsidR="00000000" w:rsidRPr="00000000">
        <w:rPr>
          <w:rtl w:val="0"/>
        </w:rPr>
        <w:t xml:space="preserve"> NovaCore Digital Systems Inc.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By: ___________________________</w:t>
        <w:br w:type="textWrapping"/>
        <w:t xml:space="preserve"> Name: </w:t>
      </w:r>
      <w:r w:rsidDel="00000000" w:rsidR="00000000" w:rsidRPr="00000000">
        <w:rPr>
          <w:b w:val="1"/>
          <w:bCs w:val="1"/>
          <w:rtl w:val="0"/>
        </w:rPr>
        <w:t xml:space="preserve">Elliot James Whitaker</w:t>
        <w:br w:type="textWrapping"/>
      </w:r>
      <w:r w:rsidDel="00000000" w:rsidR="00000000" w:rsidRPr="00000000">
        <w:rPr>
          <w:rtl w:val="0"/>
        </w:rPr>
        <w:t xml:space="preserve"> Title: Director of Operations</w:t>
        <w:br w:type="textWrapping"/>
        <w:t xml:space="preserve"> Date: September 7, 2026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Signature: _______________________</w:t>
        <w:br w:type="textWrapping"/>
        <w:t xml:space="preserve"> Name: </w:t>
      </w:r>
      <w:r w:rsidDel="00000000" w:rsidR="00000000" w:rsidRPr="00000000">
        <w:rPr>
          <w:b w:val="1"/>
          <w:bCs w:val="1"/>
          <w:rtl w:val="0"/>
        </w:rPr>
        <w:t xml:space="preserve">Isabella Marie Thornton</w:t>
        <w:br w:type="textWrapping"/>
      </w:r>
      <w:r w:rsidDel="00000000" w:rsidR="00000000" w:rsidRPr="00000000">
        <w:rPr>
          <w:rtl w:val="0"/>
        </w:rPr>
        <w:t xml:space="preserve"> Date: September 7, 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