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Eventos y Tiempos de Respuesta</w:t>
      </w:r>
    </w:p>
    <w:p>
      <w:r>
        <w:t>Este documento presenta un análisis de eventos y tiempos de respuesta para las etiquetas seleccionadas, con el objetivo de identificar posibles problemas de rendimiento.</w:t>
      </w:r>
    </w:p>
    <w:p>
      <w:pPr>
        <w:pStyle w:val="Heading2"/>
      </w:pPr>
      <w:r>
        <w:t>Índice</w:t>
      </w:r>
    </w:p>
    <w:p>
      <w:r>
        <w:t>1. Gráfica de Eventos por Segundo</w:t>
        <w:br/>
        <w:t>2. Gráfica de Percentil 95 del Tiempo de Respuesta</w:t>
        <w:br/>
        <w:t>3. Conclusiones</w:t>
      </w:r>
    </w:p>
    <w:p>
      <w:pPr>
        <w:pStyle w:val="Heading2"/>
      </w:pPr>
      <w:r>
        <w:t>1. Gráfica de Eventos por Segundo</w:t>
      </w:r>
    </w:p>
    <w:p>
      <w:r>
        <w:t>La siguiente gráfica muestra el número de eventos por segundo agrupados en intervalos de 5 segundos para las etiquetas seleccionadas.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s_per_seco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1: Número de eventos por segundo agrupados en intervalos de 5 segundos.</w:t>
      </w:r>
    </w:p>
    <w:p>
      <w:pPr>
        <w:pStyle w:val="Heading2"/>
      </w:pPr>
      <w:r>
        <w:t>2. Gráfica de Percentil 95 del Tiempo de Respuesta</w:t>
      </w:r>
    </w:p>
    <w:p>
      <w:r>
        <w:t>La siguiente gráfica muestra el percentil 95 del tiempo de respuesta agrupado en intervalos de 5 segundos para las etiquetas seleccionadas, junto con una línea de umbral máximo de 1000 ms.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s_per_seco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2: Percentil 95 del tiempo de respuesta agrupado en intervalos de 5 segundos.</w:t>
      </w:r>
    </w:p>
    <w:p>
      <w:pPr>
        <w:pStyle w:val="Heading2"/>
      </w:pPr>
      <w:r>
        <w:t>3. Conclusiones</w:t>
      </w:r>
    </w:p>
    <w:p>
      <w:r>
        <w:t>En base a las gráficas presentadas, se pueden observar los siguientes puntos:</w:t>
        <w:br/>
        <w:t xml:space="preserve">1. ... </w:t>
        <w:br/>
        <w:t xml:space="preserve">2. ... </w:t>
        <w:br/>
        <w:t>3. ...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