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306" w:rsidRPr="00E55306" w:rsidRDefault="00E55306" w:rsidP="00E553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E553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Enciende la computadora.</w:t>
      </w:r>
    </w:p>
    <w:p w:rsidR="00E55306" w:rsidRPr="00E55306" w:rsidRDefault="00E55306" w:rsidP="00E553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E553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Entra a Visual Studio Express 2012 o el ambiente equivalente.</w:t>
      </w:r>
    </w:p>
    <w:p w:rsidR="00E55306" w:rsidRPr="00E55306" w:rsidRDefault="00E55306" w:rsidP="00E553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E553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Crea un nuevo proyecto con un nombre claro y fácil de identificar.</w:t>
      </w:r>
    </w:p>
    <w:p w:rsidR="00E55306" w:rsidRPr="00E55306" w:rsidRDefault="00E55306" w:rsidP="00E553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E553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Haz un programa que encuentre los coeficientes que ajusten a los siguientes datos.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0"/>
        <w:gridCol w:w="1200"/>
      </w:tblGrid>
      <w:tr w:rsidR="00E55306" w:rsidRPr="00E55306" w:rsidTr="00E55306">
        <w:trPr>
          <w:tblCellSpacing w:w="15" w:type="dxa"/>
          <w:jc w:val="center"/>
        </w:trPr>
        <w:tc>
          <w:tcPr>
            <w:tcW w:w="1155" w:type="dxa"/>
            <w:shd w:val="clear" w:color="auto" w:fill="51C6A6"/>
            <w:hideMark/>
          </w:tcPr>
          <w:p w:rsidR="00E55306" w:rsidRPr="00E55306" w:rsidRDefault="00E55306" w:rsidP="00E553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553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</w:t>
            </w:r>
          </w:p>
        </w:tc>
        <w:tc>
          <w:tcPr>
            <w:tcW w:w="1155" w:type="dxa"/>
            <w:shd w:val="clear" w:color="auto" w:fill="51C6A6"/>
            <w:hideMark/>
          </w:tcPr>
          <w:p w:rsidR="00E55306" w:rsidRPr="00E55306" w:rsidRDefault="00E55306" w:rsidP="00E553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553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f(t)</w:t>
            </w:r>
          </w:p>
        </w:tc>
      </w:tr>
      <w:tr w:rsidR="00E55306" w:rsidRPr="00E55306" w:rsidTr="00E55306">
        <w:trPr>
          <w:tblCellSpacing w:w="15" w:type="dxa"/>
          <w:jc w:val="center"/>
        </w:trPr>
        <w:tc>
          <w:tcPr>
            <w:tcW w:w="1155" w:type="dxa"/>
            <w:shd w:val="clear" w:color="auto" w:fill="F9F9F9"/>
            <w:hideMark/>
          </w:tcPr>
          <w:p w:rsidR="00E55306" w:rsidRPr="00E55306" w:rsidRDefault="00E55306" w:rsidP="00E553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553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155" w:type="dxa"/>
            <w:shd w:val="clear" w:color="auto" w:fill="F9F9F9"/>
            <w:hideMark/>
          </w:tcPr>
          <w:p w:rsidR="00E55306" w:rsidRPr="00E55306" w:rsidRDefault="00E55306" w:rsidP="00E553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553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7.2074</w:t>
            </w:r>
          </w:p>
        </w:tc>
      </w:tr>
      <w:tr w:rsidR="00E55306" w:rsidRPr="00E55306" w:rsidTr="00E55306">
        <w:trPr>
          <w:tblCellSpacing w:w="15" w:type="dxa"/>
          <w:jc w:val="center"/>
        </w:trPr>
        <w:tc>
          <w:tcPr>
            <w:tcW w:w="1155" w:type="dxa"/>
            <w:shd w:val="clear" w:color="auto" w:fill="F9F9F9"/>
            <w:hideMark/>
          </w:tcPr>
          <w:p w:rsidR="00E55306" w:rsidRPr="00E55306" w:rsidRDefault="00E55306" w:rsidP="00E553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553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1155" w:type="dxa"/>
            <w:shd w:val="clear" w:color="auto" w:fill="F9F9F9"/>
            <w:hideMark/>
          </w:tcPr>
          <w:p w:rsidR="00E55306" w:rsidRPr="00E55306" w:rsidRDefault="00E55306" w:rsidP="00E553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553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10.5465</w:t>
            </w:r>
          </w:p>
        </w:tc>
      </w:tr>
      <w:tr w:rsidR="00E55306" w:rsidRPr="00E55306" w:rsidTr="00E55306">
        <w:trPr>
          <w:tblCellSpacing w:w="15" w:type="dxa"/>
          <w:jc w:val="center"/>
        </w:trPr>
        <w:tc>
          <w:tcPr>
            <w:tcW w:w="1155" w:type="dxa"/>
            <w:shd w:val="clear" w:color="auto" w:fill="F9F9F9"/>
            <w:hideMark/>
          </w:tcPr>
          <w:p w:rsidR="00E55306" w:rsidRPr="00E55306" w:rsidRDefault="00E55306" w:rsidP="00E553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553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1155" w:type="dxa"/>
            <w:shd w:val="clear" w:color="auto" w:fill="F9F9F9"/>
            <w:hideMark/>
          </w:tcPr>
          <w:p w:rsidR="00E55306" w:rsidRPr="00E55306" w:rsidRDefault="00E55306" w:rsidP="00E553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553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9.7056</w:t>
            </w:r>
          </w:p>
        </w:tc>
      </w:tr>
      <w:tr w:rsidR="00E55306" w:rsidRPr="00E55306" w:rsidTr="00E55306">
        <w:trPr>
          <w:tblCellSpacing w:w="15" w:type="dxa"/>
          <w:jc w:val="center"/>
        </w:trPr>
        <w:tc>
          <w:tcPr>
            <w:tcW w:w="1155" w:type="dxa"/>
            <w:shd w:val="clear" w:color="auto" w:fill="F9F9F9"/>
            <w:hideMark/>
          </w:tcPr>
          <w:p w:rsidR="00E55306" w:rsidRPr="00E55306" w:rsidRDefault="00E55306" w:rsidP="00E553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553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1155" w:type="dxa"/>
            <w:shd w:val="clear" w:color="auto" w:fill="F9F9F9"/>
            <w:hideMark/>
          </w:tcPr>
          <w:p w:rsidR="00E55306" w:rsidRPr="00E55306" w:rsidRDefault="00E55306" w:rsidP="00E553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553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8.2160</w:t>
            </w:r>
          </w:p>
        </w:tc>
      </w:tr>
      <w:tr w:rsidR="00E55306" w:rsidRPr="00E55306" w:rsidTr="00E55306">
        <w:trPr>
          <w:tblCellSpacing w:w="15" w:type="dxa"/>
          <w:jc w:val="center"/>
        </w:trPr>
        <w:tc>
          <w:tcPr>
            <w:tcW w:w="1155" w:type="dxa"/>
            <w:shd w:val="clear" w:color="auto" w:fill="F9F9F9"/>
            <w:hideMark/>
          </w:tcPr>
          <w:p w:rsidR="00E55306" w:rsidRPr="00E55306" w:rsidRDefault="00E55306" w:rsidP="00E553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553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1155" w:type="dxa"/>
            <w:shd w:val="clear" w:color="auto" w:fill="F9F9F9"/>
            <w:hideMark/>
          </w:tcPr>
          <w:p w:rsidR="00E55306" w:rsidRPr="00E55306" w:rsidRDefault="00E55306" w:rsidP="00E553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553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10.2054</w:t>
            </w:r>
          </w:p>
        </w:tc>
      </w:tr>
      <w:tr w:rsidR="00E55306" w:rsidRPr="00E55306" w:rsidTr="00E55306">
        <w:trPr>
          <w:tblCellSpacing w:w="15" w:type="dxa"/>
          <w:jc w:val="center"/>
        </w:trPr>
        <w:tc>
          <w:tcPr>
            <w:tcW w:w="1155" w:type="dxa"/>
            <w:shd w:val="clear" w:color="auto" w:fill="F9F9F9"/>
            <w:hideMark/>
          </w:tcPr>
          <w:p w:rsidR="00E55306" w:rsidRPr="00E55306" w:rsidRDefault="00E55306" w:rsidP="00E553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553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1155" w:type="dxa"/>
            <w:shd w:val="clear" w:color="auto" w:fill="F9F9F9"/>
            <w:hideMark/>
          </w:tcPr>
          <w:p w:rsidR="00E55306" w:rsidRPr="00E55306" w:rsidRDefault="00E55306" w:rsidP="00E553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553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16.6029</w:t>
            </w:r>
          </w:p>
        </w:tc>
      </w:tr>
      <w:tr w:rsidR="00E55306" w:rsidRPr="00E55306" w:rsidTr="00E55306">
        <w:trPr>
          <w:tblCellSpacing w:w="15" w:type="dxa"/>
          <w:jc w:val="center"/>
        </w:trPr>
        <w:tc>
          <w:tcPr>
            <w:tcW w:w="1155" w:type="dxa"/>
            <w:shd w:val="clear" w:color="auto" w:fill="F9F9F9"/>
            <w:hideMark/>
          </w:tcPr>
          <w:p w:rsidR="00E55306" w:rsidRPr="00E55306" w:rsidRDefault="00E55306" w:rsidP="00E553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553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1155" w:type="dxa"/>
            <w:shd w:val="clear" w:color="auto" w:fill="F9F9F9"/>
            <w:hideMark/>
          </w:tcPr>
          <w:p w:rsidR="00E55306" w:rsidRPr="00E55306" w:rsidRDefault="00E55306" w:rsidP="00E553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553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24.2849</w:t>
            </w:r>
          </w:p>
        </w:tc>
      </w:tr>
      <w:tr w:rsidR="00E55306" w:rsidRPr="00E55306" w:rsidTr="00E55306">
        <w:trPr>
          <w:tblCellSpacing w:w="15" w:type="dxa"/>
          <w:jc w:val="center"/>
        </w:trPr>
        <w:tc>
          <w:tcPr>
            <w:tcW w:w="1155" w:type="dxa"/>
            <w:shd w:val="clear" w:color="auto" w:fill="F9F9F9"/>
            <w:hideMark/>
          </w:tcPr>
          <w:p w:rsidR="00E55306" w:rsidRPr="00E55306" w:rsidRDefault="00E55306" w:rsidP="00E553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553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1155" w:type="dxa"/>
            <w:shd w:val="clear" w:color="auto" w:fill="F9F9F9"/>
            <w:hideMark/>
          </w:tcPr>
          <w:p w:rsidR="00E55306" w:rsidRPr="00E55306" w:rsidRDefault="00E55306" w:rsidP="00E553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553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28.9468</w:t>
            </w:r>
          </w:p>
        </w:tc>
      </w:tr>
      <w:tr w:rsidR="00E55306" w:rsidRPr="00E55306" w:rsidTr="00E55306">
        <w:trPr>
          <w:tblCellSpacing w:w="15" w:type="dxa"/>
          <w:jc w:val="center"/>
        </w:trPr>
        <w:tc>
          <w:tcPr>
            <w:tcW w:w="1155" w:type="dxa"/>
            <w:shd w:val="clear" w:color="auto" w:fill="F9F9F9"/>
            <w:hideMark/>
          </w:tcPr>
          <w:p w:rsidR="00E55306" w:rsidRPr="00E55306" w:rsidRDefault="00E55306" w:rsidP="00E553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553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9</w:t>
            </w:r>
          </w:p>
        </w:tc>
        <w:tc>
          <w:tcPr>
            <w:tcW w:w="1155" w:type="dxa"/>
            <w:shd w:val="clear" w:color="auto" w:fill="F9F9F9"/>
            <w:hideMark/>
          </w:tcPr>
          <w:p w:rsidR="00E55306" w:rsidRPr="00E55306" w:rsidRDefault="00E55306" w:rsidP="00E553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553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29.0606</w:t>
            </w:r>
          </w:p>
        </w:tc>
      </w:tr>
      <w:tr w:rsidR="00E55306" w:rsidRPr="00E55306" w:rsidTr="00E55306">
        <w:trPr>
          <w:tblCellSpacing w:w="15" w:type="dxa"/>
          <w:jc w:val="center"/>
        </w:trPr>
        <w:tc>
          <w:tcPr>
            <w:tcW w:w="1155" w:type="dxa"/>
            <w:shd w:val="clear" w:color="auto" w:fill="F9F9F9"/>
            <w:hideMark/>
          </w:tcPr>
          <w:p w:rsidR="00E55306" w:rsidRPr="00E55306" w:rsidRDefault="00E55306" w:rsidP="00E553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553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1155" w:type="dxa"/>
            <w:shd w:val="clear" w:color="auto" w:fill="F9F9F9"/>
            <w:hideMark/>
          </w:tcPr>
          <w:p w:rsidR="00E55306" w:rsidRPr="00E55306" w:rsidRDefault="00E55306" w:rsidP="00E5530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553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27.2799</w:t>
            </w:r>
          </w:p>
        </w:tc>
      </w:tr>
    </w:tbl>
    <w:p w:rsidR="00E55306" w:rsidRPr="00E55306" w:rsidRDefault="00E55306" w:rsidP="00E553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</w:p>
    <w:p w:rsidR="00E55306" w:rsidRPr="00E55306" w:rsidRDefault="00E55306" w:rsidP="00E55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E553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Siguiendo la siguiente ecuación:</w:t>
      </w:r>
    </w:p>
    <w:p w:rsidR="00E55306" w:rsidRPr="00E55306" w:rsidRDefault="0006516C" w:rsidP="00E5530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2247900" cy="25717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306" w:rsidRPr="00E55306" w:rsidRDefault="00E55306" w:rsidP="00E55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E55306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MX"/>
        </w:rPr>
        <w:t>Entregable(s):</w:t>
      </w:r>
      <w:r w:rsidRPr="00E553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 </w:t>
      </w:r>
      <w:r w:rsidRPr="00E55306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MX"/>
        </w:rPr>
        <w:t>Al finalizar la actividad entreguen al profesor su resultado.</w:t>
      </w:r>
    </w:p>
    <w:p w:rsidR="00E55306" w:rsidRPr="00E55306" w:rsidRDefault="00E55306" w:rsidP="00E55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E55306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MX"/>
        </w:rPr>
        <w:t>Reflexión:</w:t>
      </w:r>
      <w:r w:rsidRPr="00E553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 </w:t>
      </w:r>
      <w:r w:rsidRPr="00E55306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MX"/>
        </w:rPr>
        <w:t>El profesor propiciará que los estudiantes realicen una reflexión grupal en el aula, que puede ser a través de una o dos preguntas, una afirmación o de forma libre.</w:t>
      </w:r>
    </w:p>
    <w:p w:rsidR="0037541E" w:rsidRDefault="0037541E"/>
    <w:sectPr w:rsidR="0037541E" w:rsidSect="003754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DF4776"/>
    <w:multiLevelType w:val="multilevel"/>
    <w:tmpl w:val="6D0CF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55306"/>
    <w:rsid w:val="0006516C"/>
    <w:rsid w:val="001406E0"/>
    <w:rsid w:val="0037541E"/>
    <w:rsid w:val="00E55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4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5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E55306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65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51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6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1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4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62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63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690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240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183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335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855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545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3</cp:revision>
  <dcterms:created xsi:type="dcterms:W3CDTF">2017-03-14T19:47:00Z</dcterms:created>
  <dcterms:modified xsi:type="dcterms:W3CDTF">2017-03-23T02:04:00Z</dcterms:modified>
</cp:coreProperties>
</file>