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4AE6" w:rsidRDefault="004F4997">
      <w:pPr>
        <w:spacing w:before="240" w:after="240"/>
        <w:jc w:val="center"/>
        <w:rPr>
          <w:b/>
        </w:rPr>
      </w:pPr>
      <w:r>
        <w:rPr>
          <w:b/>
        </w:rPr>
        <w:t>TEXAS A&amp;M HEALTH</w:t>
      </w:r>
    </w:p>
    <w:p w14:paraId="00000002" w14:textId="77777777" w:rsidR="00584AE6" w:rsidRDefault="004F4997">
      <w:pPr>
        <w:spacing w:before="240" w:after="240"/>
        <w:jc w:val="center"/>
        <w:rPr>
          <w:b/>
        </w:rPr>
      </w:pPr>
      <w:r>
        <w:rPr>
          <w:b/>
        </w:rPr>
        <w:t>COLLEGE OF MEDICINE</w:t>
      </w:r>
    </w:p>
    <w:p w14:paraId="00000003" w14:textId="77777777" w:rsidR="00584AE6" w:rsidRDefault="004F4997">
      <w:pPr>
        <w:spacing w:before="240" w:after="240"/>
        <w:jc w:val="center"/>
        <w:rPr>
          <w:b/>
        </w:rPr>
      </w:pPr>
      <w:r>
        <w:rPr>
          <w:b/>
        </w:rPr>
        <w:t>2025 SUMMER UNDERGRADUATE RESEARCH PROGRAM</w:t>
      </w:r>
    </w:p>
    <w:p w14:paraId="00000004" w14:textId="77777777" w:rsidR="00584AE6" w:rsidRDefault="004F499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5" w14:textId="77777777" w:rsidR="00584AE6" w:rsidRDefault="004F499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COMPARISON BETWEEN METHYLATION RISK SCORES USED</w:t>
      </w:r>
    </w:p>
    <w:p w14:paraId="00000006" w14:textId="77777777" w:rsidR="00584AE6" w:rsidRDefault="004F499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PREDICT ALCOHOL USE</w:t>
      </w:r>
    </w:p>
    <w:p w14:paraId="00000007" w14:textId="77777777" w:rsidR="00584AE6" w:rsidRDefault="004F499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8" w14:textId="77777777" w:rsidR="00584AE6" w:rsidRDefault="004F4997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Dennis Gao</w:t>
      </w:r>
      <w:r>
        <w:rPr>
          <w:sz w:val="24"/>
          <w:szCs w:val="24"/>
        </w:rPr>
        <w:t>, Shaunna Clark</w:t>
      </w:r>
    </w:p>
    <w:p w14:paraId="00000009" w14:textId="77777777" w:rsidR="00584AE6" w:rsidRDefault="004F499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Dept. of Psychiatry</w:t>
      </w:r>
    </w:p>
    <w:p w14:paraId="0000000A" w14:textId="77777777" w:rsidR="00584AE6" w:rsidRDefault="004F499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Texas A&amp;M College of Medicine</w:t>
      </w:r>
    </w:p>
    <w:p w14:paraId="0000000B" w14:textId="77777777" w:rsidR="00584AE6" w:rsidRDefault="004F499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Bryan, TX</w:t>
      </w:r>
    </w:p>
    <w:p w14:paraId="6135C318" w14:textId="4F5A7FF6" w:rsidR="00746907" w:rsidRDefault="004F499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Several studies have developed Methylation Risk Scores</w:t>
      </w:r>
      <w:r w:rsidR="00A949AC">
        <w:rPr>
          <w:sz w:val="24"/>
          <w:szCs w:val="24"/>
        </w:rPr>
        <w:t xml:space="preserve"> (MRSs)</w:t>
      </w:r>
      <w:r>
        <w:rPr>
          <w:sz w:val="24"/>
          <w:szCs w:val="24"/>
        </w:rPr>
        <w:t xml:space="preserve"> to predict alcohol </w:t>
      </w:r>
      <w:r w:rsidR="00A949AC">
        <w:rPr>
          <w:sz w:val="24"/>
          <w:szCs w:val="24"/>
        </w:rPr>
        <w:t>consumption</w:t>
      </w:r>
      <w:r w:rsidR="006075DC">
        <w:rPr>
          <w:sz w:val="24"/>
          <w:szCs w:val="24"/>
        </w:rPr>
        <w:t>, however, the</w:t>
      </w:r>
      <w:r w:rsidR="00D46BFD">
        <w:rPr>
          <w:sz w:val="24"/>
          <w:szCs w:val="24"/>
        </w:rPr>
        <w:t xml:space="preserve"> overlap in </w:t>
      </w:r>
      <w:proofErr w:type="spellStart"/>
      <w:r w:rsidR="00D46BFD">
        <w:rPr>
          <w:sz w:val="24"/>
          <w:szCs w:val="24"/>
        </w:rPr>
        <w:t>CpGs</w:t>
      </w:r>
      <w:proofErr w:type="spellEnd"/>
      <w:r w:rsidR="00D46BFD">
        <w:rPr>
          <w:sz w:val="24"/>
          <w:szCs w:val="24"/>
        </w:rPr>
        <w:t xml:space="preserve"> between</w:t>
      </w:r>
      <w:r w:rsidR="006075DC">
        <w:rPr>
          <w:sz w:val="24"/>
          <w:szCs w:val="24"/>
        </w:rPr>
        <w:t xml:space="preserve"> MRSs </w:t>
      </w:r>
      <w:r w:rsidR="00D46BFD">
        <w:rPr>
          <w:sz w:val="24"/>
          <w:szCs w:val="24"/>
        </w:rPr>
        <w:t xml:space="preserve">has not been examined. </w:t>
      </w:r>
      <w:r w:rsidR="006075DC">
        <w:rPr>
          <w:sz w:val="24"/>
          <w:szCs w:val="24"/>
        </w:rPr>
        <w:t xml:space="preserve">Most MRSs are developed </w:t>
      </w:r>
      <w:r w:rsidR="00A949AC">
        <w:rPr>
          <w:sz w:val="24"/>
          <w:szCs w:val="24"/>
        </w:rPr>
        <w:t>using</w:t>
      </w:r>
      <w:r>
        <w:rPr>
          <w:sz w:val="24"/>
          <w:szCs w:val="24"/>
        </w:rPr>
        <w:t xml:space="preserve"> LASSO </w:t>
      </w:r>
      <w:r w:rsidR="00A949AC">
        <w:rPr>
          <w:sz w:val="24"/>
          <w:szCs w:val="24"/>
        </w:rPr>
        <w:t xml:space="preserve">or </w:t>
      </w:r>
      <w:r>
        <w:rPr>
          <w:sz w:val="24"/>
          <w:szCs w:val="24"/>
        </w:rPr>
        <w:t>Elastic Net Regression</w:t>
      </w:r>
      <w:r w:rsidR="006075DC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select only one CpG site from regions </w:t>
      </w:r>
      <w:r w:rsidR="006075DC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="006312FA">
        <w:rPr>
          <w:sz w:val="24"/>
          <w:szCs w:val="24"/>
        </w:rPr>
        <w:t>many</w:t>
      </w:r>
      <w:r>
        <w:rPr>
          <w:sz w:val="24"/>
          <w:szCs w:val="24"/>
        </w:rPr>
        <w:t xml:space="preserve"> highly correlated sites.</w:t>
      </w:r>
      <w:r w:rsidR="006075DC">
        <w:rPr>
          <w:sz w:val="24"/>
          <w:szCs w:val="24"/>
        </w:rPr>
        <w:t xml:space="preserve"> Hence</w:t>
      </w:r>
      <w:r w:rsidR="00D46BFD">
        <w:rPr>
          <w:sz w:val="24"/>
          <w:szCs w:val="24"/>
        </w:rPr>
        <w:t>,</w:t>
      </w:r>
      <w:r w:rsidR="006075DC">
        <w:rPr>
          <w:sz w:val="24"/>
          <w:szCs w:val="24"/>
        </w:rPr>
        <w:t xml:space="preserve"> there is a high likelihood that these MRSs</w:t>
      </w:r>
      <w:r w:rsidR="00D46BFD">
        <w:rPr>
          <w:sz w:val="24"/>
          <w:szCs w:val="24"/>
        </w:rPr>
        <w:t xml:space="preserve"> may capture overlapping signals</w:t>
      </w:r>
      <w:r w:rsidR="006075DC">
        <w:rPr>
          <w:sz w:val="24"/>
          <w:szCs w:val="24"/>
        </w:rPr>
        <w:t xml:space="preserve">. </w:t>
      </w:r>
      <w:r w:rsidR="00BB57DB">
        <w:rPr>
          <w:sz w:val="24"/>
          <w:szCs w:val="24"/>
        </w:rPr>
        <w:t xml:space="preserve">To </w:t>
      </w:r>
      <w:r w:rsidR="00770137">
        <w:rPr>
          <w:sz w:val="24"/>
          <w:szCs w:val="24"/>
        </w:rPr>
        <w:t>investigate</w:t>
      </w:r>
      <w:r w:rsidR="00BB57DB">
        <w:rPr>
          <w:sz w:val="24"/>
          <w:szCs w:val="24"/>
        </w:rPr>
        <w:t xml:space="preserve"> this, </w:t>
      </w:r>
      <w:r>
        <w:rPr>
          <w:sz w:val="24"/>
          <w:szCs w:val="24"/>
        </w:rPr>
        <w:t>we</w:t>
      </w:r>
      <w:r w:rsidR="00BB57DB">
        <w:rPr>
          <w:sz w:val="24"/>
          <w:szCs w:val="24"/>
        </w:rPr>
        <w:t xml:space="preserve"> first</w:t>
      </w:r>
      <w:r>
        <w:rPr>
          <w:sz w:val="24"/>
          <w:szCs w:val="24"/>
        </w:rPr>
        <w:t xml:space="preserve"> </w:t>
      </w:r>
      <w:r w:rsidR="00A949AC">
        <w:rPr>
          <w:sz w:val="24"/>
          <w:szCs w:val="24"/>
        </w:rPr>
        <w:t xml:space="preserve">annotated </w:t>
      </w:r>
      <w:proofErr w:type="spellStart"/>
      <w:r w:rsidR="00A949AC">
        <w:rPr>
          <w:sz w:val="24"/>
          <w:szCs w:val="24"/>
        </w:rPr>
        <w:t>CpGs</w:t>
      </w:r>
      <w:proofErr w:type="spellEnd"/>
      <w:r w:rsidR="00A949AC">
        <w:rPr>
          <w:sz w:val="24"/>
          <w:szCs w:val="24"/>
        </w:rPr>
        <w:t xml:space="preserve"> </w:t>
      </w:r>
      <w:r w:rsidR="00F30A05">
        <w:rPr>
          <w:sz w:val="24"/>
          <w:szCs w:val="24"/>
        </w:rPr>
        <w:t xml:space="preserve">that </w:t>
      </w:r>
      <w:r w:rsidR="00A949AC">
        <w:rPr>
          <w:sz w:val="24"/>
          <w:szCs w:val="24"/>
        </w:rPr>
        <w:t>fo</w:t>
      </w:r>
      <w:r w:rsidR="00F30A05">
        <w:rPr>
          <w:sz w:val="24"/>
          <w:szCs w:val="24"/>
        </w:rPr>
        <w:t>r</w:t>
      </w:r>
      <w:r w:rsidR="00A949AC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5 different </w:t>
      </w:r>
      <w:r w:rsidR="00F30A05">
        <w:rPr>
          <w:sz w:val="24"/>
          <w:szCs w:val="24"/>
        </w:rPr>
        <w:t xml:space="preserve">alcohol </w:t>
      </w:r>
      <w:r>
        <w:rPr>
          <w:sz w:val="24"/>
          <w:szCs w:val="24"/>
        </w:rPr>
        <w:t>MRS</w:t>
      </w:r>
      <w:r w:rsidR="00A949AC">
        <w:rPr>
          <w:sz w:val="24"/>
          <w:szCs w:val="24"/>
        </w:rPr>
        <w:t>s to examine both positional and genic overlap</w:t>
      </w:r>
      <w:r>
        <w:rPr>
          <w:sz w:val="24"/>
          <w:szCs w:val="24"/>
        </w:rPr>
        <w:t xml:space="preserve">. </w:t>
      </w:r>
      <w:r w:rsidR="006312FA">
        <w:rPr>
          <w:sz w:val="24"/>
          <w:szCs w:val="24"/>
        </w:rPr>
        <w:t xml:space="preserve">The Corrected Cover Area (CCA) method was used to </w:t>
      </w:r>
      <w:r w:rsidR="00CB729D">
        <w:rPr>
          <w:sz w:val="24"/>
          <w:szCs w:val="24"/>
        </w:rPr>
        <w:t xml:space="preserve">quantify </w:t>
      </w:r>
      <w:r w:rsidR="006312FA">
        <w:rPr>
          <w:sz w:val="24"/>
          <w:szCs w:val="24"/>
        </w:rPr>
        <w:t xml:space="preserve">the overlap </w:t>
      </w:r>
      <w:r w:rsidR="00CB729D">
        <w:rPr>
          <w:sz w:val="24"/>
          <w:szCs w:val="24"/>
        </w:rPr>
        <w:t>in individual</w:t>
      </w:r>
      <w:r w:rsidR="006312FA">
        <w:rPr>
          <w:sz w:val="24"/>
          <w:szCs w:val="24"/>
        </w:rPr>
        <w:t xml:space="preserve"> sites between the three </w:t>
      </w:r>
      <w:r w:rsidR="00CB729D">
        <w:rPr>
          <w:sz w:val="24"/>
          <w:szCs w:val="24"/>
        </w:rPr>
        <w:t>MRSs based on</w:t>
      </w:r>
      <w:r w:rsidR="006312FA">
        <w:rPr>
          <w:sz w:val="24"/>
          <w:szCs w:val="24"/>
        </w:rPr>
        <w:t xml:space="preserve"> Generation Scotland,  sites for the Liu and Xiaoyu </w:t>
      </w:r>
      <w:r w:rsidR="00CB729D">
        <w:rPr>
          <w:sz w:val="24"/>
          <w:szCs w:val="24"/>
        </w:rPr>
        <w:t>MRSs which utilized the 450K array</w:t>
      </w:r>
      <w:r w:rsidR="006312FA">
        <w:rPr>
          <w:sz w:val="24"/>
          <w:szCs w:val="24"/>
        </w:rPr>
        <w:t xml:space="preserve">, and gene overlap between all 5 </w:t>
      </w:r>
      <w:r w:rsidR="00CB729D">
        <w:rPr>
          <w:sz w:val="24"/>
          <w:szCs w:val="24"/>
        </w:rPr>
        <w:t>MRSs</w:t>
      </w:r>
      <w:r w:rsidR="006312FA">
        <w:rPr>
          <w:sz w:val="24"/>
          <w:szCs w:val="24"/>
        </w:rPr>
        <w:t xml:space="preserve">. </w:t>
      </w:r>
      <w:r w:rsidR="00E1264E">
        <w:rPr>
          <w:sz w:val="24"/>
          <w:szCs w:val="24"/>
        </w:rPr>
        <w:t>The highest overlap was</w:t>
      </w:r>
      <w:r w:rsidR="00CB729D">
        <w:rPr>
          <w:sz w:val="24"/>
          <w:szCs w:val="24"/>
        </w:rPr>
        <w:t xml:space="preserve"> the genic overlap</w:t>
      </w:r>
      <w:r w:rsidR="00E1264E">
        <w:rPr>
          <w:sz w:val="24"/>
          <w:szCs w:val="24"/>
        </w:rPr>
        <w:t xml:space="preserve"> </w:t>
      </w:r>
      <w:r w:rsidR="00AF6EDD">
        <w:rPr>
          <w:sz w:val="24"/>
          <w:szCs w:val="24"/>
        </w:rPr>
        <w:t xml:space="preserve">between </w:t>
      </w:r>
      <w:r w:rsidR="00AF6EDD" w:rsidRPr="00AF6EDD">
        <w:rPr>
          <w:sz w:val="24"/>
          <w:szCs w:val="24"/>
        </w:rPr>
        <w:t>Lohoff and McCartney at 13.037%</w:t>
      </w:r>
      <w:r w:rsidR="00AF6EDD">
        <w:rPr>
          <w:sz w:val="24"/>
          <w:szCs w:val="24"/>
        </w:rPr>
        <w:t xml:space="preserve"> </w:t>
      </w:r>
      <w:r w:rsidR="00E1264E">
        <w:rPr>
          <w:sz w:val="24"/>
          <w:szCs w:val="24"/>
        </w:rPr>
        <w:t xml:space="preserve">while the </w:t>
      </w:r>
      <w:r w:rsidR="00083034">
        <w:rPr>
          <w:sz w:val="24"/>
          <w:szCs w:val="24"/>
        </w:rPr>
        <w:t xml:space="preserve">highest CpG overlap was between Lohoff and McCartney at 8.39%. </w:t>
      </w:r>
      <w:r>
        <w:rPr>
          <w:sz w:val="24"/>
          <w:szCs w:val="24"/>
        </w:rPr>
        <w:t xml:space="preserve">A </w:t>
      </w:r>
      <w:r w:rsidR="00A949AC">
        <w:rPr>
          <w:sz w:val="24"/>
          <w:szCs w:val="24"/>
        </w:rPr>
        <w:t xml:space="preserve">permuted </w:t>
      </w:r>
      <w:r>
        <w:rPr>
          <w:sz w:val="24"/>
          <w:szCs w:val="24"/>
        </w:rPr>
        <w:t>Fisher</w:t>
      </w:r>
      <w:r w:rsidR="00A949AC">
        <w:rPr>
          <w:sz w:val="24"/>
          <w:szCs w:val="24"/>
        </w:rPr>
        <w:t>’s Exact</w:t>
      </w:r>
      <w:r>
        <w:rPr>
          <w:sz w:val="24"/>
          <w:szCs w:val="24"/>
        </w:rPr>
        <w:t xml:space="preserve"> Test </w:t>
      </w:r>
      <w:r w:rsidR="00A949AC">
        <w:rPr>
          <w:sz w:val="24"/>
          <w:szCs w:val="24"/>
        </w:rPr>
        <w:t xml:space="preserve">was computed for </w:t>
      </w:r>
      <w:r w:rsidR="006312FA">
        <w:rPr>
          <w:sz w:val="24"/>
          <w:szCs w:val="24"/>
        </w:rPr>
        <w:t>each</w:t>
      </w:r>
      <w:r w:rsidR="00CB729D">
        <w:rPr>
          <w:sz w:val="24"/>
          <w:szCs w:val="24"/>
        </w:rPr>
        <w:t xml:space="preserve"> pair of MRSs within</w:t>
      </w:r>
      <w:r w:rsidR="006312FA">
        <w:rPr>
          <w:sz w:val="24"/>
          <w:szCs w:val="24"/>
        </w:rPr>
        <w:t xml:space="preserve"> the three </w:t>
      </w:r>
      <w:commentRangeStart w:id="0"/>
      <w:commentRangeStart w:id="1"/>
      <w:r w:rsidR="00CB729D">
        <w:rPr>
          <w:sz w:val="24"/>
          <w:szCs w:val="24"/>
        </w:rPr>
        <w:t>sets of comparisons</w:t>
      </w:r>
      <w:commentRangeEnd w:id="0"/>
      <w:r w:rsidR="00CB729D">
        <w:rPr>
          <w:rStyle w:val="CommentReference"/>
        </w:rPr>
        <w:commentReference w:id="0"/>
      </w:r>
      <w:commentRangeEnd w:id="1"/>
      <w:r w:rsidR="00083034">
        <w:rPr>
          <w:rStyle w:val="CommentReference"/>
        </w:rPr>
        <w:commentReference w:id="1"/>
      </w:r>
      <w:r>
        <w:rPr>
          <w:sz w:val="24"/>
          <w:szCs w:val="24"/>
        </w:rPr>
        <w:t xml:space="preserve">. All tests </w:t>
      </w:r>
      <w:r w:rsidR="00F30A05">
        <w:rPr>
          <w:sz w:val="24"/>
          <w:szCs w:val="24"/>
        </w:rPr>
        <w:t>were significant (</w:t>
      </w:r>
      <w:r>
        <w:rPr>
          <w:sz w:val="24"/>
          <w:szCs w:val="24"/>
        </w:rPr>
        <w:t xml:space="preserve">p-value </w:t>
      </w:r>
      <w:r w:rsidR="006312FA">
        <w:rPr>
          <w:sz w:val="24"/>
          <w:szCs w:val="24"/>
        </w:rPr>
        <w:t>≤</w:t>
      </w:r>
      <w:r w:rsidR="00F30A05">
        <w:rPr>
          <w:sz w:val="24"/>
          <w:szCs w:val="24"/>
        </w:rPr>
        <w:t xml:space="preserve"> </w:t>
      </w:r>
      <w:r w:rsidR="00A949AC">
        <w:rPr>
          <w:sz w:val="24"/>
          <w:szCs w:val="24"/>
        </w:rPr>
        <w:t>1x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-4</w:t>
      </w:r>
      <w:r w:rsidR="00F30A05">
        <w:rPr>
          <w:sz w:val="24"/>
          <w:szCs w:val="24"/>
        </w:rPr>
        <w:t>)</w:t>
      </w:r>
      <w:r w:rsidR="00FA679D">
        <w:rPr>
          <w:sz w:val="24"/>
          <w:szCs w:val="24"/>
        </w:rPr>
        <w:t xml:space="preserve"> </w:t>
      </w:r>
      <w:r w:rsidR="00F30A05">
        <w:rPr>
          <w:sz w:val="24"/>
          <w:szCs w:val="24"/>
        </w:rPr>
        <w:t>suggesting</w:t>
      </w:r>
      <w:r w:rsidR="00FA679D">
        <w:rPr>
          <w:sz w:val="24"/>
          <w:szCs w:val="24"/>
        </w:rPr>
        <w:t xml:space="preserve"> a significant overlap in both position and genes for all examined </w:t>
      </w:r>
      <w:r w:rsidR="00F30A05">
        <w:rPr>
          <w:sz w:val="24"/>
          <w:szCs w:val="24"/>
        </w:rPr>
        <w:t xml:space="preserve">MRS </w:t>
      </w:r>
      <w:r w:rsidR="00FA679D">
        <w:rPr>
          <w:sz w:val="24"/>
          <w:szCs w:val="24"/>
        </w:rPr>
        <w:t>pairs</w:t>
      </w:r>
      <w:r>
        <w:rPr>
          <w:sz w:val="24"/>
          <w:szCs w:val="24"/>
        </w:rPr>
        <w:t xml:space="preserve">. </w:t>
      </w:r>
      <w:r w:rsidR="00083034">
        <w:rPr>
          <w:sz w:val="24"/>
          <w:szCs w:val="24"/>
        </w:rPr>
        <w:t>However,</w:t>
      </w:r>
      <w:r w:rsidR="00746907">
        <w:rPr>
          <w:sz w:val="24"/>
          <w:szCs w:val="24"/>
        </w:rPr>
        <w:t xml:space="preserve"> it is unclear </w:t>
      </w:r>
      <w:r>
        <w:rPr>
          <w:sz w:val="24"/>
          <w:szCs w:val="24"/>
        </w:rPr>
        <w:t xml:space="preserve">if this overlap is due to all </w:t>
      </w:r>
      <w:r w:rsidR="00CB729D">
        <w:rPr>
          <w:sz w:val="24"/>
          <w:szCs w:val="24"/>
        </w:rPr>
        <w:t xml:space="preserve">MRSs </w:t>
      </w:r>
      <w:r>
        <w:rPr>
          <w:sz w:val="24"/>
          <w:szCs w:val="24"/>
        </w:rPr>
        <w:t xml:space="preserve">predicting alcohol </w:t>
      </w:r>
      <w:r w:rsidR="00CB729D">
        <w:rPr>
          <w:sz w:val="24"/>
          <w:szCs w:val="24"/>
        </w:rPr>
        <w:t>consumption</w:t>
      </w:r>
      <w:r>
        <w:rPr>
          <w:sz w:val="24"/>
          <w:szCs w:val="24"/>
        </w:rPr>
        <w:t>, or if it is due to the same cohorts being used</w:t>
      </w:r>
      <w:r w:rsidR="00CB729D">
        <w:rPr>
          <w:sz w:val="24"/>
          <w:szCs w:val="24"/>
        </w:rPr>
        <w:t xml:space="preserve"> in some MRSs</w:t>
      </w:r>
      <w:r>
        <w:rPr>
          <w:sz w:val="24"/>
          <w:szCs w:val="24"/>
        </w:rPr>
        <w:t xml:space="preserve">. Future </w:t>
      </w:r>
      <w:r w:rsidR="00746907">
        <w:rPr>
          <w:sz w:val="24"/>
          <w:szCs w:val="24"/>
        </w:rPr>
        <w:t>studies should</w:t>
      </w:r>
      <w:r w:rsidR="006312FA">
        <w:rPr>
          <w:sz w:val="24"/>
          <w:szCs w:val="24"/>
        </w:rPr>
        <w:t xml:space="preserve"> utiliz</w:t>
      </w:r>
      <w:r w:rsidR="00746907">
        <w:rPr>
          <w:sz w:val="24"/>
          <w:szCs w:val="24"/>
        </w:rPr>
        <w:t>e</w:t>
      </w:r>
      <w:r w:rsidR="006312FA">
        <w:rPr>
          <w:sz w:val="24"/>
          <w:szCs w:val="24"/>
        </w:rPr>
        <w:t xml:space="preserve"> independent cohorts </w:t>
      </w:r>
      <w:r w:rsidR="00011CBB">
        <w:rPr>
          <w:sz w:val="24"/>
          <w:szCs w:val="24"/>
        </w:rPr>
        <w:t>to disentangle</w:t>
      </w:r>
      <w:r w:rsidR="00746907">
        <w:rPr>
          <w:sz w:val="24"/>
          <w:szCs w:val="24"/>
        </w:rPr>
        <w:t xml:space="preserve"> potential</w:t>
      </w:r>
      <w:r w:rsidR="00011CBB">
        <w:rPr>
          <w:sz w:val="24"/>
          <w:szCs w:val="24"/>
        </w:rPr>
        <w:t xml:space="preserve"> cohort specific </w:t>
      </w:r>
      <w:r w:rsidR="00083034">
        <w:rPr>
          <w:sz w:val="24"/>
          <w:szCs w:val="24"/>
        </w:rPr>
        <w:t>effects and</w:t>
      </w:r>
      <w:r>
        <w:rPr>
          <w:sz w:val="24"/>
          <w:szCs w:val="24"/>
        </w:rPr>
        <w:t xml:space="preserve"> </w:t>
      </w:r>
      <w:r w:rsidR="00746907">
        <w:rPr>
          <w:sz w:val="24"/>
          <w:szCs w:val="24"/>
        </w:rPr>
        <w:t xml:space="preserve">may also investigate </w:t>
      </w:r>
      <w:r w:rsidR="00083034">
        <w:rPr>
          <w:sz w:val="24"/>
          <w:szCs w:val="24"/>
        </w:rPr>
        <w:t>overlaps</w:t>
      </w:r>
      <w:r w:rsidR="00746907">
        <w:rPr>
          <w:sz w:val="24"/>
          <w:szCs w:val="24"/>
        </w:rPr>
        <w:t xml:space="preserve"> on a regional level. </w:t>
      </w:r>
    </w:p>
    <w:p w14:paraId="0000000D" w14:textId="77777777" w:rsidR="00584AE6" w:rsidRDefault="004F499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This work was supported by Texas A&amp;M College of Medicine Office of Research</w:t>
      </w:r>
    </w:p>
    <w:sectPr w:rsidR="00584A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lark, Shaunna" w:date="2025-07-11T16:56:00Z" w:initials="CS">
    <w:p w14:paraId="02B2BF92" w14:textId="3FA21448" w:rsidR="00CB729D" w:rsidRDefault="00CB729D" w:rsidP="00CB729D">
      <w:r>
        <w:rPr>
          <w:rStyle w:val="CommentReference"/>
        </w:rPr>
        <w:annotationRef/>
      </w:r>
      <w:r>
        <w:rPr>
          <w:sz w:val="20"/>
          <w:szCs w:val="20"/>
        </w:rPr>
        <w:t>Not sure if people will understand what you mean by group. So I tried to fix but not sure how much better this is.</w:t>
      </w:r>
    </w:p>
  </w:comment>
  <w:comment w:id="1" w:author="Dennis Gao" w:date="2025-07-14T11:58:00Z" w:initials="DG">
    <w:p w14:paraId="3AEBAD36" w14:textId="77777777" w:rsidR="00083034" w:rsidRDefault="00083034" w:rsidP="00083034">
      <w:pPr>
        <w:pStyle w:val="CommentText"/>
      </w:pPr>
      <w:r>
        <w:rPr>
          <w:rStyle w:val="CommentReference"/>
        </w:rPr>
        <w:annotationRef/>
      </w:r>
      <w:r>
        <w:t>I think it makes sense.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B2BF92" w15:done="1"/>
  <w15:commentEx w15:paraId="3AEBAD36" w15:paraIdParent="02B2BF9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CF8663" w16cex:dateUtc="2025-07-11T21:56:00Z"/>
  <w16cex:commentExtensible w16cex:durableId="429853B5" w16cex:dateUtc="2025-07-14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B2BF92" w16cid:durableId="29CF8663"/>
  <w16cid:commentId w16cid:paraId="3AEBAD36" w16cid:durableId="429853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rk, Shaunna">
    <w15:presenceInfo w15:providerId="AD" w15:userId="S::slclark@tamu.edu::58eeb9ae-0b1c-4b7a-aa83-2ac5bb81faf0"/>
  </w15:person>
  <w15:person w15:author="Dennis Gao">
    <w15:presenceInfo w15:providerId="Windows Live" w15:userId="cd711aa3e1ae30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E6"/>
    <w:rsid w:val="00011CBB"/>
    <w:rsid w:val="00013ACA"/>
    <w:rsid w:val="00083034"/>
    <w:rsid w:val="000965FB"/>
    <w:rsid w:val="00193FFF"/>
    <w:rsid w:val="001F2EDB"/>
    <w:rsid w:val="0032229A"/>
    <w:rsid w:val="004438C6"/>
    <w:rsid w:val="004F4997"/>
    <w:rsid w:val="00584AE6"/>
    <w:rsid w:val="006075DC"/>
    <w:rsid w:val="006312FA"/>
    <w:rsid w:val="00746907"/>
    <w:rsid w:val="00770137"/>
    <w:rsid w:val="007E661D"/>
    <w:rsid w:val="008A4522"/>
    <w:rsid w:val="009533A7"/>
    <w:rsid w:val="00A13EF9"/>
    <w:rsid w:val="00A949AC"/>
    <w:rsid w:val="00AD1913"/>
    <w:rsid w:val="00AF6EDD"/>
    <w:rsid w:val="00B56242"/>
    <w:rsid w:val="00BB57DB"/>
    <w:rsid w:val="00CB729D"/>
    <w:rsid w:val="00D20520"/>
    <w:rsid w:val="00D46BFD"/>
    <w:rsid w:val="00DA450A"/>
    <w:rsid w:val="00E1264E"/>
    <w:rsid w:val="00E16F11"/>
    <w:rsid w:val="00E21959"/>
    <w:rsid w:val="00E57CD9"/>
    <w:rsid w:val="00F30A05"/>
    <w:rsid w:val="00F5305C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66AA"/>
  <w15:docId w15:val="{E96704D0-F9AF-564D-BEE1-38706E7D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A949AC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4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4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9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Gao</dc:creator>
  <cp:lastModifiedBy>Dennis Gao</cp:lastModifiedBy>
  <cp:revision>2</cp:revision>
  <dcterms:created xsi:type="dcterms:W3CDTF">2025-07-17T03:28:00Z</dcterms:created>
  <dcterms:modified xsi:type="dcterms:W3CDTF">2025-07-17T03:28:00Z</dcterms:modified>
</cp:coreProperties>
</file>