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一.Maven基础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0.jar包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是 Java ARchive 的缩写，是一种基本 zip 格式的文件格式。目标是将 java 生成的类文件、资源文件、管理文件等按照特定的结构打包成一个独立的文件，方便程序的发布或网络的下载。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1.什么是Maven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Maven:项目构建工具，打包工具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（1）.Maven项目文件结构：</w:t>
      </w:r>
    </w:p>
    <w:p>
      <w:pPr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src\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main\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----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项目开发的java代码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resources\ 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项目开发的资源文件夹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test\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  ---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单元测试代码（开发人员自测）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pom.xml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当前项目的配置文件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基于pom.xml配置，使用maven命令，完成项目构建工作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Maven常用配置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（1）.依赖配置：指定使用哪个依赖包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（2）.指定一些通用配置：jdk版本、编码等</w:t>
      </w:r>
    </w:p>
    <w:p>
      <w:pPr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Maven的作用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项目构建：项目依赖，项目打包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2.Maven的配置文件——pom.xml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注意：更改完xml文件以后，一定要刷新一下 </w:t>
      </w:r>
      <w:r>
        <w:drawing>
          <wp:inline distT="0" distB="0" distL="114300" distR="114300">
            <wp:extent cx="266700" cy="25908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Xml简单的内容：标签，标签属性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标签的定义方式有以下两种：</w:t>
      </w:r>
    </w:p>
    <w:p>
      <w:r>
        <w:drawing>
          <wp:inline distT="0" distB="0" distL="114300" distR="114300">
            <wp:extent cx="2804160" cy="472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modelversion（pom的版本）之前的不用变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28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然后下面的groupId,artifactId,version对应的就是当前项目的组织号，产品号和版本号，我们自己修改</w:t>
      </w:r>
    </w:p>
    <w:p>
      <w:r>
        <w:drawing>
          <wp:inline distT="0" distB="0" distL="114300" distR="114300">
            <wp:extent cx="4480560" cy="17907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接下来就可以配置一些别的东西了，比如jdk的版本，依赖包等</w:t>
      </w:r>
    </w:p>
    <w:p>
      <w:r>
        <w:drawing>
          <wp:inline distT="0" distB="0" distL="114300" distR="114300">
            <wp:extent cx="4968240" cy="1432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3.依赖管理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（1）.maven仓库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maven </w:t>
      </w:r>
      <w:r>
        <w:rPr>
          <w:rFonts w:hint="eastAsia"/>
          <w:lang w:val="en-US" w:eastAsia="zh-CN"/>
        </w:rPr>
        <w:t>仓库是一个类似手机上的</w:t>
      </w:r>
      <w:r>
        <w:rPr>
          <w:rFonts w:hint="default"/>
          <w:lang w:val="en-US" w:eastAsia="zh-CN"/>
        </w:rPr>
        <w:t xml:space="preserve"> App Store </w:t>
      </w:r>
      <w:r>
        <w:rPr>
          <w:rFonts w:hint="eastAsia"/>
          <w:lang w:val="en-US" w:eastAsia="zh-CN"/>
        </w:rPr>
        <w:t>的东西，上面会有全世界的人上传的各种第三方的</w:t>
      </w:r>
      <w:r>
        <w:rPr>
          <w:rFonts w:hint="default"/>
          <w:lang w:val="en-US" w:eastAsia="zh-CN"/>
        </w:rPr>
        <w:t xml:space="preserve"> jar </w:t>
      </w:r>
      <w:r>
        <w:rPr>
          <w:rFonts w:hint="eastAsia"/>
          <w:lang w:val="en-US" w:eastAsia="zh-CN"/>
        </w:rPr>
        <w:t>包供我们使用，当我们的项目需要用到其中的内容，可以像手机安装</w:t>
      </w:r>
      <w:r>
        <w:rPr>
          <w:rFonts w:hint="default"/>
          <w:lang w:val="en-US" w:eastAsia="zh-CN"/>
        </w:rPr>
        <w:t xml:space="preserve"> app </w:t>
      </w:r>
      <w:r>
        <w:rPr>
          <w:rFonts w:hint="eastAsia"/>
          <w:lang w:val="en-US" w:eastAsia="zh-CN"/>
        </w:rPr>
        <w:t xml:space="preserve">一样方便的进行查找和安装。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"https://search.maven.org/"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 xml:space="preserve">maven </w:t>
      </w:r>
      <w:r>
        <w:rPr>
          <w:rStyle w:val="13"/>
          <w:rFonts w:hint="eastAsia"/>
          <w:lang w:val="en-US" w:eastAsia="zh-CN"/>
        </w:rPr>
        <w:t xml:space="preserve">仓库 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其中我们的项目用到了另一个项目，叫做依赖关系。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而一个项目中往往需要很多的依赖，所以诞生了依赖管理的概念。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（2）.在pom.xml文件中配置依赖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24307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添加依赖的时候也要写明groupId,artifactId,version，如果在本地找不到，idea会自动开始下载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4.生命周期及其相关命令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73723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clean:清楚target目录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compile:编译当前文件，会在target目录下生成相关编译文件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package:将当前项目中的类打成jar包供他人使用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install:将target里面的jar包安装到本地仓库（了解）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deploy:将target里面的jar包提交到公司的远程仓库给团队其他人员使用（了解）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4.Maven加载依赖包的顺序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Maven加载依赖包的顺序为：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本地仓库——配置的远程仓库（阿里云）——官方远程仓库</w:t>
      </w:r>
    </w:p>
    <w:p>
      <w:r>
        <w:drawing>
          <wp:inline distT="0" distB="0" distL="114300" distR="114300">
            <wp:extent cx="4655820" cy="815340"/>
            <wp:effectExtent l="0" t="0" r="762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二.网络原理之Http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1.Http原理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（1）.URL及协议</w:t>
      </w:r>
    </w:p>
    <w:p>
      <w:r>
        <w:drawing>
          <wp:inline distT="0" distB="0" distL="114300" distR="114300">
            <wp:extent cx="5268595" cy="1082675"/>
            <wp:effectExtent l="0" t="0" r="4445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38275"/>
            <wp:effectExtent l="0" t="0" r="508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url中的请求数据：请求路径?key1=value&amp;key2=value2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1）.网络数据传输，都需要使用同样的协议，</w:t>
      </w:r>
      <w:r>
        <w:rPr>
          <w:rFonts w:hint="eastAsia"/>
          <w:color w:val="FF0000"/>
          <w:lang w:val="en-US" w:eastAsia="zh-CN"/>
        </w:rPr>
        <w:t>双方约定好的统一规范（封装和解析数据格式规范）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协议：数据格式的约定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目标：学习http协议里面的格式，结合理论实操，进行程序调试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http协议格式本身+http数据（数据中包含自己的数据格式）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2）.再次回顾URL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域名：基于DNS解析为IP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IP:网络中定位主机的地址（逻辑地址）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PORT:端口号，定位某个主机中唯一的进程（应用程序）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http请求的访问路径：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服务路径定位资源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url是全路径（绝对路径）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uri包含了url这种全路径，还包含相对路径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特殊的注意事项：输入域名进行访问，</w:t>
      </w:r>
      <w:r>
        <w:rPr>
          <w:rFonts w:hint="eastAsia"/>
          <w:b/>
          <w:bCs/>
          <w:color w:val="FF0000"/>
          <w:lang w:val="en-US" w:eastAsia="zh-CN"/>
        </w:rPr>
        <w:t>其实是访问/这个路径的资源，/也有资源？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浏览器中，不输入端口号，是因为http协议的默认端口是80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（2）.urlencode和urldecode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像</w:t>
      </w:r>
      <w:r>
        <w:rPr>
          <w:rFonts w:hint="default"/>
          <w:color w:val="FF0000"/>
          <w:lang w:val="en-US" w:eastAsia="zh-CN"/>
        </w:rPr>
        <w:t xml:space="preserve"> / ? : </w:t>
      </w:r>
      <w:r>
        <w:rPr>
          <w:rFonts w:hint="eastAsia"/>
          <w:color w:val="FF0000"/>
          <w:lang w:val="en-US" w:eastAsia="zh-CN"/>
        </w:rPr>
        <w:t>中文</w:t>
      </w:r>
      <w:r>
        <w:rPr>
          <w:rFonts w:hint="default"/>
          <w:lang w:val="en-US" w:eastAsia="zh-CN"/>
        </w:rPr>
        <w:t>等这样的字符, 已经被url当做特殊意义理解了. 因此这些字符不能随意出现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比如, 某个参数中需要带有这些特殊字符, 就必须先对特殊字符进行转义.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转义的规则如下: 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将需要转码的字符转为16进制，然后从右到左，取4位(不足4位直接处理)，每2位做一位，前面加上%，编码成%XY格式</w:t>
      </w:r>
    </w:p>
    <w:p>
      <w:pPr>
        <w:ind w:firstLine="480" w:firstLineChars="200"/>
      </w:pPr>
      <w:r>
        <w:drawing>
          <wp:inline distT="0" distB="0" distL="114300" distR="114300">
            <wp:extent cx="2407920" cy="388620"/>
            <wp:effectExtent l="0" t="0" r="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"+" 被转义成了 "%2B"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urldecode就是urlencode的逆过程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"http://tool.chinaz.com/Tools/urlencode.aspx"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urlencode工具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注：有时候显示的是中文，但是实际上都是%XY的形式的</w:t>
      </w:r>
    </w:p>
    <w:p>
      <w:r>
        <w:drawing>
          <wp:inline distT="0" distB="0" distL="114300" distR="114300">
            <wp:extent cx="2735580" cy="66294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所以，项目路径尽量避免中文</w:t>
      </w:r>
    </w:p>
    <w:p>
      <w:r>
        <w:drawing>
          <wp:inline distT="0" distB="0" distL="114300" distR="114300">
            <wp:extent cx="5273675" cy="2379345"/>
            <wp:effectExtent l="0" t="0" r="14605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（3）.HTTP协议格式</w:t>
      </w:r>
    </w:p>
    <w:p>
      <w:r>
        <w:drawing>
          <wp:inline distT="0" distB="0" distL="114300" distR="114300">
            <wp:extent cx="5268595" cy="2833370"/>
            <wp:effectExtent l="0" t="0" r="444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[方法] + [url] + [版本]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98620" cy="28956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861060"/>
            <wp:effectExtent l="0" t="0" r="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[版本号] + [状态码] + [状态码解释]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 如果服务器返回了一个html页面, 那么html页面内容就是在body中.</w:t>
      </w:r>
    </w:p>
    <w:p>
      <w:r>
        <w:drawing>
          <wp:inline distT="0" distB="0" distL="114300" distR="114300">
            <wp:extent cx="1493520" cy="2286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0470" cy="459105"/>
            <wp:effectExtent l="0" t="0" r="8890" b="133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常见的Http工具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抓包工具：fiddler,charles,浏览器自带的开发者工具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http请求模拟工具：postman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（4）.HTTP的请求方法（get和post）</w:t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****Q:Get和Post的区别？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1.请求形式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get的请求数据只能放在url中，post的数据可以放在url和请求体中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2.传输数据的大小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get方法传输的数据量会受到限制，虽然在HTTP协议中没有硬性限制，但是特定的服务器和浏览器对url的长度有限制，而get是通过url传输数据的，所以会因此受到限制，一般传输数据量不超过2KB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post方法理论上没有限制，实际上post能传输的数据量取决于服务器的设置和内存大小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总的来说，get的传输数据量会受到限制，post的数据量则可以很大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3.传输数据的类型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get方法只允许传输ascii码字符，post方法则无限制，也允许二进制数据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4.安全性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get传输的参数安全性低，因为数据会显示在url中，所有人可见，而且会被缓存和保留在浏览器历史中；post的数据则不会显示在url中，并且参数不会被缓存和保存在浏览器历史或者web服务日志中。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什么时候用get，什么时候用post呢？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1.有安全性要求的话，用post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2.如果有中文，用post好一点，用get由于只能传输ascii码，还要进行编码和解码的操作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（5）.HTTP的状态码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这些状态码是服务端返回给用户端状态码，是服务端自己设置的，这些状态码的含义都是站在服务端的角色上看的，在用户端的角色上就不一定。</w:t>
      </w:r>
      <w:r>
        <w:rPr>
          <w:rFonts w:hint="eastAsia"/>
          <w:color w:val="auto"/>
          <w:lang w:val="en-US" w:eastAsia="zh-CN"/>
        </w:rPr>
        <w:t>比如200在服务端是正确的，但是客户端受到的数据不一定是他们想要的正确的数据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1715" cy="2046605"/>
            <wp:effectExtent l="0" t="0" r="444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1790"/>
            <wp:effectExtent l="0" t="0" r="1905" b="1397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6415"/>
            <wp:effectExtent l="0" t="0" r="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6390"/>
            <wp:effectExtent l="0" t="0" r="381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92760"/>
            <wp:effectExtent l="0" t="0" r="8255" b="1016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2605"/>
            <wp:effectExtent l="0" t="0" r="0" b="1079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1630"/>
            <wp:effectExtent l="0" t="0" r="3810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400错误包括http协议格式，请求数据的格式，数据类型等错误 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14960"/>
            <wp:effectExtent l="0" t="0" r="762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7960" cy="334645"/>
            <wp:effectExtent l="0" t="0" r="5080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0065"/>
            <wp:effectExtent l="0" t="0" r="571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服务端通过uri和（资源/服务）建立映射关系</w:t>
      </w:r>
      <w:r>
        <w:rPr>
          <w:rFonts w:hint="eastAsia"/>
          <w:b/>
          <w:bCs/>
          <w:color w:val="FF0000"/>
          <w:lang w:val="en-US" w:eastAsia="zh-CN"/>
        </w:rPr>
        <w:t>（大小写敏感）</w:t>
      </w:r>
      <w:r>
        <w:rPr>
          <w:rFonts w:hint="eastAsia"/>
          <w:lang w:val="en-US" w:eastAsia="zh-CN"/>
        </w:rPr>
        <w:t>，根据uri去找，找不到</w:t>
      </w:r>
    </w:p>
    <w:p>
      <w:r>
        <w:drawing>
          <wp:inline distT="0" distB="0" distL="114300" distR="114300">
            <wp:extent cx="5271770" cy="542290"/>
            <wp:effectExtent l="0" t="0" r="1270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uri已经映射到了，但是服务端提供的请求方法（如get,post方法），不包含客户端的请求的方法（如来了一个poooo方法）</w:t>
      </w:r>
    </w:p>
    <w:p/>
    <w:p>
      <w:r>
        <w:drawing>
          <wp:inline distT="0" distB="0" distL="114300" distR="114300">
            <wp:extent cx="5273040" cy="537845"/>
            <wp:effectExtent l="0" t="0" r="0" b="1079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一般是服务端抛异常的时候</w:t>
      </w:r>
    </w:p>
    <w:p/>
    <w:p>
      <w:r>
        <w:drawing>
          <wp:inline distT="0" distB="0" distL="114300" distR="114300">
            <wp:extent cx="5274310" cy="344805"/>
            <wp:effectExtent l="0" t="0" r="13970" b="571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（6）.HTTP的头信息（Header）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Content-Type: 数据类型(text/html等)</w:t>
      </w:r>
      <w:r>
        <w:rPr>
          <w:rFonts w:hint="eastAsia"/>
          <w:color w:val="auto"/>
          <w:lang w:val="en-US" w:eastAsia="zh-CN"/>
        </w:rPr>
        <w:t>——（</w:t>
      </w:r>
      <w:r>
        <w:rPr>
          <w:rFonts w:hint="eastAsia"/>
          <w:color w:val="FF0000"/>
          <w:lang w:val="en-US" w:eastAsia="zh-CN"/>
        </w:rPr>
        <w:t>消息体body的格式，告诉对方该用什么方式解析）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Content-Length: Body的长度</w:t>
      </w:r>
      <w:r>
        <w:rPr>
          <w:rFonts w:hint="eastAsia"/>
          <w:color w:val="auto"/>
          <w:lang w:val="en-US" w:eastAsia="zh-CN"/>
        </w:rPr>
        <w:t>——（消息体的长度）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Host: 客户端告知服务器, 所请求的资源是在哪个主机的哪个端口上;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User-Agent: 声明用户的浏览器版本信息</w:t>
      </w:r>
      <w:r>
        <w:rPr>
          <w:rFonts w:hint="eastAsia"/>
          <w:color w:val="auto"/>
          <w:lang w:val="en-US" w:eastAsia="zh-CN"/>
        </w:rPr>
        <w:t>——（一般在请求体中，告诉服务端我客户端用的什么浏览器）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referer: 当前页面是从哪个页面跳转过来的;</w:t>
      </w:r>
      <w:r>
        <w:rPr>
          <w:rFonts w:hint="eastAsia"/>
          <w:color w:val="auto"/>
          <w:lang w:val="en-US" w:eastAsia="zh-CN"/>
        </w:rPr>
        <w:t>（在请求体中，告诉服务器当前页面是从哪里跳转过来的）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location: 搭配3xx状态码使用, 告诉客户端接下来要去哪里访问;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Cookie: 用于在客户端存储少量信息. 通常用于实现会话(session)的功能;</w:t>
      </w:r>
      <w:r>
        <w:rPr>
          <w:rFonts w:hint="eastAsia"/>
          <w:color w:val="auto"/>
          <w:lang w:val="en-US" w:eastAsia="zh-CN"/>
        </w:rPr>
        <w:t>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2.前端开发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（1）.前端三剑客：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（1）.html前端展示控件（页面内容）的资源文件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（2）.javascript：前端的脚本语言，写代码完成功能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（3）.css:前端样式文件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javascript和css可以是单独的资源文件，也可以在html里边直接写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（2）.</w:t>
      </w:r>
      <w:r>
        <w:rPr>
          <w:rFonts w:hint="eastAsia"/>
          <w:color w:val="auto"/>
          <w:lang w:val="en-US" w:eastAsia="zh-CN"/>
        </w:rPr>
        <w:t>tomcat简单使用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|---bin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|--startup.bat/shutdown.bat（启动、关闭的脚本）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|--webapps 部署的路径（有一栋房子，要招租提供服务）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|--项目（租户的名称，提供的各种服务）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注意如果在localhost:8080后面不加上webapps里面的项目文件名的话，默认访问的是webapps下的ROOT文件中的内容。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7760"/>
            <wp:effectExtent l="0" t="0" r="3175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这种情况下，访问对应的项目服务方法为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"http://localhost:8080/docs/apr.html（）"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http://localhost:8080/docs/apr.html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因为8080后面的内容为以部署路径（webapps）开始的相对路径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08250" cy="812165"/>
            <wp:effectExtent l="0" t="0" r="6350" b="1079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（3）.</w:t>
      </w:r>
      <w:r>
        <w:rPr>
          <w:rFonts w:hint="eastAsia"/>
          <w:color w:val="auto"/>
          <w:lang w:val="en-US" w:eastAsia="zh-CN"/>
        </w:rPr>
        <w:t>html介绍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HTML代表超文本标记语言。HTML是一种标记语言，它是标记标签的集合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HTML文档结构至少要包括head, body两部分.如: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36620" cy="1882140"/>
            <wp:effectExtent l="0" t="0" r="762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HTML标签是由尖括号括起来的词，如 &lt;html&gt;， &lt;body&gt; 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</w:rPr>
        <w:t>标签通常成对出现，例如 &lt;html&gt;和&lt;/html&gt; 。</w:t>
      </w:r>
      <w:r>
        <w:rPr>
          <w:rFonts w:hint="eastAsia"/>
          <w:color w:val="FF0000"/>
          <w:lang w:val="en-US" w:eastAsia="zh-CN"/>
        </w:rPr>
        <w:t>也可以单个出现，如&lt;br/&gt;（两种写法）</w:t>
      </w:r>
    </w:p>
    <w:p>
      <w:pPr>
        <w:widowControl w:val="0"/>
        <w:numPr>
          <w:ilvl w:val="0"/>
          <w:numId w:val="0"/>
        </w:numPr>
        <w:tabs>
          <w:tab w:val="right" w:pos="8306"/>
        </w:tabs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4160" cy="47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（4）.</w:t>
      </w:r>
      <w:r>
        <w:rPr>
          <w:rFonts w:hint="eastAsia"/>
          <w:color w:val="auto"/>
          <w:lang w:val="en-US" w:eastAsia="zh-CN"/>
        </w:rPr>
        <w:t>html常见标签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文本标签（段落+标题）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1）.段落标签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段落标签使用p标签，是paragraph的缩写，自带换行效果。如：</w:t>
      </w:r>
    </w:p>
    <w:p>
      <w:pPr>
        <w:ind w:firstLine="420" w:firstLineChars="0"/>
      </w:pPr>
      <w:r>
        <w:drawing>
          <wp:inline distT="0" distB="0" distL="114300" distR="114300">
            <wp:extent cx="2449195" cy="4533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2）.标题标签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标题标签h1 ~ h6 标题标签从名字就能看出,是用来定义文字标题的,包括h1-h6,数字越小对应的字体越大，如下: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481455" cy="760730"/>
            <wp:effectExtent l="0" t="0" r="12065" b="127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表单标签（文本，密码，按钮，表单）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1）.文本框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单行的文本使用input标签，input标签有很多属性，如下：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，表示文本的类型；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name，表示文本的名称,后端使用name来获取框中的属性值；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value，默认属性框的填充值，用户输入后显示输入的内容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placeholder，文本框内容为空显示的内容（类似水印“请输入密码”）；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size，文本框的长度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63525"/>
            <wp:effectExtent l="0" t="0" r="5080" b="1079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2）.密码框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密码框与文本框类似 , 区别在于type取值不同, 取值为password, 输入时候自动显示为星号,如: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03420" cy="388620"/>
            <wp:effectExtent l="0" t="0" r="762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普通按钮，一般按钮，如下：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0360" cy="342900"/>
            <wp:effectExtent l="0" t="0" r="0" b="762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提交按钮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当需要提交表单的时候，需要使用提交按钮。</w:t>
      </w:r>
      <w:r>
        <w:rPr>
          <w:rFonts w:hint="eastAsia"/>
          <w:color w:val="FF0000"/>
          <w:lang w:val="en-US" w:eastAsia="zh-CN"/>
        </w:rPr>
        <w:t>提交按钮需要配合form表单</w:t>
      </w:r>
      <w:r>
        <w:rPr>
          <w:rFonts w:hint="eastAsia"/>
          <w:lang w:val="en-US" w:eastAsia="zh-CN"/>
        </w:rPr>
        <w:t>才能向服务器提交数据。如下：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04160" cy="373380"/>
            <wp:effectExtent l="0" t="0" r="0" b="762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表单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使用form来表示,表示提交到的服务器的信息,一般在注册或者登陆两个应用场景中使用 如下: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&lt;form method="post" </w:t>
      </w:r>
      <w:r>
        <w:rPr>
          <w:rFonts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action="http://how2j.cn/study/login.jsp"</w:t>
      </w: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账号：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type="text" name="name"&gt;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密码：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type="password" name="password" 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&lt;input type="submit" value="</w:t>
      </w: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登陆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"&gt;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&lt;/form&gt;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这两个&lt;br/表示换行&gt;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action=请求路径（相对路径和绝对路径都可以，相对路径的话以当前html文件所在的文件夹为根目录的路径）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（5）.Maven配置web项目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1）.如何进行配置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91000" cy="1333500"/>
            <wp:effectExtent l="0" t="0" r="0" b="762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现在我们要配置一个web项目，那就会有前端的一些文件，但是maven的src/main/resources里面存放的文件是</w:t>
      </w:r>
      <w:r>
        <w:rPr>
          <w:rFonts w:hint="eastAsia"/>
          <w:b/>
          <w:bCs/>
          <w:color w:val="FF0000"/>
          <w:lang w:val="en-US" w:eastAsia="zh-CN"/>
        </w:rPr>
        <w:t>后端的资源文件</w:t>
      </w:r>
      <w:r>
        <w:rPr>
          <w:rFonts w:hint="eastAsia"/>
          <w:lang w:val="en-US" w:eastAsia="zh-CN"/>
        </w:rPr>
        <w:t>，为此我们要建立一个文件夹存放</w:t>
      </w:r>
      <w:r>
        <w:rPr>
          <w:rFonts w:hint="eastAsia"/>
          <w:b/>
          <w:bCs/>
          <w:color w:val="FF0000"/>
          <w:lang w:val="en-US" w:eastAsia="zh-CN"/>
        </w:rPr>
        <w:t>前端的资源文件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参考开发环境配置中的web项目配置，配置完成后，在src/main/下会多一个</w:t>
      </w:r>
      <w:r>
        <w:rPr>
          <w:rFonts w:hint="eastAsia"/>
          <w:color w:val="FF0000"/>
          <w:lang w:val="en-US" w:eastAsia="zh-CN"/>
        </w:rPr>
        <w:t>webapp的文件夹，用于存放前端的资源文件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66060" cy="1653540"/>
            <wp:effectExtent l="0" t="0" r="7620" b="762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（6）.写前端界面并运行（html,css,javascript）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0）.所有代码在idea里面都有（maven_test项目）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"https://www.runoob.com/"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菜鸟教程nb坏了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，可以在上面查看一些前端和后端的一些知识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1）.html+css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前端的文件都要放在webapp目录下，与WEB-INF目录同级，不能放在WEB-INF目录里面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783080" cy="1089660"/>
            <wp:effectExtent l="0" t="0" r="0" b="762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36620" cy="289560"/>
            <wp:effectExtent l="0" t="0" r="7620" b="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2）.理解网络传输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1700" cy="2501265"/>
            <wp:effectExtent l="0" t="0" r="12700" b="1333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1.客户端（浏览器）发起对应的html文件请求，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2.服务器响应请求，返回content-type头和body（网页内容）；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3.客户端收到响应后，发现是网页开始渲染，发现网页内容里面有链接，于是再次发起该链接的网络请求；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4.服务端收到请求后，再次响应，将链接内的内容返回给客户端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3）.javascript（简称js）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1.JavaScript是一种基于对象和事件驱动的客户端脚本语言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可以引入javascript文件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也可以直接在html中写javascript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43400" cy="138684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2.在body处使用了load函数，该函数在js文件中实现，能弹出提示框提示相应内容，</w:t>
      </w:r>
      <w:r>
        <w:rPr>
          <w:rFonts w:hint="eastAsia"/>
          <w:color w:val="FF0000"/>
          <w:lang w:val="en-US" w:eastAsia="zh-CN"/>
        </w:rPr>
        <w:t>这个是在body内容加载前执行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86940" cy="358140"/>
            <wp:effectExtent l="0" t="0" r="7620" b="762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9800" cy="845820"/>
            <wp:effectExtent l="0" t="0" r="0" b="762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3.还可以引入jquery的js文件，</w:t>
      </w:r>
      <w:r>
        <w:rPr>
          <w:rFonts w:hint="eastAsia"/>
          <w:color w:val="FF0000"/>
          <w:lang w:val="en-US" w:eastAsia="zh-CN"/>
        </w:rPr>
        <w:t>这样在body加载完的时候</w:t>
      </w:r>
      <w:r>
        <w:rPr>
          <w:rFonts w:hint="eastAsia"/>
          <w:lang w:val="en-US" w:eastAsia="zh-CN"/>
        </w:rPr>
        <w:t>，会自动执行function中的函数，不需要像前面那个那样在body处调用load函数了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74980"/>
            <wp:effectExtent l="0" t="0" r="2540" b="1270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58190"/>
            <wp:effectExtent l="0" t="0" r="1905" b="381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4）（重要）jquery和ajax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1.三者联系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JS是一门 </w:t>
      </w:r>
      <w:r>
        <w:rPr>
          <w:rFonts w:hint="default"/>
          <w:color w:val="FF0000"/>
          <w:lang w:val="en-US" w:eastAsia="zh-CN"/>
        </w:rPr>
        <w:t>前端语言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Ajax是一门 </w:t>
      </w:r>
      <w:r>
        <w:rPr>
          <w:rFonts w:hint="default"/>
          <w:color w:val="FF0000"/>
          <w:lang w:val="en-US" w:eastAsia="zh-CN"/>
        </w:rPr>
        <w:t>技术</w:t>
      </w:r>
      <w:r>
        <w:rPr>
          <w:rFonts w:hint="default"/>
          <w:lang w:val="en-US" w:eastAsia="zh-CN"/>
        </w:rPr>
        <w:t>，它提供了异步更新的机制，使用客户端与服务器间交换数据而非整个页面文档，实现页面的局部更新。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jQuery是一个 </w:t>
      </w:r>
      <w:r>
        <w:rPr>
          <w:rFonts w:hint="default"/>
          <w:color w:val="FF0000"/>
          <w:lang w:val="en-US" w:eastAsia="zh-CN"/>
        </w:rPr>
        <w:t>框架</w:t>
      </w:r>
      <w:r>
        <w:rPr>
          <w:rFonts w:hint="default"/>
          <w:lang w:val="en-US" w:eastAsia="zh-CN"/>
        </w:rPr>
        <w:t>，它对JS进行了封装，使其更方便使用。jQuery使得JS与Ajax的使用更方便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"https://jquery.cuishifeng.cn/"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jquery的中文文档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可以引入jquery的js文件，</w:t>
      </w:r>
      <w:r>
        <w:rPr>
          <w:rFonts w:hint="eastAsia"/>
          <w:color w:val="FF0000"/>
          <w:lang w:val="en-US" w:eastAsia="zh-CN"/>
        </w:rPr>
        <w:t>这样在body加载完的时候</w:t>
      </w:r>
      <w:r>
        <w:rPr>
          <w:rFonts w:hint="eastAsia"/>
          <w:lang w:val="en-US" w:eastAsia="zh-CN"/>
        </w:rPr>
        <w:t>，会自动执行function中的函数，不需要像前面那个那样在body处调用load函数了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74980"/>
            <wp:effectExtent l="0" t="0" r="2540" b="1270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58190"/>
            <wp:effectExtent l="0" t="0" r="1905" b="381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****Q3.ajax：理解ajax异步请求（面试可能考）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26820"/>
            <wp:effectExtent l="0" t="0" r="1905" b="762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4.理解掌握json格式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在$.ajax方法中是一个json对象，对象的内容用键值对的方式去写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4714875" cy="1600835"/>
            <wp:effectExtent l="0" t="0" r="9525" b="1460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后端的json对象里面的key还是要加上双引号的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5.（重要）数据传输整个流程分析：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具体代码见idea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1516380" cy="960120"/>
            <wp:effectExtent l="0" t="0" r="7620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1.客户端请求html文件，服务端响应，客户端得到test.html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2.客户端得知是html网页开始渲染，发现有链接，固再次发起请求，服务端响应，客户端得到test.css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3505200" cy="381000"/>
            <wp:effectExtent l="0" t="0" r="0" b="0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3.客户端发现有链接，继续请求，服务端响应，客户端得到jquery.js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5269230" cy="483235"/>
            <wp:effectExtent l="0" t="0" r="3810" b="4445"/>
            <wp:docPr id="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4.客户端发现有链接，继续请求，服务端响应，客户端得到test.js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4953000" cy="571500"/>
            <wp:effectExtent l="0" t="0" r="0" b="762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5.html文件的head部分加载完成，开始加载body部分，遇到onload函数，于是在test.js里面调用函数执行，</w:t>
      </w:r>
      <w:r>
        <w:rPr>
          <w:rFonts w:hint="eastAsia"/>
          <w:color w:val="FF0000"/>
          <w:lang w:val="en-US" w:eastAsia="zh-CN"/>
        </w:rPr>
        <w:t>弹出第一个提示框，注意此时还没有加载出body的内容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2385060" cy="525780"/>
            <wp:effectExtent l="0" t="0" r="7620" b="7620"/>
            <wp:docPr id="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8920" cy="861060"/>
            <wp:effectExtent l="0" t="0" r="0" b="7620"/>
            <wp:docPr id="6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891540"/>
            <wp:effectExtent l="0" t="0" r="0" b="762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0030" cy="945515"/>
            <wp:effectExtent l="0" t="0" r="13970" b="14605"/>
            <wp:docPr id="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6.body加载完成，开始执行test.js里面的剩余部分（$();里面的内容），遇到alert</w:t>
      </w:r>
      <w:r>
        <w:rPr>
          <w:rFonts w:hint="eastAsia"/>
          <w:color w:val="FF0000"/>
          <w:lang w:val="en-US" w:eastAsia="zh-CN"/>
        </w:rPr>
        <w:t>弹出第二个提示框，注意此时body内容已经加载出来了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3500120" cy="748665"/>
            <wp:effectExtent l="0" t="0" r="5080" b="13335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1845" cy="962660"/>
            <wp:effectExtent l="0" t="0" r="5715" b="12700"/>
            <wp:docPr id="7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1013460"/>
            <wp:effectExtent l="0" t="0" r="7620" b="762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7.继续像下执行执行ajax里面的内容，发现链接，客户端发起请求，服务端响应，客户端得到login.json文件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5010150" cy="2590165"/>
            <wp:effectExtent l="0" t="0" r="3810" b="635"/>
            <wp:docPr id="7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8（重要）.响应成功，继续执行ajax方法中的内容，</w:t>
      </w:r>
      <w:r>
        <w:rPr>
          <w:rFonts w:hint="eastAsia"/>
          <w:b/>
          <w:bCs/>
          <w:color w:val="FF0000"/>
          <w:lang w:val="en-US" w:eastAsia="zh-CN"/>
        </w:rPr>
        <w:t>响应成功后，会将中的login.json作为一个json对象回调给function里面的r，</w:t>
      </w:r>
      <w:r>
        <w:rPr>
          <w:rFonts w:hint="eastAsia"/>
          <w:b/>
          <w:bCs/>
          <w:color w:val="0070C0"/>
          <w:lang w:val="en-US" w:eastAsia="zh-CN"/>
        </w:rPr>
        <w:t>可以使用r.对象名来调用</w:t>
      </w:r>
      <w:r>
        <w:rPr>
          <w:rFonts w:hint="eastAsia"/>
          <w:lang w:val="en-US" w:eastAsia="zh-CN"/>
        </w:rPr>
        <w:t>,然后弹出第三个提示框，结束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2781300" cy="2354580"/>
            <wp:effectExtent l="0" t="0" r="7620" b="7620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1095" cy="3449955"/>
            <wp:effectExtent l="0" t="0" r="12065" b="9525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json文件里面可以定义各种对象，数组等，{}表示对象，[]表示数组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6.需要掌握的技能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1.抓包：会抓包查看网络数据传输（请求，响应数据包，包括任何内容）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2.部署：项目完成后部署到tomcat目录/webapps（ROOT不带项目名，非ROOT都带项目名）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专业部署方式：使用maven package命令，打一个war包，复制剪切到tomcat目录/webapps下，它会自动解压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3.访问：一定要通过http请求来访问，不要使用本地文件方式打开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4.要理解网络数据传输的流程（见前面第5点）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9F56D7"/>
    <w:multiLevelType w:val="multilevel"/>
    <w:tmpl w:val="A89F56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844EB18"/>
    <w:multiLevelType w:val="singleLevel"/>
    <w:tmpl w:val="F844EB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46719FA"/>
    <w:multiLevelType w:val="singleLevel"/>
    <w:tmpl w:val="346719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0C8DDE3"/>
    <w:multiLevelType w:val="singleLevel"/>
    <w:tmpl w:val="50C8DD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84842"/>
    <w:rsid w:val="1147145D"/>
    <w:rsid w:val="12073AA1"/>
    <w:rsid w:val="13E02791"/>
    <w:rsid w:val="16B400B8"/>
    <w:rsid w:val="22596C80"/>
    <w:rsid w:val="2594501C"/>
    <w:rsid w:val="2A1F5001"/>
    <w:rsid w:val="2EDB7D91"/>
    <w:rsid w:val="3992451B"/>
    <w:rsid w:val="39DC6E08"/>
    <w:rsid w:val="3A0C10D6"/>
    <w:rsid w:val="41FB2A30"/>
    <w:rsid w:val="44EA27C1"/>
    <w:rsid w:val="486D6C93"/>
    <w:rsid w:val="51A71727"/>
    <w:rsid w:val="66EB2023"/>
    <w:rsid w:val="681579A8"/>
    <w:rsid w:val="6AE12F52"/>
    <w:rsid w:val="6C1A2DB1"/>
    <w:rsid w:val="701A4BD7"/>
    <w:rsid w:val="73172192"/>
    <w:rsid w:val="755B43B1"/>
    <w:rsid w:val="75B625B4"/>
    <w:rsid w:val="7D61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2022-02-17T09:42:00Z</dcterms:created>
  <dc:creator>s.p.</dc:creator>
  <cp:lastModifiedBy>s.p.</cp:lastModifiedBy>
  <dcterms:modified xsi:type="dcterms:W3CDTF">2022-02-28T12:21:52Z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53C61C0E5D5B4BCDB1E12BA33D240CE8</vt:lpwstr>
  </property>
</Properties>
</file>