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6F9C5" w14:textId="461CD038" w:rsidR="00BA7F76" w:rsidRDefault="00485403">
      <w:pPr>
        <w:rPr>
          <w:rFonts w:ascii="Bahnschrift" w:hAnsi="Bahnschrift"/>
          <w:sz w:val="32"/>
          <w:szCs w:val="32"/>
        </w:rPr>
      </w:pPr>
      <w:r w:rsidRPr="00485403">
        <w:rPr>
          <w:rFonts w:ascii="Bahnschrift" w:hAnsi="Bahnschrift"/>
          <w:b/>
          <w:bCs/>
          <w:sz w:val="32"/>
          <w:szCs w:val="32"/>
          <w:u w:val="single"/>
        </w:rPr>
        <w:t>Projet :</w:t>
      </w:r>
      <w:r w:rsidRPr="00485403">
        <w:rPr>
          <w:rFonts w:ascii="Bahnschrift" w:hAnsi="Bahnschrift"/>
          <w:sz w:val="32"/>
          <w:szCs w:val="32"/>
        </w:rPr>
        <w:t xml:space="preserve"> Location et géolocalisation des vélo dans un camping</w:t>
      </w:r>
      <w:r w:rsidRPr="00485403">
        <w:rPr>
          <w:rFonts w:ascii="Bahnschrift" w:hAnsi="Bahnschrift"/>
          <w:sz w:val="32"/>
          <w:szCs w:val="32"/>
        </w:rPr>
        <w:br/>
      </w:r>
      <w:r w:rsidRPr="00485403">
        <w:rPr>
          <w:rFonts w:ascii="Bahnschrift" w:hAnsi="Bahnschrift"/>
          <w:b/>
          <w:bCs/>
          <w:sz w:val="32"/>
          <w:szCs w:val="32"/>
          <w:u w:val="single"/>
        </w:rPr>
        <w:t>Document :</w:t>
      </w:r>
      <w:r w:rsidRPr="00485403">
        <w:rPr>
          <w:rFonts w:ascii="Bahnschrift" w:hAnsi="Bahnschrift"/>
          <w:sz w:val="32"/>
          <w:szCs w:val="32"/>
        </w:rPr>
        <w:t xml:space="preserve"> étude comparative et choix des composant</w:t>
      </w:r>
      <w:r>
        <w:rPr>
          <w:rFonts w:ascii="Bahnschrift" w:hAnsi="Bahnschrift"/>
          <w:sz w:val="32"/>
          <w:szCs w:val="32"/>
        </w:rPr>
        <w:br/>
      </w:r>
      <w:r>
        <w:rPr>
          <w:rFonts w:ascii="Bahnschrift" w:hAnsi="Bahnschrift"/>
          <w:sz w:val="32"/>
          <w:szCs w:val="32"/>
        </w:rPr>
        <w:br/>
        <w:t xml:space="preserve">Ce document a pour but d’effectuer un étude comparative entre différent composant pour le système électronique embarqué, ici nous allons comparer </w:t>
      </w:r>
      <w:r w:rsidR="00BA7F76">
        <w:rPr>
          <w:rFonts w:ascii="Bahnschrift" w:hAnsi="Bahnschrift"/>
          <w:sz w:val="32"/>
          <w:szCs w:val="32"/>
        </w:rPr>
        <w:t xml:space="preserve">3 système majeur pour le module embarqué c’est-à-dire : le module GPS, la batterie ainsi que l’antenne de communication, nous devons trouver des module GPS qui correspondent a ce qui est attendu en terme de portée et de précision de localisation, la batterie devra avoir une autonomie suffisante ainsi qu’une puissance suffisante pour faire fonctionner le système, et l’antenne devra avoir une portée suffisante pour communiquer avec la passerelle </w:t>
      </w:r>
      <w:proofErr w:type="spellStart"/>
      <w:r w:rsidR="00BA7F76">
        <w:rPr>
          <w:rFonts w:ascii="Bahnschrift" w:hAnsi="Bahnschrift"/>
          <w:sz w:val="32"/>
          <w:szCs w:val="32"/>
        </w:rPr>
        <w:t>LoRaWan</w:t>
      </w:r>
      <w:proofErr w:type="spellEnd"/>
    </w:p>
    <w:p w14:paraId="4B4EA8C7" w14:textId="5BD6FA55" w:rsidR="00BA7F76" w:rsidRPr="00485403" w:rsidRDefault="00BA7F76">
      <w:pPr>
        <w:rPr>
          <w:rFonts w:ascii="Bahnschrift" w:hAnsi="Bahnschrift"/>
          <w:sz w:val="32"/>
          <w:szCs w:val="32"/>
        </w:rPr>
      </w:pPr>
      <w:r>
        <w:rPr>
          <w:rFonts w:ascii="Bahnschrift" w:hAnsi="Bahnschrift"/>
          <w:sz w:val="32"/>
          <w:szCs w:val="32"/>
        </w:rPr>
        <w:t xml:space="preserve">Voici les conditions </w:t>
      </w:r>
      <w:proofErr w:type="gramStart"/>
      <w:r>
        <w:rPr>
          <w:rFonts w:ascii="Bahnschrift" w:hAnsi="Bahnschrift"/>
          <w:sz w:val="32"/>
          <w:szCs w:val="32"/>
        </w:rPr>
        <w:t>a</w:t>
      </w:r>
      <w:proofErr w:type="gramEnd"/>
      <w:r>
        <w:rPr>
          <w:rFonts w:ascii="Bahnschrift" w:hAnsi="Bahnschrift"/>
          <w:sz w:val="32"/>
          <w:szCs w:val="32"/>
        </w:rPr>
        <w:t xml:space="preserve"> respecter pour chacun des modules cité ci-dessus :</w:t>
      </w:r>
    </w:p>
    <w:tbl>
      <w:tblPr>
        <w:tblStyle w:val="Grilledutableau"/>
        <w:tblW w:w="0" w:type="auto"/>
        <w:tblLook w:val="04A0" w:firstRow="1" w:lastRow="0" w:firstColumn="1" w:lastColumn="0" w:noHBand="0" w:noVBand="1"/>
      </w:tblPr>
      <w:tblGrid>
        <w:gridCol w:w="3020"/>
        <w:gridCol w:w="3021"/>
        <w:gridCol w:w="3021"/>
      </w:tblGrid>
      <w:tr w:rsidR="00BA7F76" w14:paraId="5FC0946A" w14:textId="77777777" w:rsidTr="00BA7F76">
        <w:tc>
          <w:tcPr>
            <w:tcW w:w="3020" w:type="dxa"/>
          </w:tcPr>
          <w:p w14:paraId="0A909BA4" w14:textId="03F7FEA1" w:rsidR="00BA7F76" w:rsidRDefault="00BA7F76">
            <w:pPr>
              <w:rPr>
                <w:rFonts w:ascii="Bahnschrift" w:hAnsi="Bahnschrift"/>
                <w:sz w:val="32"/>
                <w:szCs w:val="32"/>
              </w:rPr>
            </w:pPr>
            <w:r>
              <w:rPr>
                <w:rFonts w:ascii="Bahnschrift" w:hAnsi="Bahnschrift"/>
                <w:sz w:val="32"/>
                <w:szCs w:val="32"/>
              </w:rPr>
              <w:t>Module GPS</w:t>
            </w:r>
          </w:p>
        </w:tc>
        <w:tc>
          <w:tcPr>
            <w:tcW w:w="3021" w:type="dxa"/>
          </w:tcPr>
          <w:p w14:paraId="68AF9F45" w14:textId="65FDE6E7" w:rsidR="00BA7F76" w:rsidRDefault="00BA7F76">
            <w:pPr>
              <w:rPr>
                <w:rFonts w:ascii="Bahnschrift" w:hAnsi="Bahnschrift"/>
                <w:sz w:val="32"/>
                <w:szCs w:val="32"/>
              </w:rPr>
            </w:pPr>
            <w:r>
              <w:rPr>
                <w:rFonts w:ascii="Bahnschrift" w:hAnsi="Bahnschrift"/>
                <w:sz w:val="32"/>
                <w:szCs w:val="32"/>
              </w:rPr>
              <w:t>Batterie</w:t>
            </w:r>
          </w:p>
        </w:tc>
        <w:tc>
          <w:tcPr>
            <w:tcW w:w="3021" w:type="dxa"/>
          </w:tcPr>
          <w:p w14:paraId="347DF8DA" w14:textId="618DF687" w:rsidR="00BA7F76" w:rsidRDefault="00BA7F76">
            <w:pPr>
              <w:rPr>
                <w:rFonts w:ascii="Bahnschrift" w:hAnsi="Bahnschrift"/>
                <w:sz w:val="32"/>
                <w:szCs w:val="32"/>
              </w:rPr>
            </w:pPr>
            <w:r>
              <w:rPr>
                <w:rFonts w:ascii="Bahnschrift" w:hAnsi="Bahnschrift"/>
                <w:sz w:val="32"/>
                <w:szCs w:val="32"/>
              </w:rPr>
              <w:t>Antenne de communication</w:t>
            </w:r>
          </w:p>
        </w:tc>
      </w:tr>
      <w:tr w:rsidR="00BA7F76" w14:paraId="4F28225A" w14:textId="77777777" w:rsidTr="00BA7F76">
        <w:tc>
          <w:tcPr>
            <w:tcW w:w="3020" w:type="dxa"/>
          </w:tcPr>
          <w:p w14:paraId="7A0AA2D0" w14:textId="6DBB235A" w:rsidR="00BA7F76" w:rsidRPr="00BA7F76" w:rsidRDefault="00BA7F76">
            <w:pPr>
              <w:rPr>
                <w:rFonts w:ascii="Bahnschrift" w:hAnsi="Bahnschrift"/>
              </w:rPr>
            </w:pPr>
            <w:r w:rsidRPr="00EC61C4">
              <w:rPr>
                <w:rFonts w:ascii="Bahnschrift" w:hAnsi="Bahnschrift"/>
                <w:b/>
                <w:bCs/>
                <w:i/>
                <w:iCs/>
                <w:color w:val="FF0000"/>
              </w:rPr>
              <w:t>Taille :</w:t>
            </w:r>
            <w:r w:rsidRPr="00EC61C4">
              <w:rPr>
                <w:rFonts w:ascii="Bahnschrift" w:hAnsi="Bahnschrift"/>
                <w:color w:val="FF0000"/>
              </w:rPr>
              <w:t xml:space="preserve"> </w:t>
            </w:r>
            <w:r w:rsidRPr="00BA7F76">
              <w:rPr>
                <w:rFonts w:ascii="Bahnschrift" w:hAnsi="Bahnschrift"/>
              </w:rPr>
              <w:t>le module doit pouvoir être intégrer sur une carte suffisamment petite pour être dans un système embarqué</w:t>
            </w:r>
          </w:p>
        </w:tc>
        <w:tc>
          <w:tcPr>
            <w:tcW w:w="3021" w:type="dxa"/>
          </w:tcPr>
          <w:p w14:paraId="0514EC85" w14:textId="72650C17" w:rsidR="00BA7F76" w:rsidRPr="00BA7F76" w:rsidRDefault="00EC61C4">
            <w:pPr>
              <w:rPr>
                <w:rFonts w:ascii="Bahnschrift" w:hAnsi="Bahnschrift"/>
              </w:rPr>
            </w:pPr>
            <w:r w:rsidRPr="00EC61C4">
              <w:rPr>
                <w:rFonts w:ascii="Bahnschrift" w:hAnsi="Bahnschrift"/>
                <w:b/>
                <w:bCs/>
                <w:i/>
                <w:iCs/>
                <w:color w:val="FF0000"/>
              </w:rPr>
              <w:t>Autonomie :</w:t>
            </w:r>
            <w:r w:rsidRPr="00EC61C4">
              <w:rPr>
                <w:rFonts w:ascii="Bahnschrift" w:hAnsi="Bahnschrift"/>
                <w:color w:val="FF0000"/>
              </w:rPr>
              <w:t xml:space="preserve"> </w:t>
            </w:r>
            <w:r>
              <w:rPr>
                <w:rFonts w:ascii="Bahnschrift" w:hAnsi="Bahnschrift"/>
              </w:rPr>
              <w:t>la batterie doit avoir une autonomie suffisante afin de tenir pendant plusieurs jour</w:t>
            </w:r>
          </w:p>
        </w:tc>
        <w:tc>
          <w:tcPr>
            <w:tcW w:w="3021" w:type="dxa"/>
          </w:tcPr>
          <w:p w14:paraId="0EC24D9C" w14:textId="22409502" w:rsidR="00BA7F76" w:rsidRPr="00EC61C4" w:rsidRDefault="00EC61C4">
            <w:pPr>
              <w:rPr>
                <w:rFonts w:ascii="Bahnschrift" w:hAnsi="Bahnschrift"/>
              </w:rPr>
            </w:pPr>
            <w:r w:rsidRPr="00EC61C4">
              <w:rPr>
                <w:rFonts w:ascii="Bahnschrift" w:hAnsi="Bahnschrift"/>
                <w:b/>
                <w:bCs/>
                <w:i/>
                <w:iCs/>
                <w:color w:val="FF0000"/>
              </w:rPr>
              <w:t xml:space="preserve">Portée d’émission : </w:t>
            </w:r>
            <w:r>
              <w:rPr>
                <w:rFonts w:ascii="Bahnschrift" w:hAnsi="Bahnschrift"/>
              </w:rPr>
              <w:t xml:space="preserve">l’antenne doit avoir une portée d’émission et une puissance d’émission suffisante pour être reçu par la passerelle </w:t>
            </w:r>
            <w:proofErr w:type="spellStart"/>
            <w:r>
              <w:rPr>
                <w:rFonts w:ascii="Bahnschrift" w:hAnsi="Bahnschrift"/>
              </w:rPr>
              <w:t>LoraWan</w:t>
            </w:r>
            <w:proofErr w:type="spellEnd"/>
            <w:r w:rsidR="002C7A54">
              <w:rPr>
                <w:rFonts w:ascii="Bahnschrift" w:hAnsi="Bahnschrift"/>
              </w:rPr>
              <w:t xml:space="preserve"> (15km)</w:t>
            </w:r>
          </w:p>
        </w:tc>
      </w:tr>
      <w:tr w:rsidR="00BA7F76" w14:paraId="78DF6A25" w14:textId="77777777" w:rsidTr="00BA7F76">
        <w:tc>
          <w:tcPr>
            <w:tcW w:w="3020" w:type="dxa"/>
          </w:tcPr>
          <w:p w14:paraId="51BAB7E0" w14:textId="441CD674" w:rsidR="00BA7F76" w:rsidRPr="00BA7F76" w:rsidRDefault="00BA7F76">
            <w:pPr>
              <w:rPr>
                <w:rFonts w:ascii="Bahnschrift" w:hAnsi="Bahnschrift"/>
              </w:rPr>
            </w:pPr>
            <w:r w:rsidRPr="00EC61C4">
              <w:rPr>
                <w:rFonts w:ascii="Bahnschrift" w:hAnsi="Bahnschrift"/>
                <w:b/>
                <w:bCs/>
                <w:i/>
                <w:iCs/>
                <w:color w:val="FF0000"/>
              </w:rPr>
              <w:t>Précision :</w:t>
            </w:r>
            <w:r w:rsidRPr="00EC61C4">
              <w:rPr>
                <w:rFonts w:ascii="Bahnschrift" w:hAnsi="Bahnschrift"/>
                <w:color w:val="FF0000"/>
              </w:rPr>
              <w:t xml:space="preserve"> </w:t>
            </w:r>
            <w:r>
              <w:rPr>
                <w:rFonts w:ascii="Bahnschrift" w:hAnsi="Bahnschrift"/>
              </w:rPr>
              <w:t>Le module GPS doit avoir une précision d’au moins 15m par rapport a la position réelle</w:t>
            </w:r>
          </w:p>
        </w:tc>
        <w:tc>
          <w:tcPr>
            <w:tcW w:w="3021" w:type="dxa"/>
          </w:tcPr>
          <w:p w14:paraId="032CFCC5" w14:textId="75402123" w:rsidR="00BA7F76" w:rsidRPr="00BA7F76" w:rsidRDefault="00EC61C4">
            <w:pPr>
              <w:rPr>
                <w:rFonts w:ascii="Bahnschrift" w:hAnsi="Bahnschrift"/>
              </w:rPr>
            </w:pPr>
            <w:r w:rsidRPr="00EC61C4">
              <w:rPr>
                <w:rFonts w:ascii="Bahnschrift" w:hAnsi="Bahnschrift"/>
                <w:b/>
                <w:bCs/>
                <w:i/>
                <w:iCs/>
                <w:color w:val="FF0000"/>
              </w:rPr>
              <w:t>Rechargement :</w:t>
            </w:r>
            <w:r w:rsidRPr="00EC61C4">
              <w:rPr>
                <w:rFonts w:ascii="Bahnschrift" w:hAnsi="Bahnschrift"/>
                <w:color w:val="FF0000"/>
              </w:rPr>
              <w:t xml:space="preserve"> </w:t>
            </w:r>
            <w:r>
              <w:rPr>
                <w:rFonts w:ascii="Bahnschrift" w:hAnsi="Bahnschrift"/>
              </w:rPr>
              <w:t>elle doit pouvoir être rechargeable</w:t>
            </w:r>
          </w:p>
        </w:tc>
        <w:tc>
          <w:tcPr>
            <w:tcW w:w="3021" w:type="dxa"/>
          </w:tcPr>
          <w:p w14:paraId="6FE9D6B9" w14:textId="7311E791" w:rsidR="00BA7F76" w:rsidRPr="00BA7F76" w:rsidRDefault="00EC61C4">
            <w:pPr>
              <w:rPr>
                <w:rFonts w:ascii="Bahnschrift" w:hAnsi="Bahnschrift"/>
              </w:rPr>
            </w:pPr>
            <w:r w:rsidRPr="002C7A54">
              <w:rPr>
                <w:rFonts w:ascii="Bahnschrift" w:hAnsi="Bahnschrift"/>
                <w:b/>
                <w:bCs/>
                <w:i/>
                <w:iCs/>
                <w:color w:val="FF0000"/>
              </w:rPr>
              <w:t>Taille :</w:t>
            </w:r>
            <w:r w:rsidRPr="002C7A54">
              <w:rPr>
                <w:rFonts w:ascii="Bahnschrift" w:hAnsi="Bahnschrift"/>
                <w:color w:val="FF0000"/>
              </w:rPr>
              <w:t xml:space="preserve"> </w:t>
            </w:r>
            <w:r>
              <w:rPr>
                <w:rFonts w:ascii="Bahnschrift" w:hAnsi="Bahnschrift"/>
              </w:rPr>
              <w:t xml:space="preserve">Elle doit être suffisamment compacte pour </w:t>
            </w:r>
            <w:r w:rsidR="002C7A54">
              <w:rPr>
                <w:rFonts w:ascii="Bahnschrift" w:hAnsi="Bahnschrift"/>
              </w:rPr>
              <w:t>être ranger dans le module embarqué</w:t>
            </w:r>
          </w:p>
        </w:tc>
      </w:tr>
      <w:tr w:rsidR="00BA7F76" w14:paraId="02520A74" w14:textId="77777777" w:rsidTr="00BA7F76">
        <w:tc>
          <w:tcPr>
            <w:tcW w:w="3020" w:type="dxa"/>
          </w:tcPr>
          <w:p w14:paraId="2DF816C9" w14:textId="4811D124" w:rsidR="00BA7F76" w:rsidRPr="00BA7F76" w:rsidRDefault="00EC61C4">
            <w:pPr>
              <w:rPr>
                <w:rFonts w:ascii="Bahnschrift" w:hAnsi="Bahnschrift"/>
              </w:rPr>
            </w:pPr>
            <w:r w:rsidRPr="00EC61C4">
              <w:rPr>
                <w:rFonts w:ascii="Bahnschrift" w:hAnsi="Bahnschrift"/>
                <w:b/>
                <w:bCs/>
                <w:i/>
                <w:iCs/>
                <w:color w:val="FF0000"/>
              </w:rPr>
              <w:t>Consommation :</w:t>
            </w:r>
            <w:r w:rsidRPr="00EC61C4">
              <w:rPr>
                <w:rFonts w:ascii="Bahnschrift" w:hAnsi="Bahnschrift"/>
                <w:color w:val="FF0000"/>
              </w:rPr>
              <w:t xml:space="preserve"> </w:t>
            </w:r>
            <w:r>
              <w:rPr>
                <w:rFonts w:ascii="Bahnschrift" w:hAnsi="Bahnschrift"/>
              </w:rPr>
              <w:t>la consommation du système doit être minime afin d’augmenter l’autonomie</w:t>
            </w:r>
          </w:p>
        </w:tc>
        <w:tc>
          <w:tcPr>
            <w:tcW w:w="3021" w:type="dxa"/>
          </w:tcPr>
          <w:p w14:paraId="218EF4EA" w14:textId="4556F6F8" w:rsidR="00BA7F76" w:rsidRPr="00BA7F76" w:rsidRDefault="00EC61C4">
            <w:pPr>
              <w:rPr>
                <w:rFonts w:ascii="Bahnschrift" w:hAnsi="Bahnschrift"/>
              </w:rPr>
            </w:pPr>
            <w:r w:rsidRPr="00EC61C4">
              <w:rPr>
                <w:rFonts w:ascii="Bahnschrift" w:hAnsi="Bahnschrift"/>
                <w:b/>
                <w:bCs/>
                <w:i/>
                <w:iCs/>
                <w:color w:val="FF0000"/>
              </w:rPr>
              <w:t>Puissance :</w:t>
            </w:r>
            <w:r w:rsidRPr="00EC61C4">
              <w:rPr>
                <w:rFonts w:ascii="Bahnschrift" w:hAnsi="Bahnschrift"/>
                <w:color w:val="FF0000"/>
              </w:rPr>
              <w:t xml:space="preserve"> </w:t>
            </w:r>
            <w:r>
              <w:rPr>
                <w:rFonts w:ascii="Bahnschrift" w:hAnsi="Bahnschrift"/>
              </w:rPr>
              <w:t>elle doit avoir un voltage et une intensité maximale délivrable suffisante pour alimenter le système embarqué</w:t>
            </w:r>
          </w:p>
        </w:tc>
        <w:tc>
          <w:tcPr>
            <w:tcW w:w="3021" w:type="dxa"/>
          </w:tcPr>
          <w:p w14:paraId="04566AF6" w14:textId="77777777" w:rsidR="00BA7F76" w:rsidRPr="00BA7F76" w:rsidRDefault="00BA7F76">
            <w:pPr>
              <w:rPr>
                <w:rFonts w:ascii="Bahnschrift" w:hAnsi="Bahnschrift"/>
              </w:rPr>
            </w:pPr>
          </w:p>
        </w:tc>
      </w:tr>
    </w:tbl>
    <w:p w14:paraId="48538C81" w14:textId="3389DF77" w:rsidR="00BA7F76" w:rsidRDefault="00BA7F76">
      <w:pPr>
        <w:rPr>
          <w:rFonts w:ascii="Bahnschrift" w:hAnsi="Bahnschrift"/>
          <w:sz w:val="32"/>
          <w:szCs w:val="32"/>
        </w:rPr>
      </w:pPr>
    </w:p>
    <w:p w14:paraId="1F944011" w14:textId="47760F49" w:rsidR="00FA17B9" w:rsidRPr="00FA17B9" w:rsidRDefault="002C7A54" w:rsidP="00FA17B9">
      <w:pPr>
        <w:rPr>
          <w:rFonts w:ascii="Bahnschrift" w:hAnsi="Bahnschrift"/>
          <w:b/>
          <w:bCs/>
          <w:sz w:val="32"/>
          <w:szCs w:val="32"/>
        </w:rPr>
      </w:pPr>
      <w:r w:rsidRPr="002C7A54">
        <w:rPr>
          <w:rFonts w:ascii="Bahnschrift" w:hAnsi="Bahnschrift"/>
          <w:b/>
          <w:bCs/>
          <w:sz w:val="32"/>
          <w:szCs w:val="32"/>
        </w:rPr>
        <w:lastRenderedPageBreak/>
        <w:t xml:space="preserve">Comparaison des modules GPS : </w:t>
      </w:r>
      <w:r w:rsidRPr="002C7A54">
        <w:rPr>
          <w:rFonts w:ascii="Bahnschrift" w:hAnsi="Bahnschrift"/>
          <w:b/>
          <w:bCs/>
          <w:sz w:val="32"/>
          <w:szCs w:val="32"/>
        </w:rPr>
        <w:br/>
      </w:r>
    </w:p>
    <w:tbl>
      <w:tblPr>
        <w:tblStyle w:val="Grilledutableau"/>
        <w:tblW w:w="0" w:type="auto"/>
        <w:tblLook w:val="04A0" w:firstRow="1" w:lastRow="0" w:firstColumn="1" w:lastColumn="0" w:noHBand="0" w:noVBand="1"/>
      </w:tblPr>
      <w:tblGrid>
        <w:gridCol w:w="3066"/>
        <w:gridCol w:w="2998"/>
        <w:gridCol w:w="2998"/>
      </w:tblGrid>
      <w:tr w:rsidR="00FA17B9" w:rsidRPr="00FA17B9" w14:paraId="4AC54F63" w14:textId="77777777" w:rsidTr="00FA17B9">
        <w:tc>
          <w:tcPr>
            <w:tcW w:w="3020" w:type="dxa"/>
          </w:tcPr>
          <w:p w14:paraId="571433D5" w14:textId="632036BB" w:rsidR="00FA17B9" w:rsidRPr="00FA17B9" w:rsidRDefault="00FA17B9">
            <w:pPr>
              <w:rPr>
                <w:rFonts w:ascii="Bahnschrift" w:hAnsi="Bahnschrift"/>
                <w:b/>
                <w:bCs/>
              </w:rPr>
            </w:pPr>
            <w:r w:rsidRPr="00FA17B9">
              <w:rPr>
                <w:rFonts w:ascii="Bahnschrift" w:hAnsi="Bahnschrift"/>
                <w:b/>
                <w:bCs/>
              </w:rPr>
              <w:t>Module GPS ADAFRUIT INDUSTRIES 746</w:t>
            </w:r>
          </w:p>
        </w:tc>
        <w:tc>
          <w:tcPr>
            <w:tcW w:w="3021" w:type="dxa"/>
          </w:tcPr>
          <w:p w14:paraId="3D156326" w14:textId="77777777" w:rsidR="00FA17B9" w:rsidRPr="00FA17B9" w:rsidRDefault="00FA17B9">
            <w:pPr>
              <w:rPr>
                <w:rFonts w:ascii="Bahnschrift" w:hAnsi="Bahnschrift"/>
              </w:rPr>
            </w:pPr>
          </w:p>
        </w:tc>
        <w:tc>
          <w:tcPr>
            <w:tcW w:w="3021" w:type="dxa"/>
          </w:tcPr>
          <w:p w14:paraId="78896A70" w14:textId="77777777" w:rsidR="00FA17B9" w:rsidRPr="00FA17B9" w:rsidRDefault="00FA17B9">
            <w:pPr>
              <w:rPr>
                <w:rFonts w:ascii="Bahnschrift" w:hAnsi="Bahnschrift"/>
              </w:rPr>
            </w:pPr>
          </w:p>
        </w:tc>
      </w:tr>
      <w:tr w:rsidR="00FA17B9" w:rsidRPr="00FA17B9" w14:paraId="4C06F92E" w14:textId="77777777" w:rsidTr="00FA17B9">
        <w:tc>
          <w:tcPr>
            <w:tcW w:w="3020" w:type="dxa"/>
          </w:tcPr>
          <w:p w14:paraId="0E8356D2" w14:textId="7BECA107" w:rsidR="00FA17B9" w:rsidRPr="00FA17B9" w:rsidRDefault="00FA17B9">
            <w:pPr>
              <w:rPr>
                <w:rFonts w:ascii="Bahnschrift" w:hAnsi="Bahnschrift"/>
              </w:rPr>
            </w:pPr>
            <w:r w:rsidRPr="00FA17B9">
              <w:rPr>
                <w:noProof/>
              </w:rPr>
              <w:drawing>
                <wp:inline distT="0" distB="0" distL="0" distR="0" wp14:anchorId="3412C51D" wp14:editId="519A20D4">
                  <wp:extent cx="1801505" cy="1010765"/>
                  <wp:effectExtent l="0" t="0" r="8255" b="0"/>
                  <wp:docPr id="246556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6913" cy="1019410"/>
                          </a:xfrm>
                          <a:prstGeom prst="rect">
                            <a:avLst/>
                          </a:prstGeom>
                          <a:noFill/>
                          <a:ln>
                            <a:noFill/>
                          </a:ln>
                        </pic:spPr>
                      </pic:pic>
                    </a:graphicData>
                  </a:graphic>
                </wp:inline>
              </w:drawing>
            </w:r>
          </w:p>
        </w:tc>
        <w:tc>
          <w:tcPr>
            <w:tcW w:w="3021" w:type="dxa"/>
          </w:tcPr>
          <w:p w14:paraId="5FA65F33" w14:textId="77777777" w:rsidR="00FA17B9" w:rsidRPr="00FA17B9" w:rsidRDefault="00FA17B9">
            <w:pPr>
              <w:rPr>
                <w:rFonts w:ascii="Bahnschrift" w:hAnsi="Bahnschrift"/>
              </w:rPr>
            </w:pPr>
          </w:p>
        </w:tc>
        <w:tc>
          <w:tcPr>
            <w:tcW w:w="3021" w:type="dxa"/>
          </w:tcPr>
          <w:p w14:paraId="0C9F081D" w14:textId="77777777" w:rsidR="00FA17B9" w:rsidRPr="00FA17B9" w:rsidRDefault="00FA17B9">
            <w:pPr>
              <w:rPr>
                <w:rFonts w:ascii="Bahnschrift" w:hAnsi="Bahnschrift"/>
              </w:rPr>
            </w:pPr>
          </w:p>
        </w:tc>
      </w:tr>
      <w:tr w:rsidR="00FA17B9" w:rsidRPr="00FA17B9" w14:paraId="1168C6B0" w14:textId="77777777" w:rsidTr="00FA17B9">
        <w:tc>
          <w:tcPr>
            <w:tcW w:w="3020" w:type="dxa"/>
          </w:tcPr>
          <w:p w14:paraId="42923FD7" w14:textId="29195F68" w:rsidR="00FA17B9" w:rsidRPr="00FA17B9" w:rsidRDefault="00FA17B9">
            <w:pPr>
              <w:rPr>
                <w:rFonts w:ascii="Bahnschrift" w:hAnsi="Bahnschrift"/>
              </w:rPr>
            </w:pPr>
            <w:r w:rsidRPr="00FA17B9">
              <w:rPr>
                <w:rFonts w:ascii="Bahnschrift" w:hAnsi="Bahnschrift"/>
                <w:sz w:val="18"/>
                <w:szCs w:val="18"/>
              </w:rPr>
              <w:t>Lien vers l’article (</w:t>
            </w:r>
            <w:proofErr w:type="spellStart"/>
            <w:r w:rsidRPr="00FA17B9">
              <w:rPr>
                <w:rFonts w:ascii="Bahnschrift" w:hAnsi="Bahnschrift"/>
                <w:sz w:val="18"/>
                <w:szCs w:val="18"/>
              </w:rPr>
              <w:t>rs-fr</w:t>
            </w:r>
            <w:proofErr w:type="spellEnd"/>
            <w:r w:rsidRPr="00FA17B9">
              <w:rPr>
                <w:rFonts w:ascii="Bahnschrift" w:hAnsi="Bahnschrift"/>
                <w:sz w:val="18"/>
                <w:szCs w:val="18"/>
              </w:rPr>
              <w:t xml:space="preserve">) : </w:t>
            </w:r>
            <w:hyperlink r:id="rId5" w:history="1">
              <w:r w:rsidRPr="00FA17B9">
                <w:rPr>
                  <w:rStyle w:val="Lienhypertexte"/>
                  <w:rFonts w:ascii="Bahnschrift" w:hAnsi="Bahnschrift"/>
                  <w:sz w:val="18"/>
                  <w:szCs w:val="18"/>
                </w:rPr>
                <w:t>https://fr.rs-online.com/web/p/modules-gnss-et-gps/9054630?gb=s</w:t>
              </w:r>
            </w:hyperlink>
          </w:p>
        </w:tc>
        <w:tc>
          <w:tcPr>
            <w:tcW w:w="3021" w:type="dxa"/>
          </w:tcPr>
          <w:p w14:paraId="7FA7E4AE" w14:textId="77777777" w:rsidR="00FA17B9" w:rsidRPr="00FA17B9" w:rsidRDefault="00FA17B9">
            <w:pPr>
              <w:rPr>
                <w:rFonts w:ascii="Bahnschrift" w:hAnsi="Bahnschrift"/>
              </w:rPr>
            </w:pPr>
          </w:p>
        </w:tc>
        <w:tc>
          <w:tcPr>
            <w:tcW w:w="3021" w:type="dxa"/>
          </w:tcPr>
          <w:p w14:paraId="66FCF5A6" w14:textId="77777777" w:rsidR="00FA17B9" w:rsidRPr="00FA17B9" w:rsidRDefault="00FA17B9">
            <w:pPr>
              <w:rPr>
                <w:rFonts w:ascii="Bahnschrift" w:hAnsi="Bahnschrift"/>
              </w:rPr>
            </w:pPr>
          </w:p>
        </w:tc>
      </w:tr>
      <w:tr w:rsidR="00FA17B9" w:rsidRPr="00FA17B9" w14:paraId="6605699A" w14:textId="77777777" w:rsidTr="00FA17B9">
        <w:tc>
          <w:tcPr>
            <w:tcW w:w="3020" w:type="dxa"/>
          </w:tcPr>
          <w:tbl>
            <w:tblPr>
              <w:tblStyle w:val="Grilledutableau"/>
              <w:tblW w:w="0" w:type="auto"/>
              <w:tblLook w:val="04A0" w:firstRow="1" w:lastRow="0" w:firstColumn="1" w:lastColumn="0" w:noHBand="0" w:noVBand="1"/>
            </w:tblPr>
            <w:tblGrid>
              <w:gridCol w:w="1803"/>
              <w:gridCol w:w="1037"/>
            </w:tblGrid>
            <w:tr w:rsidR="00FA17B9" w:rsidRPr="00FA17B9" w14:paraId="23E27B18" w14:textId="77777777" w:rsidTr="00FA17B9">
              <w:tc>
                <w:tcPr>
                  <w:tcW w:w="1420" w:type="dxa"/>
                </w:tcPr>
                <w:p w14:paraId="7C9B2045" w14:textId="5DBC4722" w:rsidR="00FA17B9" w:rsidRPr="00FA17B9" w:rsidRDefault="00FA17B9">
                  <w:pPr>
                    <w:rPr>
                      <w:rFonts w:ascii="Bahnschrift" w:hAnsi="Bahnschrift"/>
                      <w:sz w:val="22"/>
                      <w:szCs w:val="22"/>
                    </w:rPr>
                  </w:pPr>
                  <w:r w:rsidRPr="00FA17B9">
                    <w:rPr>
                      <w:rFonts w:ascii="Bahnschrift" w:hAnsi="Bahnschrift"/>
                      <w:sz w:val="22"/>
                      <w:szCs w:val="22"/>
                    </w:rPr>
                    <w:t>Alimentation</w:t>
                  </w:r>
                </w:p>
              </w:tc>
              <w:tc>
                <w:tcPr>
                  <w:tcW w:w="1420" w:type="dxa"/>
                </w:tcPr>
                <w:p w14:paraId="6631E9C8" w14:textId="74513872" w:rsidR="00FA17B9" w:rsidRPr="00FA17B9" w:rsidRDefault="00FA17B9">
                  <w:pPr>
                    <w:rPr>
                      <w:rFonts w:ascii="Bahnschrift" w:hAnsi="Bahnschrift"/>
                      <w:sz w:val="22"/>
                      <w:szCs w:val="22"/>
                    </w:rPr>
                  </w:pPr>
                  <w:r w:rsidRPr="00FA17B9">
                    <w:rPr>
                      <w:rFonts w:ascii="Bahnschrift" w:hAnsi="Bahnschrift"/>
                      <w:sz w:val="22"/>
                      <w:szCs w:val="22"/>
                    </w:rPr>
                    <w:t>3.3v</w:t>
                  </w:r>
                </w:p>
              </w:tc>
            </w:tr>
            <w:tr w:rsidR="00FA17B9" w:rsidRPr="00FA17B9" w14:paraId="06F0D2D1" w14:textId="77777777" w:rsidTr="00FA17B9">
              <w:tc>
                <w:tcPr>
                  <w:tcW w:w="1420" w:type="dxa"/>
                </w:tcPr>
                <w:p w14:paraId="42990E9A" w14:textId="0E44D3C4" w:rsidR="00FA17B9" w:rsidRPr="00FA17B9" w:rsidRDefault="00FA17B9">
                  <w:pPr>
                    <w:rPr>
                      <w:rFonts w:ascii="Bahnschrift" w:hAnsi="Bahnschrift"/>
                      <w:sz w:val="22"/>
                      <w:szCs w:val="22"/>
                    </w:rPr>
                  </w:pPr>
                  <w:r w:rsidRPr="00FA17B9">
                    <w:rPr>
                      <w:rFonts w:ascii="Bahnschrift" w:hAnsi="Bahnschrift"/>
                      <w:sz w:val="22"/>
                      <w:szCs w:val="22"/>
                    </w:rPr>
                    <w:t>Taille</w:t>
                  </w:r>
                </w:p>
              </w:tc>
              <w:tc>
                <w:tcPr>
                  <w:tcW w:w="1420" w:type="dxa"/>
                </w:tcPr>
                <w:p w14:paraId="04D1FD58" w14:textId="27893865" w:rsidR="00FA17B9" w:rsidRPr="00FA17B9" w:rsidRDefault="00FA17B9">
                  <w:pPr>
                    <w:rPr>
                      <w:rFonts w:ascii="Bahnschrift" w:hAnsi="Bahnschrift"/>
                      <w:sz w:val="22"/>
                      <w:szCs w:val="22"/>
                    </w:rPr>
                  </w:pPr>
                  <w:r w:rsidRPr="00FA17B9">
                    <w:rPr>
                      <w:rFonts w:ascii="Bahnschrift" w:hAnsi="Bahnschrift"/>
                      <w:sz w:val="22"/>
                      <w:szCs w:val="22"/>
                    </w:rPr>
                    <w:t>35 x 25.5 x 6.5mm</w:t>
                  </w:r>
                </w:p>
              </w:tc>
            </w:tr>
            <w:tr w:rsidR="00FA17B9" w:rsidRPr="00FA17B9" w14:paraId="0AE6EB11" w14:textId="77777777" w:rsidTr="00FA17B9">
              <w:tc>
                <w:tcPr>
                  <w:tcW w:w="1420" w:type="dxa"/>
                </w:tcPr>
                <w:p w14:paraId="5FD45817" w14:textId="62EBC994" w:rsidR="00FA17B9" w:rsidRPr="00FA17B9" w:rsidRDefault="00FA17B9">
                  <w:pPr>
                    <w:rPr>
                      <w:rFonts w:ascii="Bahnschrift" w:hAnsi="Bahnschrift"/>
                      <w:sz w:val="22"/>
                      <w:szCs w:val="22"/>
                    </w:rPr>
                  </w:pPr>
                  <w:r w:rsidRPr="00FA17B9">
                    <w:rPr>
                      <w:rFonts w:ascii="Bahnschrift" w:hAnsi="Bahnschrift"/>
                      <w:sz w:val="22"/>
                      <w:szCs w:val="22"/>
                    </w:rPr>
                    <w:t>Fonctionnement</w:t>
                  </w:r>
                </w:p>
              </w:tc>
              <w:tc>
                <w:tcPr>
                  <w:tcW w:w="1420" w:type="dxa"/>
                </w:tcPr>
                <w:p w14:paraId="70446516" w14:textId="58035D4B" w:rsidR="00FA17B9" w:rsidRPr="00FA17B9" w:rsidRDefault="00FA17B9">
                  <w:pPr>
                    <w:rPr>
                      <w:rFonts w:ascii="Bahnschrift" w:hAnsi="Bahnschrift"/>
                      <w:sz w:val="22"/>
                      <w:szCs w:val="22"/>
                    </w:rPr>
                  </w:pPr>
                  <w:r w:rsidRPr="00FA17B9">
                    <w:rPr>
                      <w:rFonts w:ascii="Bahnschrift" w:hAnsi="Bahnschrift"/>
                      <w:sz w:val="22"/>
                      <w:szCs w:val="22"/>
                    </w:rPr>
                    <w:t>TX-RX</w:t>
                  </w:r>
                </w:p>
              </w:tc>
            </w:tr>
            <w:tr w:rsidR="00FA17B9" w:rsidRPr="00FA17B9" w14:paraId="5AD7D666" w14:textId="77777777" w:rsidTr="00FA17B9">
              <w:tc>
                <w:tcPr>
                  <w:tcW w:w="1420" w:type="dxa"/>
                </w:tcPr>
                <w:p w14:paraId="57D49835" w14:textId="6442A6F2" w:rsidR="00FA17B9" w:rsidRPr="00FA17B9" w:rsidRDefault="00FA17B9">
                  <w:pPr>
                    <w:rPr>
                      <w:rFonts w:ascii="Bahnschrift" w:hAnsi="Bahnschrift"/>
                      <w:sz w:val="22"/>
                      <w:szCs w:val="22"/>
                    </w:rPr>
                  </w:pPr>
                  <w:r w:rsidRPr="00FA17B9">
                    <w:rPr>
                      <w:rFonts w:ascii="Bahnschrift" w:hAnsi="Bahnschrift"/>
                      <w:sz w:val="22"/>
                      <w:szCs w:val="22"/>
                    </w:rPr>
                    <w:t>Autre</w:t>
                  </w:r>
                </w:p>
              </w:tc>
              <w:tc>
                <w:tcPr>
                  <w:tcW w:w="1420" w:type="dxa"/>
                </w:tcPr>
                <w:p w14:paraId="11E00977" w14:textId="206EB172" w:rsidR="00FA17B9" w:rsidRPr="00FA17B9" w:rsidRDefault="00FA17B9">
                  <w:pPr>
                    <w:rPr>
                      <w:rFonts w:ascii="Bahnschrift" w:hAnsi="Bahnschrift"/>
                      <w:sz w:val="20"/>
                      <w:szCs w:val="20"/>
                    </w:rPr>
                  </w:pPr>
                  <w:r>
                    <w:rPr>
                      <w:rFonts w:ascii="Bahnschrift" w:hAnsi="Bahnschrift"/>
                      <w:sz w:val="20"/>
                      <w:szCs w:val="20"/>
                    </w:rPr>
                    <w:t xml:space="preserve">Ajout d’une antenne </w:t>
                  </w:r>
                  <w:proofErr w:type="spellStart"/>
                  <w:proofErr w:type="gramStart"/>
                  <w:r>
                    <w:rPr>
                      <w:rFonts w:ascii="Bahnschrift" w:hAnsi="Bahnschrift"/>
                      <w:sz w:val="20"/>
                      <w:szCs w:val="20"/>
                    </w:rPr>
                    <w:t>u.FL</w:t>
                  </w:r>
                  <w:proofErr w:type="spellEnd"/>
                  <w:proofErr w:type="gramEnd"/>
                  <w:r>
                    <w:rPr>
                      <w:rFonts w:ascii="Bahnschrift" w:hAnsi="Bahnschrift"/>
                      <w:sz w:val="20"/>
                      <w:szCs w:val="20"/>
                    </w:rPr>
                    <w:t xml:space="preserve"> possible</w:t>
                  </w:r>
                </w:p>
              </w:tc>
            </w:tr>
          </w:tbl>
          <w:p w14:paraId="7B9AF832" w14:textId="4A301100" w:rsidR="00FA17B9" w:rsidRPr="00FA17B9" w:rsidRDefault="00FA17B9">
            <w:pPr>
              <w:rPr>
                <w:rFonts w:ascii="Bahnschrift" w:hAnsi="Bahnschrift"/>
              </w:rPr>
            </w:pPr>
          </w:p>
        </w:tc>
        <w:tc>
          <w:tcPr>
            <w:tcW w:w="3021" w:type="dxa"/>
          </w:tcPr>
          <w:p w14:paraId="03308117" w14:textId="77777777" w:rsidR="00FA17B9" w:rsidRPr="00FA17B9" w:rsidRDefault="00FA17B9">
            <w:pPr>
              <w:rPr>
                <w:rFonts w:ascii="Bahnschrift" w:hAnsi="Bahnschrift"/>
              </w:rPr>
            </w:pPr>
          </w:p>
        </w:tc>
        <w:tc>
          <w:tcPr>
            <w:tcW w:w="3021" w:type="dxa"/>
          </w:tcPr>
          <w:p w14:paraId="76D50A9F" w14:textId="77777777" w:rsidR="00FA17B9" w:rsidRPr="00FA17B9" w:rsidRDefault="00FA17B9">
            <w:pPr>
              <w:rPr>
                <w:rFonts w:ascii="Bahnschrift" w:hAnsi="Bahnschrift"/>
              </w:rPr>
            </w:pPr>
          </w:p>
        </w:tc>
      </w:tr>
      <w:tr w:rsidR="005F16F4" w:rsidRPr="00FA17B9" w14:paraId="7D623375" w14:textId="77777777" w:rsidTr="00FA17B9">
        <w:tc>
          <w:tcPr>
            <w:tcW w:w="3020" w:type="dxa"/>
          </w:tcPr>
          <w:p w14:paraId="36ACB728" w14:textId="5E3D0160" w:rsidR="005F16F4" w:rsidRPr="00FA17B9" w:rsidRDefault="005F16F4">
            <w:pPr>
              <w:rPr>
                <w:rFonts w:ascii="Bahnschrift" w:hAnsi="Bahnschrift"/>
                <w:sz w:val="22"/>
                <w:szCs w:val="22"/>
              </w:rPr>
            </w:pPr>
            <w:r>
              <w:rPr>
                <w:rFonts w:ascii="Bahnschrift" w:hAnsi="Bahnschrift"/>
                <w:sz w:val="22"/>
                <w:szCs w:val="22"/>
              </w:rPr>
              <w:t>Prix : 45.19€ TTC</w:t>
            </w:r>
          </w:p>
        </w:tc>
        <w:tc>
          <w:tcPr>
            <w:tcW w:w="3021" w:type="dxa"/>
          </w:tcPr>
          <w:p w14:paraId="1AFB49C8" w14:textId="77777777" w:rsidR="005F16F4" w:rsidRPr="00FA17B9" w:rsidRDefault="005F16F4">
            <w:pPr>
              <w:rPr>
                <w:rFonts w:ascii="Bahnschrift" w:hAnsi="Bahnschrift"/>
              </w:rPr>
            </w:pPr>
          </w:p>
        </w:tc>
        <w:tc>
          <w:tcPr>
            <w:tcW w:w="3021" w:type="dxa"/>
          </w:tcPr>
          <w:p w14:paraId="354A45BD" w14:textId="77777777" w:rsidR="005F16F4" w:rsidRPr="00FA17B9" w:rsidRDefault="005F16F4">
            <w:pPr>
              <w:rPr>
                <w:rFonts w:ascii="Bahnschrift" w:hAnsi="Bahnschrift"/>
              </w:rPr>
            </w:pPr>
          </w:p>
        </w:tc>
      </w:tr>
    </w:tbl>
    <w:p w14:paraId="1A4FDBE5" w14:textId="156A94C9" w:rsidR="002C7A54" w:rsidRPr="00FA17B9" w:rsidRDefault="002C7A54">
      <w:pPr>
        <w:rPr>
          <w:rFonts w:ascii="Bahnschrift" w:hAnsi="Bahnschrift"/>
        </w:rPr>
      </w:pPr>
    </w:p>
    <w:sectPr w:rsidR="002C7A54" w:rsidRPr="00FA17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03"/>
    <w:rsid w:val="00051075"/>
    <w:rsid w:val="000607E4"/>
    <w:rsid w:val="002C7A54"/>
    <w:rsid w:val="00485403"/>
    <w:rsid w:val="005F16F4"/>
    <w:rsid w:val="00602837"/>
    <w:rsid w:val="00BA7F76"/>
    <w:rsid w:val="00EC61C4"/>
    <w:rsid w:val="00FA1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4AC2"/>
  <w15:chartTrackingRefBased/>
  <w15:docId w15:val="{20D9AEC7-1231-4189-BD5A-4363BACF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5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5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54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54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4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4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4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4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4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4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54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54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54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4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4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4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4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403"/>
    <w:rPr>
      <w:rFonts w:eastAsiaTheme="majorEastAsia" w:cstheme="majorBidi"/>
      <w:color w:val="272727" w:themeColor="text1" w:themeTint="D8"/>
    </w:rPr>
  </w:style>
  <w:style w:type="paragraph" w:styleId="Titre">
    <w:name w:val="Title"/>
    <w:basedOn w:val="Normal"/>
    <w:next w:val="Normal"/>
    <w:link w:val="TitreCar"/>
    <w:uiPriority w:val="10"/>
    <w:qFormat/>
    <w:rsid w:val="0048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4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4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4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403"/>
    <w:pPr>
      <w:spacing w:before="160"/>
      <w:jc w:val="center"/>
    </w:pPr>
    <w:rPr>
      <w:i/>
      <w:iCs/>
      <w:color w:val="404040" w:themeColor="text1" w:themeTint="BF"/>
    </w:rPr>
  </w:style>
  <w:style w:type="character" w:customStyle="1" w:styleId="CitationCar">
    <w:name w:val="Citation Car"/>
    <w:basedOn w:val="Policepardfaut"/>
    <w:link w:val="Citation"/>
    <w:uiPriority w:val="29"/>
    <w:rsid w:val="00485403"/>
    <w:rPr>
      <w:i/>
      <w:iCs/>
      <w:color w:val="404040" w:themeColor="text1" w:themeTint="BF"/>
    </w:rPr>
  </w:style>
  <w:style w:type="paragraph" w:styleId="Paragraphedeliste">
    <w:name w:val="List Paragraph"/>
    <w:basedOn w:val="Normal"/>
    <w:uiPriority w:val="34"/>
    <w:qFormat/>
    <w:rsid w:val="00485403"/>
    <w:pPr>
      <w:ind w:left="720"/>
      <w:contextualSpacing/>
    </w:pPr>
  </w:style>
  <w:style w:type="character" w:styleId="Accentuationintense">
    <w:name w:val="Intense Emphasis"/>
    <w:basedOn w:val="Policepardfaut"/>
    <w:uiPriority w:val="21"/>
    <w:qFormat/>
    <w:rsid w:val="00485403"/>
    <w:rPr>
      <w:i/>
      <w:iCs/>
      <w:color w:val="0F4761" w:themeColor="accent1" w:themeShade="BF"/>
    </w:rPr>
  </w:style>
  <w:style w:type="paragraph" w:styleId="Citationintense">
    <w:name w:val="Intense Quote"/>
    <w:basedOn w:val="Normal"/>
    <w:next w:val="Normal"/>
    <w:link w:val="CitationintenseCar"/>
    <w:uiPriority w:val="30"/>
    <w:qFormat/>
    <w:rsid w:val="00485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403"/>
    <w:rPr>
      <w:i/>
      <w:iCs/>
      <w:color w:val="0F4761" w:themeColor="accent1" w:themeShade="BF"/>
    </w:rPr>
  </w:style>
  <w:style w:type="character" w:styleId="Rfrenceintense">
    <w:name w:val="Intense Reference"/>
    <w:basedOn w:val="Policepardfaut"/>
    <w:uiPriority w:val="32"/>
    <w:qFormat/>
    <w:rsid w:val="00485403"/>
    <w:rPr>
      <w:b/>
      <w:bCs/>
      <w:smallCaps/>
      <w:color w:val="0F4761" w:themeColor="accent1" w:themeShade="BF"/>
      <w:spacing w:val="5"/>
    </w:rPr>
  </w:style>
  <w:style w:type="table" w:styleId="Grilledutableau">
    <w:name w:val="Table Grid"/>
    <w:basedOn w:val="TableauNormal"/>
    <w:uiPriority w:val="39"/>
    <w:rsid w:val="00BA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A17B9"/>
    <w:rPr>
      <w:color w:val="467886" w:themeColor="hyperlink"/>
      <w:u w:val="single"/>
    </w:rPr>
  </w:style>
  <w:style w:type="character" w:styleId="Mentionnonrsolue">
    <w:name w:val="Unresolved Mention"/>
    <w:basedOn w:val="Policepardfaut"/>
    <w:uiPriority w:val="99"/>
    <w:semiHidden/>
    <w:unhideWhenUsed/>
    <w:rsid w:val="00FA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
    <w:div w:id="449931331">
      <w:bodyDiv w:val="1"/>
      <w:marLeft w:val="0"/>
      <w:marRight w:val="0"/>
      <w:marTop w:val="0"/>
      <w:marBottom w:val="0"/>
      <w:divBdr>
        <w:top w:val="none" w:sz="0" w:space="0" w:color="auto"/>
        <w:left w:val="none" w:sz="0" w:space="0" w:color="auto"/>
        <w:bottom w:val="none" w:sz="0" w:space="0" w:color="auto"/>
        <w:right w:val="none" w:sz="0" w:space="0" w:color="auto"/>
      </w:divBdr>
    </w:div>
    <w:div w:id="618996949">
      <w:bodyDiv w:val="1"/>
      <w:marLeft w:val="0"/>
      <w:marRight w:val="0"/>
      <w:marTop w:val="0"/>
      <w:marBottom w:val="0"/>
      <w:divBdr>
        <w:top w:val="none" w:sz="0" w:space="0" w:color="auto"/>
        <w:left w:val="none" w:sz="0" w:space="0" w:color="auto"/>
        <w:bottom w:val="none" w:sz="0" w:space="0" w:color="auto"/>
        <w:right w:val="none" w:sz="0" w:space="0" w:color="auto"/>
      </w:divBdr>
    </w:div>
    <w:div w:id="167865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rs-online.com/web/p/modules-gnss-et-gps/9054630?gb=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313</Words>
  <Characters>1723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Néo (GOAT)</dc:creator>
  <cp:keywords/>
  <dc:description/>
  <cp:lastModifiedBy>Néo (GOAT)</cp:lastModifiedBy>
  <cp:revision>2</cp:revision>
  <dcterms:created xsi:type="dcterms:W3CDTF">2025-01-17T09:34:00Z</dcterms:created>
  <dcterms:modified xsi:type="dcterms:W3CDTF">2025-01-17T10:52:00Z</dcterms:modified>
</cp:coreProperties>
</file>