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284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139700</wp:posOffset>
                      </wp:positionV>
                      <wp:extent cx="4972050" cy="10668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64738" y="3251363"/>
                                <a:ext cx="4962525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MANUAL DEL PROCESO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ELABORACIÓN DE ESPECIFICACIONES TÉCNICAS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139700</wp:posOffset>
                      </wp:positionV>
                      <wp:extent cx="4972050" cy="10668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7205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-14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right="-14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right="-140"/>
              <w:rPr/>
            </w:pPr>
            <w:r w:rsidDel="00000000" w:rsidR="00000000" w:rsidRPr="00000000">
              <w:rPr>
                <w:rtl w:val="0"/>
              </w:rPr>
              <w:t xml:space="preserve">Integrantes:</w:t>
              <w:br w:type="textWrapping"/>
              <w:t xml:space="preserve">Cristian Andrés Tello Martínez 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Carlos Ariel Romero Moreira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4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ÍNDICE DE CONTENIDOS</w:t>
      </w:r>
    </w:p>
    <w:p w:rsidR="00000000" w:rsidDel="00000000" w:rsidP="00000000" w:rsidRDefault="00000000" w:rsidRPr="00000000" w14:paraId="00000023">
      <w:pPr>
        <w:ind w:right="-14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 Y ÁMBITO DE APLICACIÓN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NORMAS GENERALES DE OPERACIÓN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BASE LEGAL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 DEL PROCESO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PROCESO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RELACIONAMIENTO DE LOS PROCESOS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FLUJO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 ACTIVIDADES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INDICADORES DE PROCESO.-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GLOSARIO DE TÉRMINOS Y ABREVIATURAS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DEL DOCUMENTO</w:t>
      </w:r>
    </w:p>
    <w:tbl>
      <w:tblPr>
        <w:tblStyle w:val="Table2"/>
        <w:tblW w:w="88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0"/>
        <w:gridCol w:w="6381"/>
        <w:tblGridChange w:id="0">
          <w:tblGrid>
            <w:gridCol w:w="2420"/>
            <w:gridCol w:w="6381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MACROPROCESO: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Gestión de Operaciones para Negocios Pequeños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tl w:val="0"/>
              </w:rPr>
              <w:t xml:space="preserve">Automatización de la Gestión de Inventario y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1. Gestión de Clientes  2. Gestión de Proveedores  3. Gestión de Productos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76" w:lineRule="auto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Proyecto, con apoyo de Tutor Académico y Tutor Empresarial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51">
      <w:pPr>
        <w:spacing w:after="0" w:lineRule="auto"/>
        <w:ind w:left="431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Atender los requerimientos relacionados en base a una solicitud de elaboración de especificaciones técnicas para la implementación de un s</w:t>
      </w:r>
      <w:r w:rsidDel="00000000" w:rsidR="00000000" w:rsidRPr="00000000">
        <w:rPr>
          <w:rtl w:val="0"/>
        </w:rPr>
        <w:t xml:space="preserve">istema automatizado en la gestión de inventario de ventas. Este sistema está destinado a pequeños negocios con el objetivo de optimizar sus procesos operativos, reducir errores y mejorar la eficiencia mediante un sistema web de fácil acceso y uso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ind w:left="432" w:right="-1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ALCANCE Y ÁMBITO DE APLICACIÓN</w:t>
      </w:r>
    </w:p>
    <w:p w:rsidR="00000000" w:rsidDel="00000000" w:rsidP="00000000" w:rsidRDefault="00000000" w:rsidRPr="00000000" w14:paraId="00000054">
      <w:pPr>
        <w:spacing w:after="0" w:lineRule="auto"/>
        <w:ind w:left="431" w:firstLine="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alcance de este proceso se centra en la implementación de un sistema automatizado para la gestión de inventario y ventas destinado a pequeños negocios. Este sistema se integrará en una página web que permitirá a los usuarios gestionar aspectos clave de su negocio, tales como el registro de ventas, la actualización automática del inventario y la generación de reportes de ventas.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Además, permite a los propietarios monitorear el inventario en tiempo real y gestionar las ventas de manera eficiente, minimizando errores comunes en el proceso manual y mejorando la precisión en la toma de decisiones comerciales. Este sistema servirá como una herramienta integral que centraliza y organiza la información clave para un mejor control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sistema está diseñado para dueños de pequeños negocios que desean automatizar sus procesos de inventario y ventas. Este proceso aplica principalmente a aquellos negocios que gestionan inventarios de productos físicos y requieren una actualización en tiempo real de sus existencias cada vez que se efectúa una venta. A su vez, el proceso también es aplicable para el grupo de trabajo que deberán realizar el análisis, desarrollo, implementación, capacitación y mantenimiento del sistema.</w:t>
      </w:r>
    </w:p>
    <w:p w:rsidR="00000000" w:rsidDel="00000000" w:rsidP="00000000" w:rsidRDefault="00000000" w:rsidRPr="00000000" w14:paraId="00000057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sistema abarca las siguientes funcionalidades principales: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Clientes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permite registrar nuevos clientes, editar su información, buscar clientes específicos e inactivarlos cuando sea necesario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Proveedores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Cada vez q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facilita la administración de proveedores mediante el registro, actualización, búsqueda y desactivación de sus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Productos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Incluye el registro detallado de productos, donde se puede especificar información como el nombre, categoría, proveedor, descripción, precio e IVA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permite la búsqueda, edición e inactivación de productos, además de actualizar el inventario automáticamente tras cada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Automatización de Ventas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El sistema registra las transacciones de ventas, actualiza el inventario automáticamente y genera reportes detallados sobre las ventas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NORMAS GENERALES DE OPERACIÓN</w:t>
      </w:r>
    </w:p>
    <w:p w:rsidR="00000000" w:rsidDel="00000000" w:rsidP="00000000" w:rsidRDefault="00000000" w:rsidRPr="00000000" w14:paraId="0000005E">
      <w:pPr>
        <w:pStyle w:val="Heading1"/>
        <w:numPr>
          <w:ilvl w:val="1"/>
          <w:numId w:val="2"/>
        </w:numPr>
        <w:spacing w:after="0" w:before="0" w:lineRule="auto"/>
        <w:ind w:left="576" w:right="-140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BASE LEGAL </w:t>
      </w:r>
    </w:p>
    <w:p w:rsidR="00000000" w:rsidDel="00000000" w:rsidP="00000000" w:rsidRDefault="00000000" w:rsidRPr="00000000" w14:paraId="0000005F">
      <w:pPr>
        <w:pStyle w:val="Heading1"/>
        <w:spacing w:after="0" w:before="0" w:lineRule="auto"/>
        <w:ind w:left="576" w:right="-1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6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851"/>
        <w:gridCol w:w="1559"/>
        <w:gridCol w:w="2835"/>
        <w:tblGridChange w:id="0">
          <w:tblGrid>
            <w:gridCol w:w="2835"/>
            <w:gridCol w:w="851"/>
            <w:gridCol w:w="1559"/>
            <w:gridCol w:w="2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 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ARTÍCULOS 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Código Orgánico de la Producción, Comercio e Inversiones (COPCI)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42, 43 - Formalización de negocios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Formalización de negocios, regulaciones comerciales y productivas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Código Orgánico Tributario (COT)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18 - Declaración de impuestos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Declaración y pago de impuestos, obligaciones fiscales de contribuyentes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de Régimen Tributario Interno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52 - Pago y recaudación del 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Impuesto al Valor Agregado (IVA), Impuesto a la Renta, regulaciones de venta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Resoluciones del SRI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Resolución NAC-DGERCGC13-00787 - Facturación electrónica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Procedimientos de facturación, emisión de comprobantes electrónicos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Orgánica de Defensa del 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7 - Protección al 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Protección de derechos del consumidor, transparencia en transacciones comerciales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Reglamento para la Emisión de Comprobantes de Venta, Retención y Documentos Complementarios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Resolución NAC-DGERCGC20-00000042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Emisión de comprobantes de venta, retención y documentos fiscales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Reglamento del Código de Comercio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100 - Registros e inventarios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Registros comerciales, manejo de inventarios, transparencia en operaciones comerciales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Orgánica de Simplificación y Progresividad Tributaria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10 - Simplificación para PYMES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Simplificación tributaria para PYMES, progresividad tributaria, simplificación de contabilidad y facturación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1"/>
          <w:numId w:val="2"/>
        </w:numPr>
        <w:spacing w:after="0" w:before="0" w:lineRule="auto"/>
        <w:ind w:left="576" w:right="-140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DIRECTRICES DEL PROCESO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deberá emitir un informe </w:t>
      </w:r>
      <w:r w:rsidDel="00000000" w:rsidR="00000000" w:rsidRPr="00000000">
        <w:rPr>
          <w:rtl w:val="0"/>
        </w:rPr>
        <w:t xml:space="preserve">al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le asigne el memorando.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hanging="360"/>
        <w:jc w:val="both"/>
        <w:rPr/>
      </w:pPr>
      <w:r w:rsidDel="00000000" w:rsidR="00000000" w:rsidRPr="00000000">
        <w:rPr>
          <w:rtl w:val="0"/>
        </w:rPr>
        <w:t xml:space="preserve">Analizar el requerimiento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conjuntamente con el área requirente.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0" w:firstLine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7" w:type="default"/>
          <w:pgSz w:h="16838" w:w="11906" w:orient="portrait"/>
          <w:pgMar w:bottom="1701" w:top="1701" w:left="1701" w:right="1701" w:header="289" w:footer="56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 DEL PROCESO</w:t>
      </w:r>
    </w:p>
    <w:p w:rsidR="00000000" w:rsidDel="00000000" w:rsidP="00000000" w:rsidRDefault="00000000" w:rsidRPr="00000000" w14:paraId="0000008D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DIAGRAMA DE RELACIONAMIENTO DE LOS PROCESOS </w:t>
      </w:r>
    </w:p>
    <w:p w:rsidR="00000000" w:rsidDel="00000000" w:rsidP="00000000" w:rsidRDefault="00000000" w:rsidRPr="00000000" w14:paraId="0000008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76" w:firstLine="0"/>
        <w:rPr/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/>
        <w:drawing>
          <wp:inline distB="114300" distT="114300" distL="114300" distR="114300">
            <wp:extent cx="853173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17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DIAGRAMA DE FLUJO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9322264" cy="37767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2264" cy="377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76" w:firstLine="0"/>
        <w:jc w:val="both"/>
        <w:rPr>
          <w:b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Calibri" w:cs="Calibri" w:eastAsia="Calibri" w:hAnsi="Calibri"/>
          <w:color w:val="548dd4"/>
        </w:rPr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 DE ACTIVIDADES</w:t>
      </w:r>
    </w:p>
    <w:tbl>
      <w:tblPr>
        <w:tblStyle w:val="Table4"/>
        <w:tblW w:w="1304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260"/>
        <w:gridCol w:w="4536"/>
        <w:gridCol w:w="2126"/>
        <w:gridCol w:w="2552"/>
        <w:tblGridChange w:id="0">
          <w:tblGrid>
            <w:gridCol w:w="567"/>
            <w:gridCol w:w="3260"/>
            <w:gridCol w:w="4536"/>
            <w:gridCol w:w="2126"/>
            <w:gridCol w:w="2552"/>
          </w:tblGrid>
        </w:tblGridChange>
      </w:tblGrid>
      <w:tr>
        <w:trPr>
          <w:cantSplit w:val="0"/>
          <w:tblHeader w:val="1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 LA ACTIVIDAD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REFERENCIA/SISTEMA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Recopilar y analizar los requisitos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identifican y analizan los requisitos específicos del negocio para definir las necesidades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Analista de Negocios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Requisitos de Negocio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¿Existen todos los requisitos y objetivos claros para el proyecto?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Se verifica si se han identificado todos los requisitos y objetivos necesarios.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Diseñar la estructura de la base de datos en función de los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En caso de tener los requisitos completos, se diseña la estructura de la base de datos para almacenar la información requerida.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Arquitecto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Esquema de Base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¿La estructura de la base de datos cubre todos los requisitos?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Se evalúa si la estructura de la base de datos es adecuada y cumple con los requisitos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Arquitecto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Validación de Estructura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Definir módulos y funciones principales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identifican y definen los módulos y funciones principales que debe tener el sistema para cumplir con los objetivos del negocio.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Arquitecto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Diseño de Software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¿El diseño de software cubre todos los requisitos del sistema?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Se revisa si el diseño del software contempla todos los requisitos funcionales y operativos necesarios.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Validación de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Programar y construir los módulos definidos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Se revisa si el diseño del software contempla todos los requisitos funcionales y operativos necesarios.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Validación de Diseño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Realizar pruebas preliminares de las funcionalidades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ejecutan pruebas preliminares sobre las funcionalidades desarrolladas para verificar su correcto funcionamiento.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Informe de Pruebas Preliminares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¿El sistema cumple con los requisitos en pruebas preliminares?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Se evalúa si el sistema cumple con los requisitos establecidos durante las pruebas preliminares.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Informe de Resultados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Realizar pruebas unitarias, de integración y de aceptación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 el sistema cumple en las pruebas preliminares, se realizan pruebas unitarias, de integración y de aceptación para asegurar su calidad.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Equipo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Informe de Pruebas Unitarias e Integración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¿El sistema cumple con los requisitos en pruebas preliminares?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Revisión final para confirmar que el sistema ha superado todas las pruebas y cumple con los requisitos.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de Validación Final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Capacitar a los usuarios finales en el uso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Una vez validado el sistema, se capacita a los usuarios finales en el uso del sistema, enseñándoles las funciones y operaciones principales.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Equipo de Capacitación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Manual de Usuario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¿Los usuarios están capacitados y el sistema está funcionando en producción?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Punto de decisión: Se verifica si los usuarios están capacitados y si el sistema está listo para operar en producción.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Tutor Empresarial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Informe de Capacitación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spacing w:after="0" w:before="0" w:lineRule="auto"/>
        <w:ind w:left="432" w:right="-14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2"/>
        </w:numPr>
        <w:spacing w:after="0" w:before="0" w:lineRule="auto"/>
        <w:ind w:left="432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GLOSARIO DE TÉRMINOS Y ABREVIATURAS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02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4"/>
        <w:gridCol w:w="4878"/>
        <w:tblGridChange w:id="0">
          <w:tblGrid>
            <w:gridCol w:w="3224"/>
            <w:gridCol w:w="4878"/>
          </w:tblGrid>
        </w:tblGridChange>
      </w:tblGrid>
      <w:tr>
        <w:trPr>
          <w:cantSplit w:val="0"/>
          <w:trHeight w:val="68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TÉRMINO/ABREVIATURAS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Solicitud realizada por el cliente para adquirir uno o varios productos de la tienda. Este proceso inicia el flujo de gestión de ventas e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Conjunto de productos disponibles en la tienda para la venta. El inventario se actualiza automáticamente tras cada venta y es monitoreado para mantener un control preciso de los niveles de stock.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Cantidad de un producto específico disponible en el inventario. El stock es monitoreado para evitar escasez o excesos.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Acrónimo de Create, Read, Update, Delete (Crear, Leer, Actualizar, Eliminar), que representa las operaciones básicas de gestión de datos en una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Orden de 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o registro en el sistema que contiene el detalle de los productos solicitados por el cliente, incluyendo cantidad, descripción y precio.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Software encargado de gestionar y automatizar los procesos de ventas e inventario en la tienda, reduciendo las tareas manuales y mejorando la eficiencia.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 responsable de gestionar el inventario, verificar la disponibilidad de productos, realizar pedidos a proveedores y coordinar las operaciones generales del negocio.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Asistente de Ventas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 encargada de recibir y procesar los pedidos de los clientes en la tienda física. Puede también ayudar en la atención al cliente y en el procesamiento de las ventas.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Servicio de Rentas Internas, entidad del gobierno ecuatoriano encargada de la administración tributaria y recaudación de impuestos.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Registro de Venta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o entrada en el sistema que contiene los detalles de una transacción de venta, incluyendo el producto, cantidad, precio y el cliente que realizó la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Factura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generado por el sistema que representa la transacción de venta formal, detallando los productos vendidos, precios, impuestos aplicables y total a pagar. Puede ser electrónica o en papel.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Reporte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generado por el sistema que detalla el estado del inventario, incluyendo niveles de stock y productos críticos. Ayuda al administrador a monitorear la disponibilidad y planificar reabastecimientos.</w:t>
            </w:r>
          </w:p>
        </w:tc>
      </w:tr>
    </w:tbl>
    <w:p w:rsidR="00000000" w:rsidDel="00000000" w:rsidP="00000000" w:rsidRDefault="00000000" w:rsidRPr="00000000" w14:paraId="000000FC">
      <w:pPr>
        <w:spacing w:after="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701" w:top="1701" w:left="1701" w:right="1701" w:header="289" w:footer="56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956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936" w:hanging="360"/>
      </w:pPr>
      <w:rPr/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360" w:lineRule="auto"/>
      <w:ind w:left="720" w:hanging="360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