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7811" w14:textId="77777777" w:rsidR="00286402" w:rsidRDefault="00286402">
      <w:pPr>
        <w:jc w:val="right"/>
      </w:pPr>
    </w:p>
    <w:p w14:paraId="6AAAEE21" w14:textId="77777777" w:rsidR="00286402" w:rsidRDefault="00286402">
      <w:pPr>
        <w:jc w:val="right"/>
      </w:pPr>
    </w:p>
    <w:p w14:paraId="3A7E4C8B" w14:textId="77777777" w:rsidR="00286402" w:rsidRDefault="00286402">
      <w:pPr>
        <w:jc w:val="right"/>
      </w:pPr>
    </w:p>
    <w:p w14:paraId="1A4B4132" w14:textId="77777777" w:rsidR="00286402" w:rsidRDefault="00286402">
      <w:pPr>
        <w:jc w:val="right"/>
      </w:pPr>
    </w:p>
    <w:p w14:paraId="5410E6B1" w14:textId="77777777" w:rsidR="00286402" w:rsidRDefault="00286402">
      <w:pPr>
        <w:jc w:val="right"/>
      </w:pPr>
    </w:p>
    <w:p w14:paraId="276EF1BD" w14:textId="77777777" w:rsidR="00286402" w:rsidRDefault="00286402">
      <w:pPr>
        <w:jc w:val="right"/>
      </w:pPr>
    </w:p>
    <w:p w14:paraId="663CA68A" w14:textId="77777777" w:rsidR="00286402" w:rsidRDefault="00286402">
      <w:pPr>
        <w:jc w:val="right"/>
      </w:pPr>
    </w:p>
    <w:p w14:paraId="3FCDF5E4" w14:textId="77777777" w:rsidR="00286402" w:rsidRDefault="00286402">
      <w:pPr>
        <w:jc w:val="right"/>
      </w:pPr>
    </w:p>
    <w:p w14:paraId="5B5F0C09" w14:textId="77777777" w:rsidR="00286402" w:rsidRDefault="00286402">
      <w:pPr>
        <w:jc w:val="right"/>
      </w:pPr>
    </w:p>
    <w:p w14:paraId="685D97CC" w14:textId="77777777" w:rsidR="00286402" w:rsidRDefault="00286402">
      <w:pPr>
        <w:jc w:val="right"/>
      </w:pPr>
    </w:p>
    <w:p w14:paraId="699567D7" w14:textId="77777777" w:rsidR="00286402" w:rsidRDefault="00286402">
      <w:pPr>
        <w:jc w:val="right"/>
      </w:pPr>
    </w:p>
    <w:p w14:paraId="23BD912D" w14:textId="77777777" w:rsidR="00286402" w:rsidRDefault="00286402">
      <w:pPr>
        <w:jc w:val="right"/>
      </w:pPr>
    </w:p>
    <w:p w14:paraId="3A773EAB" w14:textId="77777777" w:rsidR="00286402" w:rsidRDefault="00286402">
      <w:pPr>
        <w:jc w:val="right"/>
      </w:pPr>
    </w:p>
    <w:p w14:paraId="0BABFF5D" w14:textId="77777777" w:rsidR="00286402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SISTEMA DE GESTIÓN DE VENTAS E INVENTARIO PARA NEGOCIO POPULAR</w:t>
      </w:r>
    </w:p>
    <w:p w14:paraId="60705312" w14:textId="77777777" w:rsidR="00286402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Gestión de Productos</w:t>
      </w:r>
    </w:p>
    <w:p w14:paraId="502FD3E5" w14:textId="77777777" w:rsidR="00286402" w:rsidRDefault="00286402">
      <w:pPr>
        <w:jc w:val="right"/>
        <w:rPr>
          <w:sz w:val="32"/>
          <w:szCs w:val="32"/>
        </w:rPr>
      </w:pPr>
    </w:p>
    <w:p w14:paraId="55E0E9C8" w14:textId="77777777" w:rsidR="00286402" w:rsidRDefault="00286402">
      <w:pPr>
        <w:jc w:val="right"/>
        <w:rPr>
          <w:sz w:val="32"/>
          <w:szCs w:val="32"/>
        </w:rPr>
      </w:pPr>
    </w:p>
    <w:p w14:paraId="30758595" w14:textId="77777777" w:rsidR="00286402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Versión 1.0.0</w:t>
      </w:r>
      <w:r>
        <w:br w:type="page"/>
      </w:r>
    </w:p>
    <w:p w14:paraId="27927C7F" w14:textId="77777777" w:rsidR="00286402" w:rsidRDefault="00286402">
      <w:pPr>
        <w:rPr>
          <w:rFonts w:ascii="Calibri" w:eastAsia="Calibri" w:hAnsi="Calibri" w:cs="Calibri"/>
          <w:sz w:val="24"/>
          <w:szCs w:val="24"/>
        </w:rPr>
      </w:pPr>
    </w:p>
    <w:p w14:paraId="39BEE609" w14:textId="77777777" w:rsidR="00286402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Información General</w:t>
      </w: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286402" w14:paraId="2047FC11" w14:textId="77777777">
        <w:trPr>
          <w:trHeight w:val="471"/>
        </w:trPr>
        <w:tc>
          <w:tcPr>
            <w:tcW w:w="144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BAF33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Título:</w:t>
            </w:r>
          </w:p>
        </w:tc>
        <w:tc>
          <w:tcPr>
            <w:tcW w:w="756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D1FC0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 DE GESTIÓN DE VENTAS E INVENTARIO PARA NEGOCIO POPULAR</w:t>
            </w:r>
          </w:p>
        </w:tc>
      </w:tr>
      <w:tr w:rsidR="00286402" w14:paraId="586A257D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DE08F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Subtítulo: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C9342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Productos</w:t>
            </w:r>
          </w:p>
        </w:tc>
      </w:tr>
      <w:tr w:rsidR="00286402" w14:paraId="3EF50D82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D166E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27AFE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1.0.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0</w:t>
            </w:r>
          </w:p>
        </w:tc>
      </w:tr>
      <w:tr w:rsidR="00286402" w14:paraId="0C6A320D" w14:textId="77777777">
        <w:trPr>
          <w:trHeight w:val="141"/>
        </w:trPr>
        <w:tc>
          <w:tcPr>
            <w:tcW w:w="144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06A5" w14:textId="77777777" w:rsidR="00286402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Autor: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F1D9" w14:textId="77777777" w:rsidR="00976D38" w:rsidRPr="00976D38" w:rsidRDefault="00976D38" w:rsidP="00976D38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0976D38">
              <w:rPr>
                <w:rFonts w:ascii="Calibri" w:eastAsia="Calibri" w:hAnsi="Calibri" w:cs="Calibri"/>
                <w:sz w:val="24"/>
                <w:szCs w:val="24"/>
                <w:lang w:val="es-ES"/>
              </w:rPr>
              <w:t>Cristian Tello</w:t>
            </w:r>
          </w:p>
          <w:p w14:paraId="4D4FE0A7" w14:textId="7BA10D76" w:rsidR="00286402" w:rsidRDefault="00976D38" w:rsidP="00976D38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976D38">
              <w:rPr>
                <w:rFonts w:ascii="Calibri" w:eastAsia="Calibri" w:hAnsi="Calibri" w:cs="Calibri"/>
                <w:sz w:val="24"/>
                <w:szCs w:val="24"/>
                <w:lang w:val="es-ES"/>
              </w:rPr>
              <w:t>Carlos Romero</w:t>
            </w:r>
          </w:p>
        </w:tc>
      </w:tr>
    </w:tbl>
    <w:p w14:paraId="610EC5DB" w14:textId="77777777" w:rsidR="00286402" w:rsidRDefault="00286402">
      <w:pPr>
        <w:rPr>
          <w:sz w:val="24"/>
          <w:szCs w:val="24"/>
        </w:rPr>
      </w:pPr>
    </w:p>
    <w:p w14:paraId="0EC9580D" w14:textId="77777777" w:rsidR="00286402" w:rsidRDefault="00000000">
      <w:pPr>
        <w:spacing w:before="240" w:after="240"/>
        <w:rPr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Lista de Cambios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1451"/>
        <w:gridCol w:w="1807"/>
        <w:gridCol w:w="4525"/>
      </w:tblGrid>
      <w:tr w:rsidR="00286402" w14:paraId="24BE37EA" w14:textId="77777777" w:rsidTr="00976D38">
        <w:trPr>
          <w:trHeight w:val="285"/>
        </w:trPr>
        <w:tc>
          <w:tcPr>
            <w:tcW w:w="1242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39701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</w:t>
            </w:r>
          </w:p>
        </w:tc>
        <w:tc>
          <w:tcPr>
            <w:tcW w:w="1451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4E89E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Fecha</w:t>
            </w:r>
          </w:p>
        </w:tc>
        <w:tc>
          <w:tcPr>
            <w:tcW w:w="1807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B46A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</w:t>
            </w:r>
          </w:p>
        </w:tc>
        <w:tc>
          <w:tcPr>
            <w:tcW w:w="4525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21722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Descripción</w:t>
            </w:r>
          </w:p>
        </w:tc>
      </w:tr>
      <w:tr w:rsidR="00286402" w14:paraId="39152E04" w14:textId="77777777" w:rsidTr="00976D38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3C734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1.0.0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DDC65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2024-11-18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5DD2D" w14:textId="77777777" w:rsidR="00976D38" w:rsidRPr="00976D38" w:rsidRDefault="00976D38" w:rsidP="00976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</w:pPr>
            <w:r w:rsidRPr="00976D38"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  <w:t>Cristian Tello</w:t>
            </w:r>
          </w:p>
          <w:p w14:paraId="7CED0BF8" w14:textId="7902C83B" w:rsidR="00286402" w:rsidRDefault="00976D38" w:rsidP="00976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 w:rsidRPr="00976D38">
              <w:rPr>
                <w:rFonts w:ascii="Calibri" w:eastAsia="Calibri" w:hAnsi="Calibri" w:cs="Calibri"/>
                <w:smallCaps/>
                <w:sz w:val="24"/>
                <w:szCs w:val="24"/>
                <w:lang w:val="es-ES"/>
              </w:rPr>
              <w:t>Carlos Romero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11DE9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Emisión Inicial</w:t>
            </w:r>
          </w:p>
        </w:tc>
      </w:tr>
      <w:tr w:rsidR="00286402" w14:paraId="27C465FD" w14:textId="77777777" w:rsidTr="00976D38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31608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13528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109EF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6FDD2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  <w:tr w:rsidR="00286402" w14:paraId="25FF4469" w14:textId="77777777" w:rsidTr="00976D38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968C3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4D01E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0C91F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062E8" w14:textId="77777777" w:rsidR="002864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</w:tbl>
    <w:p w14:paraId="4CF0481C" w14:textId="77777777" w:rsidR="0028640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 w14:paraId="390B3D74" w14:textId="77777777" w:rsidR="00286402" w:rsidRDefault="00286402">
      <w:pPr>
        <w:spacing w:before="240" w:after="240"/>
        <w:rPr>
          <w:sz w:val="24"/>
          <w:szCs w:val="24"/>
        </w:rPr>
      </w:pPr>
    </w:p>
    <w:p w14:paraId="7F415877" w14:textId="77777777" w:rsidR="00286402" w:rsidRDefault="00286402">
      <w:pPr>
        <w:spacing w:before="240" w:after="240"/>
        <w:rPr>
          <w:sz w:val="24"/>
          <w:szCs w:val="24"/>
        </w:rPr>
      </w:pPr>
    </w:p>
    <w:sdt>
      <w:sdtPr>
        <w:id w:val="-1775620269"/>
        <w:docPartObj>
          <w:docPartGallery w:val="Table of Contents"/>
          <w:docPartUnique/>
        </w:docPartObj>
      </w:sdtPr>
      <w:sdtContent>
        <w:p w14:paraId="08EBB875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6472ewsi6qm">
            <w:r>
              <w:rPr>
                <w:b/>
                <w:color w:val="000000"/>
              </w:rPr>
              <w:t>1. Gestión de Pedidos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6101148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if05gubp0kt">
            <w:r>
              <w:rPr>
                <w:color w:val="000000"/>
              </w:rPr>
              <w:t>1.1. Breve Descripción</w:t>
            </w:r>
            <w:r>
              <w:rPr>
                <w:color w:val="000000"/>
              </w:rPr>
              <w:tab/>
              <w:t>4</w:t>
            </w:r>
          </w:hyperlink>
        </w:p>
        <w:p w14:paraId="4173DA8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dupqtg7ghbi">
            <w:r>
              <w:rPr>
                <w:b/>
                <w:color w:val="000000"/>
              </w:rPr>
              <w:t>2. Definiciones, Acrónimos, Abreviaturas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492A7E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6xaao1789uw">
            <w:r>
              <w:rPr>
                <w:b/>
                <w:color w:val="000000"/>
              </w:rPr>
              <w:t>3. Actores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93F7034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rjj45hj7ds2">
            <w:r>
              <w:rPr>
                <w:b/>
                <w:color w:val="000000"/>
              </w:rPr>
              <w:t>4. Precondiciones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1C05254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48ozydh622nl">
            <w:r>
              <w:rPr>
                <w:b/>
                <w:color w:val="000000"/>
              </w:rPr>
              <w:t>5. Flujo de Eventos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A235FBE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jqhz5fw7t57">
            <w:r>
              <w:rPr>
                <w:color w:val="000000"/>
              </w:rPr>
              <w:t>5.1. Flujo Básico</w:t>
            </w:r>
            <w:r>
              <w:rPr>
                <w:color w:val="000000"/>
              </w:rPr>
              <w:tab/>
              <w:t>4</w:t>
            </w:r>
          </w:hyperlink>
        </w:p>
        <w:p w14:paraId="3A1CE63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o4bj1xsmn0h">
            <w:r>
              <w:rPr>
                <w:color w:val="000000"/>
              </w:rPr>
              <w:t>5.2. Sub-Flujos</w:t>
            </w:r>
            <w:r>
              <w:rPr>
                <w:color w:val="000000"/>
              </w:rPr>
              <w:tab/>
              <w:t>4</w:t>
            </w:r>
          </w:hyperlink>
        </w:p>
        <w:p w14:paraId="01B7F4D8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3ozithh7wkc">
            <w:r>
              <w:rPr>
                <w:color w:val="000000"/>
              </w:rPr>
              <w:t>5.2.1. SF01. Generación de Alerta de Reabastecimiento</w:t>
            </w:r>
            <w:r>
              <w:rPr>
                <w:color w:val="000000"/>
              </w:rPr>
              <w:tab/>
              <w:t>4</w:t>
            </w:r>
          </w:hyperlink>
        </w:p>
        <w:p w14:paraId="0938AC6F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479s2y12iug">
            <w:r>
              <w:rPr>
                <w:color w:val="000000"/>
              </w:rPr>
              <w:t>5.2.2. SF02. Registro de Recepción de Productos</w:t>
            </w:r>
            <w:r>
              <w:rPr>
                <w:color w:val="000000"/>
              </w:rPr>
              <w:tab/>
              <w:t>4</w:t>
            </w:r>
          </w:hyperlink>
        </w:p>
        <w:p w14:paraId="5E3BC70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x6k61hqnv1m">
            <w:r>
              <w:rPr>
                <w:color w:val="000000"/>
              </w:rPr>
              <w:t>5.3. Flujos Alternos</w:t>
            </w:r>
            <w:r>
              <w:rPr>
                <w:color w:val="000000"/>
              </w:rPr>
              <w:tab/>
              <w:t>4</w:t>
            </w:r>
          </w:hyperlink>
        </w:p>
        <w:p w14:paraId="364EA0C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3ytk2qya31i">
            <w:r>
              <w:rPr>
                <w:color w:val="000000"/>
              </w:rPr>
              <w:t>5.3.1. FA01. Error en la Recepción de Productos</w:t>
            </w:r>
            <w:r>
              <w:rPr>
                <w:color w:val="000000"/>
              </w:rPr>
              <w:tab/>
              <w:t>4</w:t>
            </w:r>
          </w:hyperlink>
        </w:p>
        <w:p w14:paraId="017A2BDD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dck57fmya6l">
            <w:r>
              <w:rPr>
                <w:b/>
                <w:color w:val="000000"/>
              </w:rPr>
              <w:t>6. Reglas del Negocio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6F17AA7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qu02o5sv8i6">
            <w:r>
              <w:rPr>
                <w:color w:val="000000"/>
              </w:rPr>
              <w:t>6.1. RN01. Alerta de Stock</w:t>
            </w:r>
            <w:r>
              <w:rPr>
                <w:color w:val="000000"/>
              </w:rPr>
              <w:tab/>
              <w:t>5</w:t>
            </w:r>
          </w:hyperlink>
        </w:p>
        <w:p w14:paraId="38FB2971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090n8d646ao">
            <w:r>
              <w:rPr>
                <w:color w:val="000000"/>
              </w:rPr>
              <w:t>6.2. RN02. Registro de Productos</w:t>
            </w:r>
            <w:r>
              <w:rPr>
                <w:color w:val="000000"/>
              </w:rPr>
              <w:tab/>
              <w:t>5</w:t>
            </w:r>
          </w:hyperlink>
        </w:p>
        <w:p w14:paraId="1671B204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a8x5jhmt58z">
            <w:r>
              <w:rPr>
                <w:b/>
                <w:color w:val="000000"/>
              </w:rPr>
              <w:t>7. Requerimientos Especiales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2C6EE64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mozcw9aqwed">
            <w:r>
              <w:rPr>
                <w:color w:val="000000"/>
              </w:rPr>
              <w:t>7.1. RE01. Seguridad</w:t>
            </w:r>
            <w:r>
              <w:rPr>
                <w:color w:val="000000"/>
              </w:rPr>
              <w:tab/>
              <w:t>5</w:t>
            </w:r>
          </w:hyperlink>
        </w:p>
        <w:p w14:paraId="44B428E0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6sfzxolsirp">
            <w:r>
              <w:rPr>
                <w:b/>
                <w:color w:val="000000"/>
              </w:rPr>
              <w:t>8. Poscondiciones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E90FC34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428zdncbmv5">
            <w:r>
              <w:rPr>
                <w:b/>
                <w:color w:val="000000"/>
              </w:rPr>
              <w:t>9. Relaciones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284723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bznar9mdssb">
            <w:r>
              <w:rPr>
                <w:b/>
                <w:color w:val="000000"/>
              </w:rPr>
              <w:t>10. Modelamiento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33DC0F0" w14:textId="77777777" w:rsidR="0028640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qfl4o47ow10">
            <w:r>
              <w:rPr>
                <w:color w:val="000000"/>
              </w:rPr>
              <w:t>10.1. Diagrama de Estados</w:t>
            </w:r>
            <w:r>
              <w:rPr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331F8C02" w14:textId="77777777" w:rsidR="00286402" w:rsidRDefault="00000000">
      <w:pPr>
        <w:spacing w:before="240" w:after="240"/>
        <w:rPr>
          <w:sz w:val="24"/>
          <w:szCs w:val="24"/>
        </w:rPr>
      </w:pPr>
      <w:r>
        <w:br w:type="page"/>
      </w:r>
    </w:p>
    <w:p w14:paraId="5C4AF3E1" w14:textId="77777777" w:rsidR="00286402" w:rsidRDefault="00286402">
      <w:pPr>
        <w:spacing w:before="240" w:after="240"/>
        <w:rPr>
          <w:sz w:val="24"/>
          <w:szCs w:val="24"/>
        </w:rPr>
      </w:pPr>
    </w:p>
    <w:p w14:paraId="427ADFB2" w14:textId="77777777" w:rsidR="00286402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0" w:name="_u6472ewsi6qm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Gestión de Pedidos</w:t>
      </w:r>
    </w:p>
    <w:p w14:paraId="7EE48B26" w14:textId="77777777" w:rsidR="00286402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" w:name="_wif05gubp0kt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Breve Descripción</w:t>
      </w:r>
    </w:p>
    <w:p w14:paraId="20BB28B1" w14:textId="77777777" w:rsidR="00286402" w:rsidRDefault="00000000">
      <w:pPr>
        <w:ind w:left="720"/>
      </w:pPr>
      <w:r>
        <w:t>El propósito de este caso de uso es administrar los productos en el sistema, permitiendo verificar la disponibilidad, actualizar inventarios y gestionar reabastecimientos. Este proceso se realiza de forma automática e incluye interacción entre el cliente, el administrador y el sistema.</w:t>
      </w:r>
    </w:p>
    <w:p w14:paraId="4714D9C1" w14:textId="77777777" w:rsidR="00286402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2" w:name="_wdupqtg7ghbi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Definiciones, Acrónimos, Abreviaturas</w:t>
      </w:r>
    </w:p>
    <w:p w14:paraId="05F29796" w14:textId="77777777" w:rsidR="00286402" w:rsidRDefault="00000000">
      <w:pPr>
        <w:numPr>
          <w:ilvl w:val="0"/>
          <w:numId w:val="10"/>
        </w:numPr>
      </w:pPr>
      <w:r>
        <w:rPr>
          <w:b/>
        </w:rPr>
        <w:t xml:space="preserve">Producto: </w:t>
      </w:r>
      <w:r>
        <w:t>Artículo gestionado en el inventario.</w:t>
      </w:r>
    </w:p>
    <w:p w14:paraId="46ADFA22" w14:textId="77777777" w:rsidR="00286402" w:rsidRDefault="00000000">
      <w:pPr>
        <w:numPr>
          <w:ilvl w:val="0"/>
          <w:numId w:val="10"/>
        </w:numPr>
      </w:pPr>
      <w:r>
        <w:rPr>
          <w:b/>
        </w:rPr>
        <w:t xml:space="preserve">Inventario: </w:t>
      </w:r>
      <w:r>
        <w:t>Conjunto de productos disponibles en stock.</w:t>
      </w:r>
    </w:p>
    <w:p w14:paraId="1B61BD60" w14:textId="77777777" w:rsidR="00286402" w:rsidRDefault="00000000">
      <w:pPr>
        <w:numPr>
          <w:ilvl w:val="0"/>
          <w:numId w:val="10"/>
        </w:numPr>
      </w:pPr>
      <w:r>
        <w:rPr>
          <w:b/>
        </w:rPr>
        <w:t xml:space="preserve">Reabastecimiento: </w:t>
      </w:r>
      <w:r>
        <w:t>Proceso de solicitar más productos a proveedores.</w:t>
      </w:r>
    </w:p>
    <w:p w14:paraId="0FAAC93F" w14:textId="77777777" w:rsidR="00286402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3" w:name="_16xaao1789uw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Actores</w:t>
      </w:r>
    </w:p>
    <w:p w14:paraId="25F7204C" w14:textId="77777777" w:rsidR="00286402" w:rsidRDefault="00000000">
      <w:pPr>
        <w:numPr>
          <w:ilvl w:val="0"/>
          <w:numId w:val="6"/>
        </w:numPr>
      </w:pPr>
      <w:r>
        <w:rPr>
          <w:b/>
        </w:rPr>
        <w:t>Administrador del Sistema</w:t>
      </w:r>
      <w:r>
        <w:t>: Responsable de supervisar la gestión de productos.</w:t>
      </w:r>
    </w:p>
    <w:p w14:paraId="149ED61C" w14:textId="77777777" w:rsidR="00286402" w:rsidRDefault="00000000">
      <w:pPr>
        <w:numPr>
          <w:ilvl w:val="0"/>
          <w:numId w:val="6"/>
        </w:numPr>
      </w:pPr>
      <w:r>
        <w:rPr>
          <w:b/>
        </w:rPr>
        <w:t>Sistema de Inventario</w:t>
      </w:r>
      <w:r>
        <w:t>: Gestiona el stock automáticamente.</w:t>
      </w:r>
    </w:p>
    <w:p w14:paraId="2C88A320" w14:textId="77777777" w:rsidR="00286402" w:rsidRDefault="00000000">
      <w:pPr>
        <w:numPr>
          <w:ilvl w:val="0"/>
          <w:numId w:val="6"/>
        </w:numPr>
      </w:pPr>
      <w:r>
        <w:rPr>
          <w:b/>
        </w:rPr>
        <w:t>Proveedor</w:t>
      </w:r>
      <w:r>
        <w:t>: Responde a solicitudes de reabastecimiento.</w:t>
      </w:r>
    </w:p>
    <w:p w14:paraId="10E6C9E3" w14:textId="77777777" w:rsidR="00286402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4" w:name="_orjj45hj7ds2" w:colFirst="0" w:colLast="0"/>
      <w:bookmarkEnd w:id="4"/>
      <w:r>
        <w:rPr>
          <w:rFonts w:ascii="Calibri" w:eastAsia="Calibri" w:hAnsi="Calibri" w:cs="Calibri"/>
          <w:b/>
          <w:sz w:val="28"/>
          <w:szCs w:val="28"/>
        </w:rPr>
        <w:t>Precondiciones</w:t>
      </w:r>
    </w:p>
    <w:p w14:paraId="00DBB2FB" w14:textId="77777777" w:rsidR="00286402" w:rsidRDefault="00000000">
      <w:pPr>
        <w:numPr>
          <w:ilvl w:val="0"/>
          <w:numId w:val="1"/>
        </w:numPr>
      </w:pPr>
      <w:r>
        <w:t>El sistema debe estar operativo.</w:t>
      </w:r>
    </w:p>
    <w:p w14:paraId="076DEC6D" w14:textId="77777777" w:rsidR="00286402" w:rsidRDefault="00000000">
      <w:pPr>
        <w:numPr>
          <w:ilvl w:val="0"/>
          <w:numId w:val="1"/>
        </w:numPr>
      </w:pPr>
      <w:r>
        <w:t>Los productos deben estar registrados previamente.</w:t>
      </w:r>
    </w:p>
    <w:p w14:paraId="1F13CFA4" w14:textId="77777777" w:rsidR="00286402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5" w:name="_48ozydh622nl" w:colFirst="0" w:colLast="0"/>
      <w:bookmarkEnd w:id="5"/>
      <w:r>
        <w:rPr>
          <w:rFonts w:ascii="Calibri" w:eastAsia="Calibri" w:hAnsi="Calibri" w:cs="Calibri"/>
          <w:b/>
          <w:sz w:val="28"/>
          <w:szCs w:val="28"/>
        </w:rPr>
        <w:t>Flujo de Eventos</w:t>
      </w:r>
    </w:p>
    <w:p w14:paraId="561194D7" w14:textId="77777777" w:rsidR="00286402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6" w:name="_ejqhz5fw7t57" w:colFirst="0" w:colLast="0"/>
      <w:bookmarkEnd w:id="6"/>
      <w:r>
        <w:rPr>
          <w:rFonts w:ascii="Calibri" w:eastAsia="Calibri" w:hAnsi="Calibri" w:cs="Calibri"/>
          <w:b/>
          <w:sz w:val="28"/>
          <w:szCs w:val="28"/>
        </w:rPr>
        <w:t>Flujo Básico</w:t>
      </w:r>
    </w:p>
    <w:p w14:paraId="7B87DE85" w14:textId="77777777" w:rsidR="00286402" w:rsidRDefault="00000000">
      <w:pPr>
        <w:numPr>
          <w:ilvl w:val="0"/>
          <w:numId w:val="8"/>
        </w:numPr>
      </w:pPr>
      <w:r>
        <w:t>El Administrador inicia sesión en el sistema.</w:t>
      </w:r>
    </w:p>
    <w:p w14:paraId="267097D1" w14:textId="77777777" w:rsidR="00286402" w:rsidRDefault="00000000">
      <w:pPr>
        <w:numPr>
          <w:ilvl w:val="0"/>
          <w:numId w:val="8"/>
        </w:numPr>
      </w:pPr>
      <w:r>
        <w:t>Se consulta el estado del inventario.</w:t>
      </w:r>
    </w:p>
    <w:p w14:paraId="487CFE5F" w14:textId="77777777" w:rsidR="00286402" w:rsidRDefault="00000000">
      <w:pPr>
        <w:numPr>
          <w:ilvl w:val="0"/>
          <w:numId w:val="8"/>
        </w:numPr>
      </w:pPr>
      <w:r>
        <w:t>El sistema verifica el nivel de stock de los productos.</w:t>
      </w:r>
    </w:p>
    <w:p w14:paraId="7E376D5B" w14:textId="77777777" w:rsidR="00286402" w:rsidRDefault="00000000">
      <w:pPr>
        <w:numPr>
          <w:ilvl w:val="0"/>
          <w:numId w:val="8"/>
        </w:numPr>
      </w:pPr>
      <w:r>
        <w:t>Si hay productos con niveles bajos:</w:t>
      </w:r>
    </w:p>
    <w:p w14:paraId="2F6B3D03" w14:textId="77777777" w:rsidR="00286402" w:rsidRDefault="00000000">
      <w:pPr>
        <w:numPr>
          <w:ilvl w:val="0"/>
          <w:numId w:val="5"/>
        </w:numPr>
      </w:pPr>
      <w:r>
        <w:t>El sistema emite una alerta para reabastecer.</w:t>
      </w:r>
    </w:p>
    <w:p w14:paraId="401066CB" w14:textId="77777777" w:rsidR="00286402" w:rsidRDefault="00000000">
      <w:pPr>
        <w:numPr>
          <w:ilvl w:val="0"/>
          <w:numId w:val="5"/>
        </w:numPr>
      </w:pPr>
      <w:r>
        <w:t>Se genera una orden de compra.</w:t>
      </w:r>
    </w:p>
    <w:p w14:paraId="50445742" w14:textId="77777777" w:rsidR="00286402" w:rsidRDefault="00000000">
      <w:pPr>
        <w:numPr>
          <w:ilvl w:val="0"/>
          <w:numId w:val="8"/>
        </w:numPr>
      </w:pPr>
      <w:r>
        <w:t>Los productos nuevos son recibidos y registrados en el sistema.</w:t>
      </w:r>
    </w:p>
    <w:p w14:paraId="68D44CD3" w14:textId="77777777" w:rsidR="00286402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7" w:name="_yo4bj1xsmn0h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t>Sub-Flujos</w:t>
      </w:r>
    </w:p>
    <w:p w14:paraId="3394304A" w14:textId="77777777" w:rsidR="00286402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8" w:name="_53ozithh7wkc" w:colFirst="0" w:colLast="0"/>
      <w:bookmarkEnd w:id="8"/>
      <w:r>
        <w:rPr>
          <w:rFonts w:ascii="Calibri" w:eastAsia="Calibri" w:hAnsi="Calibri" w:cs="Calibri"/>
          <w:b/>
          <w:color w:val="000000"/>
        </w:rPr>
        <w:t>SF01. Generación de Alerta de Reabastecimiento</w:t>
      </w:r>
    </w:p>
    <w:p w14:paraId="570D6777" w14:textId="77777777" w:rsidR="00286402" w:rsidRDefault="00000000">
      <w:pPr>
        <w:numPr>
          <w:ilvl w:val="0"/>
          <w:numId w:val="11"/>
        </w:numPr>
      </w:pPr>
      <w:r>
        <w:t>El sistema detecta que un producto tiene un stock inferior al umbral definido.</w:t>
      </w:r>
    </w:p>
    <w:p w14:paraId="38471F3E" w14:textId="77777777" w:rsidR="00286402" w:rsidRDefault="00000000">
      <w:pPr>
        <w:numPr>
          <w:ilvl w:val="0"/>
          <w:numId w:val="11"/>
        </w:numPr>
      </w:pPr>
      <w:r>
        <w:t>Se genera una notificación para el Administrador.</w:t>
      </w:r>
    </w:p>
    <w:p w14:paraId="1B864D4A" w14:textId="77777777" w:rsidR="00286402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9" w:name="_1479s2y12iug" w:colFirst="0" w:colLast="0"/>
      <w:bookmarkEnd w:id="9"/>
      <w:r>
        <w:rPr>
          <w:rFonts w:ascii="Calibri" w:eastAsia="Calibri" w:hAnsi="Calibri" w:cs="Calibri"/>
          <w:b/>
          <w:color w:val="000000"/>
        </w:rPr>
        <w:t>SF02. Registro de Recepción de Productos</w:t>
      </w:r>
    </w:p>
    <w:p w14:paraId="0A4FD977" w14:textId="77777777" w:rsidR="00286402" w:rsidRDefault="00000000">
      <w:pPr>
        <w:numPr>
          <w:ilvl w:val="0"/>
          <w:numId w:val="4"/>
        </w:numPr>
      </w:pPr>
      <w:r>
        <w:t>El Administrador confirma la recepción de productos.</w:t>
      </w:r>
    </w:p>
    <w:p w14:paraId="34566BF2" w14:textId="77777777" w:rsidR="00286402" w:rsidRDefault="00000000">
      <w:pPr>
        <w:numPr>
          <w:ilvl w:val="0"/>
          <w:numId w:val="4"/>
        </w:numPr>
      </w:pPr>
      <w:r>
        <w:t>El sistema actualiza el inventario con los nuevos productos.</w:t>
      </w:r>
    </w:p>
    <w:p w14:paraId="7277E1DA" w14:textId="77777777" w:rsidR="00286402" w:rsidRDefault="00000000">
      <w:pPr>
        <w:pStyle w:val="Heading2"/>
        <w:numPr>
          <w:ilvl w:val="1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10" w:name="_rx6k61hqnv1m" w:colFirst="0" w:colLast="0"/>
      <w:bookmarkEnd w:id="10"/>
      <w:r>
        <w:rPr>
          <w:rFonts w:ascii="Calibri" w:eastAsia="Calibri" w:hAnsi="Calibri" w:cs="Calibri"/>
          <w:b/>
          <w:sz w:val="28"/>
          <w:szCs w:val="28"/>
        </w:rPr>
        <w:t>Flujos Alternos</w:t>
      </w:r>
    </w:p>
    <w:p w14:paraId="7C205836" w14:textId="77777777" w:rsidR="00286402" w:rsidRDefault="00000000">
      <w:pPr>
        <w:pStyle w:val="Heading3"/>
        <w:numPr>
          <w:ilvl w:val="2"/>
          <w:numId w:val="3"/>
        </w:numPr>
        <w:spacing w:before="0" w:after="0"/>
        <w:rPr>
          <w:rFonts w:ascii="Calibri" w:eastAsia="Calibri" w:hAnsi="Calibri" w:cs="Calibri"/>
          <w:b/>
          <w:color w:val="000000"/>
        </w:rPr>
      </w:pPr>
      <w:bookmarkStart w:id="11" w:name="_x3ytk2qya31i" w:colFirst="0" w:colLast="0"/>
      <w:bookmarkEnd w:id="11"/>
      <w:r>
        <w:rPr>
          <w:rFonts w:ascii="Calibri" w:eastAsia="Calibri" w:hAnsi="Calibri" w:cs="Calibri"/>
          <w:b/>
          <w:color w:val="000000"/>
        </w:rPr>
        <w:t>FA01. Error en la Recepción de Productos</w:t>
      </w:r>
    </w:p>
    <w:p w14:paraId="7FE4FEBB" w14:textId="77777777" w:rsidR="00286402" w:rsidRDefault="00000000">
      <w:pPr>
        <w:numPr>
          <w:ilvl w:val="0"/>
          <w:numId w:val="2"/>
        </w:numPr>
        <w:ind w:left="2160"/>
      </w:pPr>
      <w:r>
        <w:t>Si hay discrepancias entre la orden de compra y los productos recibidos:</w:t>
      </w:r>
    </w:p>
    <w:p w14:paraId="0F0D5A87" w14:textId="77777777" w:rsidR="00286402" w:rsidRDefault="00000000">
      <w:pPr>
        <w:numPr>
          <w:ilvl w:val="0"/>
          <w:numId w:val="9"/>
        </w:numPr>
      </w:pPr>
      <w:r>
        <w:t>El sistema genera un reporte de inconsistencias.</w:t>
      </w:r>
    </w:p>
    <w:p w14:paraId="0E5693A2" w14:textId="77777777" w:rsidR="00286402" w:rsidRDefault="00000000">
      <w:pPr>
        <w:numPr>
          <w:ilvl w:val="0"/>
          <w:numId w:val="9"/>
        </w:numPr>
      </w:pPr>
      <w:r>
        <w:lastRenderedPageBreak/>
        <w:t>El Administrador se comunica con el Proveedor para resolver el problema.</w:t>
      </w:r>
    </w:p>
    <w:p w14:paraId="2A6A763C" w14:textId="77777777" w:rsidR="00286402" w:rsidRDefault="00000000">
      <w:pPr>
        <w:pStyle w:val="Heading1"/>
        <w:numPr>
          <w:ilvl w:val="0"/>
          <w:numId w:val="3"/>
        </w:numPr>
        <w:spacing w:before="0" w:after="0"/>
        <w:rPr>
          <w:rFonts w:ascii="Calibri" w:eastAsia="Calibri" w:hAnsi="Calibri" w:cs="Calibri"/>
          <w:b/>
          <w:sz w:val="28"/>
          <w:szCs w:val="28"/>
        </w:rPr>
      </w:pPr>
      <w:bookmarkStart w:id="12" w:name="_sdck57fmya6l" w:colFirst="0" w:colLast="0"/>
      <w:bookmarkEnd w:id="12"/>
      <w:r>
        <w:rPr>
          <w:rFonts w:ascii="Calibri" w:eastAsia="Calibri" w:hAnsi="Calibri" w:cs="Calibri"/>
          <w:b/>
          <w:sz w:val="28"/>
          <w:szCs w:val="28"/>
        </w:rPr>
        <w:t>Reglas del Negocio</w:t>
      </w:r>
    </w:p>
    <w:p w14:paraId="5146A11B" w14:textId="77777777" w:rsidR="00286402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3" w:name="_4qu02o5sv8i6" w:colFirst="0" w:colLast="0"/>
      <w:bookmarkEnd w:id="13"/>
      <w:r>
        <w:rPr>
          <w:rFonts w:ascii="Calibri" w:eastAsia="Calibri" w:hAnsi="Calibri" w:cs="Calibri"/>
          <w:b/>
          <w:sz w:val="28"/>
          <w:szCs w:val="28"/>
        </w:rPr>
        <w:t>RN01. Alerta de Stock</w:t>
      </w:r>
    </w:p>
    <w:p w14:paraId="1D9F6353" w14:textId="77777777" w:rsidR="00286402" w:rsidRDefault="00000000">
      <w:pPr>
        <w:spacing w:before="240" w:after="240"/>
        <w:ind w:left="1440"/>
      </w:pPr>
      <w:r>
        <w:t>El sistema debe emitir una alerta si el stock de un producto cae por debajo del umbral definido.</w:t>
      </w:r>
    </w:p>
    <w:p w14:paraId="06B22AD1" w14:textId="77777777" w:rsidR="00286402" w:rsidRDefault="00000000">
      <w:pPr>
        <w:pStyle w:val="Heading2"/>
        <w:numPr>
          <w:ilvl w:val="1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bookmarkStart w:id="14" w:name="_f090n8d646ao" w:colFirst="0" w:colLast="0"/>
      <w:bookmarkEnd w:id="14"/>
      <w:r>
        <w:rPr>
          <w:rFonts w:ascii="Calibri" w:eastAsia="Calibri" w:hAnsi="Calibri" w:cs="Calibri"/>
          <w:b/>
          <w:sz w:val="28"/>
          <w:szCs w:val="28"/>
        </w:rPr>
        <w:t>RN02. Registro de Productos</w:t>
      </w:r>
    </w:p>
    <w:p w14:paraId="7C214839" w14:textId="77777777" w:rsidR="00286402" w:rsidRDefault="00000000">
      <w:pPr>
        <w:spacing w:before="240" w:after="240"/>
        <w:ind w:left="1440"/>
      </w:pPr>
      <w:r>
        <w:t>Toda recepción de productos debe ser registrada y validada por el Administrador.</w:t>
      </w:r>
    </w:p>
    <w:p w14:paraId="23DCAAAB" w14:textId="77777777" w:rsidR="00286402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15" w:name="_ca8x5jhmt58z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Requerimientos Especiales</w:t>
      </w:r>
    </w:p>
    <w:p w14:paraId="638C349E" w14:textId="77777777" w:rsidR="00286402" w:rsidRDefault="00000000">
      <w:pPr>
        <w:pStyle w:val="Heading2"/>
        <w:numPr>
          <w:ilvl w:val="1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6" w:name="_omozcw9aqwed" w:colFirst="0" w:colLast="0"/>
      <w:bookmarkEnd w:id="16"/>
      <w:r>
        <w:rPr>
          <w:rFonts w:ascii="Calibri" w:eastAsia="Calibri" w:hAnsi="Calibri" w:cs="Calibri"/>
          <w:b/>
          <w:sz w:val="28"/>
          <w:szCs w:val="28"/>
        </w:rPr>
        <w:t>RE01. Seguridad</w:t>
      </w:r>
    </w:p>
    <w:p w14:paraId="14CB6AB7" w14:textId="77777777" w:rsidR="00286402" w:rsidRDefault="00000000">
      <w:pPr>
        <w:spacing w:before="240" w:after="240"/>
        <w:ind w:left="1440"/>
      </w:pPr>
      <w:r>
        <w:t>El sistema debe garantizar la autenticidad y privacidad de los datos.</w:t>
      </w:r>
    </w:p>
    <w:p w14:paraId="5AC9B5BC" w14:textId="77777777" w:rsidR="00286402" w:rsidRDefault="00000000">
      <w:pPr>
        <w:pStyle w:val="Heading1"/>
        <w:numPr>
          <w:ilvl w:val="0"/>
          <w:numId w:val="3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17" w:name="_o6sfzxolsirp" w:colFirst="0" w:colLast="0"/>
      <w:bookmarkEnd w:id="17"/>
      <w:r>
        <w:rPr>
          <w:rFonts w:ascii="Calibri" w:eastAsia="Calibri" w:hAnsi="Calibri" w:cs="Calibri"/>
          <w:b/>
          <w:sz w:val="28"/>
          <w:szCs w:val="28"/>
        </w:rPr>
        <w:t>Poscondiciones</w:t>
      </w:r>
    </w:p>
    <w:p w14:paraId="074DE38A" w14:textId="77777777" w:rsidR="00286402" w:rsidRDefault="00000000">
      <w:pPr>
        <w:numPr>
          <w:ilvl w:val="0"/>
          <w:numId w:val="7"/>
        </w:numPr>
      </w:pPr>
      <w:r>
        <w:t>El inventario está actualizado con los nuevos productos.</w:t>
      </w:r>
    </w:p>
    <w:p w14:paraId="521ECA5F" w14:textId="77777777" w:rsidR="00286402" w:rsidRDefault="00000000">
      <w:pPr>
        <w:numPr>
          <w:ilvl w:val="0"/>
          <w:numId w:val="7"/>
        </w:numPr>
      </w:pPr>
      <w:r>
        <w:t>El nivel de stock está dentro de los valores aceptables.</w:t>
      </w:r>
    </w:p>
    <w:p w14:paraId="024682EB" w14:textId="77777777" w:rsidR="00286402" w:rsidRDefault="00000000">
      <w:pPr>
        <w:pStyle w:val="Heading1"/>
        <w:numPr>
          <w:ilvl w:val="0"/>
          <w:numId w:val="3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18" w:name="_e428zdncbmv5" w:colFirst="0" w:colLast="0"/>
      <w:bookmarkEnd w:id="18"/>
      <w:r>
        <w:rPr>
          <w:rFonts w:ascii="Calibri" w:eastAsia="Calibri" w:hAnsi="Calibri" w:cs="Calibri"/>
          <w:b/>
          <w:sz w:val="28"/>
          <w:szCs w:val="28"/>
        </w:rPr>
        <w:t>Relaciones</w:t>
      </w:r>
    </w:p>
    <w:p w14:paraId="66193421" w14:textId="77777777" w:rsidR="00286402" w:rsidRDefault="00286402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6402" w14:paraId="2891DD80" w14:textId="77777777"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D01F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 del Caso de Uso</w:t>
            </w:r>
          </w:p>
        </w:tc>
        <w:tc>
          <w:tcPr>
            <w:tcW w:w="4514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28F4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Obligatorio</w:t>
            </w:r>
          </w:p>
        </w:tc>
      </w:tr>
      <w:tr w:rsidR="00286402" w14:paraId="2A6057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4E90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Monitorear Inventario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ED10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  <w:tr w:rsidR="00286402" w14:paraId="1998CB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12AB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 Orden de Compra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00F6" w14:textId="77777777" w:rsidR="002864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Obligatorio</w:t>
            </w:r>
          </w:p>
        </w:tc>
      </w:tr>
    </w:tbl>
    <w:p w14:paraId="15B8BB66" w14:textId="77777777" w:rsidR="00286402" w:rsidRDefault="00286402"/>
    <w:p w14:paraId="6AF9F74B" w14:textId="77777777" w:rsidR="00286402" w:rsidRDefault="00000000">
      <w:pPr>
        <w:pStyle w:val="Heading1"/>
        <w:numPr>
          <w:ilvl w:val="0"/>
          <w:numId w:val="3"/>
        </w:numPr>
        <w:spacing w:after="0"/>
        <w:rPr>
          <w:rFonts w:ascii="Calibri" w:eastAsia="Calibri" w:hAnsi="Calibri" w:cs="Calibri"/>
          <w:b/>
          <w:sz w:val="28"/>
          <w:szCs w:val="28"/>
        </w:rPr>
      </w:pPr>
      <w:bookmarkStart w:id="19" w:name="_jbznar9mdssb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lastRenderedPageBreak/>
        <w:t>Modelamiento</w:t>
      </w:r>
    </w:p>
    <w:p w14:paraId="1290DDC7" w14:textId="77777777" w:rsidR="00286402" w:rsidRDefault="00000000">
      <w:pPr>
        <w:pStyle w:val="Heading2"/>
        <w:numPr>
          <w:ilvl w:val="1"/>
          <w:numId w:val="3"/>
        </w:numPr>
        <w:spacing w:before="0"/>
        <w:rPr>
          <w:rFonts w:ascii="Calibri" w:eastAsia="Calibri" w:hAnsi="Calibri" w:cs="Calibri"/>
          <w:b/>
          <w:sz w:val="28"/>
          <w:szCs w:val="28"/>
        </w:rPr>
      </w:pPr>
      <w:bookmarkStart w:id="20" w:name="_mqfl4o47ow10" w:colFirst="0" w:colLast="0"/>
      <w:bookmarkEnd w:id="20"/>
      <w:r>
        <w:rPr>
          <w:rFonts w:ascii="Calibri" w:eastAsia="Calibri" w:hAnsi="Calibri" w:cs="Calibri"/>
          <w:b/>
          <w:sz w:val="28"/>
          <w:szCs w:val="28"/>
        </w:rPr>
        <w:t>Diagrama de Estados</w:t>
      </w:r>
    </w:p>
    <w:p w14:paraId="5A98D390" w14:textId="77777777" w:rsidR="00286402" w:rsidRDefault="00000000">
      <w:r>
        <w:rPr>
          <w:noProof/>
        </w:rPr>
        <w:drawing>
          <wp:inline distT="114300" distB="114300" distL="114300" distR="114300" wp14:anchorId="33F924F6" wp14:editId="780BCF8D">
            <wp:extent cx="5731200" cy="353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8640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0E7D9" w14:textId="77777777" w:rsidR="004D17B4" w:rsidRDefault="004D17B4">
      <w:pPr>
        <w:spacing w:line="240" w:lineRule="auto"/>
      </w:pPr>
      <w:r>
        <w:separator/>
      </w:r>
    </w:p>
  </w:endnote>
  <w:endnote w:type="continuationSeparator" w:id="0">
    <w:p w14:paraId="21D9FBF0" w14:textId="77777777" w:rsidR="004D17B4" w:rsidRDefault="004D1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5F2B5" w14:textId="77777777" w:rsidR="004D17B4" w:rsidRDefault="004D17B4">
      <w:pPr>
        <w:spacing w:line="240" w:lineRule="auto"/>
      </w:pPr>
      <w:r>
        <w:separator/>
      </w:r>
    </w:p>
  </w:footnote>
  <w:footnote w:type="continuationSeparator" w:id="0">
    <w:p w14:paraId="2187AE5C" w14:textId="77777777" w:rsidR="004D17B4" w:rsidRDefault="004D1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E69E0" w14:textId="77777777" w:rsidR="00286402" w:rsidRDefault="00000000">
    <w:pPr>
      <w:ind w:left="1440" w:firstLine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UNIVERSIDAD DE LAS FUERZAS ARMADAS ESPE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D3FB6" wp14:editId="1D61ECB4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50BA06" w14:textId="77777777" w:rsidR="00286402" w:rsidRDefault="00000000">
    <w:pPr>
      <w:ind w:left="1440" w:firstLine="720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>CONSTRUCCIÓN Y EVOLUCIÓN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5329"/>
    <w:multiLevelType w:val="multilevel"/>
    <w:tmpl w:val="2DEAF85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72E67B0"/>
    <w:multiLevelType w:val="multilevel"/>
    <w:tmpl w:val="2CCA8A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515E0A"/>
    <w:multiLevelType w:val="multilevel"/>
    <w:tmpl w:val="F5B6E5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1C66D5"/>
    <w:multiLevelType w:val="multilevel"/>
    <w:tmpl w:val="A6EC3A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D5154DB"/>
    <w:multiLevelType w:val="multilevel"/>
    <w:tmpl w:val="227096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9C75D1"/>
    <w:multiLevelType w:val="multilevel"/>
    <w:tmpl w:val="5B60C7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9B23F2A"/>
    <w:multiLevelType w:val="multilevel"/>
    <w:tmpl w:val="F7F627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064A94"/>
    <w:multiLevelType w:val="multilevel"/>
    <w:tmpl w:val="8F10CA4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46940AA"/>
    <w:multiLevelType w:val="multilevel"/>
    <w:tmpl w:val="07F0C31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7F9C4786"/>
    <w:multiLevelType w:val="multilevel"/>
    <w:tmpl w:val="30F8F6C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9F464D"/>
    <w:multiLevelType w:val="multilevel"/>
    <w:tmpl w:val="52EED32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370301715">
    <w:abstractNumId w:val="3"/>
  </w:num>
  <w:num w:numId="2" w16cid:durableId="996884198">
    <w:abstractNumId w:val="5"/>
  </w:num>
  <w:num w:numId="3" w16cid:durableId="44988649">
    <w:abstractNumId w:val="4"/>
  </w:num>
  <w:num w:numId="4" w16cid:durableId="758718017">
    <w:abstractNumId w:val="10"/>
  </w:num>
  <w:num w:numId="5" w16cid:durableId="1711224175">
    <w:abstractNumId w:val="9"/>
  </w:num>
  <w:num w:numId="6" w16cid:durableId="1767573703">
    <w:abstractNumId w:val="1"/>
  </w:num>
  <w:num w:numId="7" w16cid:durableId="949047193">
    <w:abstractNumId w:val="6"/>
  </w:num>
  <w:num w:numId="8" w16cid:durableId="1687949623">
    <w:abstractNumId w:val="0"/>
  </w:num>
  <w:num w:numId="9" w16cid:durableId="738096476">
    <w:abstractNumId w:val="8"/>
  </w:num>
  <w:num w:numId="10" w16cid:durableId="1984313696">
    <w:abstractNumId w:val="2"/>
  </w:num>
  <w:num w:numId="11" w16cid:durableId="710572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02"/>
    <w:rsid w:val="00286402"/>
    <w:rsid w:val="004D17B4"/>
    <w:rsid w:val="00976D38"/>
    <w:rsid w:val="0098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E6B6"/>
  <w15:docId w15:val="{E10602F8-904F-FE41-8A79-CE522280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2</cp:revision>
  <dcterms:created xsi:type="dcterms:W3CDTF">2024-11-19T12:30:00Z</dcterms:created>
  <dcterms:modified xsi:type="dcterms:W3CDTF">2024-11-19T12:30:00Z</dcterms:modified>
</cp:coreProperties>
</file>