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Les fixie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Autrefois associ</w:t>
      </w:r>
      <w:r>
        <w:rPr>
          <w:rtl w:val="0"/>
        </w:rPr>
        <w:t xml:space="preserve">é </w:t>
      </w:r>
      <w:r>
        <w:rPr>
          <w:rtl w:val="0"/>
        </w:rPr>
        <w:t>aux coursiers, le fixie fait son grand retour et envahis les rues de nos grandes villes ces derni</w:t>
      </w:r>
      <w:r>
        <w:rPr>
          <w:rtl w:val="0"/>
        </w:rPr>
        <w:t>è</w:t>
      </w:r>
      <w:r>
        <w:rPr>
          <w:rtl w:val="0"/>
        </w:rPr>
        <w:t>res ann</w:t>
      </w:r>
      <w:r>
        <w:rPr>
          <w:rtl w:val="0"/>
        </w:rPr>
        <w:t>é</w:t>
      </w:r>
      <w:r>
        <w:rPr>
          <w:rtl w:val="0"/>
        </w:rPr>
        <w:t>es.</w:t>
      </w:r>
    </w:p>
    <w:p>
      <w:pPr>
        <w:pStyle w:val="Corps"/>
        <w:bidi w:val="0"/>
      </w:pPr>
      <w:r>
        <w:rPr>
          <w:rtl w:val="0"/>
        </w:rPr>
        <w:t>Symbole d</w:t>
      </w:r>
      <w:r>
        <w:rPr>
          <w:rtl w:val="0"/>
        </w:rPr>
        <w:t>’</w:t>
      </w:r>
      <w:r>
        <w:rPr>
          <w:rtl w:val="0"/>
        </w:rPr>
        <w:t>une nouvelle culture urbaine et d</w:t>
      </w:r>
      <w:r>
        <w:rPr>
          <w:rtl w:val="0"/>
        </w:rPr>
        <w:t>’</w:t>
      </w:r>
      <w:r>
        <w:rPr>
          <w:rtl w:val="0"/>
        </w:rPr>
        <w:t xml:space="preserve">appartenance </w:t>
      </w:r>
      <w:r>
        <w:rPr>
          <w:rtl w:val="0"/>
        </w:rPr>
        <w:t xml:space="preserve">à </w:t>
      </w:r>
      <w:r>
        <w:rPr>
          <w:rtl w:val="0"/>
        </w:rPr>
        <w:t>une tribue qui se veut cool et trendy pour exp</w:t>
      </w:r>
      <w:r>
        <w:rPr>
          <w:rtl w:val="0"/>
        </w:rPr>
        <w:t>é</w:t>
      </w:r>
      <w:r>
        <w:rPr>
          <w:rtl w:val="0"/>
        </w:rPr>
        <w:t>rimenter des sensations diff</w:t>
      </w:r>
      <w:r>
        <w:rPr>
          <w:rtl w:val="0"/>
        </w:rPr>
        <w:t>é</w:t>
      </w:r>
      <w:r>
        <w:rPr>
          <w:rtl w:val="0"/>
        </w:rPr>
        <w:t>rentes  en v</w:t>
      </w:r>
      <w:r>
        <w:rPr>
          <w:rtl w:val="0"/>
        </w:rPr>
        <w:t>é</w:t>
      </w:r>
      <w:r>
        <w:rPr>
          <w:rtl w:val="0"/>
        </w:rPr>
        <w:t>lo.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Les principales caract</w:t>
      </w:r>
      <w:r>
        <w:rPr>
          <w:rtl w:val="0"/>
        </w:rPr>
        <w:t>é</w:t>
      </w:r>
      <w:r>
        <w:rPr>
          <w:rtl w:val="0"/>
        </w:rPr>
        <w:t xml:space="preserve">ristiques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Design esth</w:t>
      </w:r>
      <w:r>
        <w:rPr>
          <w:rtl w:val="0"/>
        </w:rPr>
        <w:t>é</w:t>
      </w:r>
      <w:r>
        <w:rPr>
          <w:rtl w:val="0"/>
        </w:rPr>
        <w:t xml:space="preserve">tique et </w:t>
      </w:r>
      <w:r>
        <w:rPr>
          <w:rtl w:val="0"/>
        </w:rPr>
        <w:t>é</w:t>
      </w:r>
      <w:r>
        <w:rPr>
          <w:rtl w:val="0"/>
        </w:rPr>
        <w:t>pur</w:t>
      </w:r>
      <w:r>
        <w:rPr>
          <w:rtl w:val="0"/>
        </w:rPr>
        <w:t>é</w:t>
      </w:r>
      <w:r>
        <w:rPr>
          <w:rtl w:val="0"/>
        </w:rPr>
        <w:t>, le fixie s</w:t>
      </w:r>
      <w:r>
        <w:rPr>
          <w:rtl w:val="0"/>
        </w:rPr>
        <w:t>’</w:t>
      </w:r>
      <w:r>
        <w:rPr>
          <w:rtl w:val="0"/>
        </w:rPr>
        <w:t>est vu retir</w:t>
      </w:r>
      <w:r>
        <w:rPr>
          <w:rtl w:val="0"/>
        </w:rPr>
        <w:t xml:space="preserve">é </w:t>
      </w:r>
      <w:r>
        <w:rPr>
          <w:rtl w:val="0"/>
        </w:rPr>
        <w:t xml:space="preserve">de tout accessoire superflus comme le derailleur, les vitesse mais </w:t>
      </w:r>
      <w:r>
        <w:rPr>
          <w:rtl w:val="0"/>
        </w:rPr>
        <w:t>é</w:t>
      </w:r>
      <w:r>
        <w:rPr>
          <w:rtl w:val="0"/>
        </w:rPr>
        <w:t>galement les freins pour les puristes.</w:t>
      </w:r>
    </w:p>
    <w:p>
      <w:pPr>
        <w:pStyle w:val="Corps"/>
        <w:bidi w:val="0"/>
      </w:pPr>
      <w:r>
        <w:rPr>
          <w:rtl w:val="0"/>
        </w:rPr>
        <w:t>Autre atout, sa l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>è</w:t>
      </w:r>
      <w:r>
        <w:rPr>
          <w:rtl w:val="0"/>
        </w:rPr>
        <w:t>ret</w:t>
      </w:r>
      <w:r>
        <w:rPr>
          <w:rtl w:val="0"/>
        </w:rPr>
        <w:t>é</w:t>
      </w:r>
      <w:r>
        <w:rPr>
          <w:rtl w:val="0"/>
        </w:rPr>
        <w:t>. Deux fois moins lourd qu</w:t>
      </w:r>
      <w:r>
        <w:rPr>
          <w:rtl w:val="0"/>
        </w:rPr>
        <w:t>’</w:t>
      </w:r>
      <w:r>
        <w:rPr>
          <w:rtl w:val="0"/>
        </w:rPr>
        <w:t>un V</w:t>
      </w:r>
      <w:r>
        <w:rPr>
          <w:rtl w:val="0"/>
        </w:rPr>
        <w:t>é</w:t>
      </w:r>
      <w:r>
        <w:rPr>
          <w:rtl w:val="0"/>
        </w:rPr>
        <w:t>lib</w:t>
      </w:r>
      <w:r>
        <w:rPr>
          <w:rtl w:val="0"/>
        </w:rPr>
        <w:t xml:space="preserve">’ </w:t>
      </w:r>
      <w:r>
        <w:rPr>
          <w:rtl w:val="0"/>
        </w:rPr>
        <w:t xml:space="preserve">il est </w:t>
      </w:r>
      <w:r>
        <w:rPr>
          <w:rtl w:val="0"/>
        </w:rPr>
        <w:t>é</w:t>
      </w:r>
      <w:r>
        <w:rPr>
          <w:rtl w:val="0"/>
        </w:rPr>
        <w:t xml:space="preserve">galement facile </w:t>
      </w:r>
      <w:r>
        <w:rPr>
          <w:rtl w:val="0"/>
        </w:rPr>
        <w:t xml:space="preserve">à </w:t>
      </w:r>
      <w:r>
        <w:rPr>
          <w:rtl w:val="0"/>
        </w:rPr>
        <w:t>entretenir.</w:t>
      </w:r>
    </w:p>
    <w:p>
      <w:pPr>
        <w:pStyle w:val="Corps"/>
        <w:bidi w:val="0"/>
      </w:pPr>
      <w:r>
        <w:rPr>
          <w:rtl w:val="0"/>
        </w:rPr>
        <w:t>Fait sur mesure, il repr</w:t>
      </w:r>
      <w:r>
        <w:rPr>
          <w:rtl w:val="0"/>
        </w:rPr>
        <w:t>é</w:t>
      </w:r>
      <w:r>
        <w:rPr>
          <w:rtl w:val="0"/>
        </w:rPr>
        <w:t>sente enti</w:t>
      </w:r>
      <w:r>
        <w:rPr>
          <w:rtl w:val="0"/>
        </w:rPr>
        <w:t>è</w:t>
      </w:r>
      <w:r>
        <w:rPr>
          <w:rtl w:val="0"/>
        </w:rPr>
        <w:t>rement son propri</w:t>
      </w:r>
      <w:r>
        <w:rPr>
          <w:rtl w:val="0"/>
        </w:rPr>
        <w:t>é</w:t>
      </w:r>
      <w:r>
        <w:rPr>
          <w:rtl w:val="0"/>
        </w:rPr>
        <w:t>taire et devient un v</w:t>
      </w:r>
      <w:r>
        <w:rPr>
          <w:rtl w:val="0"/>
        </w:rPr>
        <w:t>é</w:t>
      </w:r>
      <w:r>
        <w:rPr>
          <w:rtl w:val="0"/>
        </w:rPr>
        <w:t>ritable accessoire de mode (on peut choisir son style, sa couleur, ses accessoires, son cadre ou encore la guidoline ou les p</w:t>
      </w:r>
      <w:r>
        <w:rPr>
          <w:rtl w:val="0"/>
        </w:rPr>
        <w:t>é</w:t>
      </w:r>
      <w:r>
        <w:rPr>
          <w:rtl w:val="0"/>
        </w:rPr>
        <w:t>dales).</w:t>
      </w: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