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«БЕЛОРУССКИЙ ГОСУДАРСТВЕННЫЙ УНИВЕРСИТЕТ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РАДИОЭЛЕКТРОНИКИ»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интеллектуальных информационных технологий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курсу «</w:t>
      </w:r>
      <w:r w:rsidDel="00000000" w:rsidR="00000000" w:rsidRPr="00000000">
        <w:rPr>
          <w:b w:val="1"/>
          <w:sz w:val="28"/>
          <w:szCs w:val="28"/>
          <w:rtl w:val="0"/>
        </w:rPr>
        <w:t xml:space="preserve">Естественно-языковой интерфейс интеллектуальных систем</w:t>
      </w:r>
      <w:r w:rsidDel="00000000" w:rsidR="00000000" w:rsidRPr="00000000">
        <w:rPr>
          <w:sz w:val="28"/>
          <w:szCs w:val="28"/>
          <w:rtl w:val="0"/>
        </w:rPr>
        <w:t xml:space="preserve">»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«Разработка автоматизированной системы формирования словаря естественного языка»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tblW w:w="9090.0" w:type="dxa"/>
        <w:jc w:val="left"/>
        <w:tblInd w:w="-60.0" w:type="dxa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5025"/>
        <w:gridCol w:w="4065"/>
        <w:tblGridChange w:id="0">
          <w:tblGrid>
            <w:gridCol w:w="5025"/>
            <w:gridCol w:w="40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40" w:lineRule="auto"/>
              <w:ind w:left="-8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Выполнили студенты группы 121701: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40" w:lineRule="auto"/>
              <w:ind w:left="-8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Чвилёв И.А.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40" w:lineRule="auto"/>
              <w:ind w:left="-8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Воронцов Р.Г.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40" w:lineRule="auto"/>
              <w:ind w:left="-8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Силибин С.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40" w:lineRule="auto"/>
              <w:ind w:left="-8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Проверил: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40" w:lineRule="auto"/>
              <w:ind w:left="-8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Крапивин Ю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.Б. </w:t>
            </w:r>
          </w:p>
        </w:tc>
      </w:tr>
    </w:tbl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Минск  2023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rtl w:val="0"/>
        </w:rPr>
        <w:t xml:space="preserve">Освоить принципы 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sz w:val="28"/>
          <w:szCs w:val="28"/>
          <w:rtl w:val="0"/>
        </w:rPr>
        <w:t xml:space="preserve">Список слов, упорядоченный по алфавиту и включающий как лексемы, так и словоформы, с указанием частоты встречаемости каждой из форм. Для словоформ пользователю должна быть предоставлена возможность вводить дополнительную морфологическую информацию, а именно, отнесение слова к соответствующей части речи, указание рода, числа, падежа и т.п. При этом морфологическая информация может быть оформлена как отдельная неформатированная запись, т.е. это просто текст, который пользователь может оформлять произвольным образом.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Язык текста – русский, формат входного документа – TXT, RTF.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работы программы: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Открывается диалог выбора файла на диске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52775" cy="13525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а) Пользователь выбирает текстовый файл, переход к шагу 2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687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проходит по всему тексту, получает все слова из файла, используя регулярное выражение, добавляет их в словарь, где ключ - уникальные слова в нижнем регистре, а значение - количество их вхождений в тексте, а затем сортирует.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55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формирует основное окно интерфейса, выводит сформированный словарь в список слева. Формирует список из первых десяти слов, выводит их справа, к каждому слову добавляется поле для ввода. Формируются поля для поиска, фильтрации по длине слова, вкладка помощи, кнопки для переключения страницы, сохранения текста, экспорта.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3.1) Программа ожидает действия пользователя.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50078" cy="5091113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078" cy="509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Пользователь вводит информацию в одном из полей справа </w:t>
        <w:tab/>
        <w:t xml:space="preserve">и нажимает “Сохранить текст”. Программа переходит к шагу 4.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Пользователь нажимает на одну из кнопок “&lt;”,”&gt;”. Программа переходит к шагу 5.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Пользователь вводит запрос в строку поиска и нажимает “Найти”. Программа переходит к шагу 6.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г) Пользователь выбирает минимальное значение n, введя число в поле слева от строки поиска и нажимает “Найти”. Программа переходит к шагу 7.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д) Пользователь выбирает минимальное значение n, введя число в поле слева от строки поиска и нажимает “Найти”. Программа переходит к шагу 8.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е) Пользователь нажимает “Экспорт”. Программа переходит к шагу 9.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ж) Пользователь нажимает на кнопку “Помощь”. Программа переходит к шагу 10.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з) Пользователь закрывает программу. Программа переходит к шагу 11.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Введённая информация сохраняется в отдельном словаре и выводится в главном списке. Программа возвращается к шагу 3.1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82393" cy="6500813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650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Список слов справа меняется на следующие или предыдущие 10 слов. Программа возвращается к шагу 3.1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72125" cy="76104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Список выведенных слов обновляется, включая только те, которые содержат значение поиска. Программа возвращается к шагу 3.1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29275" cy="7620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Список выведенных слов обновляется, включая только те, которые содержат значение поиска. Программа возвращается к шагу 3.1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79482" cy="594836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9482" cy="594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 Список выведенных слов обновляется, включая только те, длина которых больше или равно значению в поле “n&gt;=”. Программа возвращается к шагу 3.1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24721" cy="614838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721" cy="614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 Программа предлагает пользователю выбрать имя файла и расположение на диске, куда этот файл будет сохранён. Затем сохраняет и возвращается к шагу 3.1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68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  Открываются 3 окна-подсказки, объясняющие пользователю что, где и для чего расположено. Закрыть их можно повторным нажатием на “Помощь”. Программа возвращается к шагу 3.1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021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11) Программа завершает работу.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экспортированного файла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1638" cy="349659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496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Использованные структуры хранения данных:</w:t>
        <w:br w:type="textWrapping"/>
        <w:t xml:space="preserve">Хранение данных производится в самой программе на Python, в типе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defaultdict</w:t>
      </w:r>
      <w:r w:rsidDel="00000000" w:rsidR="00000000" w:rsidRPr="00000000">
        <w:rPr>
          <w:sz w:val="28"/>
          <w:szCs w:val="28"/>
          <w:rtl w:val="0"/>
        </w:rPr>
        <w:t xml:space="preserve">, то есть словаре. Таких словарей 2:</w:t>
        <w:br w:type="textWrapping"/>
        <w:t xml:space="preserve">word_freq:</w:t>
        <w:br w:type="textWrapping"/>
        <w:t xml:space="preserve">ключ - слово из текста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значение - количество вхождений данного слова тексте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Заполняется после выбора текстового документа. Используется для отображения основного списка в поле слева.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349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word_desc: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ключ - слово из текста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значение - введённая пользователем информация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Изначально пуст, пополняется при добавлении информации пользователем. Также добавляет информацию в поле слева. Влияет и на результат экспорта.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9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15000" cy="37719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sz w:val="28"/>
          <w:szCs w:val="28"/>
          <w:rtl w:val="0"/>
        </w:rPr>
        <w:t xml:space="preserve">Освоены принципы 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языка. Разработанное приложение полезно для составления статистики и расчета количества определенных слов в документах.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8.png"/><Relationship Id="rId10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4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