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4C727" w14:textId="714ACBD4" w:rsidR="004A6C10" w:rsidRPr="00E6131A" w:rsidRDefault="004A6C10" w:rsidP="004A6C10">
      <w:pPr>
        <w:rPr>
          <w:rFonts w:ascii="Times New Roman" w:hAnsi="Times New Roman" w:cs="Times New Roman"/>
          <w:i/>
          <w:sz w:val="28"/>
          <w:szCs w:val="28"/>
          <w:lang w:val="en-US"/>
        </w:rPr>
      </w:pPr>
      <w:r w:rsidRPr="00E6131A">
        <w:rPr>
          <w:rFonts w:ascii="Times New Roman" w:hAnsi="Times New Roman" w:cs="Times New Roman"/>
          <w:b/>
          <w:sz w:val="28"/>
          <w:szCs w:val="28"/>
        </w:rPr>
        <w:t>Коллекторское</w:t>
      </w:r>
      <w:r w:rsidRPr="00E6131A">
        <w:rPr>
          <w:rFonts w:ascii="Times New Roman" w:hAnsi="Times New Roman" w:cs="Times New Roman"/>
          <w:b/>
          <w:sz w:val="28"/>
          <w:szCs w:val="28"/>
          <w:lang w:val="en-US"/>
        </w:rPr>
        <w:t xml:space="preserve"> </w:t>
      </w:r>
      <w:r w:rsidRPr="00E6131A">
        <w:rPr>
          <w:rFonts w:ascii="Times New Roman" w:hAnsi="Times New Roman" w:cs="Times New Roman"/>
          <w:b/>
          <w:sz w:val="28"/>
          <w:szCs w:val="28"/>
        </w:rPr>
        <w:t>аген</w:t>
      </w:r>
      <w:r w:rsidR="00E6131A" w:rsidRPr="00E6131A">
        <w:rPr>
          <w:rFonts w:ascii="Times New Roman" w:hAnsi="Times New Roman" w:cs="Times New Roman"/>
          <w:b/>
          <w:sz w:val="28"/>
          <w:szCs w:val="28"/>
        </w:rPr>
        <w:t>т</w:t>
      </w:r>
      <w:r w:rsidRPr="00E6131A">
        <w:rPr>
          <w:rFonts w:ascii="Times New Roman" w:hAnsi="Times New Roman" w:cs="Times New Roman"/>
          <w:b/>
          <w:sz w:val="28"/>
          <w:szCs w:val="28"/>
        </w:rPr>
        <w:t>ство</w:t>
      </w:r>
    </w:p>
    <w:p w14:paraId="1B68FE35" w14:textId="5D7A82F1" w:rsidR="00984ABB" w:rsidRPr="00E6131A" w:rsidRDefault="008C409A" w:rsidP="004A6C10">
      <w:pPr>
        <w:rPr>
          <w:rFonts w:ascii="Times New Roman" w:hAnsi="Times New Roman" w:cs="Times New Roman"/>
          <w:i/>
          <w:sz w:val="28"/>
          <w:szCs w:val="28"/>
          <w:lang w:val="en-US"/>
        </w:rPr>
      </w:pPr>
      <w:r w:rsidRPr="00E6131A">
        <w:rPr>
          <w:rFonts w:ascii="Times New Roman" w:hAnsi="Times New Roman" w:cs="Times New Roman"/>
          <w:i/>
          <w:noProof/>
          <w:sz w:val="28"/>
          <w:szCs w:val="28"/>
          <w:lang w:eastAsia="ru-RU"/>
        </w:rPr>
        <w:pict w14:anchorId="6A01A78A">
          <v:line id="Прямая соединительная линия 2" o:spid="_x0000_s1026" style="position:absolute;left:0;text-align:left;flip:y;z-index:251660288;visibility:visible;mso-position-horizontal-relative:margin;mso-width-relative:margin;mso-height-relative:margin" from="-8.7pt,4.85pt" to="498.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" strokecolor="black [3200]" strokeweight="5pt">
            <v:stroke linestyle="thickThin"/>
            <v:shadow on="t" color="black" opacity="22937f" origin=",.5" offset="0,.63889mm"/>
            <o:lock v:ext="edit" shapetype="f"/>
            <w10:wrap anchorx="margin"/>
          </v:line>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1771"/>
        <w:gridCol w:w="4857"/>
      </w:tblGrid>
      <w:tr w:rsidR="00E6131A" w14:paraId="213932D8" w14:textId="77777777" w:rsidTr="008C409A">
        <w:tc>
          <w:tcPr>
            <w:tcW w:w="9713" w:type="dxa"/>
            <w:gridSpan w:val="3"/>
          </w:tcPr>
          <w:p w14:paraId="0366FE5F" w14:textId="031BE951" w:rsidR="00E6131A" w:rsidRDefault="00E6131A" w:rsidP="00E6131A">
            <w:pPr>
              <w:jc w:val="left"/>
              <w:rPr>
                <w:iCs/>
                <w:sz w:val="28"/>
                <w:szCs w:val="28"/>
                <w:lang w:val="en-US"/>
              </w:rPr>
            </w:pPr>
            <w:r w:rsidRPr="00E20BBD">
              <w:rPr>
                <w:iCs/>
                <w:sz w:val="28"/>
                <w:szCs w:val="28"/>
              </w:rPr>
              <w:t>&lt;#DocumentDate#&gt; № &lt;#DocumentNumber#&gt;</w:t>
            </w:r>
          </w:p>
        </w:tc>
      </w:tr>
      <w:tr w:rsidR="00E6131A" w14:paraId="7F7AC906" w14:textId="77777777" w:rsidTr="008C409A">
        <w:tc>
          <w:tcPr>
            <w:tcW w:w="3085" w:type="dxa"/>
          </w:tcPr>
          <w:p w14:paraId="2A604204" w14:textId="77777777" w:rsidR="00E6131A" w:rsidRDefault="00E6131A" w:rsidP="00E6131A">
            <w:pPr>
              <w:rPr>
                <w:iCs/>
                <w:sz w:val="28"/>
                <w:szCs w:val="28"/>
                <w:lang w:val="en-US"/>
              </w:rPr>
            </w:pPr>
          </w:p>
        </w:tc>
        <w:tc>
          <w:tcPr>
            <w:tcW w:w="6628" w:type="dxa"/>
            <w:gridSpan w:val="2"/>
          </w:tcPr>
          <w:p w14:paraId="01C150EE" w14:textId="7C2663B3" w:rsidR="00E6131A" w:rsidRDefault="00E6131A" w:rsidP="00E6131A">
            <w:pPr>
              <w:jc w:val="right"/>
              <w:rPr>
                <w:iCs/>
                <w:sz w:val="28"/>
                <w:szCs w:val="28"/>
                <w:lang w:val="en-US"/>
              </w:rPr>
            </w:pPr>
            <w:r w:rsidRPr="00E6131A">
              <w:rPr>
                <w:iCs/>
                <w:sz w:val="28"/>
                <w:szCs w:val="28"/>
                <w:lang w:val="en-US"/>
              </w:rPr>
              <w:t>&lt;#</w:t>
            </w:r>
            <w:r>
              <w:rPr>
                <w:iCs/>
                <w:sz w:val="28"/>
                <w:szCs w:val="28"/>
                <w:lang w:val="en-US"/>
              </w:rPr>
              <w:t>CollectionC</w:t>
            </w:r>
            <w:r w:rsidRPr="00E6131A">
              <w:rPr>
                <w:iCs/>
                <w:sz w:val="28"/>
                <w:szCs w:val="28"/>
                <w:lang w:val="en-US"/>
              </w:rPr>
              <w:t>ourtTitle#&gt;</w:t>
            </w:r>
          </w:p>
          <w:p w14:paraId="49D15A1C" w14:textId="09439BEC" w:rsidR="00E6131A" w:rsidRDefault="00E6131A" w:rsidP="00E6131A">
            <w:pPr>
              <w:jc w:val="right"/>
              <w:rPr>
                <w:iCs/>
                <w:sz w:val="28"/>
                <w:szCs w:val="28"/>
                <w:lang w:val="en-US"/>
              </w:rPr>
            </w:pPr>
          </w:p>
        </w:tc>
      </w:tr>
      <w:tr w:rsidR="00E6131A" w14:paraId="5D533756" w14:textId="77777777" w:rsidTr="008C409A">
        <w:tc>
          <w:tcPr>
            <w:tcW w:w="3085" w:type="dxa"/>
          </w:tcPr>
          <w:p w14:paraId="247ED7C1" w14:textId="77777777" w:rsidR="00E6131A" w:rsidRDefault="00E6131A" w:rsidP="00E6131A">
            <w:pPr>
              <w:rPr>
                <w:iCs/>
                <w:sz w:val="28"/>
                <w:szCs w:val="28"/>
                <w:lang w:val="en-US"/>
              </w:rPr>
            </w:pPr>
          </w:p>
        </w:tc>
        <w:tc>
          <w:tcPr>
            <w:tcW w:w="6628" w:type="dxa"/>
            <w:gridSpan w:val="2"/>
          </w:tcPr>
          <w:p w14:paraId="4C74AD5F" w14:textId="77777777" w:rsidR="00E6131A" w:rsidRPr="00E6131A" w:rsidRDefault="00E6131A" w:rsidP="00E6131A">
            <w:pPr>
              <w:jc w:val="right"/>
              <w:rPr>
                <w:iCs/>
                <w:sz w:val="28"/>
                <w:szCs w:val="28"/>
                <w:lang w:val="en-US"/>
              </w:rPr>
            </w:pPr>
            <w:proofErr w:type="spellStart"/>
            <w:r w:rsidRPr="00E6131A">
              <w:rPr>
                <w:iCs/>
                <w:sz w:val="28"/>
                <w:szCs w:val="28"/>
                <w:lang w:val="en-US"/>
              </w:rPr>
              <w:t>Заявитель</w:t>
            </w:r>
            <w:proofErr w:type="spellEnd"/>
            <w:r w:rsidRPr="00E6131A">
              <w:rPr>
                <w:iCs/>
                <w:sz w:val="28"/>
                <w:szCs w:val="28"/>
                <w:lang w:val="en-US"/>
              </w:rPr>
              <w:t>: &lt;#InnerOrgTitle#&gt;</w:t>
            </w:r>
          </w:p>
          <w:p w14:paraId="332BEE74" w14:textId="77777777" w:rsidR="00E6131A" w:rsidRPr="00E6131A" w:rsidRDefault="00E6131A" w:rsidP="00E6131A">
            <w:pPr>
              <w:jc w:val="right"/>
              <w:rPr>
                <w:iCs/>
                <w:sz w:val="28"/>
                <w:szCs w:val="28"/>
                <w:lang w:val="en-US"/>
              </w:rPr>
            </w:pPr>
            <w:r w:rsidRPr="00E6131A">
              <w:rPr>
                <w:iCs/>
                <w:sz w:val="28"/>
                <w:szCs w:val="28"/>
                <w:lang w:val="en-US"/>
              </w:rPr>
              <w:t>&lt;#InnerOrgActualAddress#&gt;</w:t>
            </w:r>
          </w:p>
          <w:p w14:paraId="3767A2EB" w14:textId="77777777" w:rsidR="00E6131A" w:rsidRPr="00E6131A" w:rsidRDefault="00E6131A" w:rsidP="00E6131A">
            <w:pPr>
              <w:jc w:val="right"/>
              <w:rPr>
                <w:iCs/>
                <w:sz w:val="28"/>
                <w:szCs w:val="28"/>
                <w:lang w:val="en-US"/>
              </w:rPr>
            </w:pPr>
            <w:r w:rsidRPr="00E6131A">
              <w:rPr>
                <w:iCs/>
                <w:sz w:val="28"/>
                <w:szCs w:val="28"/>
                <w:lang w:val="en-US"/>
              </w:rPr>
              <w:t>ИНН &lt;#InnerOrgINN#</w:t>
            </w:r>
            <w:proofErr w:type="gramStart"/>
            <w:r w:rsidRPr="00E6131A">
              <w:rPr>
                <w:iCs/>
                <w:sz w:val="28"/>
                <w:szCs w:val="28"/>
                <w:lang w:val="en-US"/>
              </w:rPr>
              <w:t>&gt;  КПП</w:t>
            </w:r>
            <w:proofErr w:type="gramEnd"/>
            <w:r w:rsidRPr="00E6131A">
              <w:rPr>
                <w:iCs/>
                <w:sz w:val="28"/>
                <w:szCs w:val="28"/>
                <w:lang w:val="en-US"/>
              </w:rPr>
              <w:t xml:space="preserve"> &lt;#InnerOrgKPP#&gt;</w:t>
            </w:r>
          </w:p>
          <w:p w14:paraId="1DE1F5DA" w14:textId="77777777" w:rsidR="00E6131A" w:rsidRPr="00E6131A" w:rsidRDefault="00E6131A" w:rsidP="00E6131A">
            <w:pPr>
              <w:jc w:val="right"/>
              <w:rPr>
                <w:iCs/>
                <w:sz w:val="28"/>
                <w:szCs w:val="28"/>
                <w:lang w:val="en-US"/>
              </w:rPr>
            </w:pPr>
            <w:r w:rsidRPr="00E6131A">
              <w:rPr>
                <w:iCs/>
                <w:sz w:val="28"/>
                <w:szCs w:val="28"/>
                <w:lang w:val="en-US"/>
              </w:rPr>
              <w:t>ОГРН &lt;#InnerOrgOGRN#&gt;</w:t>
            </w:r>
          </w:p>
          <w:p w14:paraId="00A175EE" w14:textId="77777777" w:rsidR="00E6131A" w:rsidRPr="00E6131A" w:rsidRDefault="00E6131A" w:rsidP="00E6131A">
            <w:pPr>
              <w:jc w:val="right"/>
              <w:rPr>
                <w:iCs/>
                <w:sz w:val="28"/>
                <w:szCs w:val="28"/>
                <w:lang w:val="en-US"/>
              </w:rPr>
            </w:pPr>
            <w:r w:rsidRPr="00E6131A">
              <w:rPr>
                <w:iCs/>
                <w:sz w:val="28"/>
                <w:szCs w:val="28"/>
                <w:lang w:val="en-US"/>
              </w:rPr>
              <w:t>Email: &lt;#InnerOrgEmail#&gt;</w:t>
            </w:r>
          </w:p>
          <w:p w14:paraId="4D35D4BF" w14:textId="77777777" w:rsidR="00E6131A" w:rsidRPr="00E6131A" w:rsidRDefault="00E6131A" w:rsidP="00E6131A">
            <w:pPr>
              <w:jc w:val="right"/>
              <w:rPr>
                <w:iCs/>
                <w:sz w:val="28"/>
                <w:szCs w:val="28"/>
                <w:lang w:val="en-US"/>
              </w:rPr>
            </w:pPr>
            <w:proofErr w:type="spellStart"/>
            <w:r w:rsidRPr="00E6131A">
              <w:rPr>
                <w:iCs/>
                <w:sz w:val="28"/>
                <w:szCs w:val="28"/>
                <w:lang w:val="en-US"/>
              </w:rPr>
              <w:t>Контактные</w:t>
            </w:r>
            <w:proofErr w:type="spellEnd"/>
            <w:r w:rsidRPr="00E6131A">
              <w:rPr>
                <w:iCs/>
                <w:sz w:val="28"/>
                <w:szCs w:val="28"/>
                <w:lang w:val="en-US"/>
              </w:rPr>
              <w:t xml:space="preserve"> </w:t>
            </w:r>
            <w:proofErr w:type="spellStart"/>
            <w:r w:rsidRPr="00E6131A">
              <w:rPr>
                <w:iCs/>
                <w:sz w:val="28"/>
                <w:szCs w:val="28"/>
                <w:lang w:val="en-US"/>
              </w:rPr>
              <w:t>данные</w:t>
            </w:r>
            <w:proofErr w:type="spellEnd"/>
            <w:r w:rsidRPr="00E6131A">
              <w:rPr>
                <w:iCs/>
                <w:sz w:val="28"/>
                <w:szCs w:val="28"/>
                <w:lang w:val="en-US"/>
              </w:rPr>
              <w:t xml:space="preserve">: </w:t>
            </w:r>
          </w:p>
          <w:p w14:paraId="3127C23C" w14:textId="2A5F91A6" w:rsidR="00E6131A" w:rsidRDefault="00E6131A" w:rsidP="00E6131A">
            <w:pPr>
              <w:jc w:val="right"/>
              <w:rPr>
                <w:iCs/>
                <w:sz w:val="28"/>
                <w:szCs w:val="28"/>
                <w:lang w:val="en-US"/>
              </w:rPr>
            </w:pPr>
            <w:r w:rsidRPr="00E6131A">
              <w:rPr>
                <w:iCs/>
                <w:sz w:val="28"/>
                <w:szCs w:val="28"/>
                <w:lang w:val="en-US"/>
              </w:rPr>
              <w:t>&lt;#InnerOrgPhone#&gt;</w:t>
            </w:r>
          </w:p>
        </w:tc>
      </w:tr>
      <w:tr w:rsidR="00E6131A" w14:paraId="284C349D" w14:textId="77777777" w:rsidTr="008C409A">
        <w:tc>
          <w:tcPr>
            <w:tcW w:w="3085" w:type="dxa"/>
          </w:tcPr>
          <w:p w14:paraId="5C7EB947" w14:textId="77777777" w:rsidR="00E6131A" w:rsidRDefault="00E6131A" w:rsidP="00E6131A">
            <w:pPr>
              <w:rPr>
                <w:iCs/>
                <w:sz w:val="28"/>
                <w:szCs w:val="28"/>
                <w:lang w:val="en-US"/>
              </w:rPr>
            </w:pPr>
          </w:p>
        </w:tc>
        <w:tc>
          <w:tcPr>
            <w:tcW w:w="6628" w:type="dxa"/>
            <w:gridSpan w:val="2"/>
          </w:tcPr>
          <w:p w14:paraId="55179981" w14:textId="77777777" w:rsidR="00E6131A" w:rsidRPr="00E6131A" w:rsidRDefault="00E6131A" w:rsidP="00E6131A">
            <w:pPr>
              <w:jc w:val="right"/>
              <w:rPr>
                <w:iCs/>
                <w:sz w:val="28"/>
                <w:szCs w:val="28"/>
                <w:lang w:val="en-US"/>
              </w:rPr>
            </w:pPr>
            <w:proofErr w:type="spellStart"/>
            <w:r w:rsidRPr="00E6131A">
              <w:rPr>
                <w:iCs/>
                <w:sz w:val="28"/>
                <w:szCs w:val="28"/>
                <w:lang w:val="en-US"/>
              </w:rPr>
              <w:t>Ответчики</w:t>
            </w:r>
            <w:proofErr w:type="spellEnd"/>
            <w:r w:rsidRPr="00E6131A">
              <w:rPr>
                <w:iCs/>
                <w:sz w:val="28"/>
                <w:szCs w:val="28"/>
                <w:lang w:val="en-US"/>
              </w:rPr>
              <w:t>:</w:t>
            </w:r>
          </w:p>
          <w:p w14:paraId="24705075" w14:textId="77777777" w:rsidR="00E6131A" w:rsidRPr="007A5CEC" w:rsidRDefault="00E6131A" w:rsidP="00E6131A">
            <w:pPr>
              <w:tabs>
                <w:tab w:val="left" w:pos="5670"/>
              </w:tabs>
              <w:jc w:val="right"/>
              <w:rPr>
                <w:bCs/>
                <w:sz w:val="28"/>
                <w:szCs w:val="28"/>
                <w:lang w:val="en-US"/>
              </w:rPr>
            </w:pPr>
            <w:r>
              <w:rPr>
                <w:bCs/>
                <w:sz w:val="28"/>
                <w:szCs w:val="28"/>
                <w:lang w:val="en-US"/>
              </w:rPr>
              <w:t>&lt;#ClientTitle#&gt;, &lt;#ClientRegistrationAddress#&gt;</w:t>
            </w:r>
          </w:p>
          <w:p w14:paraId="03CB4DB5" w14:textId="77777777" w:rsidR="00E6131A" w:rsidRDefault="00E6131A" w:rsidP="00E6131A">
            <w:pPr>
              <w:tabs>
                <w:tab w:val="left" w:pos="5670"/>
              </w:tabs>
              <w:jc w:val="right"/>
              <w:rPr>
                <w:bCs/>
                <w:sz w:val="28"/>
                <w:szCs w:val="28"/>
              </w:rPr>
            </w:pPr>
            <w:r w:rsidRPr="007A5CEC">
              <w:rPr>
                <w:bCs/>
                <w:sz w:val="28"/>
                <w:szCs w:val="28"/>
              </w:rPr>
              <w:t>&lt;#OtherLoanClientTitleAndRegistrationAddress#&gt;</w:t>
            </w:r>
          </w:p>
          <w:p w14:paraId="230B3551" w14:textId="77777777" w:rsidR="00E6131A" w:rsidRPr="00E6131A" w:rsidRDefault="00E6131A" w:rsidP="00E6131A">
            <w:pPr>
              <w:jc w:val="right"/>
              <w:rPr>
                <w:iCs/>
                <w:sz w:val="28"/>
                <w:szCs w:val="28"/>
                <w:lang w:val="en-US"/>
              </w:rPr>
            </w:pPr>
          </w:p>
          <w:p w14:paraId="0496CD3C" w14:textId="2232AD1B" w:rsidR="00E6131A" w:rsidRDefault="00E6131A" w:rsidP="00E6131A">
            <w:pPr>
              <w:jc w:val="right"/>
              <w:rPr>
                <w:iCs/>
                <w:sz w:val="28"/>
                <w:szCs w:val="28"/>
                <w:lang w:val="en-US"/>
              </w:rPr>
            </w:pPr>
          </w:p>
        </w:tc>
      </w:tr>
      <w:tr w:rsidR="00E6131A" w14:paraId="0785FAF4" w14:textId="77777777" w:rsidTr="008C409A">
        <w:tc>
          <w:tcPr>
            <w:tcW w:w="3085" w:type="dxa"/>
          </w:tcPr>
          <w:p w14:paraId="0E8B3F42" w14:textId="77777777" w:rsidR="00E6131A" w:rsidRDefault="00E6131A" w:rsidP="00E6131A">
            <w:pPr>
              <w:rPr>
                <w:iCs/>
                <w:sz w:val="28"/>
                <w:szCs w:val="28"/>
                <w:lang w:val="en-US"/>
              </w:rPr>
            </w:pPr>
          </w:p>
        </w:tc>
        <w:tc>
          <w:tcPr>
            <w:tcW w:w="6628" w:type="dxa"/>
            <w:gridSpan w:val="2"/>
          </w:tcPr>
          <w:p w14:paraId="0D27A361" w14:textId="77777777" w:rsidR="00E6131A" w:rsidRPr="00E6131A" w:rsidRDefault="00E6131A" w:rsidP="00E6131A">
            <w:pPr>
              <w:jc w:val="right"/>
              <w:rPr>
                <w:iCs/>
                <w:sz w:val="28"/>
                <w:szCs w:val="28"/>
                <w:lang w:val="en-US"/>
              </w:rPr>
            </w:pPr>
            <w:proofErr w:type="spellStart"/>
            <w:r w:rsidRPr="00E6131A">
              <w:rPr>
                <w:iCs/>
                <w:sz w:val="28"/>
                <w:szCs w:val="28"/>
                <w:lang w:val="en-US"/>
              </w:rPr>
              <w:t>Третьи</w:t>
            </w:r>
            <w:proofErr w:type="spellEnd"/>
            <w:r w:rsidRPr="00E6131A">
              <w:rPr>
                <w:iCs/>
                <w:sz w:val="28"/>
                <w:szCs w:val="28"/>
                <w:lang w:val="en-US"/>
              </w:rPr>
              <w:t xml:space="preserve"> </w:t>
            </w:r>
            <w:proofErr w:type="spellStart"/>
            <w:r w:rsidRPr="00E6131A">
              <w:rPr>
                <w:iCs/>
                <w:sz w:val="28"/>
                <w:szCs w:val="28"/>
                <w:lang w:val="en-US"/>
              </w:rPr>
              <w:t>лица</w:t>
            </w:r>
            <w:proofErr w:type="spellEnd"/>
            <w:r w:rsidRPr="00E6131A">
              <w:rPr>
                <w:iCs/>
                <w:sz w:val="28"/>
                <w:szCs w:val="28"/>
                <w:lang w:val="en-US"/>
              </w:rPr>
              <w:t>:</w:t>
            </w:r>
          </w:p>
          <w:p w14:paraId="44B3670D" w14:textId="77777777" w:rsidR="00E6131A" w:rsidRPr="00E6131A" w:rsidRDefault="00E6131A" w:rsidP="00E6131A">
            <w:pPr>
              <w:jc w:val="right"/>
              <w:rPr>
                <w:iCs/>
                <w:sz w:val="28"/>
                <w:szCs w:val="28"/>
                <w:lang w:val="en-US"/>
              </w:rPr>
            </w:pPr>
            <w:r w:rsidRPr="00E6131A">
              <w:rPr>
                <w:iCs/>
                <w:sz w:val="28"/>
                <w:szCs w:val="28"/>
                <w:lang w:val="en-US"/>
              </w:rPr>
              <w:t xml:space="preserve">&lt;#ClaimantTitle#&gt; в </w:t>
            </w:r>
            <w:proofErr w:type="spellStart"/>
            <w:r w:rsidRPr="00E6131A">
              <w:rPr>
                <w:iCs/>
                <w:sz w:val="28"/>
                <w:szCs w:val="28"/>
                <w:lang w:val="en-US"/>
              </w:rPr>
              <w:t>лице</w:t>
            </w:r>
            <w:proofErr w:type="spellEnd"/>
            <w:r w:rsidRPr="00E6131A">
              <w:rPr>
                <w:iCs/>
                <w:sz w:val="28"/>
                <w:szCs w:val="28"/>
                <w:lang w:val="en-US"/>
              </w:rPr>
              <w:t xml:space="preserve"> &lt;#ClaimantBranchGenitive#&gt;</w:t>
            </w:r>
          </w:p>
          <w:p w14:paraId="6FEB4829" w14:textId="77777777" w:rsidR="00E6131A" w:rsidRDefault="00E6131A" w:rsidP="00E6131A">
            <w:pPr>
              <w:jc w:val="right"/>
              <w:rPr>
                <w:iCs/>
                <w:sz w:val="28"/>
                <w:szCs w:val="28"/>
                <w:lang w:val="en-US"/>
              </w:rPr>
            </w:pPr>
            <w:r w:rsidRPr="00E6131A">
              <w:rPr>
                <w:iCs/>
                <w:sz w:val="28"/>
                <w:szCs w:val="28"/>
                <w:lang w:val="en-US"/>
              </w:rPr>
              <w:t>&lt;#ClaimantAddress#&gt;</w:t>
            </w:r>
          </w:p>
          <w:p w14:paraId="0F0680C0" w14:textId="754B96F6" w:rsidR="00E6131A" w:rsidRDefault="00E6131A" w:rsidP="00E6131A">
            <w:pPr>
              <w:jc w:val="right"/>
              <w:rPr>
                <w:iCs/>
                <w:sz w:val="28"/>
                <w:szCs w:val="28"/>
                <w:lang w:val="en-US"/>
              </w:rPr>
            </w:pPr>
          </w:p>
        </w:tc>
      </w:tr>
      <w:tr w:rsidR="00E6131A" w:rsidRPr="00E6131A" w14:paraId="15299E66" w14:textId="77777777" w:rsidTr="008C409A">
        <w:tc>
          <w:tcPr>
            <w:tcW w:w="9713" w:type="dxa"/>
            <w:gridSpan w:val="3"/>
          </w:tcPr>
          <w:p w14:paraId="1DE315F8" w14:textId="77777777" w:rsidR="00E6131A" w:rsidRPr="00E6131A" w:rsidRDefault="00E6131A" w:rsidP="00E6131A">
            <w:pPr>
              <w:rPr>
                <w:iCs/>
                <w:sz w:val="28"/>
                <w:szCs w:val="28"/>
              </w:rPr>
            </w:pPr>
            <w:proofErr w:type="gramStart"/>
            <w:r w:rsidRPr="00E6131A">
              <w:rPr>
                <w:iCs/>
                <w:sz w:val="28"/>
                <w:szCs w:val="28"/>
              </w:rPr>
              <w:t>ИСКОВОЕ  ЗАЯВЛЕНИЕ</w:t>
            </w:r>
            <w:proofErr w:type="gramEnd"/>
          </w:p>
          <w:p w14:paraId="2BCE7B0D" w14:textId="5F8843E5" w:rsidR="00E6131A" w:rsidRPr="00E6131A" w:rsidRDefault="00E6131A" w:rsidP="00E6131A">
            <w:pPr>
              <w:rPr>
                <w:iCs/>
                <w:sz w:val="28"/>
                <w:szCs w:val="28"/>
              </w:rPr>
            </w:pPr>
            <w:r w:rsidRPr="00E6131A">
              <w:rPr>
                <w:iCs/>
                <w:sz w:val="28"/>
                <w:szCs w:val="28"/>
              </w:rPr>
              <w:t>о расторжение кредитного договора и взыскании задолженности по кредитному договору цена иска – &lt;#</w:t>
            </w:r>
            <w:proofErr w:type="spellStart"/>
            <w:r w:rsidRPr="00E6131A">
              <w:rPr>
                <w:iCs/>
                <w:sz w:val="28"/>
                <w:szCs w:val="28"/>
                <w:lang w:val="en-US"/>
              </w:rPr>
              <w:t>LoanDebtBaseAndPercent</w:t>
            </w:r>
            <w:proofErr w:type="spellEnd"/>
            <w:r w:rsidRPr="00E6131A">
              <w:rPr>
                <w:iCs/>
                <w:sz w:val="28"/>
                <w:szCs w:val="28"/>
              </w:rPr>
              <w:t>#&gt; рублей</w:t>
            </w:r>
          </w:p>
          <w:p w14:paraId="2B535ECA" w14:textId="77777777" w:rsidR="00E6131A" w:rsidRPr="00E6131A" w:rsidRDefault="00E6131A" w:rsidP="00E6131A">
            <w:pPr>
              <w:jc w:val="both"/>
              <w:rPr>
                <w:iCs/>
                <w:sz w:val="28"/>
                <w:szCs w:val="28"/>
              </w:rPr>
            </w:pPr>
            <w:r w:rsidRPr="00E6131A">
              <w:rPr>
                <w:iCs/>
                <w:sz w:val="28"/>
                <w:szCs w:val="28"/>
              </w:rPr>
              <w:tab/>
            </w:r>
          </w:p>
          <w:p w14:paraId="386846A5" w14:textId="11F7F5C3" w:rsidR="00E6131A" w:rsidRPr="00E6131A" w:rsidRDefault="00E6131A" w:rsidP="00E6131A">
            <w:pPr>
              <w:ind w:firstLine="709"/>
              <w:jc w:val="both"/>
              <w:rPr>
                <w:iCs/>
                <w:sz w:val="28"/>
                <w:szCs w:val="28"/>
              </w:rPr>
            </w:pPr>
            <w:r w:rsidRPr="00E6131A">
              <w:rPr>
                <w:iCs/>
                <w:sz w:val="28"/>
                <w:szCs w:val="28"/>
              </w:rPr>
              <w:t>&lt;#</w:t>
            </w:r>
            <w:proofErr w:type="spellStart"/>
            <w:r w:rsidRPr="00E6131A">
              <w:rPr>
                <w:iCs/>
                <w:sz w:val="28"/>
                <w:szCs w:val="28"/>
                <w:lang w:val="en-US"/>
              </w:rPr>
              <w:t>ClaimantTitle</w:t>
            </w:r>
            <w:proofErr w:type="spellEnd"/>
            <w:r w:rsidRPr="00E6131A">
              <w:rPr>
                <w:iCs/>
                <w:sz w:val="28"/>
                <w:szCs w:val="28"/>
              </w:rPr>
              <w:t>#&gt;, далее по тексту «Кредитор» и &lt;#</w:t>
            </w:r>
            <w:proofErr w:type="spellStart"/>
            <w:r w:rsidRPr="00E6131A">
              <w:rPr>
                <w:iCs/>
                <w:sz w:val="28"/>
                <w:szCs w:val="28"/>
                <w:lang w:val="en-US"/>
              </w:rPr>
              <w:t>ClientTitle</w:t>
            </w:r>
            <w:proofErr w:type="spellEnd"/>
            <w:r w:rsidRPr="00E6131A">
              <w:rPr>
                <w:iCs/>
                <w:sz w:val="28"/>
                <w:szCs w:val="28"/>
              </w:rPr>
              <w:t>#&gt; (далее по тексту – «Заемщик») заключили Кредитный договор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#&gt;, (далее по тексту – «Кредитный договор»), согласно которому, Заемщику был предоставлен кредит в сумме &lt;#</w:t>
            </w:r>
            <w:proofErr w:type="spellStart"/>
            <w:r w:rsidRPr="00E6131A">
              <w:rPr>
                <w:iCs/>
                <w:sz w:val="28"/>
                <w:szCs w:val="28"/>
                <w:lang w:val="en-US"/>
              </w:rPr>
              <w:t>LoanCreditSum</w:t>
            </w:r>
            <w:proofErr w:type="spellEnd"/>
            <w:r w:rsidRPr="00E6131A">
              <w:rPr>
                <w:iCs/>
                <w:sz w:val="28"/>
                <w:szCs w:val="28"/>
              </w:rPr>
              <w:t>#&gt; рублей на срок до &lt;#</w:t>
            </w:r>
            <w:proofErr w:type="spellStart"/>
            <w:r w:rsidRPr="00E6131A">
              <w:rPr>
                <w:iCs/>
                <w:sz w:val="28"/>
                <w:szCs w:val="28"/>
                <w:lang w:val="en-US"/>
              </w:rPr>
              <w:t>LoanCreditEndDate</w:t>
            </w:r>
            <w:proofErr w:type="spellEnd"/>
            <w:proofErr w:type="gramStart"/>
            <w:r w:rsidRPr="00E6131A">
              <w:rPr>
                <w:iCs/>
                <w:sz w:val="28"/>
                <w:szCs w:val="28"/>
              </w:rPr>
              <w:t>#&gt;г.</w:t>
            </w:r>
            <w:proofErr w:type="gramEnd"/>
          </w:p>
          <w:p w14:paraId="136B0AED" w14:textId="50E4A0E5" w:rsidR="00E6131A" w:rsidRPr="00E6131A" w:rsidRDefault="00E6131A" w:rsidP="00E6131A">
            <w:pPr>
              <w:ind w:firstLine="709"/>
              <w:jc w:val="both"/>
              <w:rPr>
                <w:iCs/>
                <w:sz w:val="28"/>
                <w:szCs w:val="28"/>
              </w:rPr>
            </w:pPr>
            <w:r w:rsidRPr="00E6131A">
              <w:rPr>
                <w:iCs/>
                <w:sz w:val="28"/>
                <w:szCs w:val="28"/>
              </w:rPr>
              <w:t>&lt;#</w:t>
            </w:r>
            <w:proofErr w:type="spellStart"/>
            <w:r w:rsidRPr="00E6131A">
              <w:rPr>
                <w:iCs/>
                <w:sz w:val="28"/>
                <w:szCs w:val="28"/>
                <w:lang w:val="en-US"/>
              </w:rPr>
              <w:t>CessionDate</w:t>
            </w:r>
            <w:proofErr w:type="spellEnd"/>
            <w:r w:rsidRPr="00E6131A">
              <w:rPr>
                <w:iCs/>
                <w:sz w:val="28"/>
                <w:szCs w:val="28"/>
              </w:rPr>
              <w:t>#&gt; &lt;#</w:t>
            </w:r>
            <w:proofErr w:type="spellStart"/>
            <w:r w:rsidRPr="00E6131A">
              <w:rPr>
                <w:iCs/>
                <w:sz w:val="28"/>
                <w:szCs w:val="28"/>
                <w:lang w:val="en-US"/>
              </w:rPr>
              <w:t>ClaimantTitle</w:t>
            </w:r>
            <w:proofErr w:type="spellEnd"/>
            <w:r w:rsidRPr="00E6131A">
              <w:rPr>
                <w:iCs/>
                <w:sz w:val="28"/>
                <w:szCs w:val="28"/>
              </w:rPr>
              <w:t>#&gt;, в лице &lt;#</w:t>
            </w:r>
            <w:proofErr w:type="spellStart"/>
            <w:r w:rsidRPr="00E6131A">
              <w:rPr>
                <w:iCs/>
                <w:sz w:val="28"/>
                <w:szCs w:val="28"/>
                <w:lang w:val="en-US"/>
              </w:rPr>
              <w:t>ClaimantRepresentativePostGenitive</w:t>
            </w:r>
            <w:proofErr w:type="spellEnd"/>
            <w:r w:rsidRPr="00E6131A">
              <w:rPr>
                <w:iCs/>
                <w:sz w:val="28"/>
                <w:szCs w:val="28"/>
              </w:rPr>
              <w:t>#&gt; &lt;#</w:t>
            </w:r>
            <w:proofErr w:type="spellStart"/>
            <w:r w:rsidRPr="00E6131A">
              <w:rPr>
                <w:iCs/>
                <w:sz w:val="28"/>
                <w:szCs w:val="28"/>
                <w:lang w:val="en-US"/>
              </w:rPr>
              <w:t>ClaimantRepresentativeGenitive</w:t>
            </w:r>
            <w:proofErr w:type="spellEnd"/>
            <w:r w:rsidRPr="00E6131A">
              <w:rPr>
                <w:iCs/>
                <w:sz w:val="28"/>
                <w:szCs w:val="28"/>
              </w:rPr>
              <w:t>#&gt;, действующего на основании &lt;#</w:t>
            </w:r>
            <w:proofErr w:type="spellStart"/>
            <w:r w:rsidRPr="00E6131A">
              <w:rPr>
                <w:iCs/>
                <w:sz w:val="28"/>
                <w:szCs w:val="28"/>
                <w:lang w:val="en-US"/>
              </w:rPr>
              <w:t>ClaimantDocumentGenitive</w:t>
            </w:r>
            <w:proofErr w:type="spellEnd"/>
            <w:r w:rsidRPr="00E6131A">
              <w:rPr>
                <w:iCs/>
                <w:sz w:val="28"/>
                <w:szCs w:val="28"/>
              </w:rPr>
              <w:t xml:space="preserve">#&gt; заключили договор уступки права (требований) с </w:t>
            </w:r>
            <w:r w:rsidRPr="007A5CEC">
              <w:rPr>
                <w:bCs/>
                <w:sz w:val="28"/>
                <w:szCs w:val="28"/>
              </w:rPr>
              <w:t>&lt;#InnerOrgTitle#&gt; в лице</w:t>
            </w:r>
            <w:r>
              <w:rPr>
                <w:bCs/>
                <w:sz w:val="28"/>
                <w:szCs w:val="28"/>
              </w:rPr>
              <w:t xml:space="preserve"> </w:t>
            </w:r>
            <w:r w:rsidRPr="00656437">
              <w:rPr>
                <w:bCs/>
                <w:sz w:val="28"/>
                <w:szCs w:val="28"/>
              </w:rPr>
              <w:t>&lt;#InnerOrgLeaderGenitive#&gt;</w:t>
            </w:r>
            <w:r w:rsidRPr="00E6131A">
              <w:rPr>
                <w:iCs/>
                <w:sz w:val="28"/>
                <w:szCs w:val="28"/>
              </w:rPr>
              <w:t>, согласно которому последнему передано право требования  взыскания солидарно задолженности по кредитному договору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#&gt;, договору поручительства от ___.___.20__ №______________ в сумме &lt;#</w:t>
            </w:r>
            <w:proofErr w:type="spellStart"/>
            <w:r w:rsidRPr="00E6131A">
              <w:rPr>
                <w:iCs/>
                <w:sz w:val="28"/>
                <w:szCs w:val="28"/>
                <w:lang w:val="en-US"/>
              </w:rPr>
              <w:t>LoanDebtBaseAndPercent</w:t>
            </w:r>
            <w:proofErr w:type="spellEnd"/>
            <w:r w:rsidRPr="00E6131A">
              <w:rPr>
                <w:iCs/>
                <w:sz w:val="28"/>
                <w:szCs w:val="28"/>
              </w:rPr>
              <w:t xml:space="preserve">#&gt; рублей  с </w:t>
            </w:r>
            <w:r w:rsidRPr="00E6131A">
              <w:rPr>
                <w:bCs/>
                <w:sz w:val="28"/>
                <w:szCs w:val="28"/>
              </w:rPr>
              <w:t>&lt;#</w:t>
            </w:r>
            <w:proofErr w:type="spellStart"/>
            <w:r>
              <w:rPr>
                <w:bCs/>
                <w:sz w:val="28"/>
                <w:szCs w:val="28"/>
                <w:lang w:val="en-US"/>
              </w:rPr>
              <w:t>ClientTitle</w:t>
            </w:r>
            <w:proofErr w:type="spellEnd"/>
            <w:r w:rsidRPr="00E6131A">
              <w:rPr>
                <w:bCs/>
                <w:sz w:val="28"/>
                <w:szCs w:val="28"/>
              </w:rPr>
              <w:t>#&gt;,</w:t>
            </w:r>
            <w:r w:rsidRPr="00E6131A">
              <w:rPr>
                <w:bCs/>
                <w:sz w:val="28"/>
                <w:szCs w:val="28"/>
              </w:rPr>
              <w:t xml:space="preserve"> </w:t>
            </w:r>
            <w:r w:rsidRPr="00E6131A">
              <w:rPr>
                <w:bCs/>
                <w:sz w:val="28"/>
                <w:szCs w:val="28"/>
              </w:rPr>
              <w:t>&lt;#OtherLoanClientTitle#&gt;</w:t>
            </w:r>
            <w:r w:rsidRPr="00E6131A">
              <w:rPr>
                <w:iCs/>
                <w:sz w:val="28"/>
                <w:szCs w:val="28"/>
              </w:rPr>
              <w:t>.</w:t>
            </w:r>
          </w:p>
          <w:p w14:paraId="0C8ED78E" w14:textId="77777777" w:rsidR="00E6131A" w:rsidRPr="00E6131A" w:rsidRDefault="00E6131A" w:rsidP="00E6131A">
            <w:pPr>
              <w:ind w:firstLine="709"/>
              <w:jc w:val="both"/>
              <w:rPr>
                <w:iCs/>
                <w:sz w:val="28"/>
                <w:szCs w:val="28"/>
              </w:rPr>
            </w:pPr>
            <w:r w:rsidRPr="00E6131A">
              <w:rPr>
                <w:iCs/>
                <w:sz w:val="28"/>
                <w:szCs w:val="28"/>
              </w:rPr>
              <w:t xml:space="preserve">Согласно разъяснениям, содержащимся в п. 51 постановления Пленума Верховного суда РФ от 28 июня 2012 года за  № 17 «О рассмотрении судами гражданских дел по спорам о защите прав потребителей», по спорам об уступке требований, вытекающих из кредитных договоров с потребителями (физическими лицами), следует иметь в виду, что Законом о защите прав потребителей не предусмотрено право банка, иной кредитной организации передавать право требования по кредитному договору с потребителем (физическим лицом), лицу, не имеющим лицензии на право осуществления </w:t>
            </w:r>
            <w:r w:rsidRPr="00E6131A">
              <w:rPr>
                <w:iCs/>
                <w:sz w:val="28"/>
                <w:szCs w:val="28"/>
              </w:rPr>
              <w:lastRenderedPageBreak/>
              <w:t>банковской деятельности, если иное не установлено законом или договором, содержащим данное условие, которое было согласовано сторонами при его заключении.</w:t>
            </w:r>
          </w:p>
          <w:p w14:paraId="0E0EDE00" w14:textId="6AF02635" w:rsidR="00E6131A" w:rsidRPr="00E6131A" w:rsidRDefault="00E6131A" w:rsidP="00E6131A">
            <w:pPr>
              <w:jc w:val="both"/>
              <w:rPr>
                <w:iCs/>
                <w:sz w:val="28"/>
                <w:szCs w:val="28"/>
              </w:rPr>
            </w:pPr>
            <w:r w:rsidRPr="00E6131A">
              <w:rPr>
                <w:iCs/>
                <w:sz w:val="28"/>
                <w:szCs w:val="28"/>
              </w:rPr>
              <w:tab/>
              <w:t>Как усматривается п. 5.4 кредитного договора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#&gt;</w:t>
            </w:r>
            <w:r w:rsidRPr="00E6131A">
              <w:rPr>
                <w:iCs/>
                <w:sz w:val="28"/>
                <w:szCs w:val="28"/>
              </w:rPr>
              <w:t xml:space="preserve"> </w:t>
            </w:r>
            <w:r w:rsidRPr="00E6131A">
              <w:rPr>
                <w:iCs/>
                <w:sz w:val="28"/>
                <w:szCs w:val="28"/>
              </w:rPr>
              <w:t>заключенным между &lt;#</w:t>
            </w:r>
            <w:proofErr w:type="spellStart"/>
            <w:r w:rsidRPr="00E6131A">
              <w:rPr>
                <w:iCs/>
                <w:sz w:val="28"/>
                <w:szCs w:val="28"/>
                <w:lang w:val="en-US"/>
              </w:rPr>
              <w:t>ClaimantTitle</w:t>
            </w:r>
            <w:proofErr w:type="spellEnd"/>
            <w:r w:rsidRPr="00E6131A">
              <w:rPr>
                <w:iCs/>
                <w:sz w:val="28"/>
                <w:szCs w:val="28"/>
              </w:rPr>
              <w:t>#&gt; и &lt;#</w:t>
            </w:r>
            <w:proofErr w:type="spellStart"/>
            <w:r w:rsidRPr="00E6131A">
              <w:rPr>
                <w:iCs/>
                <w:sz w:val="28"/>
                <w:szCs w:val="28"/>
                <w:lang w:val="en-US"/>
              </w:rPr>
              <w:t>ClientTitle</w:t>
            </w:r>
            <w:proofErr w:type="spellEnd"/>
            <w:r w:rsidRPr="00E6131A">
              <w:rPr>
                <w:iCs/>
                <w:sz w:val="28"/>
                <w:szCs w:val="28"/>
              </w:rPr>
              <w:t>#&gt;</w:t>
            </w:r>
            <w:r w:rsidRPr="00E6131A">
              <w:rPr>
                <w:iCs/>
                <w:sz w:val="28"/>
                <w:szCs w:val="28"/>
              </w:rPr>
              <w:t xml:space="preserve"> </w:t>
            </w:r>
            <w:r w:rsidRPr="00E6131A">
              <w:rPr>
                <w:iCs/>
                <w:sz w:val="28"/>
                <w:szCs w:val="28"/>
              </w:rPr>
              <w:t xml:space="preserve">кредитор имеет право полностью, или частично переуступить свои права по договору, а также по иным договорам, связанным с обеспечением возврата кредита, другому лицу без согласия заемщика. </w:t>
            </w:r>
          </w:p>
          <w:p w14:paraId="03E7FA11" w14:textId="77777777" w:rsidR="00E6131A" w:rsidRDefault="00E6131A" w:rsidP="00E6131A">
            <w:pPr>
              <w:ind w:firstLine="709"/>
              <w:jc w:val="both"/>
              <w:rPr>
                <w:iCs/>
                <w:sz w:val="28"/>
                <w:szCs w:val="28"/>
              </w:rPr>
            </w:pPr>
            <w:r w:rsidRPr="00E6131A">
              <w:rPr>
                <w:iCs/>
                <w:sz w:val="28"/>
                <w:szCs w:val="28"/>
              </w:rPr>
              <w:t>Согласно ч. 1 ст. 44 Гражданского процессуального кодекса РФ суд допускает замену выбывшей стороны ее правопреемником на любой стадии гражданского судопроизводства.</w:t>
            </w:r>
          </w:p>
          <w:p w14:paraId="6A95B8E9" w14:textId="0CE3BCC8" w:rsidR="00E6131A" w:rsidRPr="00E6131A" w:rsidRDefault="00E6131A" w:rsidP="00E6131A">
            <w:pPr>
              <w:ind w:firstLine="709"/>
              <w:jc w:val="both"/>
              <w:rPr>
                <w:iCs/>
                <w:sz w:val="28"/>
                <w:szCs w:val="28"/>
              </w:rPr>
            </w:pPr>
            <w:r w:rsidRPr="00E6131A">
              <w:rPr>
                <w:iCs/>
                <w:sz w:val="28"/>
                <w:szCs w:val="28"/>
              </w:rPr>
              <w:t>Таким образом, в силу заключенных договоров уступки прав (требований), право требования по кредитному договору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#&gt;, договору поручительства от __</w:t>
            </w:r>
            <w:proofErr w:type="gramStart"/>
            <w:r w:rsidRPr="00E6131A">
              <w:rPr>
                <w:iCs/>
                <w:sz w:val="28"/>
                <w:szCs w:val="28"/>
              </w:rPr>
              <w:t>_._</w:t>
            </w:r>
            <w:proofErr w:type="gramEnd"/>
            <w:r w:rsidRPr="00E6131A">
              <w:rPr>
                <w:iCs/>
                <w:sz w:val="28"/>
                <w:szCs w:val="28"/>
              </w:rPr>
              <w:t>__.20__ №______________  перешло от &lt;#</w:t>
            </w:r>
            <w:proofErr w:type="spellStart"/>
            <w:r w:rsidRPr="00E6131A">
              <w:rPr>
                <w:iCs/>
                <w:sz w:val="28"/>
                <w:szCs w:val="28"/>
                <w:lang w:val="en-US"/>
              </w:rPr>
              <w:t>ClaimantTitle</w:t>
            </w:r>
            <w:proofErr w:type="spellEnd"/>
            <w:r w:rsidRPr="00E6131A">
              <w:rPr>
                <w:iCs/>
                <w:sz w:val="28"/>
                <w:szCs w:val="28"/>
              </w:rPr>
              <w:t>#&gt; к его правопреемнику &lt;#</w:t>
            </w:r>
            <w:proofErr w:type="spellStart"/>
            <w:r w:rsidRPr="00E6131A">
              <w:rPr>
                <w:iCs/>
                <w:sz w:val="28"/>
                <w:szCs w:val="28"/>
                <w:lang w:val="en-US"/>
              </w:rPr>
              <w:t>InnerOrgTitle</w:t>
            </w:r>
            <w:proofErr w:type="spellEnd"/>
            <w:r w:rsidRPr="00E6131A">
              <w:rPr>
                <w:iCs/>
                <w:sz w:val="28"/>
                <w:szCs w:val="28"/>
              </w:rPr>
              <w:t>#&gt;</w:t>
            </w:r>
            <w:r w:rsidRPr="00E6131A">
              <w:rPr>
                <w:iCs/>
                <w:sz w:val="28"/>
                <w:szCs w:val="28"/>
              </w:rPr>
              <w:t>.</w:t>
            </w:r>
          </w:p>
          <w:p w14:paraId="408F316A" w14:textId="77777777" w:rsidR="00E6131A" w:rsidRDefault="00E6131A" w:rsidP="00E6131A">
            <w:pPr>
              <w:ind w:firstLine="709"/>
              <w:jc w:val="both"/>
              <w:rPr>
                <w:iCs/>
                <w:sz w:val="28"/>
                <w:szCs w:val="28"/>
              </w:rPr>
            </w:pPr>
            <w:r w:rsidRPr="00E6131A">
              <w:rPr>
                <w:iCs/>
                <w:sz w:val="28"/>
                <w:szCs w:val="28"/>
              </w:rPr>
              <w:t>В соответствии п. 4.7. ст.</w:t>
            </w:r>
            <w:proofErr w:type="gramStart"/>
            <w:r w:rsidRPr="00E6131A">
              <w:rPr>
                <w:iCs/>
                <w:sz w:val="28"/>
                <w:szCs w:val="28"/>
              </w:rPr>
              <w:t>4  кредитного</w:t>
            </w:r>
            <w:proofErr w:type="gramEnd"/>
            <w:r w:rsidRPr="00E6131A">
              <w:rPr>
                <w:iCs/>
                <w:sz w:val="28"/>
                <w:szCs w:val="28"/>
              </w:rPr>
              <w:t xml:space="preserve"> договора стороны устанавливают, что кредитор  вправе в одностороннем порядке требовать от Заемщика досрочного возврата Кредита, уплаты процентов за время фактического использования Кредита, а также досрочно расторгнуть договор, в следующих случаях:</w:t>
            </w:r>
          </w:p>
          <w:p w14:paraId="318D92ED" w14:textId="77777777" w:rsidR="00E6131A" w:rsidRDefault="00E6131A" w:rsidP="008C409A">
            <w:pPr>
              <w:jc w:val="both"/>
              <w:rPr>
                <w:iCs/>
                <w:sz w:val="28"/>
                <w:szCs w:val="28"/>
              </w:rPr>
            </w:pPr>
            <w:r w:rsidRPr="00E6131A">
              <w:rPr>
                <w:iCs/>
                <w:sz w:val="28"/>
                <w:szCs w:val="28"/>
              </w:rPr>
              <w:t>4.7.1. Если Заемщик не исполнит или исполнит ненадлежащим образом, хотя бы одну из перечисленных ниже обязательств:</w:t>
            </w:r>
          </w:p>
          <w:p w14:paraId="290DAF18" w14:textId="2F71887B" w:rsidR="00E6131A" w:rsidRPr="00E6131A" w:rsidRDefault="00E6131A" w:rsidP="00E6131A">
            <w:pPr>
              <w:jc w:val="both"/>
              <w:rPr>
                <w:iCs/>
                <w:sz w:val="28"/>
                <w:szCs w:val="28"/>
              </w:rPr>
            </w:pPr>
            <w:r w:rsidRPr="00E6131A">
              <w:rPr>
                <w:iCs/>
                <w:sz w:val="28"/>
                <w:szCs w:val="28"/>
              </w:rPr>
              <w:t>-обязанность в срок возвращать Кредит и/или уплачивать начисленные на него проценты;</w:t>
            </w:r>
          </w:p>
          <w:p w14:paraId="0BD931C7" w14:textId="77777777" w:rsidR="008C409A" w:rsidRDefault="00E6131A" w:rsidP="00E6131A">
            <w:pPr>
              <w:jc w:val="both"/>
              <w:rPr>
                <w:iCs/>
                <w:sz w:val="28"/>
                <w:szCs w:val="28"/>
              </w:rPr>
            </w:pPr>
            <w:r w:rsidRPr="00E6131A">
              <w:rPr>
                <w:iCs/>
                <w:sz w:val="28"/>
                <w:szCs w:val="28"/>
              </w:rPr>
              <w:t>-обязанность использовать полученные от кредитора денежные средства исключительно на цели, установленные настоящим Договором.</w:t>
            </w:r>
          </w:p>
          <w:p w14:paraId="478BD589" w14:textId="36AFA852" w:rsidR="00E6131A" w:rsidRPr="00E6131A" w:rsidRDefault="00E6131A" w:rsidP="008C409A">
            <w:pPr>
              <w:ind w:firstLine="709"/>
              <w:jc w:val="both"/>
              <w:rPr>
                <w:iCs/>
                <w:sz w:val="28"/>
                <w:szCs w:val="28"/>
              </w:rPr>
            </w:pPr>
            <w:r w:rsidRPr="00E6131A">
              <w:rPr>
                <w:iCs/>
                <w:sz w:val="28"/>
                <w:szCs w:val="28"/>
              </w:rPr>
              <w:t>Воспользовавшись правом, предусмотренным п.4.7 Кредитного договора путем направления требования, Кредитор потребовал от Заемщика погасить образовавшуюся задолженность по основному долгу и уплатить проценты за пользование кредитом, предупредив о том, что в случае неиспользования предписания будет вынужден обратиться в суд с аналогичным требованием.</w:t>
            </w:r>
          </w:p>
          <w:p w14:paraId="5A8BC54E" w14:textId="77777777" w:rsidR="00E6131A" w:rsidRPr="00E6131A" w:rsidRDefault="00E6131A" w:rsidP="008C409A">
            <w:pPr>
              <w:ind w:firstLine="709"/>
              <w:jc w:val="both"/>
              <w:rPr>
                <w:iCs/>
                <w:sz w:val="28"/>
                <w:szCs w:val="28"/>
              </w:rPr>
            </w:pPr>
            <w:r w:rsidRPr="00E6131A">
              <w:rPr>
                <w:iCs/>
                <w:sz w:val="28"/>
                <w:szCs w:val="28"/>
              </w:rPr>
              <w:t>В установленный в требовании срок Заемщик долг не погасил, проценты не уплатил.</w:t>
            </w:r>
          </w:p>
          <w:p w14:paraId="3F1D27B0" w14:textId="18EF58E6" w:rsidR="00E6131A" w:rsidRPr="00E6131A" w:rsidRDefault="00E6131A" w:rsidP="008C409A">
            <w:pPr>
              <w:ind w:firstLine="709"/>
              <w:jc w:val="both"/>
              <w:rPr>
                <w:iCs/>
                <w:sz w:val="28"/>
                <w:szCs w:val="28"/>
              </w:rPr>
            </w:pPr>
            <w:r w:rsidRPr="00E6131A">
              <w:rPr>
                <w:iCs/>
                <w:sz w:val="28"/>
                <w:szCs w:val="28"/>
              </w:rPr>
              <w:t xml:space="preserve"> В качестве обеспечения вышеуказанного Кредитного договора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#&gt;, был заключен(ы) договор(ы) поручительства: от ___.___.20__ №______________, (далее по тексту – «Договор поручительства»), поручитель(и) – ____________________________</w:t>
            </w:r>
            <w:r w:rsidR="008C409A" w:rsidRPr="008C409A">
              <w:rPr>
                <w:iCs/>
                <w:sz w:val="28"/>
                <w:szCs w:val="28"/>
              </w:rPr>
              <w:t>___________</w:t>
            </w:r>
            <w:r w:rsidRPr="00E6131A">
              <w:rPr>
                <w:iCs/>
                <w:sz w:val="28"/>
                <w:szCs w:val="28"/>
              </w:rPr>
              <w:t>____________________________</w:t>
            </w:r>
            <w:r w:rsidR="008C409A" w:rsidRPr="008C409A">
              <w:rPr>
                <w:iCs/>
                <w:sz w:val="28"/>
                <w:szCs w:val="28"/>
              </w:rPr>
              <w:t xml:space="preserve"> </w:t>
            </w:r>
            <w:r w:rsidRPr="00E6131A">
              <w:rPr>
                <w:iCs/>
                <w:sz w:val="28"/>
                <w:szCs w:val="28"/>
              </w:rPr>
              <w:t xml:space="preserve">(далее по тексту – «Поручитель»). </w:t>
            </w:r>
          </w:p>
          <w:p w14:paraId="5C88696C" w14:textId="3B91046F" w:rsidR="00E6131A" w:rsidRPr="00E6131A" w:rsidRDefault="00E6131A" w:rsidP="00E6131A">
            <w:pPr>
              <w:jc w:val="both"/>
              <w:rPr>
                <w:iCs/>
                <w:sz w:val="28"/>
                <w:szCs w:val="28"/>
              </w:rPr>
            </w:pPr>
            <w:r w:rsidRPr="00E6131A">
              <w:rPr>
                <w:iCs/>
                <w:sz w:val="28"/>
                <w:szCs w:val="28"/>
              </w:rPr>
              <w:tab/>
              <w:t xml:space="preserve"> Поручитель обязался </w:t>
            </w:r>
            <w:proofErr w:type="gramStart"/>
            <w:r w:rsidRPr="00E6131A">
              <w:rPr>
                <w:iCs/>
                <w:sz w:val="28"/>
                <w:szCs w:val="28"/>
              </w:rPr>
              <w:t>перед  Кредитором</w:t>
            </w:r>
            <w:proofErr w:type="gramEnd"/>
            <w:r w:rsidRPr="00E6131A">
              <w:rPr>
                <w:iCs/>
                <w:sz w:val="28"/>
                <w:szCs w:val="28"/>
              </w:rPr>
              <w:t xml:space="preserve"> солидарно отвечать за исполнение Заемщиком всех обязательств, возникающих из кредитного договора. В соответствии со ст. 322 ГК РФ солидарная обязанность (ответственность) возникает, если солидарная обязанность предусмотрена договором или законом. Условиями вышеуказанного Договора поручительства предусмотрено, что при неисполнении или ненадлежащем исполнении Заемщиком обязательств по кредитному договору Поручитель и </w:t>
            </w:r>
            <w:r w:rsidRPr="00E6131A">
              <w:rPr>
                <w:iCs/>
                <w:sz w:val="28"/>
                <w:szCs w:val="28"/>
              </w:rPr>
              <w:lastRenderedPageBreak/>
              <w:t xml:space="preserve">Заемщик отвечают перед Кредитором солидарно. На основании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w:t>
            </w:r>
          </w:p>
          <w:p w14:paraId="78412FF2" w14:textId="1182DDAE" w:rsidR="00E6131A" w:rsidRPr="00E6131A" w:rsidRDefault="00E6131A" w:rsidP="00E6131A">
            <w:pPr>
              <w:jc w:val="both"/>
              <w:rPr>
                <w:iCs/>
                <w:sz w:val="28"/>
                <w:szCs w:val="28"/>
              </w:rPr>
            </w:pPr>
            <w:r w:rsidRPr="00E6131A">
              <w:rPr>
                <w:iCs/>
                <w:sz w:val="28"/>
                <w:szCs w:val="28"/>
              </w:rPr>
              <w:tab/>
              <w:t>Согласно ст. 309 ГК РФ Обязательства должны исполняться надлежащим образом в соответствии с условиями обязательства и требованиями закона. Неисполнение Заемщиком обязательств по Кредитному договору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 xml:space="preserve">#&gt;, является существенным нарушением условий договора. </w:t>
            </w:r>
          </w:p>
          <w:p w14:paraId="77D93D57" w14:textId="2713BEF2" w:rsidR="00E6131A" w:rsidRPr="00E6131A" w:rsidRDefault="00E6131A" w:rsidP="00E6131A">
            <w:pPr>
              <w:jc w:val="both"/>
              <w:rPr>
                <w:iCs/>
                <w:sz w:val="28"/>
                <w:szCs w:val="28"/>
              </w:rPr>
            </w:pPr>
            <w:r w:rsidRPr="00E6131A">
              <w:rPr>
                <w:iCs/>
                <w:sz w:val="28"/>
                <w:szCs w:val="28"/>
              </w:rPr>
              <w:tab/>
              <w:t>Перед Кредитором (&lt;#</w:t>
            </w:r>
            <w:proofErr w:type="spellStart"/>
            <w:r w:rsidRPr="00E6131A">
              <w:rPr>
                <w:iCs/>
                <w:sz w:val="28"/>
                <w:szCs w:val="28"/>
                <w:lang w:val="en-US"/>
              </w:rPr>
              <w:t>ClaimantTitle</w:t>
            </w:r>
            <w:proofErr w:type="spellEnd"/>
            <w:r w:rsidRPr="00E6131A">
              <w:rPr>
                <w:iCs/>
                <w:sz w:val="28"/>
                <w:szCs w:val="28"/>
              </w:rPr>
              <w:t>#&gt;) по Кредитному договору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 xml:space="preserve">#&gt;, образовалась задолженность, в том числе: </w:t>
            </w:r>
          </w:p>
          <w:p w14:paraId="64131822" w14:textId="427A3BAD" w:rsidR="00E6131A" w:rsidRPr="00E6131A" w:rsidRDefault="00E6131A" w:rsidP="00E6131A">
            <w:pPr>
              <w:jc w:val="both"/>
              <w:rPr>
                <w:iCs/>
                <w:sz w:val="28"/>
                <w:szCs w:val="28"/>
              </w:rPr>
            </w:pPr>
            <w:r w:rsidRPr="00E6131A">
              <w:rPr>
                <w:iCs/>
                <w:sz w:val="28"/>
                <w:szCs w:val="28"/>
              </w:rPr>
              <w:t>Проценты за кредит – &lt;#</w:t>
            </w:r>
            <w:proofErr w:type="spellStart"/>
            <w:r w:rsidRPr="00E6131A">
              <w:rPr>
                <w:iCs/>
                <w:sz w:val="28"/>
                <w:szCs w:val="28"/>
                <w:lang w:val="en-US"/>
              </w:rPr>
              <w:t>LoanDebtPercent</w:t>
            </w:r>
            <w:proofErr w:type="spellEnd"/>
            <w:r w:rsidRPr="00E6131A">
              <w:rPr>
                <w:iCs/>
                <w:sz w:val="28"/>
                <w:szCs w:val="28"/>
              </w:rPr>
              <w:t>#&gt; рублей</w:t>
            </w:r>
          </w:p>
          <w:p w14:paraId="4B91AEFC" w14:textId="227CC163" w:rsidR="00E6131A" w:rsidRPr="00E6131A" w:rsidRDefault="00E6131A" w:rsidP="00E6131A">
            <w:pPr>
              <w:jc w:val="both"/>
              <w:rPr>
                <w:iCs/>
                <w:sz w:val="28"/>
                <w:szCs w:val="28"/>
              </w:rPr>
            </w:pPr>
            <w:r w:rsidRPr="00E6131A">
              <w:rPr>
                <w:iCs/>
                <w:sz w:val="28"/>
                <w:szCs w:val="28"/>
              </w:rPr>
              <w:t>Ссудная задолженность – &lt;#</w:t>
            </w:r>
            <w:proofErr w:type="spellStart"/>
            <w:r w:rsidRPr="00E6131A">
              <w:rPr>
                <w:iCs/>
                <w:sz w:val="28"/>
                <w:szCs w:val="28"/>
                <w:lang w:val="en-US"/>
              </w:rPr>
              <w:t>LoanDebtBase</w:t>
            </w:r>
            <w:proofErr w:type="spellEnd"/>
            <w:r w:rsidRPr="00E6131A">
              <w:rPr>
                <w:iCs/>
                <w:sz w:val="28"/>
                <w:szCs w:val="28"/>
              </w:rPr>
              <w:t>#&gt; рублей</w:t>
            </w:r>
          </w:p>
          <w:p w14:paraId="2EF2E332" w14:textId="2D4DFC71" w:rsidR="00E6131A" w:rsidRPr="00E6131A" w:rsidRDefault="00E6131A" w:rsidP="00E6131A">
            <w:pPr>
              <w:jc w:val="both"/>
              <w:rPr>
                <w:iCs/>
                <w:sz w:val="28"/>
                <w:szCs w:val="28"/>
              </w:rPr>
            </w:pPr>
            <w:r w:rsidRPr="00E6131A">
              <w:rPr>
                <w:iCs/>
                <w:sz w:val="28"/>
                <w:szCs w:val="28"/>
              </w:rPr>
              <w:t>Итого: &lt;#</w:t>
            </w:r>
            <w:proofErr w:type="spellStart"/>
            <w:r w:rsidRPr="00E6131A">
              <w:rPr>
                <w:iCs/>
                <w:sz w:val="28"/>
                <w:szCs w:val="28"/>
                <w:lang w:val="en-US"/>
              </w:rPr>
              <w:t>LoanDebtBaseAndPercent</w:t>
            </w:r>
            <w:proofErr w:type="spellEnd"/>
            <w:r w:rsidRPr="00E6131A">
              <w:rPr>
                <w:iCs/>
                <w:sz w:val="28"/>
                <w:szCs w:val="28"/>
              </w:rPr>
              <w:t>#&gt; рублей.</w:t>
            </w:r>
          </w:p>
          <w:p w14:paraId="3702D35A" w14:textId="2E94EE0A" w:rsidR="00E6131A" w:rsidRPr="00E6131A" w:rsidRDefault="00E6131A" w:rsidP="00E6131A">
            <w:pPr>
              <w:jc w:val="both"/>
              <w:rPr>
                <w:iCs/>
                <w:sz w:val="28"/>
                <w:szCs w:val="28"/>
              </w:rPr>
            </w:pPr>
            <w:r w:rsidRPr="00E6131A">
              <w:rPr>
                <w:iCs/>
                <w:sz w:val="28"/>
                <w:szCs w:val="28"/>
              </w:rPr>
              <w:t xml:space="preserve">            Что подтверждается приложениями договоров уступки прав требований (от &lt;#</w:t>
            </w:r>
            <w:proofErr w:type="spellStart"/>
            <w:r w:rsidRPr="00E6131A">
              <w:rPr>
                <w:iCs/>
                <w:sz w:val="28"/>
                <w:szCs w:val="28"/>
                <w:lang w:val="en-US"/>
              </w:rPr>
              <w:t>CessionDate</w:t>
            </w:r>
            <w:proofErr w:type="spellEnd"/>
            <w:r w:rsidRPr="00E6131A">
              <w:rPr>
                <w:iCs/>
                <w:sz w:val="28"/>
                <w:szCs w:val="28"/>
              </w:rPr>
              <w:t>#&gt; за №&lt;#</w:t>
            </w:r>
            <w:proofErr w:type="spellStart"/>
            <w:r w:rsidRPr="00E6131A">
              <w:rPr>
                <w:iCs/>
                <w:sz w:val="28"/>
                <w:szCs w:val="28"/>
                <w:lang w:val="en-US"/>
              </w:rPr>
              <w:t>Cession</w:t>
            </w:r>
            <w:r w:rsidR="008C409A">
              <w:rPr>
                <w:iCs/>
                <w:sz w:val="28"/>
                <w:szCs w:val="28"/>
                <w:lang w:val="en-US"/>
              </w:rPr>
              <w:t>Title</w:t>
            </w:r>
            <w:proofErr w:type="spellEnd"/>
            <w:r w:rsidRPr="00E6131A">
              <w:rPr>
                <w:iCs/>
                <w:sz w:val="28"/>
                <w:szCs w:val="28"/>
              </w:rPr>
              <w:t>#&gt;)</w:t>
            </w:r>
            <w:r w:rsidR="008C409A" w:rsidRPr="008C409A">
              <w:rPr>
                <w:iCs/>
                <w:sz w:val="28"/>
                <w:szCs w:val="28"/>
              </w:rPr>
              <w:t xml:space="preserve"> </w:t>
            </w:r>
            <w:r w:rsidRPr="00E6131A">
              <w:rPr>
                <w:iCs/>
                <w:sz w:val="28"/>
                <w:szCs w:val="28"/>
              </w:rPr>
              <w:t>соответственно.</w:t>
            </w:r>
          </w:p>
          <w:p w14:paraId="0272E38A" w14:textId="3E17A3B0" w:rsidR="00E6131A" w:rsidRPr="00E6131A" w:rsidRDefault="00E6131A" w:rsidP="00E6131A">
            <w:pPr>
              <w:jc w:val="both"/>
              <w:rPr>
                <w:iCs/>
                <w:sz w:val="28"/>
                <w:szCs w:val="28"/>
              </w:rPr>
            </w:pPr>
            <w:r w:rsidRPr="00E6131A">
              <w:rPr>
                <w:iCs/>
                <w:sz w:val="28"/>
                <w:szCs w:val="28"/>
              </w:rPr>
              <w:tab/>
              <w:t>Ответчикам были отправлены требования о досрочном возврате задолженности с сообщением об имеющейся задолженности на соответствующую дату, а также предложения погасить задолженность, в противном случае банк имеет право досрочного взыскания задолженности по Кредитному договору с отнесением на счет Заемщика судебных издержек и иных расходов банка. Однако,</w:t>
            </w:r>
            <w:r w:rsidR="008C409A" w:rsidRPr="008C409A">
              <w:rPr>
                <w:iCs/>
                <w:sz w:val="28"/>
                <w:szCs w:val="28"/>
              </w:rPr>
              <w:t xml:space="preserve"> </w:t>
            </w:r>
            <w:r w:rsidRPr="00E6131A">
              <w:rPr>
                <w:iCs/>
                <w:sz w:val="28"/>
                <w:szCs w:val="28"/>
              </w:rPr>
              <w:t xml:space="preserve">до настоящего момента задолженность не погашена. </w:t>
            </w:r>
          </w:p>
          <w:p w14:paraId="0C8FCF52" w14:textId="77777777" w:rsidR="00E6131A" w:rsidRPr="00E6131A" w:rsidRDefault="00E6131A" w:rsidP="00E6131A">
            <w:pPr>
              <w:jc w:val="both"/>
              <w:rPr>
                <w:iCs/>
                <w:sz w:val="28"/>
                <w:szCs w:val="28"/>
              </w:rPr>
            </w:pPr>
            <w:r w:rsidRPr="00E6131A">
              <w:rPr>
                <w:iCs/>
                <w:sz w:val="28"/>
                <w:szCs w:val="28"/>
              </w:rPr>
              <w:tab/>
              <w:t xml:space="preserve"> На основании и ст. 450 ГК РФ «при существенных нарушениях условий договора, по требованию одной из сторон по решению суда договор может быть изменен или расторгнут».</w:t>
            </w:r>
          </w:p>
          <w:p w14:paraId="04113A63" w14:textId="6F4AFAA0" w:rsidR="00E6131A" w:rsidRPr="00E6131A" w:rsidRDefault="00E6131A" w:rsidP="00E6131A">
            <w:pPr>
              <w:jc w:val="both"/>
              <w:rPr>
                <w:iCs/>
                <w:sz w:val="28"/>
                <w:szCs w:val="28"/>
              </w:rPr>
            </w:pPr>
            <w:r w:rsidRPr="00E6131A">
              <w:rPr>
                <w:iCs/>
                <w:sz w:val="28"/>
                <w:szCs w:val="28"/>
              </w:rPr>
              <w:tab/>
              <w:t xml:space="preserve"> Руководствуясь ст.</w:t>
            </w:r>
            <w:r w:rsidR="008C409A">
              <w:rPr>
                <w:iCs/>
                <w:sz w:val="28"/>
                <w:szCs w:val="28"/>
              </w:rPr>
              <w:t xml:space="preserve"> </w:t>
            </w:r>
            <w:r w:rsidRPr="00E6131A">
              <w:rPr>
                <w:iCs/>
                <w:sz w:val="28"/>
                <w:szCs w:val="28"/>
              </w:rPr>
              <w:t>ст. 309, 330, 421, 450, 809, 810, 811, 819, 322, 323, 361, 363 ГК РФ,</w:t>
            </w:r>
            <w:r w:rsidR="008C409A" w:rsidRPr="008C409A">
              <w:rPr>
                <w:iCs/>
                <w:sz w:val="28"/>
                <w:szCs w:val="28"/>
              </w:rPr>
              <w:t xml:space="preserve"> </w:t>
            </w:r>
            <w:r w:rsidR="008C409A">
              <w:rPr>
                <w:iCs/>
                <w:sz w:val="28"/>
                <w:szCs w:val="28"/>
              </w:rPr>
              <w:t xml:space="preserve">ст. </w:t>
            </w:r>
            <w:r w:rsidRPr="00E6131A">
              <w:rPr>
                <w:iCs/>
                <w:sz w:val="28"/>
                <w:szCs w:val="28"/>
              </w:rPr>
              <w:t xml:space="preserve">ст. 3, 98, 131 ГПК РФ,   </w:t>
            </w:r>
          </w:p>
          <w:p w14:paraId="23F997E9" w14:textId="77777777" w:rsidR="00E6131A" w:rsidRPr="00E6131A" w:rsidRDefault="00E6131A" w:rsidP="00E6131A">
            <w:pPr>
              <w:jc w:val="both"/>
              <w:rPr>
                <w:iCs/>
                <w:sz w:val="28"/>
                <w:szCs w:val="28"/>
              </w:rPr>
            </w:pPr>
            <w:r w:rsidRPr="00E6131A">
              <w:rPr>
                <w:iCs/>
                <w:sz w:val="28"/>
                <w:szCs w:val="28"/>
              </w:rPr>
              <w:t>ПРОШУ:</w:t>
            </w:r>
          </w:p>
          <w:p w14:paraId="394599D1" w14:textId="34516414" w:rsidR="00E6131A" w:rsidRPr="00E6131A" w:rsidRDefault="00E6131A" w:rsidP="00E6131A">
            <w:pPr>
              <w:jc w:val="both"/>
              <w:rPr>
                <w:iCs/>
                <w:sz w:val="28"/>
                <w:szCs w:val="28"/>
              </w:rPr>
            </w:pPr>
            <w:r w:rsidRPr="00E6131A">
              <w:rPr>
                <w:iCs/>
                <w:sz w:val="28"/>
                <w:szCs w:val="28"/>
              </w:rPr>
              <w:t>Расторгнуть кредитный договор от &lt;#</w:t>
            </w:r>
            <w:proofErr w:type="spellStart"/>
            <w:r w:rsidRPr="00E6131A">
              <w:rPr>
                <w:iCs/>
                <w:sz w:val="28"/>
                <w:szCs w:val="28"/>
                <w:lang w:val="en-US"/>
              </w:rPr>
              <w:t>LoanCreditDate</w:t>
            </w:r>
            <w:proofErr w:type="spellEnd"/>
            <w:r w:rsidRPr="00E6131A">
              <w:rPr>
                <w:iCs/>
                <w:sz w:val="28"/>
                <w:szCs w:val="28"/>
              </w:rPr>
              <w:t>#&gt; №&lt;#</w:t>
            </w:r>
            <w:proofErr w:type="spellStart"/>
            <w:r w:rsidRPr="00E6131A">
              <w:rPr>
                <w:iCs/>
                <w:sz w:val="28"/>
                <w:szCs w:val="28"/>
                <w:lang w:val="en-US"/>
              </w:rPr>
              <w:t>LoanCreditNumber</w:t>
            </w:r>
            <w:proofErr w:type="spellEnd"/>
            <w:r w:rsidRPr="00E6131A">
              <w:rPr>
                <w:iCs/>
                <w:sz w:val="28"/>
                <w:szCs w:val="28"/>
              </w:rPr>
              <w:t xml:space="preserve">#&gt;, заключенный между Кредитором и Заемщиком: </w:t>
            </w:r>
          </w:p>
          <w:p w14:paraId="3E2AC782" w14:textId="77777777" w:rsidR="00E6131A" w:rsidRPr="00E6131A" w:rsidRDefault="00E6131A" w:rsidP="00E6131A">
            <w:pPr>
              <w:jc w:val="both"/>
              <w:rPr>
                <w:iCs/>
                <w:sz w:val="28"/>
                <w:szCs w:val="28"/>
              </w:rPr>
            </w:pPr>
            <w:r w:rsidRPr="00E6131A">
              <w:rPr>
                <w:iCs/>
                <w:sz w:val="28"/>
                <w:szCs w:val="28"/>
              </w:rPr>
              <w:t>кредитор – &lt;#</w:t>
            </w:r>
            <w:proofErr w:type="spellStart"/>
            <w:r w:rsidRPr="00E6131A">
              <w:rPr>
                <w:iCs/>
                <w:sz w:val="28"/>
                <w:szCs w:val="28"/>
                <w:lang w:val="en-US"/>
              </w:rPr>
              <w:t>ClaimantTitle</w:t>
            </w:r>
            <w:proofErr w:type="spellEnd"/>
            <w:r w:rsidRPr="00E6131A">
              <w:rPr>
                <w:iCs/>
                <w:sz w:val="28"/>
                <w:szCs w:val="28"/>
              </w:rPr>
              <w:t>#&gt;, заемщик &lt;#</w:t>
            </w:r>
            <w:proofErr w:type="spellStart"/>
            <w:r w:rsidRPr="00E6131A">
              <w:rPr>
                <w:iCs/>
                <w:sz w:val="28"/>
                <w:szCs w:val="28"/>
                <w:lang w:val="en-US"/>
              </w:rPr>
              <w:t>ClientTitle</w:t>
            </w:r>
            <w:proofErr w:type="spellEnd"/>
            <w:r w:rsidRPr="00E6131A">
              <w:rPr>
                <w:iCs/>
                <w:sz w:val="28"/>
                <w:szCs w:val="28"/>
              </w:rPr>
              <w:t>#&gt;</w:t>
            </w:r>
          </w:p>
          <w:p w14:paraId="0A34A53D" w14:textId="52749CB3" w:rsidR="00E6131A" w:rsidRPr="00E6131A" w:rsidRDefault="00E6131A" w:rsidP="00E6131A">
            <w:pPr>
              <w:jc w:val="both"/>
              <w:rPr>
                <w:iCs/>
                <w:sz w:val="28"/>
                <w:szCs w:val="28"/>
              </w:rPr>
            </w:pPr>
            <w:r w:rsidRPr="00E6131A">
              <w:rPr>
                <w:iCs/>
                <w:sz w:val="28"/>
                <w:szCs w:val="28"/>
              </w:rPr>
              <w:t>Взыскать солидарно в пользу &lt;#</w:t>
            </w:r>
            <w:proofErr w:type="spellStart"/>
            <w:r w:rsidRPr="00E6131A">
              <w:rPr>
                <w:iCs/>
                <w:sz w:val="28"/>
                <w:szCs w:val="28"/>
                <w:lang w:val="en-US"/>
              </w:rPr>
              <w:t>InnerOrgTitle</w:t>
            </w:r>
            <w:proofErr w:type="spellEnd"/>
            <w:r w:rsidRPr="00E6131A">
              <w:rPr>
                <w:iCs/>
                <w:sz w:val="28"/>
                <w:szCs w:val="28"/>
              </w:rPr>
              <w:t>#</w:t>
            </w:r>
            <w:proofErr w:type="gramStart"/>
            <w:r w:rsidRPr="00E6131A">
              <w:rPr>
                <w:iCs/>
                <w:sz w:val="28"/>
                <w:szCs w:val="28"/>
              </w:rPr>
              <w:t>&gt;  (</w:t>
            </w:r>
            <w:proofErr w:type="gramEnd"/>
            <w:r w:rsidRPr="00E6131A">
              <w:rPr>
                <w:iCs/>
                <w:sz w:val="28"/>
                <w:szCs w:val="28"/>
              </w:rPr>
              <w:t>на основании договоров уступки права требований  от &lt;#</w:t>
            </w:r>
            <w:proofErr w:type="spellStart"/>
            <w:r w:rsidRPr="00E6131A">
              <w:rPr>
                <w:iCs/>
                <w:sz w:val="28"/>
                <w:szCs w:val="28"/>
                <w:lang w:val="en-US"/>
              </w:rPr>
              <w:t>CessionDate</w:t>
            </w:r>
            <w:proofErr w:type="spellEnd"/>
            <w:r w:rsidRPr="00E6131A">
              <w:rPr>
                <w:iCs/>
                <w:sz w:val="28"/>
                <w:szCs w:val="28"/>
              </w:rPr>
              <w:t>#&gt; за №&lt;#</w:t>
            </w:r>
            <w:proofErr w:type="spellStart"/>
            <w:r w:rsidRPr="00E6131A">
              <w:rPr>
                <w:iCs/>
                <w:sz w:val="28"/>
                <w:szCs w:val="28"/>
                <w:lang w:val="en-US"/>
              </w:rPr>
              <w:t>Cession</w:t>
            </w:r>
            <w:r w:rsidR="008C409A">
              <w:rPr>
                <w:iCs/>
                <w:sz w:val="28"/>
                <w:szCs w:val="28"/>
                <w:lang w:val="en-US"/>
              </w:rPr>
              <w:t>Title</w:t>
            </w:r>
            <w:proofErr w:type="spellEnd"/>
            <w:r w:rsidRPr="00E6131A">
              <w:rPr>
                <w:iCs/>
                <w:sz w:val="28"/>
                <w:szCs w:val="28"/>
              </w:rPr>
              <w:t>#&gt;) соответственно с ответчиков:</w:t>
            </w:r>
            <w:r w:rsidR="008C409A" w:rsidRPr="008C409A">
              <w:rPr>
                <w:iCs/>
                <w:sz w:val="28"/>
                <w:szCs w:val="28"/>
              </w:rPr>
              <w:t xml:space="preserve"> </w:t>
            </w:r>
            <w:r w:rsidR="008C409A" w:rsidRPr="00E6131A">
              <w:rPr>
                <w:bCs/>
                <w:sz w:val="28"/>
                <w:szCs w:val="28"/>
              </w:rPr>
              <w:t>&lt;#</w:t>
            </w:r>
            <w:proofErr w:type="spellStart"/>
            <w:r w:rsidR="008C409A">
              <w:rPr>
                <w:bCs/>
                <w:sz w:val="28"/>
                <w:szCs w:val="28"/>
                <w:lang w:val="en-US"/>
              </w:rPr>
              <w:t>ClientTitle</w:t>
            </w:r>
            <w:proofErr w:type="spellEnd"/>
            <w:r w:rsidR="008C409A" w:rsidRPr="00E6131A">
              <w:rPr>
                <w:bCs/>
                <w:sz w:val="28"/>
                <w:szCs w:val="28"/>
              </w:rPr>
              <w:t>#&gt;,</w:t>
            </w:r>
            <w:r w:rsidR="008C409A" w:rsidRPr="008C409A">
              <w:rPr>
                <w:bCs/>
                <w:sz w:val="28"/>
                <w:szCs w:val="28"/>
              </w:rPr>
              <w:t xml:space="preserve"> </w:t>
            </w:r>
            <w:r w:rsidR="008C409A" w:rsidRPr="00E6131A">
              <w:rPr>
                <w:bCs/>
                <w:sz w:val="28"/>
                <w:szCs w:val="28"/>
              </w:rPr>
              <w:t>&lt;#OtherLoanClientTitle#&gt;</w:t>
            </w:r>
            <w:r w:rsidRPr="00E6131A">
              <w:rPr>
                <w:iCs/>
                <w:sz w:val="28"/>
                <w:szCs w:val="28"/>
              </w:rPr>
              <w:t xml:space="preserve"> задолженность:</w:t>
            </w:r>
          </w:p>
          <w:p w14:paraId="20B3D4ED" w14:textId="18B401F7" w:rsidR="00E6131A" w:rsidRPr="00E6131A" w:rsidRDefault="00E6131A" w:rsidP="00E6131A">
            <w:pPr>
              <w:jc w:val="both"/>
              <w:rPr>
                <w:iCs/>
                <w:sz w:val="28"/>
                <w:szCs w:val="28"/>
              </w:rPr>
            </w:pPr>
            <w:r w:rsidRPr="00E6131A">
              <w:rPr>
                <w:iCs/>
                <w:sz w:val="28"/>
                <w:szCs w:val="28"/>
              </w:rPr>
              <w:t>Проценты за кредит – &lt;#</w:t>
            </w:r>
            <w:proofErr w:type="spellStart"/>
            <w:r w:rsidRPr="00E6131A">
              <w:rPr>
                <w:iCs/>
                <w:sz w:val="28"/>
                <w:szCs w:val="28"/>
                <w:lang w:val="en-US"/>
              </w:rPr>
              <w:t>LoanDebtPercent</w:t>
            </w:r>
            <w:proofErr w:type="spellEnd"/>
            <w:r w:rsidRPr="00E6131A">
              <w:rPr>
                <w:iCs/>
                <w:sz w:val="28"/>
                <w:szCs w:val="28"/>
              </w:rPr>
              <w:t>#&gt; рублей</w:t>
            </w:r>
          </w:p>
          <w:p w14:paraId="2DFC51AE" w14:textId="4CBC19AD" w:rsidR="00E6131A" w:rsidRPr="00E6131A" w:rsidRDefault="00E6131A" w:rsidP="00E6131A">
            <w:pPr>
              <w:jc w:val="both"/>
              <w:rPr>
                <w:iCs/>
                <w:sz w:val="28"/>
                <w:szCs w:val="28"/>
              </w:rPr>
            </w:pPr>
            <w:r w:rsidRPr="00E6131A">
              <w:rPr>
                <w:iCs/>
                <w:sz w:val="28"/>
                <w:szCs w:val="28"/>
              </w:rPr>
              <w:t>Ссудная задолженность – &lt;#</w:t>
            </w:r>
            <w:proofErr w:type="spellStart"/>
            <w:r w:rsidRPr="00E6131A">
              <w:rPr>
                <w:iCs/>
                <w:sz w:val="28"/>
                <w:szCs w:val="28"/>
                <w:lang w:val="en-US"/>
              </w:rPr>
              <w:t>LoanDebtBase</w:t>
            </w:r>
            <w:proofErr w:type="spellEnd"/>
            <w:r w:rsidRPr="00E6131A">
              <w:rPr>
                <w:iCs/>
                <w:sz w:val="28"/>
                <w:szCs w:val="28"/>
              </w:rPr>
              <w:t>#&gt; рублей</w:t>
            </w:r>
          </w:p>
          <w:p w14:paraId="43D641EC" w14:textId="6731DD7C" w:rsidR="00E6131A" w:rsidRPr="00E6131A" w:rsidRDefault="00E6131A" w:rsidP="00E6131A">
            <w:pPr>
              <w:jc w:val="both"/>
              <w:rPr>
                <w:iCs/>
                <w:sz w:val="28"/>
                <w:szCs w:val="28"/>
              </w:rPr>
            </w:pPr>
            <w:r w:rsidRPr="00E6131A">
              <w:rPr>
                <w:iCs/>
                <w:sz w:val="28"/>
                <w:szCs w:val="28"/>
              </w:rPr>
              <w:t>Итого: &lt;#</w:t>
            </w:r>
            <w:proofErr w:type="spellStart"/>
            <w:r w:rsidRPr="00E6131A">
              <w:rPr>
                <w:iCs/>
                <w:sz w:val="28"/>
                <w:szCs w:val="28"/>
                <w:lang w:val="en-US"/>
              </w:rPr>
              <w:t>LoanDebtBaseAndPercent</w:t>
            </w:r>
            <w:proofErr w:type="spellEnd"/>
            <w:r w:rsidRPr="00E6131A">
              <w:rPr>
                <w:iCs/>
                <w:sz w:val="28"/>
                <w:szCs w:val="28"/>
              </w:rPr>
              <w:t>#&gt; рублей.</w:t>
            </w:r>
          </w:p>
          <w:p w14:paraId="0DABE00A" w14:textId="77777777" w:rsidR="00E6131A" w:rsidRPr="00E6131A" w:rsidRDefault="00E6131A" w:rsidP="00E6131A">
            <w:pPr>
              <w:jc w:val="both"/>
              <w:rPr>
                <w:iCs/>
                <w:sz w:val="28"/>
                <w:szCs w:val="28"/>
              </w:rPr>
            </w:pPr>
          </w:p>
          <w:p w14:paraId="15BEA94A" w14:textId="77777777" w:rsidR="00E6131A" w:rsidRPr="00E6131A" w:rsidRDefault="00E6131A" w:rsidP="00E6131A">
            <w:pPr>
              <w:jc w:val="both"/>
              <w:rPr>
                <w:iCs/>
                <w:sz w:val="28"/>
                <w:szCs w:val="28"/>
              </w:rPr>
            </w:pPr>
            <w:r w:rsidRPr="00E6131A">
              <w:rPr>
                <w:iCs/>
                <w:sz w:val="28"/>
                <w:szCs w:val="28"/>
              </w:rPr>
              <w:t>Приложение:</w:t>
            </w:r>
          </w:p>
          <w:p w14:paraId="4E714490" w14:textId="77777777" w:rsidR="00E6131A" w:rsidRPr="00E6131A" w:rsidRDefault="00E6131A" w:rsidP="00E6131A">
            <w:pPr>
              <w:jc w:val="both"/>
              <w:rPr>
                <w:iCs/>
                <w:sz w:val="28"/>
                <w:szCs w:val="28"/>
              </w:rPr>
            </w:pPr>
            <w:r w:rsidRPr="00E6131A">
              <w:rPr>
                <w:iCs/>
                <w:sz w:val="28"/>
                <w:szCs w:val="28"/>
              </w:rPr>
              <w:t>1.</w:t>
            </w:r>
            <w:r w:rsidRPr="00E6131A">
              <w:rPr>
                <w:iCs/>
                <w:sz w:val="28"/>
                <w:szCs w:val="28"/>
              </w:rPr>
              <w:tab/>
              <w:t>Копия договоров об уступки прав требований;</w:t>
            </w:r>
          </w:p>
          <w:p w14:paraId="6A60297E" w14:textId="77777777" w:rsidR="00E6131A" w:rsidRPr="00E6131A" w:rsidRDefault="00E6131A" w:rsidP="00E6131A">
            <w:pPr>
              <w:jc w:val="both"/>
              <w:rPr>
                <w:iCs/>
                <w:sz w:val="28"/>
                <w:szCs w:val="28"/>
              </w:rPr>
            </w:pPr>
            <w:r w:rsidRPr="00E6131A">
              <w:rPr>
                <w:iCs/>
                <w:sz w:val="28"/>
                <w:szCs w:val="28"/>
              </w:rPr>
              <w:t>2.</w:t>
            </w:r>
            <w:r w:rsidRPr="00E6131A">
              <w:rPr>
                <w:iCs/>
                <w:sz w:val="28"/>
                <w:szCs w:val="28"/>
              </w:rPr>
              <w:tab/>
              <w:t>Копии приложений к договорам уступки прав требований с указанием размера задолженности;</w:t>
            </w:r>
          </w:p>
          <w:p w14:paraId="0624B72B" w14:textId="77777777" w:rsidR="00E6131A" w:rsidRPr="00E6131A" w:rsidRDefault="00E6131A" w:rsidP="00E6131A">
            <w:pPr>
              <w:jc w:val="both"/>
              <w:rPr>
                <w:iCs/>
                <w:sz w:val="28"/>
                <w:szCs w:val="28"/>
              </w:rPr>
            </w:pPr>
            <w:r w:rsidRPr="00E6131A">
              <w:rPr>
                <w:iCs/>
                <w:sz w:val="28"/>
                <w:szCs w:val="28"/>
              </w:rPr>
              <w:t>3.</w:t>
            </w:r>
            <w:r w:rsidRPr="00E6131A">
              <w:rPr>
                <w:iCs/>
                <w:sz w:val="28"/>
                <w:szCs w:val="28"/>
              </w:rPr>
              <w:tab/>
              <w:t>Копии искового заявления;</w:t>
            </w:r>
          </w:p>
          <w:p w14:paraId="4993B1C8" w14:textId="77777777" w:rsidR="00E6131A" w:rsidRPr="00E6131A" w:rsidRDefault="00E6131A" w:rsidP="00E6131A">
            <w:pPr>
              <w:jc w:val="both"/>
              <w:rPr>
                <w:iCs/>
                <w:sz w:val="28"/>
                <w:szCs w:val="28"/>
              </w:rPr>
            </w:pPr>
            <w:r w:rsidRPr="00E6131A">
              <w:rPr>
                <w:iCs/>
                <w:sz w:val="28"/>
                <w:szCs w:val="28"/>
              </w:rPr>
              <w:t>4.</w:t>
            </w:r>
            <w:r w:rsidRPr="00E6131A">
              <w:rPr>
                <w:iCs/>
                <w:sz w:val="28"/>
                <w:szCs w:val="28"/>
              </w:rPr>
              <w:tab/>
              <w:t>Копия требований о досрочном возврате задолженности;</w:t>
            </w:r>
          </w:p>
          <w:p w14:paraId="4218123C" w14:textId="77777777" w:rsidR="00E6131A" w:rsidRPr="00E6131A" w:rsidRDefault="00E6131A" w:rsidP="00E6131A">
            <w:pPr>
              <w:jc w:val="both"/>
              <w:rPr>
                <w:iCs/>
                <w:sz w:val="28"/>
                <w:szCs w:val="28"/>
              </w:rPr>
            </w:pPr>
            <w:r w:rsidRPr="00E6131A">
              <w:rPr>
                <w:iCs/>
                <w:sz w:val="28"/>
                <w:szCs w:val="28"/>
              </w:rPr>
              <w:t>5.</w:t>
            </w:r>
            <w:r w:rsidRPr="00E6131A">
              <w:rPr>
                <w:iCs/>
                <w:sz w:val="28"/>
                <w:szCs w:val="28"/>
              </w:rPr>
              <w:tab/>
              <w:t>Копия реестра почтового уведомления;</w:t>
            </w:r>
          </w:p>
          <w:p w14:paraId="308053B3" w14:textId="77777777" w:rsidR="00E6131A" w:rsidRPr="00E6131A" w:rsidRDefault="00E6131A" w:rsidP="00E6131A">
            <w:pPr>
              <w:jc w:val="both"/>
              <w:rPr>
                <w:iCs/>
                <w:sz w:val="28"/>
                <w:szCs w:val="28"/>
              </w:rPr>
            </w:pPr>
            <w:r w:rsidRPr="00E6131A">
              <w:rPr>
                <w:iCs/>
                <w:sz w:val="28"/>
                <w:szCs w:val="28"/>
              </w:rPr>
              <w:lastRenderedPageBreak/>
              <w:t>6.</w:t>
            </w:r>
            <w:r w:rsidRPr="00E6131A">
              <w:rPr>
                <w:iCs/>
                <w:sz w:val="28"/>
                <w:szCs w:val="28"/>
              </w:rPr>
              <w:tab/>
              <w:t>Справка о размере задолженности заемщика;</w:t>
            </w:r>
          </w:p>
          <w:p w14:paraId="4617D3F1" w14:textId="77777777" w:rsidR="00E6131A" w:rsidRPr="00E6131A" w:rsidRDefault="00E6131A" w:rsidP="00E6131A">
            <w:pPr>
              <w:jc w:val="both"/>
              <w:rPr>
                <w:iCs/>
                <w:sz w:val="28"/>
                <w:szCs w:val="28"/>
              </w:rPr>
            </w:pPr>
            <w:r w:rsidRPr="00E6131A">
              <w:rPr>
                <w:iCs/>
                <w:sz w:val="28"/>
                <w:szCs w:val="28"/>
              </w:rPr>
              <w:t>7.</w:t>
            </w:r>
            <w:r w:rsidRPr="00E6131A">
              <w:rPr>
                <w:iCs/>
                <w:sz w:val="28"/>
                <w:szCs w:val="28"/>
              </w:rPr>
              <w:tab/>
              <w:t>Копия кредитного договора;</w:t>
            </w:r>
          </w:p>
          <w:p w14:paraId="1B2A9D32" w14:textId="77777777" w:rsidR="00E6131A" w:rsidRPr="00E6131A" w:rsidRDefault="00E6131A" w:rsidP="00E6131A">
            <w:pPr>
              <w:jc w:val="both"/>
              <w:rPr>
                <w:iCs/>
                <w:sz w:val="28"/>
                <w:szCs w:val="28"/>
              </w:rPr>
            </w:pPr>
            <w:r w:rsidRPr="00E6131A">
              <w:rPr>
                <w:iCs/>
                <w:sz w:val="28"/>
                <w:szCs w:val="28"/>
              </w:rPr>
              <w:t>8.</w:t>
            </w:r>
            <w:r w:rsidRPr="00E6131A">
              <w:rPr>
                <w:iCs/>
                <w:sz w:val="28"/>
                <w:szCs w:val="28"/>
              </w:rPr>
              <w:tab/>
              <w:t>Копия договора о поручительства;</w:t>
            </w:r>
          </w:p>
          <w:p w14:paraId="4CDD3612" w14:textId="77777777" w:rsidR="00E6131A" w:rsidRPr="00E6131A" w:rsidRDefault="00E6131A" w:rsidP="00E6131A">
            <w:pPr>
              <w:jc w:val="both"/>
              <w:rPr>
                <w:iCs/>
                <w:sz w:val="28"/>
                <w:szCs w:val="28"/>
              </w:rPr>
            </w:pPr>
            <w:r w:rsidRPr="00E6131A">
              <w:rPr>
                <w:iCs/>
                <w:sz w:val="28"/>
                <w:szCs w:val="28"/>
              </w:rPr>
              <w:t>9.</w:t>
            </w:r>
            <w:r w:rsidRPr="00E6131A">
              <w:rPr>
                <w:iCs/>
                <w:sz w:val="28"/>
                <w:szCs w:val="28"/>
              </w:rPr>
              <w:tab/>
              <w:t>Копия графика платежей;</w:t>
            </w:r>
          </w:p>
          <w:p w14:paraId="5D701F23" w14:textId="77777777" w:rsidR="00E6131A" w:rsidRPr="00E6131A" w:rsidRDefault="00E6131A" w:rsidP="00E6131A">
            <w:pPr>
              <w:jc w:val="both"/>
              <w:rPr>
                <w:iCs/>
                <w:sz w:val="28"/>
                <w:szCs w:val="28"/>
              </w:rPr>
            </w:pPr>
            <w:r w:rsidRPr="00E6131A">
              <w:rPr>
                <w:iCs/>
                <w:sz w:val="28"/>
                <w:szCs w:val="28"/>
              </w:rPr>
              <w:t>10.</w:t>
            </w:r>
            <w:r w:rsidRPr="00E6131A">
              <w:rPr>
                <w:iCs/>
                <w:sz w:val="28"/>
                <w:szCs w:val="28"/>
              </w:rPr>
              <w:tab/>
              <w:t>Копия паспортов ответчиков;</w:t>
            </w:r>
          </w:p>
          <w:p w14:paraId="3167704F" w14:textId="77777777" w:rsidR="00E6131A" w:rsidRPr="00E6131A" w:rsidRDefault="00E6131A" w:rsidP="00E6131A">
            <w:pPr>
              <w:jc w:val="both"/>
              <w:rPr>
                <w:iCs/>
                <w:sz w:val="28"/>
                <w:szCs w:val="28"/>
              </w:rPr>
            </w:pPr>
            <w:r w:rsidRPr="00E6131A">
              <w:rPr>
                <w:iCs/>
                <w:sz w:val="28"/>
                <w:szCs w:val="28"/>
              </w:rPr>
              <w:t>11.</w:t>
            </w:r>
            <w:r w:rsidRPr="00E6131A">
              <w:rPr>
                <w:iCs/>
                <w:sz w:val="28"/>
                <w:szCs w:val="28"/>
              </w:rPr>
              <w:tab/>
              <w:t>Копии приказа;</w:t>
            </w:r>
          </w:p>
          <w:p w14:paraId="684C646F" w14:textId="77777777" w:rsidR="00E6131A" w:rsidRPr="00E6131A" w:rsidRDefault="00E6131A" w:rsidP="00E6131A">
            <w:pPr>
              <w:jc w:val="both"/>
              <w:rPr>
                <w:iCs/>
                <w:sz w:val="28"/>
                <w:szCs w:val="28"/>
              </w:rPr>
            </w:pPr>
            <w:r w:rsidRPr="00E6131A">
              <w:rPr>
                <w:iCs/>
                <w:sz w:val="28"/>
                <w:szCs w:val="28"/>
              </w:rPr>
              <w:t>12.</w:t>
            </w:r>
            <w:r w:rsidRPr="00E6131A">
              <w:rPr>
                <w:iCs/>
                <w:sz w:val="28"/>
                <w:szCs w:val="28"/>
              </w:rPr>
              <w:tab/>
              <w:t>Копия устава &lt;#</w:t>
            </w:r>
            <w:proofErr w:type="spellStart"/>
            <w:r w:rsidRPr="00E6131A">
              <w:rPr>
                <w:iCs/>
                <w:sz w:val="28"/>
                <w:szCs w:val="28"/>
                <w:lang w:val="en-US"/>
              </w:rPr>
              <w:t>InnerOrgTitle</w:t>
            </w:r>
            <w:proofErr w:type="spellEnd"/>
            <w:r w:rsidRPr="00E6131A">
              <w:rPr>
                <w:iCs/>
                <w:sz w:val="28"/>
                <w:szCs w:val="28"/>
              </w:rPr>
              <w:t>#&gt;;</w:t>
            </w:r>
          </w:p>
          <w:p w14:paraId="55B5D914" w14:textId="77777777" w:rsidR="00E6131A" w:rsidRPr="00E6131A" w:rsidRDefault="00E6131A" w:rsidP="00E6131A">
            <w:pPr>
              <w:jc w:val="both"/>
              <w:rPr>
                <w:iCs/>
                <w:sz w:val="28"/>
                <w:szCs w:val="28"/>
              </w:rPr>
            </w:pPr>
            <w:r w:rsidRPr="00E6131A">
              <w:rPr>
                <w:iCs/>
                <w:sz w:val="28"/>
                <w:szCs w:val="28"/>
              </w:rPr>
              <w:t>13.</w:t>
            </w:r>
            <w:r w:rsidRPr="00E6131A">
              <w:rPr>
                <w:iCs/>
                <w:sz w:val="28"/>
                <w:szCs w:val="28"/>
              </w:rPr>
              <w:tab/>
              <w:t>Копия решения о создании общества с ограниченной ответственностью;</w:t>
            </w:r>
          </w:p>
          <w:p w14:paraId="3C55BD8A" w14:textId="77777777" w:rsidR="00E6131A" w:rsidRPr="00E6131A" w:rsidRDefault="00E6131A" w:rsidP="00E6131A">
            <w:pPr>
              <w:jc w:val="both"/>
              <w:rPr>
                <w:iCs/>
                <w:sz w:val="28"/>
                <w:szCs w:val="28"/>
              </w:rPr>
            </w:pPr>
            <w:r w:rsidRPr="00E6131A">
              <w:rPr>
                <w:iCs/>
                <w:sz w:val="28"/>
                <w:szCs w:val="28"/>
              </w:rPr>
              <w:t>14.</w:t>
            </w:r>
            <w:r w:rsidRPr="00E6131A">
              <w:rPr>
                <w:iCs/>
                <w:sz w:val="28"/>
                <w:szCs w:val="28"/>
              </w:rPr>
              <w:tab/>
              <w:t>Копия свидетельства о государственной регистрации;</w:t>
            </w:r>
          </w:p>
          <w:p w14:paraId="405538D7" w14:textId="77777777" w:rsidR="00E6131A" w:rsidRPr="00E6131A" w:rsidRDefault="00E6131A" w:rsidP="00E6131A">
            <w:pPr>
              <w:jc w:val="both"/>
              <w:rPr>
                <w:iCs/>
                <w:sz w:val="28"/>
                <w:szCs w:val="28"/>
              </w:rPr>
            </w:pPr>
            <w:r w:rsidRPr="00E6131A">
              <w:rPr>
                <w:iCs/>
                <w:sz w:val="28"/>
                <w:szCs w:val="28"/>
              </w:rPr>
              <w:t>15.</w:t>
            </w:r>
            <w:r w:rsidRPr="00E6131A">
              <w:rPr>
                <w:iCs/>
                <w:sz w:val="28"/>
                <w:szCs w:val="28"/>
              </w:rPr>
              <w:tab/>
              <w:t>Копия свидетельства о поставке на налоговый учет;</w:t>
            </w:r>
          </w:p>
          <w:p w14:paraId="239E90E6" w14:textId="2072648D" w:rsidR="00E6131A" w:rsidRPr="00E6131A" w:rsidRDefault="00E6131A" w:rsidP="00E6131A">
            <w:pPr>
              <w:jc w:val="both"/>
              <w:rPr>
                <w:iCs/>
                <w:sz w:val="28"/>
                <w:szCs w:val="28"/>
              </w:rPr>
            </w:pPr>
            <w:r w:rsidRPr="00E6131A">
              <w:rPr>
                <w:iCs/>
                <w:sz w:val="28"/>
                <w:szCs w:val="28"/>
              </w:rPr>
              <w:t>16.</w:t>
            </w:r>
            <w:r w:rsidRPr="00E6131A">
              <w:rPr>
                <w:iCs/>
                <w:sz w:val="28"/>
                <w:szCs w:val="28"/>
              </w:rPr>
              <w:tab/>
              <w:t>Копия платежного поручения об уплате госпошлины;</w:t>
            </w:r>
          </w:p>
        </w:tc>
      </w:tr>
      <w:tr w:rsidR="00E6131A" w:rsidRPr="00E6131A" w14:paraId="60BE2B03" w14:textId="77777777" w:rsidTr="008C409A">
        <w:tc>
          <w:tcPr>
            <w:tcW w:w="4856" w:type="dxa"/>
            <w:gridSpan w:val="2"/>
          </w:tcPr>
          <w:p w14:paraId="4BEB905E" w14:textId="77777777" w:rsidR="008C409A" w:rsidRDefault="008C409A" w:rsidP="008C409A">
            <w:pPr>
              <w:jc w:val="left"/>
              <w:rPr>
                <w:iCs/>
                <w:sz w:val="28"/>
                <w:szCs w:val="28"/>
              </w:rPr>
            </w:pPr>
          </w:p>
          <w:p w14:paraId="6827052D" w14:textId="77777777" w:rsidR="008C409A" w:rsidRDefault="008C409A" w:rsidP="008C409A">
            <w:pPr>
              <w:jc w:val="left"/>
              <w:rPr>
                <w:iCs/>
                <w:sz w:val="28"/>
                <w:szCs w:val="28"/>
              </w:rPr>
            </w:pPr>
          </w:p>
          <w:p w14:paraId="5C838A1C" w14:textId="270E3C2B" w:rsidR="008C409A" w:rsidRPr="00E20BBD" w:rsidRDefault="008C409A" w:rsidP="008C409A">
            <w:pPr>
              <w:jc w:val="left"/>
              <w:rPr>
                <w:iCs/>
                <w:sz w:val="28"/>
                <w:szCs w:val="28"/>
              </w:rPr>
            </w:pPr>
            <w:r w:rsidRPr="00E20BBD">
              <w:rPr>
                <w:iCs/>
                <w:sz w:val="28"/>
                <w:szCs w:val="28"/>
              </w:rPr>
              <w:t>&lt;#InnerOrgLeaderPost#&gt;</w:t>
            </w:r>
          </w:p>
          <w:p w14:paraId="04963ABE" w14:textId="3D564696" w:rsidR="00E6131A" w:rsidRPr="00E6131A" w:rsidRDefault="008C409A" w:rsidP="008C409A">
            <w:pPr>
              <w:jc w:val="left"/>
              <w:rPr>
                <w:iCs/>
                <w:sz w:val="28"/>
                <w:szCs w:val="28"/>
              </w:rPr>
            </w:pPr>
            <w:r w:rsidRPr="00E20BBD">
              <w:rPr>
                <w:iCs/>
                <w:sz w:val="28"/>
                <w:szCs w:val="28"/>
              </w:rPr>
              <w:t>&lt;#InnerOrgLeaderTitle#&gt;</w:t>
            </w:r>
          </w:p>
        </w:tc>
        <w:tc>
          <w:tcPr>
            <w:tcW w:w="4857" w:type="dxa"/>
          </w:tcPr>
          <w:p w14:paraId="2CC52934" w14:textId="77777777" w:rsidR="00E6131A" w:rsidRDefault="00E6131A" w:rsidP="00E6131A">
            <w:pPr>
              <w:rPr>
                <w:iCs/>
                <w:sz w:val="28"/>
                <w:szCs w:val="28"/>
              </w:rPr>
            </w:pPr>
          </w:p>
          <w:p w14:paraId="4B21AA00" w14:textId="77777777" w:rsidR="008C409A" w:rsidRDefault="008C409A" w:rsidP="00E6131A">
            <w:pPr>
              <w:rPr>
                <w:iCs/>
                <w:sz w:val="28"/>
                <w:szCs w:val="28"/>
              </w:rPr>
            </w:pPr>
          </w:p>
          <w:p w14:paraId="033B0D16" w14:textId="77777777" w:rsidR="008C409A" w:rsidRDefault="008C409A" w:rsidP="00E6131A">
            <w:pPr>
              <w:rPr>
                <w:iCs/>
                <w:sz w:val="28"/>
                <w:szCs w:val="28"/>
              </w:rPr>
            </w:pPr>
          </w:p>
          <w:p w14:paraId="12584E3D" w14:textId="3E336ABE" w:rsidR="008C409A" w:rsidRPr="008C409A" w:rsidRDefault="008C409A" w:rsidP="00E6131A">
            <w:pPr>
              <w:rPr>
                <w:iCs/>
                <w:sz w:val="28"/>
                <w:szCs w:val="28"/>
                <w:lang w:val="en-US"/>
              </w:rPr>
            </w:pPr>
            <w:r>
              <w:rPr>
                <w:iCs/>
                <w:sz w:val="28"/>
                <w:szCs w:val="28"/>
                <w:lang w:val="en-US"/>
              </w:rPr>
              <w:t>_________________________________</w:t>
            </w:r>
          </w:p>
        </w:tc>
      </w:tr>
    </w:tbl>
    <w:p w14:paraId="3FFE4C5D" w14:textId="77777777" w:rsidR="00E6131A" w:rsidRPr="00E6131A" w:rsidRDefault="00E6131A" w:rsidP="004A6C10">
      <w:pPr>
        <w:rPr>
          <w:rFonts w:ascii="Times New Roman" w:hAnsi="Times New Roman" w:cs="Times New Roman"/>
          <w:iCs/>
          <w:sz w:val="28"/>
          <w:szCs w:val="28"/>
        </w:rPr>
      </w:pPr>
    </w:p>
    <w:sectPr w:rsidR="00E6131A" w:rsidRPr="00E6131A" w:rsidSect="00451CEA">
      <w:pgSz w:w="11906" w:h="16838"/>
      <w:pgMar w:top="567" w:right="849" w:bottom="56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140D2"/>
    <w:multiLevelType w:val="hybridMultilevel"/>
    <w:tmpl w:val="87BCDD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84ABB"/>
    <w:rsid w:val="00015845"/>
    <w:rsid w:val="000F66BC"/>
    <w:rsid w:val="00141B74"/>
    <w:rsid w:val="0016312D"/>
    <w:rsid w:val="00164E8D"/>
    <w:rsid w:val="001726D7"/>
    <w:rsid w:val="00195741"/>
    <w:rsid w:val="001B13E8"/>
    <w:rsid w:val="001E0D6F"/>
    <w:rsid w:val="00244A46"/>
    <w:rsid w:val="00297324"/>
    <w:rsid w:val="002A47AB"/>
    <w:rsid w:val="003222EA"/>
    <w:rsid w:val="003372F5"/>
    <w:rsid w:val="00354F05"/>
    <w:rsid w:val="00372CD0"/>
    <w:rsid w:val="003C0E9F"/>
    <w:rsid w:val="003C0F74"/>
    <w:rsid w:val="004264F2"/>
    <w:rsid w:val="00431626"/>
    <w:rsid w:val="00433875"/>
    <w:rsid w:val="00492DE4"/>
    <w:rsid w:val="004A6C10"/>
    <w:rsid w:val="004C5381"/>
    <w:rsid w:val="004E5472"/>
    <w:rsid w:val="0051211F"/>
    <w:rsid w:val="0052461D"/>
    <w:rsid w:val="005C4755"/>
    <w:rsid w:val="005D17F0"/>
    <w:rsid w:val="005F4A6D"/>
    <w:rsid w:val="00615EEF"/>
    <w:rsid w:val="00657C56"/>
    <w:rsid w:val="00665356"/>
    <w:rsid w:val="006B5844"/>
    <w:rsid w:val="00757FD5"/>
    <w:rsid w:val="00774E9E"/>
    <w:rsid w:val="00795ABB"/>
    <w:rsid w:val="007C27E8"/>
    <w:rsid w:val="007D73DC"/>
    <w:rsid w:val="007F0249"/>
    <w:rsid w:val="007F0902"/>
    <w:rsid w:val="00802D94"/>
    <w:rsid w:val="0080396A"/>
    <w:rsid w:val="00832B46"/>
    <w:rsid w:val="00836628"/>
    <w:rsid w:val="00847046"/>
    <w:rsid w:val="00850A63"/>
    <w:rsid w:val="00883904"/>
    <w:rsid w:val="008909E4"/>
    <w:rsid w:val="008B0C8C"/>
    <w:rsid w:val="008C08E2"/>
    <w:rsid w:val="008C409A"/>
    <w:rsid w:val="008D3AA8"/>
    <w:rsid w:val="00917179"/>
    <w:rsid w:val="009279E1"/>
    <w:rsid w:val="00943C56"/>
    <w:rsid w:val="009710F0"/>
    <w:rsid w:val="00975153"/>
    <w:rsid w:val="00984ABB"/>
    <w:rsid w:val="009F1EFF"/>
    <w:rsid w:val="009F5D34"/>
    <w:rsid w:val="00A00FC0"/>
    <w:rsid w:val="00A01C9A"/>
    <w:rsid w:val="00A15E26"/>
    <w:rsid w:val="00A40834"/>
    <w:rsid w:val="00A62B46"/>
    <w:rsid w:val="00A87F03"/>
    <w:rsid w:val="00A910E9"/>
    <w:rsid w:val="00A92595"/>
    <w:rsid w:val="00AA1092"/>
    <w:rsid w:val="00AA2503"/>
    <w:rsid w:val="00AC4C5C"/>
    <w:rsid w:val="00AD069B"/>
    <w:rsid w:val="00B31E08"/>
    <w:rsid w:val="00B32D79"/>
    <w:rsid w:val="00B52FC1"/>
    <w:rsid w:val="00B87D2D"/>
    <w:rsid w:val="00BA7492"/>
    <w:rsid w:val="00BE49B6"/>
    <w:rsid w:val="00C83C87"/>
    <w:rsid w:val="00C86073"/>
    <w:rsid w:val="00CA577D"/>
    <w:rsid w:val="00CB3003"/>
    <w:rsid w:val="00CC3571"/>
    <w:rsid w:val="00D16132"/>
    <w:rsid w:val="00D41649"/>
    <w:rsid w:val="00D41F40"/>
    <w:rsid w:val="00D46454"/>
    <w:rsid w:val="00D511C5"/>
    <w:rsid w:val="00D524CC"/>
    <w:rsid w:val="00D64891"/>
    <w:rsid w:val="00D71F5C"/>
    <w:rsid w:val="00D73CF4"/>
    <w:rsid w:val="00D84DFD"/>
    <w:rsid w:val="00DA78AB"/>
    <w:rsid w:val="00DB2005"/>
    <w:rsid w:val="00DE56A2"/>
    <w:rsid w:val="00DF246D"/>
    <w:rsid w:val="00E40F5C"/>
    <w:rsid w:val="00E6131A"/>
    <w:rsid w:val="00EF232E"/>
    <w:rsid w:val="00F31594"/>
    <w:rsid w:val="00F674B1"/>
    <w:rsid w:val="00FC3529"/>
    <w:rsid w:val="00FE58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9C029F"/>
  <w15:docId w15:val="{4C783B1D-4750-40F2-8173-96ABA642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BB"/>
    <w:pPr>
      <w:spacing w:after="0" w:line="240" w:lineRule="auto"/>
      <w:jc w:val="center"/>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ABB"/>
    <w:pPr>
      <w:spacing w:after="200" w:line="276" w:lineRule="auto"/>
      <w:ind w:left="720"/>
      <w:contextualSpacing/>
      <w:jc w:val="left"/>
    </w:pPr>
    <w:rPr>
      <w:rFonts w:eastAsiaTheme="minorEastAsia"/>
      <w:lang w:eastAsia="ru-RU"/>
    </w:rPr>
  </w:style>
  <w:style w:type="paragraph" w:styleId="a4">
    <w:name w:val="Balloon Text"/>
    <w:basedOn w:val="a"/>
    <w:link w:val="a5"/>
    <w:uiPriority w:val="99"/>
    <w:semiHidden/>
    <w:unhideWhenUsed/>
    <w:rsid w:val="0080396A"/>
    <w:rPr>
      <w:rFonts w:ascii="Tahoma" w:hAnsi="Tahoma" w:cs="Tahoma"/>
      <w:sz w:val="16"/>
      <w:szCs w:val="16"/>
    </w:rPr>
  </w:style>
  <w:style w:type="character" w:customStyle="1" w:styleId="a5">
    <w:name w:val="Текст выноски Знак"/>
    <w:basedOn w:val="a0"/>
    <w:link w:val="a4"/>
    <w:uiPriority w:val="99"/>
    <w:semiHidden/>
    <w:rsid w:val="0080396A"/>
    <w:rPr>
      <w:rFonts w:ascii="Tahoma" w:hAnsi="Tahoma" w:cs="Tahoma"/>
      <w:sz w:val="16"/>
      <w:szCs w:val="16"/>
    </w:rPr>
  </w:style>
  <w:style w:type="table" w:styleId="a6">
    <w:name w:val="Table Grid"/>
    <w:basedOn w:val="a1"/>
    <w:rsid w:val="007F0249"/>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0719">
      <w:bodyDiv w:val="1"/>
      <w:marLeft w:val="0"/>
      <w:marRight w:val="0"/>
      <w:marTop w:val="0"/>
      <w:marBottom w:val="0"/>
      <w:divBdr>
        <w:top w:val="none" w:sz="0" w:space="0" w:color="auto"/>
        <w:left w:val="none" w:sz="0" w:space="0" w:color="auto"/>
        <w:bottom w:val="none" w:sz="0" w:space="0" w:color="auto"/>
        <w:right w:val="none" w:sz="0" w:space="0" w:color="auto"/>
      </w:divBdr>
    </w:div>
    <w:div w:id="130103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3873</TotalTime>
  <Pages>4</Pages>
  <Words>1172</Words>
  <Characters>6685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102</cp:revision>
  <cp:lastPrinted>2018-10-31T17:05:00Z</cp:lastPrinted>
  <dcterms:created xsi:type="dcterms:W3CDTF">2018-10-31T17:06:00Z</dcterms:created>
  <dcterms:modified xsi:type="dcterms:W3CDTF">2020-12-08T09:58:00Z</dcterms:modified>
</cp:coreProperties>
</file>