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4A" w:rsidRDefault="00341A4A" w:rsidP="00C0519D">
      <w:pPr>
        <w:shd w:val="clear" w:color="auto" w:fill="FFFFFF"/>
        <w:spacing w:after="24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2727"/>
          <w:kern w:val="36"/>
          <w:sz w:val="32"/>
          <w:szCs w:val="32"/>
          <w:lang w:val="en-US" w:eastAsia="ru-RU"/>
        </w:rPr>
      </w:pPr>
      <w:bookmarkStart w:id="0" w:name="_GoBack"/>
      <w:bookmarkEnd w:id="0"/>
    </w:p>
    <w:p w:rsidR="00341A4A" w:rsidRDefault="00341A4A">
      <w:pPr>
        <w:rPr>
          <w:rFonts w:ascii="Arial" w:eastAsia="Times New Roman" w:hAnsi="Arial" w:cs="Arial"/>
          <w:b/>
          <w:bCs/>
          <w:color w:val="272727"/>
          <w:kern w:val="36"/>
          <w:sz w:val="32"/>
          <w:szCs w:val="32"/>
          <w:lang w:val="en-US" w:eastAsia="ru-RU"/>
        </w:rPr>
      </w:pPr>
      <w:r>
        <w:rPr>
          <w:rFonts w:ascii="Arial" w:eastAsia="Times New Roman" w:hAnsi="Arial" w:cs="Arial"/>
          <w:b/>
          <w:bCs/>
          <w:color w:val="272727"/>
          <w:kern w:val="36"/>
          <w:sz w:val="32"/>
          <w:szCs w:val="32"/>
          <w:lang w:val="en-US" w:eastAsia="ru-RU"/>
        </w:rPr>
        <w:br w:type="page"/>
      </w:r>
    </w:p>
    <w:p w:rsidR="00C0519D" w:rsidRPr="00BE6C3C" w:rsidRDefault="00BE6C3C" w:rsidP="00C0519D">
      <w:pPr>
        <w:shd w:val="clear" w:color="auto" w:fill="FFFFFF"/>
        <w:spacing w:after="24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2727"/>
          <w:kern w:val="36"/>
          <w:sz w:val="32"/>
          <w:szCs w:val="32"/>
          <w:lang w:val="en-US" w:eastAsia="ru-RU"/>
        </w:rPr>
      </w:pPr>
      <w:r w:rsidRPr="00BE6C3C">
        <w:rPr>
          <w:rFonts w:ascii="Arial" w:eastAsia="Times New Roman" w:hAnsi="Arial" w:cs="Arial"/>
          <w:b/>
          <w:bCs/>
          <w:color w:val="272727"/>
          <w:kern w:val="36"/>
          <w:sz w:val="32"/>
          <w:szCs w:val="32"/>
          <w:lang w:val="en-US" w:eastAsia="ru-RU"/>
        </w:rPr>
        <w:lastRenderedPageBreak/>
        <w:t>Human body parts and organs</w:t>
      </w:r>
    </w:p>
    <w:p w:rsidR="00BE6C3C" w:rsidRPr="00C0519D" w:rsidRDefault="00BE6C3C" w:rsidP="00C0519D">
      <w:pPr>
        <w:shd w:val="clear" w:color="auto" w:fill="FFFFFF"/>
        <w:spacing w:after="168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color w:val="272727"/>
          <w:sz w:val="20"/>
          <w:szCs w:val="20"/>
          <w:lang w:val="en-US" w:eastAsia="ru-RU"/>
        </w:rPr>
      </w:pPr>
      <w:r w:rsidRPr="00BE6C3C">
        <w:rPr>
          <w:rFonts w:ascii="Times New Roman" w:eastAsia="Times New Roman" w:hAnsi="Times New Roman" w:cs="Times New Roman"/>
          <w:b/>
          <w:color w:val="272727"/>
          <w:sz w:val="20"/>
          <w:szCs w:val="20"/>
          <w:lang w:val="en-US" w:eastAsia="ru-RU"/>
        </w:rPr>
        <w:t>It goes without saying that </w:t>
      </w:r>
      <w:r w:rsidRPr="00C0519D">
        <w:rPr>
          <w:rFonts w:ascii="Times New Roman" w:eastAsia="Times New Roman" w:hAnsi="Times New Roman" w:cs="Times New Roman"/>
          <w:b/>
          <w:bCs/>
          <w:color w:val="272727"/>
          <w:sz w:val="20"/>
          <w:szCs w:val="20"/>
          <w:lang w:val="en-US" w:eastAsia="ru-RU"/>
        </w:rPr>
        <w:t xml:space="preserve">humans, </w:t>
      </w:r>
      <w:r w:rsidRPr="00BE6C3C">
        <w:rPr>
          <w:rFonts w:ascii="Times New Roman" w:eastAsia="Times New Roman" w:hAnsi="Times New Roman" w:cs="Times New Roman"/>
          <w:b/>
          <w:color w:val="272727"/>
          <w:sz w:val="20"/>
          <w:szCs w:val="20"/>
          <w:lang w:val="en-US" w:eastAsia="ru-RU"/>
        </w:rPr>
        <w:t xml:space="preserve">mammals identifiable as those that stand upright and are comparatively advanced </w:t>
      </w:r>
      <w:r w:rsidRPr="00C0519D">
        <w:rPr>
          <w:rFonts w:ascii="Times New Roman" w:eastAsia="Times New Roman" w:hAnsi="Times New Roman" w:cs="Times New Roman"/>
          <w:b/>
          <w:color w:val="272727"/>
          <w:sz w:val="20"/>
          <w:szCs w:val="20"/>
          <w:lang w:val="en-US" w:eastAsia="ru-RU"/>
        </w:rPr>
        <w:t>and capable of detailed thought,</w:t>
      </w:r>
      <w:r w:rsidRPr="00BE6C3C">
        <w:rPr>
          <w:rFonts w:ascii="Times New Roman" w:eastAsia="Times New Roman" w:hAnsi="Times New Roman" w:cs="Times New Roman"/>
          <w:b/>
          <w:color w:val="272727"/>
          <w:sz w:val="20"/>
          <w:szCs w:val="20"/>
          <w:lang w:val="en-US" w:eastAsia="ru-RU"/>
        </w:rPr>
        <w:t xml:space="preserve"> have pretty remarkable bodies, given </w:t>
      </w:r>
      <w:r w:rsidRPr="00C0519D">
        <w:rPr>
          <w:rFonts w:ascii="Times New Roman" w:eastAsia="Times New Roman" w:hAnsi="Times New Roman" w:cs="Times New Roman"/>
          <w:b/>
          <w:color w:val="272727"/>
          <w:sz w:val="20"/>
          <w:szCs w:val="20"/>
          <w:lang w:val="en-US" w:eastAsia="ru-RU"/>
        </w:rPr>
        <w:t xml:space="preserve">all that they've accomplished. </w:t>
      </w:r>
      <w:r w:rsidRPr="00BE6C3C">
        <w:rPr>
          <w:rFonts w:ascii="Times New Roman" w:eastAsia="Times New Roman" w:hAnsi="Times New Roman" w:cs="Times New Roman"/>
          <w:b/>
          <w:color w:val="272727"/>
          <w:sz w:val="20"/>
          <w:szCs w:val="20"/>
          <w:lang w:val="en-US" w:eastAsia="ru-RU"/>
        </w:rPr>
        <w:t>Furthermore, an especially intelligent h</w:t>
      </w:r>
      <w:r w:rsidRPr="00C0519D">
        <w:rPr>
          <w:rFonts w:ascii="Times New Roman" w:eastAsia="Times New Roman" w:hAnsi="Times New Roman" w:cs="Times New Roman"/>
          <w:b/>
          <w:color w:val="272727"/>
          <w:sz w:val="20"/>
          <w:szCs w:val="20"/>
          <w:lang w:val="en-US" w:eastAsia="ru-RU"/>
        </w:rPr>
        <w:t>uman brain produced this text.</w:t>
      </w:r>
    </w:p>
    <w:p w:rsidR="00BE6C3C" w:rsidRPr="00C0519D" w:rsidRDefault="00BE6C3C" w:rsidP="00C0519D">
      <w:pPr>
        <w:shd w:val="clear" w:color="auto" w:fill="FFFFFF"/>
        <w:spacing w:after="168" w:line="360" w:lineRule="auto"/>
        <w:ind w:firstLine="1134"/>
        <w:textAlignment w:val="baseline"/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</w:pPr>
      <w:r w:rsidRPr="00C0519D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To be sure, humans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have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overcome predators, disease, and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all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sorts of other obstacles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over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thousands of years.</w:t>
      </w:r>
      <w:r w:rsidRPr="00C0519D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To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fully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understand and appreciate these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accomplishments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, let's take at some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of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the most wel</w:t>
      </w:r>
      <w:r w:rsidRPr="00C0519D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l-known parts </w:t>
      </w:r>
      <w:r w:rsidRPr="00476987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of</w:t>
      </w:r>
      <w:r w:rsidRPr="00C0519D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the human body.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>The </w:t>
      </w:r>
      <w:r w:rsidRPr="00BE6C3C">
        <w:rPr>
          <w:rFonts w:ascii="Times New Roman" w:eastAsia="Times New Roman" w:hAnsi="Times New Roman" w:cs="Times New Roman"/>
          <w:bCs/>
          <w:i/>
          <w:color w:val="272727"/>
          <w:sz w:val="24"/>
          <w:szCs w:val="24"/>
          <w:u w:val="single"/>
          <w:lang w:val="en-US" w:eastAsia="ru-RU"/>
        </w:rPr>
        <w:t>head</w:t>
      </w:r>
      <w:r w:rsidRPr="00BE6C3C">
        <w:rPr>
          <w:rFonts w:ascii="Times New Roman" w:eastAsia="Times New Roman" w:hAnsi="Times New Roman" w:cs="Times New Roman"/>
          <w:b/>
          <w:bCs/>
          <w:i/>
          <w:color w:val="272727"/>
          <w:sz w:val="24"/>
          <w:szCs w:val="24"/>
          <w:lang w:val="en-US" w:eastAsia="ru-RU"/>
        </w:rPr>
        <w:t>, 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or the spherical body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part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that contains the brain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and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rests at the top 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u w:val="single"/>
          <w:lang w:val="en-US" w:eastAsia="ru-RU"/>
        </w:rPr>
        <w:t>of</w:t>
      </w:r>
      <w:r w:rsidRPr="00BE6C3C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 xml:space="preserve"> the human body</w:t>
      </w:r>
      <w:r w:rsidRPr="00C0519D">
        <w:rPr>
          <w:rFonts w:ascii="Times New Roman" w:eastAsia="Times New Roman" w:hAnsi="Times New Roman" w:cs="Times New Roman"/>
          <w:i/>
          <w:color w:val="272727"/>
          <w:sz w:val="24"/>
          <w:szCs w:val="24"/>
          <w:lang w:val="en-US" w:eastAsia="ru-RU"/>
        </w:rPr>
        <w:t>.</w:t>
      </w:r>
    </w:p>
    <w:p w:rsidR="00BE6C3C" w:rsidRPr="00476987" w:rsidRDefault="00BE6C3C" w:rsidP="00341A4A">
      <w:pPr>
        <w:shd w:val="clear" w:color="auto" w:fill="FFFFFF"/>
        <w:spacing w:before="360" w:after="168" w:line="480" w:lineRule="auto"/>
        <w:jc w:val="both"/>
        <w:textAlignment w:val="baseline"/>
        <w:rPr>
          <w:rFonts w:ascii="Times New Roman" w:eastAsia="Times New Roman" w:hAnsi="Times New Roman" w:cs="Times New Roman"/>
          <w:color w:val="272727"/>
          <w:sz w:val="23"/>
          <w:szCs w:val="23"/>
          <w:lang w:val="en-US" w:eastAsia="ru-RU"/>
        </w:rPr>
      </w:pPr>
      <w:r w:rsidRPr="00C0519D">
        <w:rPr>
          <w:rFonts w:ascii="Times New Roman" w:eastAsia="Times New Roman" w:hAnsi="Times New Roman" w:cs="Times New Roman"/>
          <w:color w:val="272727"/>
          <w:sz w:val="23"/>
          <w:szCs w:val="23"/>
          <w:lang w:val="en-US" w:eastAsia="ru-RU"/>
        </w:rPr>
        <w:t xml:space="preserve"> </w:t>
      </w:r>
      <w:r w:rsidRPr="00476987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ru-RU"/>
        </w:rPr>
        <w:t>T</w:t>
      </w:r>
      <w:r w:rsidRPr="00BE6C3C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ru-RU"/>
        </w:rPr>
        <w:t>hat </w:t>
      </w:r>
      <w:r w:rsidRPr="00BE6C3C">
        <w:rPr>
          <w:rFonts w:ascii="Times New Roman" w:eastAsia="Times New Roman" w:hAnsi="Times New Roman" w:cs="Times New Roman"/>
          <w:bCs/>
          <w:color w:val="FF0000"/>
          <w:sz w:val="23"/>
          <w:szCs w:val="23"/>
          <w:lang w:val="en-US" w:eastAsia="ru-RU"/>
        </w:rPr>
        <w:t>hair </w:t>
      </w:r>
      <w:r w:rsidRPr="00BE6C3C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ru-RU"/>
        </w:rPr>
        <w:t>occupies the space on top of the head, and the </w:t>
      </w:r>
      <w:r w:rsidRPr="00BE6C3C">
        <w:rPr>
          <w:rFonts w:ascii="Times New Roman" w:eastAsia="Times New Roman" w:hAnsi="Times New Roman" w:cs="Times New Roman"/>
          <w:bCs/>
          <w:color w:val="FF0000"/>
          <w:sz w:val="23"/>
          <w:szCs w:val="23"/>
          <w:lang w:val="en-US" w:eastAsia="ru-RU"/>
        </w:rPr>
        <w:t>ears,</w:t>
      </w:r>
      <w:r w:rsidRPr="00BE6C3C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ru-RU"/>
        </w:rPr>
        <w:t> the organs responsible for hearing, are loca</w:t>
      </w:r>
      <w:r w:rsidR="00B34442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ru-RU"/>
        </w:rPr>
        <w:t>ted on either side of the head.</w:t>
      </w:r>
      <w:r w:rsidRPr="00BE6C3C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ru-RU"/>
        </w:rPr>
        <w:t xml:space="preserve"> From top to bottom, the </w:t>
      </w:r>
      <w:r w:rsidRPr="00BE6C3C">
        <w:rPr>
          <w:rFonts w:ascii="Times New Roman" w:eastAsia="Times New Roman" w:hAnsi="Times New Roman" w:cs="Times New Roman"/>
          <w:bCs/>
          <w:color w:val="FF0000"/>
          <w:sz w:val="23"/>
          <w:szCs w:val="23"/>
          <w:lang w:val="en-US" w:eastAsia="ru-RU"/>
        </w:rPr>
        <w:t>eyebrows, </w:t>
      </w:r>
      <w:r w:rsidRPr="00BE6C3C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ru-RU"/>
        </w:rPr>
        <w:t>or horizontal strips of hair that can be found above the eye, are the first components of the head. The </w:t>
      </w:r>
      <w:r w:rsidRPr="00BE6C3C">
        <w:rPr>
          <w:rFonts w:ascii="Times New Roman" w:eastAsia="Times New Roman" w:hAnsi="Times New Roman" w:cs="Times New Roman"/>
          <w:bCs/>
          <w:color w:val="FF0000"/>
          <w:sz w:val="23"/>
          <w:szCs w:val="23"/>
          <w:lang w:val="en-US" w:eastAsia="ru-RU"/>
        </w:rPr>
        <w:t>eyes </w:t>
      </w:r>
      <w:r w:rsidRPr="00BE6C3C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ru-RU"/>
        </w:rPr>
        <w:t>are below them, and are round, orb-like organs that allow humans to see.</w:t>
      </w:r>
    </w:p>
    <w:p w:rsidR="00BE6C3C" w:rsidRPr="00476987" w:rsidRDefault="00BE6C3C" w:rsidP="00B34442">
      <w:pPr>
        <w:shd w:val="clear" w:color="auto" w:fill="FFFFFF"/>
        <w:spacing w:after="168" w:line="320" w:lineRule="exact"/>
        <w:jc w:val="center"/>
        <w:textAlignment w:val="baseline"/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</w:pP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The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eyes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make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way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for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the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> </w:t>
      </w:r>
      <w:r w:rsidRPr="00BE6C3C">
        <w:rPr>
          <w:rFonts w:ascii="Tahoma" w:eastAsia="Times New Roman" w:hAnsi="Tahoma" w:cs="Tahoma"/>
          <w:bCs/>
          <w:color w:val="272727"/>
          <w:sz w:val="28"/>
          <w:szCs w:val="28"/>
          <w:lang w:val="en-US" w:eastAsia="ru-RU"/>
        </w:rPr>
        <w:t>nose, 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or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an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external</w:t>
      </w:r>
      <w:r w:rsidR="00B34442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sticking-out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organ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that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plays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an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important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part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in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the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breathing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and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bacteria-elimination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processes.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Below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that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is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the </w:t>
      </w:r>
      <w:r w:rsidRPr="00BE6C3C">
        <w:rPr>
          <w:rFonts w:ascii="Tahoma" w:eastAsia="Times New Roman" w:hAnsi="Tahoma" w:cs="Tahoma"/>
          <w:bCs/>
          <w:color w:val="272727"/>
          <w:sz w:val="28"/>
          <w:szCs w:val="28"/>
          <w:vertAlign w:val="subscript"/>
          <w:lang w:val="en-US" w:eastAsia="ru-RU"/>
        </w:rPr>
        <w:t>mouth</w:t>
      </w:r>
      <w:r w:rsidRPr="00BE6C3C">
        <w:rPr>
          <w:rFonts w:ascii="Tahoma" w:eastAsia="Times New Roman" w:hAnsi="Tahoma" w:cs="Tahoma"/>
          <w:bCs/>
          <w:color w:val="272727"/>
          <w:sz w:val="28"/>
          <w:szCs w:val="28"/>
          <w:lang w:val="en-US" w:eastAsia="ru-RU"/>
        </w:rPr>
        <w:t>, 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or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a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wide,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cavernous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organ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that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chews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food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, removes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bacteria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, helps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bscript"/>
          <w:lang w:val="en-US" w:eastAsia="ru-RU"/>
        </w:rPr>
        <w:t>with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breathing, </w:t>
      </w:r>
      <w:r w:rsidRPr="00BE6C3C">
        <w:rPr>
          <w:rFonts w:ascii="Tahoma" w:eastAsia="Times New Roman" w:hAnsi="Tahoma" w:cs="Tahoma"/>
          <w:color w:val="272727"/>
          <w:sz w:val="28"/>
          <w:szCs w:val="28"/>
          <w:vertAlign w:val="superscript"/>
          <w:lang w:val="en-US" w:eastAsia="ru-RU"/>
        </w:rPr>
        <w:t>and</w:t>
      </w:r>
      <w:r w:rsidRPr="00BE6C3C">
        <w:rPr>
          <w:rFonts w:ascii="Tahoma" w:eastAsia="Times New Roman" w:hAnsi="Tahoma" w:cs="Tahoma"/>
          <w:color w:val="272727"/>
          <w:sz w:val="28"/>
          <w:szCs w:val="28"/>
          <w:lang w:val="en-US" w:eastAsia="ru-RU"/>
        </w:rPr>
        <w:t xml:space="preserve"> more.</w:t>
      </w:r>
    </w:p>
    <w:p w:rsidR="00BE6C3C" w:rsidRPr="00B34442" w:rsidRDefault="00BE6C3C" w:rsidP="006B350B">
      <w:pPr>
        <w:pBdr>
          <w:left w:val="double" w:sz="4" w:space="4" w:color="2E74B5" w:themeColor="accent1" w:themeShade="BF"/>
        </w:pBdr>
        <w:shd w:val="clear" w:color="auto" w:fill="BFBFBF" w:themeFill="background1" w:themeFillShade="BF"/>
        <w:spacing w:after="168" w:line="240" w:lineRule="auto"/>
        <w:ind w:left="851"/>
        <w:textAlignment w:val="baseline"/>
        <w:rPr>
          <w:rFonts w:ascii="Arial" w:eastAsia="Times New Roman" w:hAnsi="Arial" w:cs="Arial"/>
          <w:bCs/>
          <w:color w:val="385623" w:themeColor="accent6" w:themeShade="80"/>
          <w:sz w:val="23"/>
          <w:szCs w:val="23"/>
          <w:lang w:val="en-US" w:eastAsia="ru-RU"/>
        </w:rPr>
      </w:pPr>
      <w:r w:rsidRPr="00BE6C3C">
        <w:rPr>
          <w:rFonts w:ascii="Arial" w:eastAsia="Times New Roman" w:hAnsi="Arial" w:cs="Arial"/>
          <w:color w:val="385623" w:themeColor="accent6" w:themeShade="80"/>
          <w:sz w:val="23"/>
          <w:szCs w:val="23"/>
          <w:lang w:val="en-US" w:eastAsia="ru-RU"/>
        </w:rPr>
        <w:t>The mouth contains </w:t>
      </w:r>
      <w:r w:rsidRPr="00BE6C3C">
        <w:rPr>
          <w:rFonts w:ascii="Arial" w:eastAsia="Times New Roman" w:hAnsi="Arial" w:cs="Arial"/>
          <w:bCs/>
          <w:color w:val="385623" w:themeColor="accent6" w:themeShade="80"/>
          <w:sz w:val="23"/>
          <w:szCs w:val="23"/>
          <w:lang w:val="en-US" w:eastAsia="ru-RU"/>
        </w:rPr>
        <w:t>teeth, </w:t>
      </w:r>
      <w:r w:rsidRPr="00BE6C3C">
        <w:rPr>
          <w:rFonts w:ascii="Arial" w:eastAsia="Times New Roman" w:hAnsi="Arial" w:cs="Arial"/>
          <w:color w:val="385623" w:themeColor="accent6" w:themeShade="80"/>
          <w:sz w:val="23"/>
          <w:szCs w:val="23"/>
          <w:lang w:val="en-US" w:eastAsia="ru-RU"/>
        </w:rPr>
        <w:t>or small, white-colored, pointed body parts used to chew food, and the </w:t>
      </w:r>
      <w:r w:rsidRPr="00BE6C3C">
        <w:rPr>
          <w:rFonts w:ascii="Arial" w:eastAsia="Times New Roman" w:hAnsi="Arial" w:cs="Arial"/>
          <w:bCs/>
          <w:color w:val="385623" w:themeColor="accent6" w:themeShade="80"/>
          <w:sz w:val="23"/>
          <w:szCs w:val="23"/>
          <w:lang w:val="en-US" w:eastAsia="ru-RU"/>
        </w:rPr>
        <w:t>tongue, </w:t>
      </w:r>
      <w:r w:rsidRPr="00BE6C3C">
        <w:rPr>
          <w:rFonts w:ascii="Arial" w:eastAsia="Times New Roman" w:hAnsi="Arial" w:cs="Arial"/>
          <w:color w:val="385623" w:themeColor="accent6" w:themeShade="80"/>
          <w:sz w:val="23"/>
          <w:szCs w:val="23"/>
          <w:lang w:val="en-US" w:eastAsia="ru-RU"/>
        </w:rPr>
        <w:t>or a red-colored, boneless organ used to chew food and speak.</w:t>
      </w:r>
      <w:r w:rsidRPr="00B34442">
        <w:rPr>
          <w:rFonts w:ascii="Arial" w:eastAsia="Times New Roman" w:hAnsi="Arial" w:cs="Arial"/>
          <w:color w:val="385623" w:themeColor="accent6" w:themeShade="80"/>
          <w:sz w:val="23"/>
          <w:szCs w:val="23"/>
          <w:lang w:val="en-US" w:eastAsia="ru-RU"/>
        </w:rPr>
        <w:t xml:space="preserve"> </w:t>
      </w:r>
      <w:r w:rsidRPr="00BE6C3C">
        <w:rPr>
          <w:rFonts w:ascii="Arial" w:eastAsia="Times New Roman" w:hAnsi="Arial" w:cs="Arial"/>
          <w:color w:val="385623" w:themeColor="accent6" w:themeShade="80"/>
          <w:sz w:val="23"/>
          <w:szCs w:val="23"/>
          <w:lang w:val="en-US" w:eastAsia="ru-RU"/>
        </w:rPr>
        <w:t>The </w:t>
      </w:r>
      <w:r w:rsidRPr="00BE6C3C">
        <w:rPr>
          <w:rFonts w:ascii="Arial" w:eastAsia="Times New Roman" w:hAnsi="Arial" w:cs="Arial"/>
          <w:bCs/>
          <w:color w:val="385623" w:themeColor="accent6" w:themeShade="80"/>
          <w:sz w:val="23"/>
          <w:szCs w:val="23"/>
          <w:lang w:val="en-US" w:eastAsia="ru-RU"/>
        </w:rPr>
        <w:t>neck </w:t>
      </w:r>
      <w:r w:rsidRPr="00BE6C3C">
        <w:rPr>
          <w:rFonts w:ascii="Arial" w:eastAsia="Times New Roman" w:hAnsi="Arial" w:cs="Arial"/>
          <w:color w:val="385623" w:themeColor="accent6" w:themeShade="80"/>
          <w:sz w:val="23"/>
          <w:szCs w:val="23"/>
          <w:lang w:val="en-US" w:eastAsia="ru-RU"/>
        </w:rPr>
        <w:t>is the long body part that connects the head to the </w:t>
      </w:r>
      <w:r w:rsidRPr="00BE6C3C">
        <w:rPr>
          <w:rFonts w:ascii="Arial" w:eastAsia="Times New Roman" w:hAnsi="Arial" w:cs="Arial"/>
          <w:bCs/>
          <w:color w:val="385623" w:themeColor="accent6" w:themeShade="80"/>
          <w:sz w:val="23"/>
          <w:szCs w:val="23"/>
          <w:lang w:val="en-US" w:eastAsia="ru-RU"/>
        </w:rPr>
        <w:t>chest</w:t>
      </w:r>
      <w:r w:rsidRPr="00BE6C3C">
        <w:rPr>
          <w:rFonts w:ascii="Arial" w:eastAsia="Times New Roman" w:hAnsi="Arial" w:cs="Arial"/>
          <w:color w:val="385623" w:themeColor="accent6" w:themeShade="80"/>
          <w:sz w:val="23"/>
          <w:szCs w:val="23"/>
          <w:lang w:val="en-US" w:eastAsia="ru-RU"/>
        </w:rPr>
        <w:t> (the muscular body part that protects the </w:t>
      </w:r>
      <w:r w:rsidRPr="00BE6C3C">
        <w:rPr>
          <w:rFonts w:ascii="Arial" w:eastAsia="Times New Roman" w:hAnsi="Arial" w:cs="Arial"/>
          <w:bCs/>
          <w:color w:val="385623" w:themeColor="accent6" w:themeShade="80"/>
          <w:sz w:val="23"/>
          <w:szCs w:val="23"/>
          <w:lang w:val="en-US" w:eastAsia="ru-RU"/>
        </w:rPr>
        <w:t>heart and lungs</w:t>
      </w:r>
      <w:r w:rsidRPr="00BE6C3C">
        <w:rPr>
          <w:rFonts w:ascii="Arial" w:eastAsia="Times New Roman" w:hAnsi="Arial" w:cs="Arial"/>
          <w:color w:val="385623" w:themeColor="accent6" w:themeShade="80"/>
          <w:sz w:val="23"/>
          <w:szCs w:val="23"/>
          <w:lang w:val="en-US" w:eastAsia="ru-RU"/>
        </w:rPr>
        <w:t>), and the </w:t>
      </w:r>
      <w:r w:rsidRPr="00B34442">
        <w:rPr>
          <w:rFonts w:ascii="Arial" w:eastAsia="Times New Roman" w:hAnsi="Arial" w:cs="Arial"/>
          <w:bCs/>
          <w:color w:val="385623" w:themeColor="accent6" w:themeShade="80"/>
          <w:sz w:val="23"/>
          <w:szCs w:val="23"/>
          <w:lang w:val="en-US" w:eastAsia="ru-RU"/>
        </w:rPr>
        <w:t>stomach.</w:t>
      </w:r>
    </w:p>
    <w:p w:rsidR="00BE6C3C" w:rsidRPr="006B350B" w:rsidRDefault="00BE6C3C" w:rsidP="00BE6C3C">
      <w:pPr>
        <w:shd w:val="clear" w:color="auto" w:fill="FFFFFF"/>
        <w:spacing w:after="168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6"/>
          <w:szCs w:val="26"/>
          <w:lang w:val="en-US" w:eastAsia="ru-RU"/>
        </w:rPr>
      </w:pPr>
      <w:r w:rsidRPr="00BE6C3C">
        <w:rPr>
          <w:rFonts w:ascii="Times New Roman" w:eastAsia="Times New Roman" w:hAnsi="Times New Roman" w:cs="Times New Roman"/>
          <w:bCs/>
          <w:color w:val="272727"/>
          <w:sz w:val="26"/>
          <w:szCs w:val="26"/>
          <w:lang w:val="en-US" w:eastAsia="ru-RU"/>
        </w:rPr>
        <w:t> </w:t>
      </w:r>
      <w:r w:rsidRPr="00BE6C3C">
        <w:rPr>
          <w:rFonts w:ascii="Times New Roman" w:eastAsia="Times New Roman" w:hAnsi="Times New Roman" w:cs="Times New Roman"/>
          <w:color w:val="272727"/>
          <w:sz w:val="26"/>
          <w:szCs w:val="26"/>
          <w:highlight w:val="cyan"/>
          <w:lang w:val="en-US" w:eastAsia="ru-RU"/>
        </w:rPr>
        <w:t>The </w:t>
      </w:r>
      <w:r w:rsidRPr="00BE6C3C">
        <w:rPr>
          <w:rFonts w:ascii="Times New Roman" w:eastAsia="Times New Roman" w:hAnsi="Times New Roman" w:cs="Times New Roman"/>
          <w:bCs/>
          <w:color w:val="272727"/>
          <w:sz w:val="26"/>
          <w:szCs w:val="26"/>
          <w:highlight w:val="cyan"/>
          <w:lang w:val="en-US" w:eastAsia="ru-RU"/>
        </w:rPr>
        <w:t>legs </w:t>
      </w:r>
      <w:r w:rsidRPr="00BE6C3C">
        <w:rPr>
          <w:rFonts w:ascii="Times New Roman" w:eastAsia="Times New Roman" w:hAnsi="Times New Roman" w:cs="Times New Roman"/>
          <w:color w:val="272727"/>
          <w:sz w:val="26"/>
          <w:szCs w:val="26"/>
          <w:highlight w:val="cyan"/>
          <w:lang w:val="en-US" w:eastAsia="ru-RU"/>
        </w:rPr>
        <w:t>are the long, muscular body parts that allow humans to move from one spot to another and perform a variety of actions. Each leg contains a </w:t>
      </w:r>
      <w:r w:rsidRPr="00BE6C3C">
        <w:rPr>
          <w:rFonts w:ascii="Times New Roman" w:eastAsia="Times New Roman" w:hAnsi="Times New Roman" w:cs="Times New Roman"/>
          <w:bCs/>
          <w:color w:val="272727"/>
          <w:sz w:val="26"/>
          <w:szCs w:val="26"/>
          <w:highlight w:val="cyan"/>
          <w:lang w:val="en-US" w:eastAsia="ru-RU"/>
        </w:rPr>
        <w:t>thigh </w:t>
      </w:r>
      <w:r w:rsidRPr="00BE6C3C">
        <w:rPr>
          <w:rFonts w:ascii="Times New Roman" w:eastAsia="Times New Roman" w:hAnsi="Times New Roman" w:cs="Times New Roman"/>
          <w:color w:val="272727"/>
          <w:sz w:val="26"/>
          <w:szCs w:val="26"/>
          <w:highlight w:val="cyan"/>
          <w:lang w:val="en-US" w:eastAsia="ru-RU"/>
        </w:rPr>
        <w:t>(a thick, especially muscular body part used to perform strenuous motions; the upper part of the leg) and a </w:t>
      </w:r>
      <w:r w:rsidRPr="00BE6C3C">
        <w:rPr>
          <w:rFonts w:ascii="Times New Roman" w:eastAsia="Times New Roman" w:hAnsi="Times New Roman" w:cs="Times New Roman"/>
          <w:bCs/>
          <w:color w:val="272727"/>
          <w:sz w:val="26"/>
          <w:szCs w:val="26"/>
          <w:highlight w:val="cyan"/>
          <w:lang w:val="en-US" w:eastAsia="ru-RU"/>
        </w:rPr>
        <w:t>calf </w:t>
      </w:r>
      <w:r w:rsidRPr="00BE6C3C">
        <w:rPr>
          <w:rFonts w:ascii="Times New Roman" w:eastAsia="Times New Roman" w:hAnsi="Times New Roman" w:cs="Times New Roman"/>
          <w:color w:val="272727"/>
          <w:sz w:val="26"/>
          <w:szCs w:val="26"/>
          <w:highlight w:val="cyan"/>
          <w:lang w:val="en-US" w:eastAsia="ru-RU"/>
        </w:rPr>
        <w:t>(thinner, more flexible body part that absorbs the shock associated with m</w:t>
      </w:r>
      <w:r w:rsidRPr="006B350B">
        <w:rPr>
          <w:rFonts w:ascii="Times New Roman" w:eastAsia="Times New Roman" w:hAnsi="Times New Roman" w:cs="Times New Roman"/>
          <w:color w:val="272727"/>
          <w:sz w:val="26"/>
          <w:szCs w:val="26"/>
          <w:highlight w:val="cyan"/>
          <w:lang w:val="en-US" w:eastAsia="ru-RU"/>
        </w:rPr>
        <w:t>ovement.</w:t>
      </w:r>
      <w:r w:rsidRPr="006B350B">
        <w:rPr>
          <w:rFonts w:ascii="Times New Roman" w:eastAsia="Times New Roman" w:hAnsi="Times New Roman" w:cs="Times New Roman"/>
          <w:color w:val="272727"/>
          <w:sz w:val="26"/>
          <w:szCs w:val="26"/>
          <w:lang w:val="en-US" w:eastAsia="ru-RU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350B" w:rsidRPr="007B25A1" w:rsidTr="006B350B">
        <w:tc>
          <w:tcPr>
            <w:tcW w:w="2407" w:type="dxa"/>
          </w:tcPr>
          <w:p w:rsidR="006B350B" w:rsidRPr="006B350B" w:rsidRDefault="006B350B" w:rsidP="00C41804">
            <w:pPr>
              <w:spacing w:after="168"/>
              <w:textAlignment w:val="baseline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</w:pPr>
            <w:r w:rsidRPr="00BE6C3C">
              <w:rPr>
                <w:rFonts w:ascii="Times New Roman" w:eastAsia="Times New Roman" w:hAnsi="Times New Roman" w:cs="Times New Roman"/>
                <w:bCs/>
                <w:color w:val="272727"/>
                <w:sz w:val="23"/>
                <w:szCs w:val="23"/>
                <w:lang w:val="en-US" w:eastAsia="ru-RU"/>
              </w:rPr>
              <w:t>Feet </w:t>
            </w:r>
            <w:hyperlink r:id="rId7" w:history="1">
              <w:r w:rsidRPr="006B350B">
                <w:rPr>
                  <w:rStyle w:val="a5"/>
                  <w:rFonts w:ascii="Times New Roman" w:eastAsia="Times New Roman" w:hAnsi="Times New Roman" w:cs="Times New Roman"/>
                  <w:sz w:val="23"/>
                  <w:szCs w:val="23"/>
                  <w:lang w:val="en-US" w:eastAsia="ru-RU"/>
                </w:rPr>
                <w:t>can</w:t>
              </w:r>
            </w:hyperlink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 xml:space="preserve"> be found at the bottom of legs</w:t>
            </w:r>
          </w:p>
        </w:tc>
        <w:tc>
          <w:tcPr>
            <w:tcW w:w="2407" w:type="dxa"/>
          </w:tcPr>
          <w:p w:rsidR="006B350B" w:rsidRPr="006B350B" w:rsidRDefault="006B350B" w:rsidP="00C41804">
            <w:pPr>
              <w:spacing w:after="168"/>
              <w:textAlignment w:val="baseline"/>
              <w:rPr>
                <w:rFonts w:ascii="Times New Roman" w:eastAsia="Times New Roman" w:hAnsi="Times New Roman" w:cs="Times New Roman"/>
                <w:bCs/>
                <w:color w:val="272727"/>
                <w:sz w:val="23"/>
                <w:szCs w:val="23"/>
                <w:lang w:val="en-US" w:eastAsia="ru-RU"/>
              </w:rPr>
            </w:pP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and each foot is comprised of five </w:t>
            </w:r>
            <w:r w:rsidRPr="00BE6C3C">
              <w:rPr>
                <w:rFonts w:ascii="Times New Roman" w:eastAsia="Times New Roman" w:hAnsi="Times New Roman" w:cs="Times New Roman"/>
                <w:bCs/>
                <w:color w:val="272727"/>
                <w:sz w:val="23"/>
                <w:szCs w:val="23"/>
                <w:lang w:val="en-US" w:eastAsia="ru-RU"/>
              </w:rPr>
              <w:t>toes</w:t>
            </w:r>
          </w:p>
        </w:tc>
        <w:tc>
          <w:tcPr>
            <w:tcW w:w="2407" w:type="dxa"/>
          </w:tcPr>
          <w:p w:rsidR="006B350B" w:rsidRPr="006B350B" w:rsidRDefault="006B350B" w:rsidP="00C41804">
            <w:pPr>
              <w:spacing w:after="168"/>
              <w:textAlignment w:val="baseline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</w:pPr>
            <w:r w:rsidRPr="00BE6C3C">
              <w:rPr>
                <w:rFonts w:ascii="Times New Roman" w:eastAsia="Times New Roman" w:hAnsi="Times New Roman" w:cs="Times New Roman"/>
                <w:bCs/>
                <w:color w:val="272727"/>
                <w:sz w:val="23"/>
                <w:szCs w:val="23"/>
                <w:lang w:val="en-US" w:eastAsia="ru-RU"/>
              </w:rPr>
              <w:t> </w:t>
            </w: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or small appendages that help balance.</w:t>
            </w:r>
            <w:r w:rsidRPr="006B350B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 xml:space="preserve"> </w:t>
            </w:r>
            <w:r w:rsidRPr="00BE6C3C">
              <w:rPr>
                <w:rFonts w:ascii="Times New Roman" w:eastAsia="Times New Roman" w:hAnsi="Times New Roman" w:cs="Times New Roman"/>
                <w:bCs/>
                <w:color w:val="272727"/>
                <w:sz w:val="23"/>
                <w:szCs w:val="23"/>
                <w:lang w:val="en-US" w:eastAsia="ru-RU"/>
              </w:rPr>
              <w:t>Arms </w:t>
            </w: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are long</w:t>
            </w:r>
          </w:p>
        </w:tc>
        <w:tc>
          <w:tcPr>
            <w:tcW w:w="2407" w:type="dxa"/>
          </w:tcPr>
          <w:p w:rsidR="006B350B" w:rsidRPr="006B350B" w:rsidRDefault="006B350B" w:rsidP="00C41804">
            <w:pPr>
              <w:spacing w:after="168"/>
              <w:textAlignment w:val="baseline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</w:pP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powerful body parts that are located on either side of chest</w:t>
            </w:r>
          </w:p>
        </w:tc>
      </w:tr>
      <w:tr w:rsidR="006B350B" w:rsidRPr="006B350B" w:rsidTr="006B350B">
        <w:tc>
          <w:tcPr>
            <w:tcW w:w="2407" w:type="dxa"/>
          </w:tcPr>
          <w:p w:rsidR="006B350B" w:rsidRPr="006B350B" w:rsidRDefault="006B350B" w:rsidP="00C41804">
            <w:pPr>
              <w:spacing w:after="168"/>
              <w:textAlignment w:val="baseline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</w:pP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below the </w:t>
            </w:r>
            <w:r w:rsidRPr="00BE6C3C">
              <w:rPr>
                <w:rFonts w:ascii="Times New Roman" w:eastAsia="Times New Roman" w:hAnsi="Times New Roman" w:cs="Times New Roman"/>
                <w:bCs/>
                <w:color w:val="272727"/>
                <w:sz w:val="23"/>
                <w:szCs w:val="23"/>
                <w:lang w:val="en-US" w:eastAsia="ru-RU"/>
              </w:rPr>
              <w:t>shoulders</w:t>
            </w:r>
            <w:r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 xml:space="preserve"> </w:t>
            </w: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arms are comprised of </w:t>
            </w:r>
            <w:r w:rsidRPr="00BE6C3C">
              <w:rPr>
                <w:rFonts w:ascii="Times New Roman" w:eastAsia="Times New Roman" w:hAnsi="Times New Roman" w:cs="Times New Roman"/>
                <w:bCs/>
                <w:color w:val="272727"/>
                <w:sz w:val="23"/>
                <w:szCs w:val="23"/>
                <w:lang w:val="en-US" w:eastAsia="ru-RU"/>
              </w:rPr>
              <w:t>biceps </w:t>
            </w: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(the thicker</w:t>
            </w:r>
          </w:p>
        </w:tc>
        <w:tc>
          <w:tcPr>
            <w:tcW w:w="2407" w:type="dxa"/>
          </w:tcPr>
          <w:p w:rsidR="006B350B" w:rsidRPr="006B350B" w:rsidRDefault="006B350B" w:rsidP="00C41804">
            <w:pPr>
              <w:spacing w:after="168"/>
              <w:textAlignment w:val="baseline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</w:pP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more powerful upper portion)</w:t>
            </w:r>
          </w:p>
        </w:tc>
        <w:tc>
          <w:tcPr>
            <w:tcW w:w="2407" w:type="dxa"/>
          </w:tcPr>
          <w:p w:rsidR="006B350B" w:rsidRPr="006B350B" w:rsidRDefault="006B350B" w:rsidP="00C41804">
            <w:pPr>
              <w:spacing w:after="168"/>
              <w:textAlignment w:val="baseline"/>
              <w:rPr>
                <w:rFonts w:ascii="Helvetica" w:eastAsia="Times New Roman" w:hAnsi="Helvetica" w:cs="Helvetica"/>
                <w:color w:val="272727"/>
                <w:sz w:val="23"/>
                <w:szCs w:val="23"/>
                <w:lang w:val="en-US" w:eastAsia="ru-RU"/>
              </w:rPr>
            </w:pP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and </w:t>
            </w:r>
            <w:r w:rsidRPr="006B350B">
              <w:rPr>
                <w:rFonts w:ascii="Times New Roman" w:eastAsia="Times New Roman" w:hAnsi="Times New Roman" w:cs="Times New Roman"/>
                <w:bCs/>
                <w:color w:val="272727"/>
                <w:sz w:val="23"/>
                <w:szCs w:val="23"/>
                <w:lang w:val="en-US" w:eastAsia="ru-RU"/>
              </w:rPr>
              <w:t>forearms</w:t>
            </w:r>
            <w:r w:rsidRPr="00BE6C3C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val="en-US" w:eastAsia="ru-RU"/>
              </w:rPr>
              <w:t>.</w:t>
            </w:r>
          </w:p>
        </w:tc>
        <w:tc>
          <w:tcPr>
            <w:tcW w:w="2407" w:type="dxa"/>
          </w:tcPr>
          <w:p w:rsidR="006B350B" w:rsidRPr="006B350B" w:rsidRDefault="006B350B" w:rsidP="00C41804">
            <w:pPr>
              <w:spacing w:after="168"/>
              <w:textAlignment w:val="baseline"/>
              <w:rPr>
                <w:rFonts w:ascii="Helvetica" w:eastAsia="Times New Roman" w:hAnsi="Helvetica" w:cs="Helvetica"/>
                <w:color w:val="272727"/>
                <w:sz w:val="23"/>
                <w:szCs w:val="23"/>
                <w:lang w:val="en-US" w:eastAsia="ru-RU"/>
              </w:rPr>
            </w:pPr>
          </w:p>
        </w:tc>
      </w:tr>
    </w:tbl>
    <w:p w:rsidR="00BE6C3C" w:rsidRPr="00BE6C3C" w:rsidRDefault="00BE6C3C" w:rsidP="00C0519D">
      <w:pPr>
        <w:shd w:val="clear" w:color="auto" w:fill="FFFFFF"/>
        <w:spacing w:after="168" w:line="240" w:lineRule="auto"/>
        <w:ind w:right="-284"/>
        <w:textAlignment w:val="baseline"/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</w:pP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> </w:t>
      </w:r>
      <w:r w:rsidRPr="00BE6C3C">
        <w:rPr>
          <w:rFonts w:ascii="Helvetica" w:eastAsia="Times New Roman" w:hAnsi="Helvetica" w:cs="Helvetica"/>
          <w:bCs/>
          <w:color w:val="272727"/>
          <w:spacing w:val="40"/>
          <w:sz w:val="23"/>
          <w:szCs w:val="23"/>
          <w:lang w:val="en-US" w:eastAsia="ru-RU"/>
        </w:rPr>
        <w:t>Hands</w:t>
      </w:r>
      <w:r w:rsidR="00D41157" w:rsidRPr="00D41157">
        <w:rPr>
          <w:rFonts w:ascii="Helvetica" w:eastAsia="Times New Roman" w:hAnsi="Helvetica" w:cs="Helvetica"/>
          <w:bCs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gripping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body </w:t>
      </w:r>
      <w:r w:rsidRPr="00BE6C3C">
        <w:rPr>
          <w:rFonts w:ascii="Helvetica" w:eastAsia="Times New Roman" w:hAnsi="Helvetica" w:cs="Helvetica"/>
          <w:color w:val="272727"/>
          <w:position w:val="8"/>
          <w:sz w:val="23"/>
          <w:szCs w:val="23"/>
          <w:lang w:val="en-US" w:eastAsia="ru-RU"/>
        </w:rPr>
        <w:t>parts used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position w:val="-10"/>
          <w:sz w:val="23"/>
          <w:szCs w:val="23"/>
          <w:lang w:val="en-US" w:eastAsia="ru-RU"/>
        </w:rPr>
        <w:t>for a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40"/>
          <w:sz w:val="23"/>
          <w:szCs w:val="23"/>
          <w:lang w:val="en-US" w:eastAsia="ru-RU"/>
        </w:rPr>
        <w:t>tremendous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number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of </w:t>
      </w:r>
      <w:r w:rsidRPr="00BE6C3C">
        <w:rPr>
          <w:rFonts w:ascii="Helvetica" w:eastAsia="Times New Roman" w:hAnsi="Helvetica" w:cs="Helvetica"/>
          <w:color w:val="272727"/>
          <w:position w:val="8"/>
          <w:sz w:val="23"/>
          <w:szCs w:val="23"/>
          <w:lang w:val="en-US" w:eastAsia="ru-RU"/>
        </w:rPr>
        <w:t>actions, are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position w:val="-10"/>
          <w:sz w:val="23"/>
          <w:szCs w:val="23"/>
          <w:lang w:val="en-US" w:eastAsia="ru-RU"/>
        </w:rPr>
        <w:t>at the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40"/>
          <w:sz w:val="23"/>
          <w:szCs w:val="23"/>
          <w:lang w:val="en-US" w:eastAsia="ru-RU"/>
        </w:rPr>
        <w:t>end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of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arms. </w:t>
      </w:r>
      <w:r w:rsidRPr="00BE6C3C">
        <w:rPr>
          <w:rFonts w:ascii="Helvetica" w:eastAsia="Times New Roman" w:hAnsi="Helvetica" w:cs="Helvetica"/>
          <w:color w:val="272727"/>
          <w:position w:val="8"/>
          <w:sz w:val="23"/>
          <w:szCs w:val="23"/>
          <w:lang w:val="en-US" w:eastAsia="ru-RU"/>
        </w:rPr>
        <w:t>Each hand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position w:val="-10"/>
          <w:sz w:val="23"/>
          <w:szCs w:val="23"/>
          <w:lang w:val="en-US" w:eastAsia="ru-RU"/>
        </w:rPr>
        <w:t>contains five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> </w:t>
      </w:r>
      <w:r w:rsidRPr="00BE6C3C">
        <w:rPr>
          <w:rFonts w:ascii="Helvetica" w:eastAsia="Times New Roman" w:hAnsi="Helvetica" w:cs="Helvetica"/>
          <w:bCs/>
          <w:color w:val="272727"/>
          <w:spacing w:val="40"/>
          <w:sz w:val="23"/>
          <w:szCs w:val="23"/>
          <w:lang w:val="en-US" w:eastAsia="ru-RU"/>
        </w:rPr>
        <w:t>fingers</w:t>
      </w:r>
      <w:r w:rsidRPr="00BE6C3C">
        <w:rPr>
          <w:rFonts w:ascii="Helvetica" w:eastAsia="Times New Roman" w:hAnsi="Helvetica" w:cs="Helvetica"/>
          <w:bCs/>
          <w:color w:val="272727"/>
          <w:sz w:val="23"/>
          <w:szCs w:val="23"/>
          <w:lang w:val="en-US" w:eastAsia="ru-RU"/>
        </w:rPr>
        <w:t>, </w:t>
      </w:r>
      <w:r w:rsidRPr="00BE6C3C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or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small </w:t>
      </w:r>
      <w:r w:rsidRPr="00BE6C3C">
        <w:rPr>
          <w:rFonts w:ascii="Helvetica" w:eastAsia="Times New Roman" w:hAnsi="Helvetica" w:cs="Helvetica"/>
          <w:color w:val="272727"/>
          <w:position w:val="8"/>
          <w:sz w:val="23"/>
          <w:szCs w:val="23"/>
          <w:lang w:val="en-US" w:eastAsia="ru-RU"/>
        </w:rPr>
        <w:t>appendages used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position w:val="-10"/>
          <w:sz w:val="23"/>
          <w:szCs w:val="23"/>
          <w:lang w:val="en-US" w:eastAsia="ru-RU"/>
        </w:rPr>
        <w:t>to grip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40"/>
          <w:sz w:val="23"/>
          <w:szCs w:val="23"/>
          <w:lang w:val="en-US" w:eastAsia="ru-RU"/>
        </w:rPr>
        <w:t>objects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>.</w:t>
      </w:r>
      <w:r w:rsidRPr="006B350B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The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aforementioned </w:t>
      </w:r>
      <w:r w:rsidRPr="00BE6C3C">
        <w:rPr>
          <w:rFonts w:ascii="Helvetica" w:eastAsia="Times New Roman" w:hAnsi="Helvetica" w:cs="Helvetica"/>
          <w:bCs/>
          <w:color w:val="272727"/>
          <w:position w:val="8"/>
          <w:sz w:val="23"/>
          <w:szCs w:val="23"/>
          <w:lang w:val="en-US" w:eastAsia="ru-RU"/>
        </w:rPr>
        <w:t>shoulders </w:t>
      </w:r>
      <w:r w:rsidRPr="00BE6C3C">
        <w:rPr>
          <w:rFonts w:ascii="Helvetica" w:eastAsia="Times New Roman" w:hAnsi="Helvetica" w:cs="Helvetica"/>
          <w:color w:val="272727"/>
          <w:position w:val="8"/>
          <w:sz w:val="23"/>
          <w:szCs w:val="23"/>
          <w:lang w:val="en-US" w:eastAsia="ru-RU"/>
        </w:rPr>
        <w:t>are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position w:val="-10"/>
          <w:sz w:val="23"/>
          <w:szCs w:val="23"/>
          <w:lang w:val="en-US" w:eastAsia="ru-RU"/>
        </w:rPr>
        <w:t>rounded body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40"/>
          <w:sz w:val="23"/>
          <w:szCs w:val="23"/>
          <w:lang w:val="en-US" w:eastAsia="ru-RU"/>
        </w:rPr>
        <w:t>parts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that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aid </w:t>
      </w:r>
      <w:r w:rsidRPr="00BE6C3C">
        <w:rPr>
          <w:rFonts w:ascii="Helvetica" w:eastAsia="Times New Roman" w:hAnsi="Helvetica" w:cs="Helvetica"/>
          <w:color w:val="272727"/>
          <w:position w:val="8"/>
          <w:sz w:val="23"/>
          <w:szCs w:val="23"/>
          <w:lang w:val="en-US" w:eastAsia="ru-RU"/>
        </w:rPr>
        <w:t>arms' flexibility</w:t>
      </w:r>
      <w:r w:rsidR="00D41157" w:rsidRPr="00D41157">
        <w:rPr>
          <w:rFonts w:ascii="Helvetica" w:eastAsia="Times New Roman" w:hAnsi="Helvetica" w:cs="Helvetica"/>
          <w:color w:val="272727"/>
          <w:position w:val="8"/>
          <w:sz w:val="23"/>
          <w:szCs w:val="23"/>
          <w:lang w:val="en-US" w:eastAsia="ru-RU"/>
        </w:rPr>
        <w:t>.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position w:val="-10"/>
          <w:sz w:val="23"/>
          <w:szCs w:val="23"/>
          <w:lang w:val="en-US" w:eastAsia="ru-RU"/>
        </w:rPr>
        <w:t>One's </w:t>
      </w:r>
      <w:r w:rsidRPr="00BE6C3C">
        <w:rPr>
          <w:rFonts w:ascii="Helvetica" w:eastAsia="Times New Roman" w:hAnsi="Helvetica" w:cs="Helvetica"/>
          <w:bCs/>
          <w:color w:val="272727"/>
          <w:position w:val="-10"/>
          <w:sz w:val="23"/>
          <w:szCs w:val="23"/>
          <w:lang w:val="en-US" w:eastAsia="ru-RU"/>
        </w:rPr>
        <w:t>back</w:t>
      </w:r>
      <w:r w:rsidRPr="00BE6C3C">
        <w:rPr>
          <w:rFonts w:ascii="Helvetica" w:eastAsia="Times New Roman" w:hAnsi="Helvetica" w:cs="Helvetica"/>
          <w:bCs/>
          <w:color w:val="272727"/>
          <w:sz w:val="23"/>
          <w:szCs w:val="23"/>
          <w:lang w:val="en-US" w:eastAsia="ru-RU"/>
        </w:rPr>
        <w:t> </w:t>
      </w:r>
      <w:r w:rsidRPr="00BE6C3C">
        <w:rPr>
          <w:rFonts w:ascii="Helvetica" w:eastAsia="Times New Roman" w:hAnsi="Helvetica" w:cs="Helvetica"/>
          <w:color w:val="272727"/>
          <w:spacing w:val="40"/>
          <w:sz w:val="23"/>
          <w:szCs w:val="23"/>
          <w:lang w:val="en-US" w:eastAsia="ru-RU"/>
        </w:rPr>
        <w:t>is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found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on </w:t>
      </w:r>
      <w:r w:rsidRPr="00BE6C3C">
        <w:rPr>
          <w:rFonts w:ascii="Helvetica" w:eastAsia="Times New Roman" w:hAnsi="Helvetica" w:cs="Helvetica"/>
          <w:color w:val="272727"/>
          <w:position w:val="8"/>
          <w:sz w:val="23"/>
          <w:szCs w:val="23"/>
          <w:lang w:val="en-US" w:eastAsia="ru-RU"/>
        </w:rPr>
        <w:t>the opposite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position w:val="-10"/>
          <w:sz w:val="23"/>
          <w:szCs w:val="23"/>
          <w:lang w:val="en-US" w:eastAsia="ru-RU"/>
        </w:rPr>
        <w:t>side of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40"/>
          <w:sz w:val="23"/>
          <w:szCs w:val="23"/>
          <w:lang w:val="en-US" w:eastAsia="ru-RU"/>
        </w:rPr>
        <w:t>the</w:t>
      </w:r>
      <w:r w:rsidRPr="00BE6C3C">
        <w:rPr>
          <w:rFonts w:ascii="Helvetica" w:eastAsia="Times New Roman" w:hAnsi="Helvetica" w:cs="Helvetica"/>
          <w:color w:val="272727"/>
          <w:sz w:val="23"/>
          <w:szCs w:val="23"/>
          <w:lang w:val="en-US" w:eastAsia="ru-RU"/>
        </w:rPr>
        <w:t xml:space="preserve"> </w:t>
      </w:r>
      <w:r w:rsidRPr="00BE6C3C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stomach</w:t>
      </w:r>
      <w:r w:rsidRPr="00D41157">
        <w:rPr>
          <w:rFonts w:ascii="Helvetica" w:eastAsia="Times New Roman" w:hAnsi="Helvetica" w:cs="Helvetica"/>
          <w:color w:val="272727"/>
          <w:spacing w:val="-24"/>
          <w:sz w:val="23"/>
          <w:szCs w:val="23"/>
          <w:lang w:val="en-US" w:eastAsia="ru-RU"/>
        </w:rPr>
        <w:t>.</w:t>
      </w:r>
    </w:p>
    <w:p w:rsidR="00D22B9B" w:rsidRPr="00BE6C3C" w:rsidRDefault="00D22B9B">
      <w:pPr>
        <w:rPr>
          <w:lang w:val="en-US"/>
        </w:rPr>
      </w:pPr>
    </w:p>
    <w:sectPr w:rsidR="00D22B9B" w:rsidRPr="00BE6C3C" w:rsidSect="00341A4A">
      <w:headerReference w:type="default" r:id="rId8"/>
      <w:footerReference w:type="default" r:id="rId9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F66" w:rsidRDefault="008B7F66" w:rsidP="00341A4A">
      <w:pPr>
        <w:spacing w:after="0" w:line="240" w:lineRule="auto"/>
      </w:pPr>
      <w:r>
        <w:separator/>
      </w:r>
    </w:p>
  </w:endnote>
  <w:endnote w:type="continuationSeparator" w:id="0">
    <w:p w:rsidR="008B7F66" w:rsidRDefault="008B7F66" w:rsidP="0034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A4A" w:rsidRPr="00341A4A" w:rsidRDefault="00341A4A" w:rsidP="00341A4A">
    <w:pPr>
      <w:pStyle w:val="a9"/>
      <w:jc w:val="center"/>
      <w:rPr>
        <w:rFonts w:ascii="Times New Roman" w:hAnsi="Times New Roman" w:cs="Times New Roman"/>
      </w:rPr>
    </w:pPr>
    <w:r w:rsidRPr="00341A4A">
      <w:rPr>
        <w:rFonts w:ascii="Times New Roman" w:hAnsi="Times New Roman" w:cs="Times New Roman"/>
      </w:rPr>
      <w:t>Темераблинов Артур Кайратович ФИТ-242 11.12.2024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F66" w:rsidRDefault="008B7F66" w:rsidP="00341A4A">
      <w:pPr>
        <w:spacing w:after="0" w:line="240" w:lineRule="auto"/>
      </w:pPr>
      <w:r>
        <w:separator/>
      </w:r>
    </w:p>
  </w:footnote>
  <w:footnote w:type="continuationSeparator" w:id="0">
    <w:p w:rsidR="008B7F66" w:rsidRDefault="008B7F66" w:rsidP="00341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631808"/>
      <w:docPartObj>
        <w:docPartGallery w:val="Page Numbers (Top of Page)"/>
        <w:docPartUnique/>
      </w:docPartObj>
    </w:sdtPr>
    <w:sdtEndPr/>
    <w:sdtContent>
      <w:p w:rsidR="00341A4A" w:rsidRDefault="00341A4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5A1">
          <w:rPr>
            <w:noProof/>
          </w:rPr>
          <w:t>1</w:t>
        </w:r>
        <w:r>
          <w:fldChar w:fldCharType="end"/>
        </w:r>
      </w:p>
    </w:sdtContent>
  </w:sdt>
  <w:p w:rsidR="00341A4A" w:rsidRDefault="00341A4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cumentProtection w:edit="readOnly" w:formatting="1" w:enforcement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3C"/>
    <w:rsid w:val="00341A4A"/>
    <w:rsid w:val="00346B14"/>
    <w:rsid w:val="00476987"/>
    <w:rsid w:val="006B350B"/>
    <w:rsid w:val="00744A86"/>
    <w:rsid w:val="007B25A1"/>
    <w:rsid w:val="008B7F66"/>
    <w:rsid w:val="0094303F"/>
    <w:rsid w:val="00B34442"/>
    <w:rsid w:val="00BE6C3C"/>
    <w:rsid w:val="00C0519D"/>
    <w:rsid w:val="00D22B9B"/>
    <w:rsid w:val="00D4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EECE46-1022-4640-8BCD-3F04BFA7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6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C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E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B3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B350B"/>
    <w:rPr>
      <w:color w:val="0563C1" w:themeColor="hyperlink"/>
      <w:u w:val="single"/>
    </w:rPr>
  </w:style>
  <w:style w:type="character" w:styleId="a6">
    <w:name w:val="line number"/>
    <w:basedOn w:val="a0"/>
    <w:uiPriority w:val="99"/>
    <w:semiHidden/>
    <w:unhideWhenUsed/>
    <w:rsid w:val="00341A4A"/>
  </w:style>
  <w:style w:type="paragraph" w:styleId="a7">
    <w:name w:val="header"/>
    <w:basedOn w:val="a"/>
    <w:link w:val="a8"/>
    <w:uiPriority w:val="99"/>
    <w:unhideWhenUsed/>
    <w:rsid w:val="00341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41A4A"/>
  </w:style>
  <w:style w:type="paragraph" w:styleId="a9">
    <w:name w:val="footer"/>
    <w:basedOn w:val="a"/>
    <w:link w:val="aa"/>
    <w:uiPriority w:val="99"/>
    <w:unhideWhenUsed/>
    <w:rsid w:val="00341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1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8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p.omgtu.ru/index.php?r=remote/read/downloadFile&amp;id=273222&amp;name=%D0%9B%D0%B0%D0%B1%D0%BE%D1%80%D0%B0%D1%82%D0%BE%D1%80%D0%BD%D0%B0%D1%8F+%D1%80%D0%B0%D0%B1%D0%BE%D1%82%D0%B0+1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3B87E-04AD-4B93-90CB-A9398F0B7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411</Words>
  <Characters>2345</Characters>
  <Application>Microsoft Office Word</Application>
  <DocSecurity>8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2024-12-11T12:04:00Z</dcterms:created>
  <dcterms:modified xsi:type="dcterms:W3CDTF">2024-12-11T14:21:00Z</dcterms:modified>
</cp:coreProperties>
</file>