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CAB" w:rsidRPr="00A86131" w:rsidRDefault="00E16CAB" w:rsidP="00E16CA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1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Audit Timetable: </w:t>
      </w:r>
      <w:proofErr w:type="spellStart"/>
      <w:r w:rsidRPr="00A861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Metahara</w:t>
      </w:r>
      <w:proofErr w:type="spellEnd"/>
      <w:r w:rsidRPr="00A861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Sugar Factory (2025/26 Campaign)</w:t>
      </w:r>
    </w:p>
    <w:p w:rsidR="00E16CAB" w:rsidRDefault="00E16CAB" w:rsidP="00E16C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1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Audit Scope:</w:t>
      </w:r>
      <w:r w:rsidRPr="00A86131">
        <w:rPr>
          <w:rFonts w:ascii="Segoe UI" w:eastAsia="Times New Roman" w:hAnsi="Segoe UI" w:cs="Segoe UI"/>
          <w:color w:val="0F1115"/>
          <w:sz w:val="24"/>
          <w:szCs w:val="24"/>
        </w:rPr>
        <w:t> Verify the actual area of the 2,920 Ha planted with seed cane and assess the overall status of the cane fields.</w:t>
      </w:r>
    </w:p>
    <w:tbl>
      <w:tblPr>
        <w:tblW w:w="11139" w:type="dxa"/>
        <w:jc w:val="center"/>
        <w:tblInd w:w="93" w:type="dxa"/>
        <w:tblLayout w:type="fixed"/>
        <w:tblLook w:val="04A0" w:firstRow="1" w:lastRow="0" w:firstColumn="1" w:lastColumn="0" w:noHBand="0" w:noVBand="1"/>
      </w:tblPr>
      <w:tblGrid>
        <w:gridCol w:w="2229"/>
        <w:gridCol w:w="4806"/>
        <w:gridCol w:w="1440"/>
        <w:gridCol w:w="2664"/>
      </w:tblGrid>
      <w:tr w:rsidR="00E16CAB" w:rsidRPr="00A86131" w:rsidTr="00E16CAB">
        <w:trPr>
          <w:trHeight w:val="20"/>
          <w:jc w:val="center"/>
        </w:trPr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bookmarkStart w:id="0" w:name="_GoBack"/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</w:t>
            </w:r>
          </w:p>
        </w:tc>
        <w:tc>
          <w:tcPr>
            <w:tcW w:w="4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Activity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Duration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Key Deliverables &amp; Notes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 1: Preparation &amp; Records Review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Define Audit Scope &amp; Objectives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Finalize the audit's purpose and specific criteria.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2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Approved Audit Plan and Terms of Reference.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Establish Audit Team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Form the committee and assign clear roles (Planning staff, Plantation Department, Technical experts, etc.).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3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Finalized team composition.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Review Planning Documents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Collect and analyze official land/planting records, historical mill/farm reports, and irrigation logs.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7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A preliminary desk review report is ready.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 1 Total</w:t>
            </w:r>
          </w:p>
        </w:tc>
        <w:tc>
          <w:tcPr>
            <w:tcW w:w="41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12</w:t>
            </w: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 xml:space="preserve"> Days (2 Weeks)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 2: Field Data Collection &amp; Verification</w:t>
            </w:r>
          </w:p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Conduct Pre-Audit Awareness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Inform field managers and staff about the audit objectives and process.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1 Day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No formal deliverable; ensures cooperation.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Fieldwork 1: Verify Area (Cane Coverage</w:t>
            </w:r>
            <w:proofErr w:type="gramStart"/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)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 :</w:t>
            </w:r>
            <w:proofErr w:type="gramEnd"/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 Use GPS mapping to measure field boundaries and reconcile data with official records. This is similar to GPS-based sugarcane surveys conducted in other regions.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8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GPS area data and discrepancy report.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Fieldwork 2: Assess Cane Status (Health &amp; Condition)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Conduct visual inspections. Use a combination of ground-</w:t>
            </w:r>
            <w:proofErr w:type="spellStart"/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truthing</w:t>
            </w:r>
            <w:proofErr w:type="spellEnd"/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 and, if available, satellite imagery analysis.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8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Field assessment reports, crop health data, and photo logs.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Fieldwork 3: Interview Operational Staff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Speak with farm managers and supervisors to gather qualitative data on challenges (irrigation, pests, etc.).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Concurrent with 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Fieldwork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Notes from interviews.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 2 Total</w:t>
            </w:r>
          </w:p>
        </w:tc>
        <w:tc>
          <w:tcPr>
            <w:tcW w:w="41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17</w:t>
            </w: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 xml:space="preserve"> Days (3 Weeks)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 3: Analysis, Reporting &amp; Recommendations</w:t>
            </w:r>
          </w:p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Analyze Data &amp; Identify Gaps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Compare verified field data against the 2025/26 plan and initial records. Determine reasons for any deviations.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5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A summarized data analysis report.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Draft Audit Report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Compile a formal report with findings, an action plan, and recommendations for the future. </w:t>
            </w: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 xml:space="preserve">A "rolling audit" approach, as seen in some projects, can be used for continuous </w:t>
            </w:r>
            <w:proofErr w:type="gramStart"/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improvement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 .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5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A complete first draft of the report.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Present Findings &amp; Finalize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: Present the report to management, discuss the action plan, and finalize the audit.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2</w:t>
            </w: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 xml:space="preserve"> Days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4"/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  <w:sz w:val="23"/>
                <w:szCs w:val="23"/>
              </w:rPr>
              <w:t>Finalized audit report with an agreed-upon action plan.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14"/>
              <w:rPr>
                <w:rFonts w:ascii="Times New Roman" w:eastAsia="Times New Roman" w:hAnsi="Times New Roman" w:cs="Times New Roman"/>
                <w:color w:val="000000"/>
                <w:spacing w:val="-6"/>
              </w:rPr>
            </w:pPr>
            <w:r w:rsidRPr="00A86131">
              <w:rPr>
                <w:rFonts w:ascii="Times New Roman" w:eastAsia="Times New Roman" w:hAnsi="Times New Roman" w:cs="Times New Roman"/>
                <w:color w:val="000000"/>
                <w:spacing w:val="-6"/>
              </w:rPr>
              <w:t> 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Phase 3 Total</w:t>
            </w:r>
          </w:p>
        </w:tc>
        <w:tc>
          <w:tcPr>
            <w:tcW w:w="41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12</w:t>
            </w: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 xml:space="preserve"> Days (2.6 Weeks)</w:t>
            </w:r>
          </w:p>
        </w:tc>
      </w:tr>
      <w:tr w:rsidR="00E16CAB" w:rsidRPr="00A86131" w:rsidTr="00E16CAB">
        <w:trPr>
          <w:trHeight w:val="20"/>
          <w:jc w:val="center"/>
        </w:trPr>
        <w:tc>
          <w:tcPr>
            <w:tcW w:w="2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Total Audit Duration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~41</w:t>
            </w: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 xml:space="preserve"> Working Days</w:t>
            </w:r>
          </w:p>
        </w:tc>
        <w:tc>
          <w:tcPr>
            <w:tcW w:w="41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CAB" w:rsidRPr="00A86131" w:rsidRDefault="00E16CAB" w:rsidP="00907CEE">
            <w:pPr>
              <w:spacing w:after="0" w:line="240" w:lineRule="auto"/>
              <w:ind w:firstLineChars="100" w:firstLine="225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>~7</w:t>
            </w:r>
            <w:r w:rsidRPr="00A861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sz w:val="23"/>
                <w:szCs w:val="23"/>
              </w:rPr>
              <w:t xml:space="preserve"> Weeks (Approx. 2 Months)</w:t>
            </w:r>
          </w:p>
        </w:tc>
      </w:tr>
      <w:bookmarkEnd w:id="0"/>
    </w:tbl>
    <w:p w:rsidR="00DA21C2" w:rsidRDefault="00DA21C2"/>
    <w:sectPr w:rsidR="00DA2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CAB"/>
    <w:rsid w:val="004D168B"/>
    <w:rsid w:val="00DA21C2"/>
    <w:rsid w:val="00E1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DanielM</dc:creator>
  <cp:lastModifiedBy>DanielM</cp:lastModifiedBy>
  <cp:revision>1</cp:revision>
  <dcterms:created xsi:type="dcterms:W3CDTF">2026-08-07T01:21:00Z</dcterms:created>
  <dcterms:modified xsi:type="dcterms:W3CDTF">2026-08-07T01:22:00Z</dcterms:modified>
</cp:coreProperties>
</file>