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color w:val="000000"/>
          <w:kern w:val="0"/>
          <w:sz w:val="34"/>
          <w:szCs w:val="34"/>
          <w:lang w:val="en-US" w:eastAsia="zh-CN" w:bidi="ar"/>
        </w:rPr>
        <w:t xml:space="preserve">TCP/IP Attack Lab </w:t>
      </w:r>
    </w:p>
    <w:p/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1: SYN Flooding Attack</w:t>
      </w:r>
    </w:p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首先主机A测试telnet连接seed</w:t>
      </w:r>
    </w:p>
    <w:p>
      <w:r>
        <w:drawing>
          <wp:inline distT="0" distB="0" distL="114300" distR="114300">
            <wp:extent cx="3375660" cy="88392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在seed上实施攻击</w:t>
      </w:r>
    </w:p>
    <w:p>
      <w:r>
        <w:drawing>
          <wp:inline distT="0" distB="0" distL="114300" distR="114300">
            <wp:extent cx="5273040" cy="35687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使用netstat -ant查看，可以看到收到了攻击</w:t>
      </w:r>
    </w:p>
    <w:p>
      <w:r>
        <w:drawing>
          <wp:inline distT="0" distB="0" distL="114300" distR="114300">
            <wp:extent cx="5273675" cy="1522730"/>
            <wp:effectExtent l="0" t="0" r="1460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再从主机A测试telnet连接seed</w:t>
      </w:r>
    </w:p>
    <w:p>
      <w:r>
        <w:drawing>
          <wp:inline distT="0" distB="0" distL="114300" distR="114300">
            <wp:extent cx="3924300" cy="594360"/>
            <wp:effectExtent l="0" t="0" r="762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长时间没有回应，已经无法登录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2: TCP RST Attacks on telnet and ssh Connections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首先再主机A上和seed建立telnet</w:t>
      </w:r>
    </w:p>
    <w:p>
      <w:r>
        <w:drawing>
          <wp:inline distT="0" distB="0" distL="114300" distR="114300">
            <wp:extent cx="3148965" cy="1774190"/>
            <wp:effectExtent l="0" t="0" r="5715" b="889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使用netwox 78 来进行TCP RST攻击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93920" cy="434340"/>
            <wp:effectExtent l="0" t="0" r="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主机A，telnet中断</w:t>
      </w:r>
    </w:p>
    <w:p>
      <w:r>
        <w:drawing>
          <wp:inline distT="0" distB="0" distL="114300" distR="114300">
            <wp:extent cx="4572000" cy="315468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使用wireshark抓包，获取seq，ack，和源端口</w:t>
      </w:r>
    </w:p>
    <w:p>
      <w:r>
        <w:drawing>
          <wp:inline distT="0" distB="0" distL="114300" distR="114300">
            <wp:extent cx="5271135" cy="1149350"/>
            <wp:effectExtent l="0" t="0" r="1905" b="889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运行程序，主机A，telnet中断</w:t>
      </w:r>
    </w:p>
    <w:p>
      <w:r>
        <w:drawing>
          <wp:inline distT="0" distB="0" distL="114300" distR="114300">
            <wp:extent cx="4655820" cy="2788920"/>
            <wp:effectExtent l="0" t="0" r="762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4: TCP Session Hijacking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首先再主机A上和seed建立telnet</w:t>
      </w:r>
    </w:p>
    <w:p>
      <w:r>
        <w:drawing>
          <wp:inline distT="0" distB="0" distL="114300" distR="114300">
            <wp:extent cx="3148965" cy="1774190"/>
            <wp:effectExtent l="0" t="0" r="5715" b="889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>使用wireshark抓包，获取seq，和源端口，构造指令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从seed上执行下面命令，传输了指令“ls”</w:t>
      </w:r>
    </w:p>
    <w:p>
      <w:r>
        <w:drawing>
          <wp:inline distT="0" distB="0" distL="114300" distR="114300">
            <wp:extent cx="5268595" cy="3341370"/>
            <wp:effectExtent l="0" t="0" r="4445" b="1143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抓包可以看到得到了目录下的文件信息，即ls执行结果</w:t>
      </w:r>
      <w:bookmarkStart w:id="0" w:name="_GoBack"/>
      <w:bookmarkEnd w:id="0"/>
    </w:p>
    <w:p>
      <w:r>
        <w:drawing>
          <wp:inline distT="0" distB="0" distL="114300" distR="114300">
            <wp:extent cx="5184775" cy="4765040"/>
            <wp:effectExtent l="0" t="0" r="12065" b="508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imbusRomNo9L-Med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MonL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3A13F6"/>
    <w:rsid w:val="608D770B"/>
    <w:rsid w:val="674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2020-09-13T14:23:00Z</dcterms:created>
  <dc:creator>jiaxuan2017</dc:creator>
  <cp:lastModifiedBy>jiaxuan2017</cp:lastModifiedBy>
  <dcterms:modified xsi:type="dcterms:W3CDTF">2020-09-13T17:43:33Z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