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知遇knoyoov1-开发顺序与节奏计划20周"/>
    <w:p>
      <w:pPr>
        <w:pStyle w:val="Heading1"/>
      </w:pPr>
      <w:r>
        <w:rPr>
          <w:rFonts w:hint="eastAsia"/>
        </w:rPr>
        <w:t xml:space="preserve">知遇（KnoYoo）v1</w:t>
      </w:r>
      <w:r>
        <w:t xml:space="preserve"> </w:t>
      </w:r>
      <w:r>
        <w:rPr>
          <w:rFonts w:hint="eastAsia"/>
        </w:rPr>
        <w:t xml:space="preserve">开发顺序与节奏计划（20周）</w:t>
      </w:r>
    </w:p>
    <w:p>
      <w:pPr>
        <w:pStyle w:val="BlockText"/>
      </w:pPr>
      <w:r>
        <w:rPr>
          <w:rFonts w:hint="eastAsia"/>
        </w:rPr>
        <w:t xml:space="preserve">目标：首发版本（v1.0）不一次性覆盖全部</w:t>
      </w:r>
      <w:r>
        <w:t xml:space="preserve"> PRD </w:t>
      </w:r>
      <w:r>
        <w:rPr>
          <w:rFonts w:hint="eastAsia"/>
        </w:rPr>
        <w:t xml:space="preserve">要求，但</w:t>
      </w:r>
      <w:r>
        <w:rPr>
          <w:rFonts w:hint="eastAsia"/>
          <w:b/>
          <w:bCs/>
        </w:rPr>
        <w:t xml:space="preserve">具备最基础最核心的价值闭环</w:t>
      </w:r>
      <w:r>
        <w:rPr>
          <w:rFonts w:hint="eastAsia"/>
        </w:rPr>
        <w:t xml:space="preserve">：快速记录</w:t>
      </w:r>
      <w:r>
        <w:t xml:space="preserve"> → </w:t>
      </w:r>
      <w:r>
        <w:rPr>
          <w:rFonts w:hint="eastAsia"/>
        </w:rPr>
        <w:t xml:space="preserve">成长树</w:t>
      </w:r>
      <w:r>
        <w:t xml:space="preserve"> → </w:t>
      </w:r>
      <w:r>
        <w:rPr>
          <w:rFonts w:hint="eastAsia"/>
        </w:rPr>
        <w:t xml:space="preserve">行业树对标</w:t>
      </w:r>
      <w:r>
        <w:t xml:space="preserve"> → </w:t>
      </w:r>
      <w:r>
        <w:rPr>
          <w:rFonts w:hint="eastAsia"/>
        </w:rPr>
        <w:t xml:space="preserve">周/3月计划</w:t>
      </w:r>
      <w:r>
        <w:t xml:space="preserve"> → </w:t>
      </w:r>
      <w:r>
        <w:rPr>
          <w:rFonts w:hint="eastAsia"/>
        </w:rPr>
        <w:t xml:space="preserve">周报复盘（离线优先，单设备）。其后</w:t>
      </w:r>
      <w:r>
        <w:t xml:space="preserve"> 2 </w:t>
      </w:r>
      <w:r>
        <w:rPr>
          <w:rFonts w:hint="eastAsia"/>
        </w:rPr>
        <w:t xml:space="preserve">个小版本（v1.1、v1.2）逐步补齐</w:t>
      </w:r>
      <w:r>
        <w:t xml:space="preserve"> 6/12 </w:t>
      </w:r>
      <w:r>
        <w:rPr>
          <w:rFonts w:hint="eastAsia"/>
        </w:rPr>
        <w:t xml:space="preserve">月计划、同步与加密、导入增强与报告增强，确保</w:t>
      </w:r>
      <w:r>
        <w:t xml:space="preserve"> 3 </w:t>
      </w:r>
      <w:r>
        <w:rPr>
          <w:rFonts w:hint="eastAsia"/>
        </w:rPr>
        <w:t xml:space="preserve">个版本内覆盖</w:t>
      </w:r>
      <w:r>
        <w:t xml:space="preserve"> PRD </w:t>
      </w:r>
      <w:r>
        <w:rPr>
          <w:rFonts w:hint="eastAsia"/>
        </w:rPr>
        <w:t xml:space="preserve">的关键承诺。</w:t>
      </w:r>
    </w:p>
    <w:p>
      <w:r>
        <w:pict>
          <v:rect style="width:0;height:1.5pt" o:hralign="center" o:hrstd="t" o:hr="t"/>
        </w:pict>
      </w:r>
    </w:p>
    <w:bookmarkStart w:id="20" w:name="总览版本切分"/>
    <w:p>
      <w:pPr>
        <w:pStyle w:val="Heading2"/>
      </w:pPr>
      <w:r>
        <w:t xml:space="preserve">0. </w:t>
      </w:r>
      <w:r>
        <w:rPr>
          <w:rFonts w:hint="eastAsia"/>
        </w:rPr>
        <w:t xml:space="preserve">总览（版本切分）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v1.0 </w:t>
      </w:r>
      <w:r>
        <w:rPr>
          <w:rFonts w:hint="eastAsia"/>
          <w:b/>
          <w:bCs/>
        </w:rPr>
        <w:t xml:space="preserve">Core（Wk1–Wk8）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范围：记录/导入（文本/语音/iOS）、主题聚类与全文检索、成长树、行业树</w:t>
      </w:r>
      <w:r>
        <w:t xml:space="preserve"> </w:t>
      </w:r>
      <w:r>
        <w:rPr>
          <w:rFonts w:hint="eastAsia"/>
        </w:rPr>
        <w:t xml:space="preserve">v1（Data/AI）、对标与短板清单、</w:t>
      </w:r>
      <w:r>
        <w:rPr>
          <w:rFonts w:hint="eastAsia"/>
          <w:b/>
          <w:bCs/>
        </w:rPr>
        <w:t xml:space="preserve">周与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月计划</w:t>
      </w:r>
      <w:r>
        <w:rPr>
          <w:rFonts w:hint="eastAsia"/>
        </w:rPr>
        <w:t xml:space="preserve">、周报（简版）、本地离线、基础打点与崩溃收集、iOS</w:t>
      </w:r>
      <w:r>
        <w:t xml:space="preserve"> </w:t>
      </w:r>
      <w:r>
        <w:rPr>
          <w:rFonts w:hint="eastAsia"/>
        </w:rPr>
        <w:t xml:space="preserve">与桌面端基本可用（单设备）。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结果：完成</w:t>
      </w:r>
      <w:r>
        <w:rPr>
          <w:rFonts w:hint="eastAsia"/>
          <w:b/>
          <w:bCs/>
        </w:rPr>
        <w:t xml:space="preserve">最小行动引擎闭环</w:t>
      </w:r>
      <w:r>
        <w:rPr>
          <w:rFonts w:hint="eastAsia"/>
        </w:rPr>
        <w:t xml:space="preserve">，形成可用的学习—对标—行动—复盘体验。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v1.1 </w:t>
      </w:r>
      <w:r>
        <w:rPr>
          <w:rFonts w:hint="eastAsia"/>
          <w:b/>
          <w:bCs/>
        </w:rPr>
        <w:t xml:space="preserve">Expand（Wk9–Wk14）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范围：计划引擎扩展到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月/1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、月/季/年报（标准版）、SVG/PDF</w:t>
      </w:r>
      <w:r>
        <w:t xml:space="preserve"> </w:t>
      </w:r>
      <w:r>
        <w:rPr>
          <w:rFonts w:hint="eastAsia"/>
        </w:rPr>
        <w:t xml:space="preserve">高级导出、导入增强（Obsidian/Notion</w:t>
      </w:r>
      <w:r>
        <w:t xml:space="preserve"> </w:t>
      </w:r>
      <w:r>
        <w:rPr>
          <w:rFonts w:hint="eastAsia"/>
        </w:rPr>
        <w:t xml:space="preserve">基础）、桌面端拖拽与全局快捷键、iOS</w:t>
      </w:r>
      <w:r>
        <w:t xml:space="preserve"> </w:t>
      </w:r>
      <w:r>
        <w:rPr>
          <w:rFonts w:hint="eastAsia"/>
        </w:rPr>
        <w:t xml:space="preserve">小组件、可选测评题库（冷启动）。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结果：完成</w:t>
      </w:r>
      <w:r>
        <w:rPr>
          <w:rFonts w:hint="eastAsia"/>
          <w:b/>
          <w:bCs/>
        </w:rPr>
        <w:t xml:space="preserve">固定周期全栈节奏</w:t>
      </w:r>
      <w:r>
        <w:rPr>
          <w:rFonts w:hint="eastAsia"/>
        </w:rPr>
        <w:t xml:space="preserve">与主要导入通道，强化复盘动机与分享能力。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v1.2 Sync &amp; </w:t>
      </w:r>
      <w:r>
        <w:rPr>
          <w:rFonts w:hint="eastAsia"/>
          <w:b/>
          <w:bCs/>
        </w:rPr>
        <w:t xml:space="preserve">Security（Wk15–Wk20）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范围：账号与登录（Email/Apple/Google）、</w:t>
      </w:r>
      <w:r>
        <w:rPr>
          <w:rFonts w:hint="eastAsia"/>
          <w:b/>
          <w:bCs/>
        </w:rPr>
        <w:t xml:space="preserve">可选云同步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端到端加密（E2EE）</w:t>
      </w:r>
      <w:r>
        <w:rPr>
          <w:rFonts w:hint="eastAsia"/>
        </w:rPr>
        <w:t xml:space="preserve">、冲突合并（CRDT）、本地自动备份与回滚点、指标与埋点完善、上架合规材料打磨（隐私/内购）。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结果：完成</w:t>
      </w:r>
      <w:r>
        <w:rPr>
          <w:rFonts w:hint="eastAsia"/>
          <w:b/>
          <w:bCs/>
        </w:rPr>
        <w:t xml:space="preserve">多端一致性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隐私合规</w:t>
      </w:r>
      <w:r>
        <w:rPr>
          <w:rFonts w:hint="eastAsia"/>
        </w:rPr>
        <w:t xml:space="preserve">，进入灰度与公测，准备正式首发。</w:t>
      </w:r>
    </w:p>
    <w:p>
      <w:pPr>
        <w:pStyle w:val="BlockText"/>
      </w:pPr>
      <w:r>
        <w:rPr>
          <w:rFonts w:hint="eastAsia"/>
        </w:rPr>
        <w:t xml:space="preserve">注：以上“3</w:t>
      </w:r>
      <w:r>
        <w:t xml:space="preserve"> </w:t>
      </w:r>
      <w:r>
        <w:rPr>
          <w:rFonts w:hint="eastAsia"/>
        </w:rPr>
        <w:t xml:space="preserve">个版本”与</w:t>
      </w:r>
      <w:r>
        <w:t xml:space="preserve"> PRD </w:t>
      </w:r>
      <w:r>
        <w:rPr>
          <w:rFonts w:hint="eastAsia"/>
        </w:rPr>
        <w:t xml:space="preserve">的目标一致，但把</w:t>
      </w:r>
      <w:r>
        <w:t xml:space="preserve"> </w:t>
      </w:r>
      <w:r>
        <w:rPr>
          <w:b/>
          <w:bCs/>
        </w:rPr>
        <w:t xml:space="preserve">v1.0 </w:t>
      </w:r>
      <w:r>
        <w:rPr>
          <w:rFonts w:hint="eastAsia"/>
          <w:b/>
          <w:bCs/>
        </w:rPr>
        <w:t xml:space="preserve">缩到“周+3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月”</w:t>
      </w:r>
      <w:r>
        <w:rPr>
          <w:rFonts w:hint="eastAsia"/>
        </w:rPr>
        <w:t xml:space="preserve">，把</w:t>
      </w:r>
      <w:r>
        <w:t xml:space="preserve"> </w:t>
      </w:r>
      <w:r>
        <w:rPr>
          <w:b/>
          <w:bCs/>
        </w:rPr>
        <w:t xml:space="preserve">6/12 </w:t>
      </w:r>
      <w:r>
        <w:rPr>
          <w:rFonts w:hint="eastAsia"/>
          <w:b/>
          <w:bCs/>
        </w:rPr>
        <w:t xml:space="preserve">月与同步</w:t>
      </w:r>
      <w:r>
        <w:rPr>
          <w:rFonts w:hint="eastAsia"/>
        </w:rPr>
        <w:t xml:space="preserve">延后到</w:t>
      </w:r>
      <w:r>
        <w:t xml:space="preserve"> </w:t>
      </w:r>
      <w:r>
        <w:rPr>
          <w:rFonts w:hint="eastAsia"/>
        </w:rPr>
        <w:t xml:space="preserve">v1.1/v1.2，以降低首发复杂度与排期风险。</w:t>
      </w:r>
    </w:p>
    <w:p>
      <w:r>
        <w:pict>
          <v:rect style="width:0;height:1.5pt" o:hralign="center" o:hrstd="t" o:hr="t"/>
        </w:pict>
      </w:r>
    </w:p>
    <w:bookmarkEnd w:id="20"/>
    <w:bookmarkStart w:id="31" w:name="节奏与排期两周一迭代scrum"/>
    <w:p>
      <w:pPr>
        <w:pStyle w:val="Heading2"/>
      </w:pPr>
      <w:r>
        <w:t xml:space="preserve">1. </w:t>
      </w:r>
      <w:r>
        <w:rPr>
          <w:rFonts w:hint="eastAsia"/>
        </w:rPr>
        <w:t xml:space="preserve">节奏与排期（两周一迭代，Scrum）</w:t>
      </w:r>
    </w:p>
    <w:bookmarkStart w:id="21" w:name="sprint-1wk1wk2信息架构-基础框架"/>
    <w:p>
      <w:pPr>
        <w:pStyle w:val="Heading3"/>
      </w:pPr>
      <w:r>
        <w:t xml:space="preserve">Sprint </w:t>
      </w:r>
      <w:r>
        <w:rPr>
          <w:rFonts w:hint="eastAsia"/>
        </w:rPr>
        <w:t xml:space="preserve">1（Wk1–Wk2）信息架构</w:t>
      </w:r>
      <w:r>
        <w:t xml:space="preserve"> &amp; </w:t>
      </w:r>
      <w:r>
        <w:rPr>
          <w:rFonts w:hint="eastAsia"/>
        </w:rPr>
        <w:t xml:space="preserve">基础框架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交付：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统一数据模型（SQLite</w:t>
      </w:r>
      <w:r>
        <w:t xml:space="preserve"> + </w:t>
      </w:r>
      <w:r>
        <w:rPr>
          <w:rFonts w:hint="eastAsia"/>
        </w:rPr>
        <w:t xml:space="preserve">FTS5，ERD</w:t>
      </w:r>
      <w:r>
        <w:t xml:space="preserve"> </w:t>
      </w:r>
      <w:r>
        <w:rPr>
          <w:rFonts w:hint="eastAsia"/>
        </w:rPr>
        <w:t xml:space="preserve">初版）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iOS：SwiftUI</w:t>
      </w:r>
      <w:r>
        <w:t xml:space="preserve"> </w:t>
      </w:r>
      <w:r>
        <w:rPr>
          <w:rFonts w:hint="eastAsia"/>
        </w:rPr>
        <w:t xml:space="preserve">项目骨架、离线存储、快速文本记录</w:t>
      </w:r>
      <w:r>
        <w:t xml:space="preserve"> MVP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桌面（Windows/macOS，Tauri+React）：项目骨架、沉浸编辑器雏形</w:t>
      </w:r>
    </w:p>
    <w:p>
      <w:pPr>
        <w:pStyle w:val="Compact"/>
        <w:numPr>
          <w:ilvl w:val="1"/>
          <w:numId w:val="1006"/>
        </w:numPr>
      </w:pPr>
      <w:r>
        <w:t xml:space="preserve">Rust </w:t>
      </w:r>
      <w:r>
        <w:rPr>
          <w:rFonts w:hint="eastAsia"/>
        </w:rPr>
        <w:t xml:space="preserve">Core：打分/优先级算法接口草案，FFI</w:t>
      </w:r>
      <w:r>
        <w:t xml:space="preserve"> </w:t>
      </w:r>
      <w:r>
        <w:rPr>
          <w:rFonts w:hint="eastAsia"/>
        </w:rPr>
        <w:t xml:space="preserve">方案评审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验收：基础创建/查询时延</w:t>
      </w:r>
      <w:r>
        <w:t xml:space="preserve"> </w:t>
      </w:r>
      <w:r>
        <w:rPr>
          <w:rFonts w:hint="eastAsia"/>
        </w:rPr>
        <w:t xml:space="preserve">≤100ms（空数据）、代码扫描与崩溃框架接入</w:t>
      </w:r>
    </w:p>
    <w:bookmarkEnd w:id="21"/>
    <w:bookmarkStart w:id="22" w:name="sprint-2wk3wk4记录导入-检索"/>
    <w:p>
      <w:pPr>
        <w:pStyle w:val="Heading3"/>
      </w:pPr>
      <w:r>
        <w:t xml:space="preserve">Sprint </w:t>
      </w:r>
      <w:r>
        <w:rPr>
          <w:rFonts w:hint="eastAsia"/>
        </w:rPr>
        <w:t xml:space="preserve">2（Wk3–Wk4）记录/导入</w:t>
      </w:r>
      <w:r>
        <w:t xml:space="preserve"> &amp; </w:t>
      </w:r>
      <w:r>
        <w:rPr>
          <w:rFonts w:hint="eastAsia"/>
        </w:rPr>
        <w:t xml:space="preserve">检索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交付：</w:t>
      </w:r>
    </w:p>
    <w:p>
      <w:pPr>
        <w:pStyle w:val="Compact"/>
        <w:numPr>
          <w:ilvl w:val="1"/>
          <w:numId w:val="1008"/>
        </w:numPr>
      </w:pPr>
      <w:r>
        <w:t xml:space="preserve">iOS </w:t>
      </w:r>
      <w:r>
        <w:rPr>
          <w:rFonts w:hint="eastAsia"/>
        </w:rPr>
        <w:t xml:space="preserve">语音速记（本地转写占位或系统听写管道）</w:t>
      </w:r>
    </w:p>
    <w:p>
      <w:pPr>
        <w:pStyle w:val="Compact"/>
        <w:numPr>
          <w:ilvl w:val="1"/>
          <w:numId w:val="1008"/>
        </w:numPr>
      </w:pPr>
      <w:r>
        <w:t xml:space="preserve">.md/.txt </w:t>
      </w:r>
      <w:r>
        <w:rPr>
          <w:rFonts w:hint="eastAsia"/>
        </w:rPr>
        <w:t xml:space="preserve">基础导入（桌面端先行），自动标签/主题初判（可编辑）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全文搜索（FTS5）与标签/时间线视图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验收：5k</w:t>
      </w:r>
      <w:r>
        <w:t xml:space="preserve"> </w:t>
      </w:r>
      <w:r>
        <w:rPr>
          <w:rFonts w:hint="eastAsia"/>
        </w:rPr>
        <w:t xml:space="preserve">文档下前</w:t>
      </w:r>
      <w:r>
        <w:t xml:space="preserve"> 20 </w:t>
      </w:r>
      <w:r>
        <w:rPr>
          <w:rFonts w:hint="eastAsia"/>
        </w:rPr>
        <w:t xml:space="preserve">条查询</w:t>
      </w:r>
      <w:r>
        <w:t xml:space="preserve"> </w:t>
      </w:r>
      <w:r>
        <w:rPr>
          <w:rFonts w:hint="eastAsia"/>
        </w:rPr>
        <w:t xml:space="preserve">≤100ms；导入失败率</w:t>
      </w:r>
      <w:r>
        <w:t xml:space="preserve"> &lt;2%</w:t>
      </w:r>
    </w:p>
    <w:bookmarkEnd w:id="22"/>
    <w:bookmarkStart w:id="23" w:name="sprint-3wk5wk6成长树-行业树-v1dataai"/>
    <w:p>
      <w:pPr>
        <w:pStyle w:val="Heading3"/>
      </w:pPr>
      <w:r>
        <w:t xml:space="preserve">Sprint </w:t>
      </w:r>
      <w:r>
        <w:rPr>
          <w:rFonts w:hint="eastAsia"/>
        </w:rPr>
        <w:t xml:space="preserve">3（Wk5–Wk6）成长树</w:t>
      </w:r>
      <w:r>
        <w:t xml:space="preserve"> &amp; </w:t>
      </w:r>
      <w:r>
        <w:rPr>
          <w:rFonts w:hint="eastAsia"/>
        </w:rPr>
        <w:t xml:space="preserve">行业树</w:t>
      </w:r>
      <w:r>
        <w:t xml:space="preserve"> </w:t>
      </w:r>
      <w:r>
        <w:rPr>
          <w:rFonts w:hint="eastAsia"/>
        </w:rPr>
        <w:t xml:space="preserve">v1（Data/AI）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交付：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成长树可视化（节点掌握度</w:t>
      </w:r>
      <w:r>
        <w:t xml:space="preserve"> </w:t>
      </w:r>
      <w:r>
        <w:rPr>
          <w:rFonts w:hint="eastAsia"/>
        </w:rPr>
        <w:t xml:space="preserve">0–100、短板阈值可设）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行业树</w:t>
      </w:r>
      <w:r>
        <w:t xml:space="preserve"> </w:t>
      </w:r>
      <w:r>
        <w:rPr>
          <w:rFonts w:hint="eastAsia"/>
        </w:rPr>
        <w:t xml:space="preserve">v1（40±5</w:t>
      </w:r>
      <w:r>
        <w:t xml:space="preserve"> </w:t>
      </w:r>
      <w:r>
        <w:rPr>
          <w:rFonts w:hint="eastAsia"/>
        </w:rPr>
        <w:t xml:space="preserve">能力项，L1–L5</w:t>
      </w:r>
      <w:r>
        <w:t xml:space="preserve"> </w:t>
      </w:r>
      <w:r>
        <w:rPr>
          <w:rFonts w:hint="eastAsia"/>
        </w:rPr>
        <w:t xml:space="preserve">等级定义）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映射关系编辑</w:t>
      </w:r>
      <w:r>
        <w:t xml:space="preserve"> &amp; </w:t>
      </w:r>
      <w:r>
        <w:rPr>
          <w:rFonts w:hint="eastAsia"/>
        </w:rPr>
        <w:t xml:space="preserve">回退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验收：成长树渲染</w:t>
      </w:r>
      <w:r>
        <w:t xml:space="preserve"> </w:t>
      </w:r>
      <w:r>
        <w:rPr>
          <w:rFonts w:hint="eastAsia"/>
        </w:rPr>
        <w:t xml:space="preserve">≤300ms；基础对标报告（页面）可读</w:t>
      </w:r>
    </w:p>
    <w:bookmarkEnd w:id="23"/>
    <w:bookmarkStart w:id="24" w:name="sprint-4wk7wk8对标引擎-周3月计划-周报"/>
    <w:p>
      <w:pPr>
        <w:pStyle w:val="Heading3"/>
      </w:pPr>
      <w:r>
        <w:t xml:space="preserve">Sprint </w:t>
      </w:r>
      <w:r>
        <w:rPr>
          <w:rFonts w:hint="eastAsia"/>
        </w:rPr>
        <w:t xml:space="preserve">4（Wk7–Wk8）对标引擎</w:t>
      </w:r>
      <w:r>
        <w:t xml:space="preserve"> &amp; </w:t>
      </w:r>
      <w:r>
        <w:rPr>
          <w:rFonts w:hint="eastAsia"/>
        </w:rPr>
        <w:t xml:space="preserve">周/3月计划</w:t>
      </w:r>
      <w:r>
        <w:t xml:space="preserve"> + </w:t>
      </w:r>
      <w:r>
        <w:rPr>
          <w:rFonts w:hint="eastAsia"/>
        </w:rPr>
        <w:t xml:space="preserve">周报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交付：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差距计算（gap）、优先级（priority</w:t>
      </w:r>
      <w:r>
        <w:t xml:space="preserve"> = gap × importance × </w:t>
      </w:r>
      <w:r>
        <w:rPr>
          <w:rFonts w:hint="eastAsia"/>
        </w:rPr>
        <w:t xml:space="preserve">recency_factor）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周计划：任务</w:t>
      </w:r>
      <w:r>
        <w:t xml:space="preserve"> 25–120 </w:t>
      </w:r>
      <w:r>
        <w:rPr>
          <w:rFonts w:hint="eastAsia"/>
        </w:rPr>
        <w:t xml:space="preserve">分钟；3</w:t>
      </w:r>
      <w:r>
        <w:t xml:space="preserve"> </w:t>
      </w:r>
      <w:r>
        <w:rPr>
          <w:rFonts w:hint="eastAsia"/>
        </w:rPr>
        <w:t xml:space="preserve">月计划：3–5</w:t>
      </w:r>
      <w:r>
        <w:t xml:space="preserve"> </w:t>
      </w:r>
      <w:r>
        <w:rPr>
          <w:rFonts w:hint="eastAsia"/>
        </w:rPr>
        <w:t xml:space="preserve">个里程碑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周报（简版）：完成数、掌握度变化、连续打卡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验收：计划生成</w:t>
      </w:r>
      <w:r>
        <w:t xml:space="preserve"> </w:t>
      </w:r>
      <w:r>
        <w:rPr>
          <w:rFonts w:hint="eastAsia"/>
        </w:rPr>
        <w:t xml:space="preserve">≤1s；首个“周→复盘→下周”闭环跑通；崩溃率</w:t>
      </w:r>
      <w:r>
        <w:t xml:space="preserve"> &lt;0.5%</w:t>
      </w:r>
    </w:p>
    <w:bookmarkEnd w:id="24"/>
    <w:bookmarkStart w:id="25" w:name="sprint-5wk9wk106-月1-年计划-报告增强"/>
    <w:p>
      <w:pPr>
        <w:pStyle w:val="Heading3"/>
      </w:pPr>
      <w:r>
        <w:t xml:space="preserve">Sprint </w:t>
      </w:r>
      <w:r>
        <w:rPr>
          <w:rFonts w:hint="eastAsia"/>
        </w:rPr>
        <w:t xml:space="preserve">5（Wk9–Wk10）6</w:t>
      </w:r>
      <w:r>
        <w:t xml:space="preserve"> </w:t>
      </w:r>
      <w:r>
        <w:rPr>
          <w:rFonts w:hint="eastAsia"/>
        </w:rPr>
        <w:t xml:space="preserve">月/1</w:t>
      </w:r>
      <w:r>
        <w:t xml:space="preserve"> </w:t>
      </w:r>
      <w:r>
        <w:rPr>
          <w:rFonts w:hint="eastAsia"/>
        </w:rPr>
        <w:t xml:space="preserve">年计划</w:t>
      </w:r>
      <w:r>
        <w:t xml:space="preserve"> &amp; </w:t>
      </w:r>
      <w:r>
        <w:rPr>
          <w:rFonts w:hint="eastAsia"/>
        </w:rPr>
        <w:t xml:space="preserve">报告增强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交付：</w:t>
      </w:r>
    </w:p>
    <w:p>
      <w:pPr>
        <w:pStyle w:val="Compact"/>
        <w:numPr>
          <w:ilvl w:val="1"/>
          <w:numId w:val="1014"/>
        </w:numPr>
      </w:pPr>
      <w:r>
        <w:t xml:space="preserve">6 </w:t>
      </w:r>
      <w:r>
        <w:rPr>
          <w:rFonts w:hint="eastAsia"/>
        </w:rPr>
        <w:t xml:space="preserve">月计划：阶段成果（项目/证书）生成建议</w:t>
      </w:r>
    </w:p>
    <w:p>
      <w:pPr>
        <w:pStyle w:val="Compact"/>
        <w:numPr>
          <w:ilvl w:val="1"/>
          <w:numId w:val="1014"/>
        </w:numPr>
      </w:pPr>
      <w:r>
        <w:t xml:space="preserve">1 </w:t>
      </w:r>
      <w:r>
        <w:rPr>
          <w:rFonts w:hint="eastAsia"/>
        </w:rPr>
        <w:t xml:space="preserve">年计划：岗位达标目标配置（可编辑）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月/季/年报（标准版）与</w:t>
      </w:r>
      <w:r>
        <w:t xml:space="preserve"> SVG/PDF </w:t>
      </w: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验收：报告导出成功率</w:t>
      </w:r>
      <w:r>
        <w:t xml:space="preserve"> </w:t>
      </w:r>
      <w:r>
        <w:rPr>
          <w:rFonts w:hint="eastAsia"/>
        </w:rPr>
        <w:t xml:space="preserve">≥98%；大文档导出</w:t>
      </w:r>
      <w:r>
        <w:t xml:space="preserve"> </w:t>
      </w:r>
      <w:r>
        <w:rPr>
          <w:rFonts w:hint="eastAsia"/>
        </w:rPr>
        <w:t xml:space="preserve">≤5s（1k</w:t>
      </w:r>
      <w:r>
        <w:t xml:space="preserve"> </w:t>
      </w:r>
      <w:r>
        <w:rPr>
          <w:rFonts w:hint="eastAsia"/>
        </w:rPr>
        <w:t xml:space="preserve">节点内）</w:t>
      </w:r>
    </w:p>
    <w:bookmarkEnd w:id="25"/>
    <w:bookmarkStart w:id="26" w:name="sprint-6wk11wk12导入增强-桌面体验"/>
    <w:p>
      <w:pPr>
        <w:pStyle w:val="Heading3"/>
      </w:pPr>
      <w:r>
        <w:t xml:space="preserve">Sprint </w:t>
      </w:r>
      <w:r>
        <w:rPr>
          <w:rFonts w:hint="eastAsia"/>
        </w:rPr>
        <w:t xml:space="preserve">6（Wk11–Wk12）导入增强</w:t>
      </w:r>
      <w:r>
        <w:t xml:space="preserve"> &amp; </w:t>
      </w:r>
      <w:r>
        <w:rPr>
          <w:rFonts w:hint="eastAsia"/>
        </w:rPr>
        <w:t xml:space="preserve">桌面体验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交付：Obsidian/Notion</w:t>
      </w:r>
      <w:r>
        <w:t xml:space="preserve"> </w:t>
      </w:r>
      <w:r>
        <w:rPr>
          <w:rFonts w:hint="eastAsia"/>
        </w:rPr>
        <w:t xml:space="preserve">基础导入、桌面端拖拽导入、全局快捷键（Cmd/Ctrl+J）、iOS</w:t>
      </w:r>
      <w:r>
        <w:t xml:space="preserve"> </w:t>
      </w:r>
      <w:r>
        <w:rPr>
          <w:rFonts w:hint="eastAsia"/>
        </w:rPr>
        <w:t xml:space="preserve">小组件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验收：跨工具导入可回溯（日志）；导入冲突处理与重复合并策略上线</w:t>
      </w:r>
    </w:p>
    <w:bookmarkEnd w:id="26"/>
    <w:bookmarkStart w:id="27" w:name="sprint-7wk13wk14冷启动测评可选-打点指标"/>
    <w:p>
      <w:pPr>
        <w:pStyle w:val="Heading3"/>
      </w:pPr>
      <w:r>
        <w:t xml:space="preserve">Sprint </w:t>
      </w:r>
      <w:r>
        <w:rPr>
          <w:rFonts w:hint="eastAsia"/>
        </w:rPr>
        <w:t xml:space="preserve">7（Wk13–Wk14）冷启动测评（可选）</w:t>
      </w:r>
      <w:r>
        <w:t xml:space="preserve"> &amp; </w:t>
      </w:r>
      <w:r>
        <w:rPr>
          <w:rFonts w:hint="eastAsia"/>
        </w:rPr>
        <w:t xml:space="preserve">打点指标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交付：最小测评题库（可跳过）、新手引导完成率追踪、北极星指标与核心</w:t>
      </w:r>
      <w:r>
        <w:t xml:space="preserve"> KPI </w:t>
      </w:r>
      <w:r>
        <w:rPr>
          <w:rFonts w:hint="eastAsia"/>
        </w:rPr>
        <w:t xml:space="preserve">埋点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验收：新手引导完成率</w:t>
      </w:r>
      <w:r>
        <w:t xml:space="preserve"> </w:t>
      </w:r>
      <w:r>
        <w:rPr>
          <w:rFonts w:hint="eastAsia"/>
        </w:rPr>
        <w:t xml:space="preserve">≥70%；W1</w:t>
      </w:r>
      <w:r>
        <w:t xml:space="preserve"> </w:t>
      </w:r>
      <w:r>
        <w:rPr>
          <w:rFonts w:hint="eastAsia"/>
        </w:rPr>
        <w:t xml:space="preserve">留存</w:t>
      </w:r>
      <w:r>
        <w:t xml:space="preserve"> </w:t>
      </w:r>
      <w:r>
        <w:rPr>
          <w:rFonts w:hint="eastAsia"/>
        </w:rPr>
        <w:t xml:space="preserve">≥35%（小流量）</w:t>
      </w:r>
    </w:p>
    <w:bookmarkEnd w:id="27"/>
    <w:bookmarkStart w:id="28" w:name="sprint-8wk15wk16账号登录-同步e2ee"/>
    <w:p>
      <w:pPr>
        <w:pStyle w:val="Heading3"/>
      </w:pPr>
      <w:r>
        <w:t xml:space="preserve">Sprint </w:t>
      </w:r>
      <w:r>
        <w:rPr>
          <w:rFonts w:hint="eastAsia"/>
        </w:rPr>
        <w:t xml:space="preserve">8（Wk15–Wk16）账号登录</w:t>
      </w:r>
      <w:r>
        <w:t xml:space="preserve"> &amp; </w:t>
      </w:r>
      <w:r>
        <w:rPr>
          <w:rFonts w:hint="eastAsia"/>
        </w:rPr>
        <w:t xml:space="preserve">同步（E2EE）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交付：Email/Apple/Google</w:t>
      </w:r>
      <w:r>
        <w:t xml:space="preserve"> </w:t>
      </w:r>
      <w:r>
        <w:rPr>
          <w:rFonts w:hint="eastAsia"/>
        </w:rPr>
        <w:t xml:space="preserve">登录；CRDT（Yjs/Automerge）+</w:t>
      </w:r>
      <w:r>
        <w:t xml:space="preserve"> </w:t>
      </w:r>
      <w:r>
        <w:rPr>
          <w:rFonts w:hint="eastAsia"/>
          <w:b/>
          <w:bCs/>
        </w:rPr>
        <w:t xml:space="preserve">端到端加密</w:t>
      </w:r>
      <w:r>
        <w:t xml:space="preserve"> </w:t>
      </w:r>
      <w:r>
        <w:rPr>
          <w:rFonts w:hint="eastAsia"/>
        </w:rPr>
        <w:t xml:space="preserve">同步；本地自动备份与回滚点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验收：多端无冲突率</w:t>
      </w:r>
      <w:r>
        <w:t xml:space="preserve"> </w:t>
      </w:r>
      <w:r>
        <w:rPr>
          <w:rFonts w:hint="eastAsia"/>
        </w:rPr>
        <w:t xml:space="preserve">≥99%；服务端仅存密文；数据导出/清除可用</w:t>
      </w:r>
    </w:p>
    <w:bookmarkEnd w:id="28"/>
    <w:bookmarkStart w:id="29" w:name="sprint-9wk17wk18合规上架-beta"/>
    <w:p>
      <w:pPr>
        <w:pStyle w:val="Heading3"/>
      </w:pPr>
      <w:r>
        <w:t xml:space="preserve">Sprint </w:t>
      </w:r>
      <w:r>
        <w:rPr>
          <w:rFonts w:hint="eastAsia"/>
        </w:rPr>
        <w:t xml:space="preserve">9（Wk17–Wk18）合规上架</w:t>
      </w:r>
      <w:r>
        <w:t xml:space="preserve"> &amp; Beta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交付：隐私政策/内购合规、截图与演示视频、崩溃与性能监控面板、Beta</w:t>
      </w:r>
      <w:r>
        <w:t xml:space="preserve"> </w:t>
      </w:r>
      <w:r>
        <w:rPr>
          <w:rFonts w:hint="eastAsia"/>
        </w:rPr>
        <w:t xml:space="preserve">灰度（1000</w:t>
      </w:r>
      <w:r>
        <w:t xml:space="preserve"> </w:t>
      </w:r>
      <w:r>
        <w:rPr>
          <w:rFonts w:hint="eastAsia"/>
        </w:rPr>
        <w:t xml:space="preserve">用户）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验收：崩溃率</w:t>
      </w:r>
      <w:r>
        <w:t xml:space="preserve"> </w:t>
      </w:r>
      <w:r>
        <w:rPr>
          <w:rFonts w:hint="eastAsia"/>
        </w:rPr>
        <w:t xml:space="preserve">&lt;0.3%；性能/可用性/NFR</w:t>
      </w:r>
      <w:r>
        <w:t xml:space="preserve"> </w:t>
      </w:r>
      <w:r>
        <w:rPr>
          <w:rFonts w:hint="eastAsia"/>
        </w:rPr>
        <w:t xml:space="preserve">达标</w:t>
      </w:r>
    </w:p>
    <w:bookmarkEnd w:id="29"/>
    <w:bookmarkStart w:id="30" w:name="sprint-10wk19wk20修缮-首发-ga"/>
    <w:p>
      <w:pPr>
        <w:pStyle w:val="Heading3"/>
      </w:pPr>
      <w:r>
        <w:t xml:space="preserve">Sprint </w:t>
      </w:r>
      <w:r>
        <w:rPr>
          <w:rFonts w:hint="eastAsia"/>
        </w:rPr>
        <w:t xml:space="preserve">10（Wk19–Wk20）修缮</w:t>
      </w:r>
      <w:r>
        <w:t xml:space="preserve"> &amp; </w:t>
      </w:r>
      <w:r>
        <w:rPr>
          <w:rFonts w:hint="eastAsia"/>
        </w:rPr>
        <w:t xml:space="preserve">首发</w:t>
      </w:r>
      <w:r>
        <w:t xml:space="preserve"> GA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交付：关键缺陷清零、市场物料、上架提审（iOS/macOS）与</w:t>
      </w:r>
      <w:r>
        <w:t xml:space="preserve"> Windows </w:t>
      </w:r>
      <w:r>
        <w:rPr>
          <w:rFonts w:hint="eastAsia"/>
        </w:rPr>
        <w:t xml:space="preserve">安装包（MSIX）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验收：Go/No-Go</w:t>
      </w:r>
      <w:r>
        <w:t xml:space="preserve"> </w:t>
      </w:r>
      <w:r>
        <w:rPr>
          <w:rFonts w:hint="eastAsia"/>
        </w:rPr>
        <w:t xml:space="preserve">评审通过；首发版本标签冻结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平台与功能矩阵首发最小集"/>
    <w:p>
      <w:pPr>
        <w:pStyle w:val="Heading2"/>
      </w:pPr>
      <w:r>
        <w:t xml:space="preserve">2. </w:t>
      </w:r>
      <w:r>
        <w:rPr>
          <w:rFonts w:hint="eastAsia"/>
        </w:rPr>
        <w:t xml:space="preserve">平台与功能矩阵（首发最小集）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v1.0 iOS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桌面（Win/macOS）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文本记录/编辑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✅（沉浸编辑）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语音速记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✅（系统听写/离线占位）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强化（本地模型可选）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.md/.txt </w:t>
            </w: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Obsidian/Notion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主题聚类/搜索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成长树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行业树</w:t>
            </w:r>
            <w:r>
              <w:t xml:space="preserve"> </w:t>
            </w:r>
            <w:r>
              <w:rPr>
                <w:rFonts w:hint="eastAsia"/>
              </w:rPr>
              <w:t xml:space="preserve">v1（Data/AI）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+更多行业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对标与短板清单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计划（周/3月）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+6月/1年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周报/期报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周报简版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周报简版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月/季/年报+导出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同步/E2EE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登录/账号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指标与打点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团队与-raci"/>
    <w:p>
      <w:pPr>
        <w:pStyle w:val="Heading2"/>
      </w:pPr>
      <w:r>
        <w:t xml:space="preserve">3. </w:t>
      </w:r>
      <w:r>
        <w:rPr>
          <w:rFonts w:hint="eastAsia"/>
        </w:rPr>
        <w:t xml:space="preserve">团队与</w:t>
      </w:r>
      <w:r>
        <w:t xml:space="preserve"> RACI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PM（负责人）</w:t>
      </w:r>
      <w:r>
        <w:rPr>
          <w:rFonts w:hint="eastAsia"/>
        </w:rPr>
        <w:t xml:space="preserve">：需求拆解、优先级、里程碑/Go-NoGo、数据指标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设计（协作）</w:t>
      </w:r>
      <w:r>
        <w:rPr>
          <w:rFonts w:hint="eastAsia"/>
        </w:rPr>
        <w:t xml:space="preserve">：IA、信息权重、组件库、可访问性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iOS </w:t>
      </w:r>
      <w:r>
        <w:rPr>
          <w:rFonts w:hint="eastAsia"/>
          <w:b/>
          <w:bCs/>
        </w:rPr>
        <w:t xml:space="preserve">工程（负责人）</w:t>
      </w:r>
      <w:r>
        <w:rPr>
          <w:rFonts w:hint="eastAsia"/>
        </w:rPr>
        <w:t xml:space="preserve">：SwiftUI、存储、语音速记、Widget、打点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桌面工程（负责人）</w:t>
      </w:r>
      <w:r>
        <w:rPr>
          <w:rFonts w:hint="eastAsia"/>
        </w:rPr>
        <w:t xml:space="preserve">：Tauri+React、导入/编辑器、快捷键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Rust </w:t>
      </w:r>
      <w:r>
        <w:rPr>
          <w:rFonts w:hint="eastAsia"/>
          <w:b/>
          <w:bCs/>
        </w:rPr>
        <w:t xml:space="preserve">Core（负责人）</w:t>
      </w:r>
      <w:r>
        <w:rPr>
          <w:rFonts w:hint="eastAsia"/>
        </w:rPr>
        <w:t xml:space="preserve">：打分/对标/计划引擎、FFI、性能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后端/平台（负责人）</w:t>
      </w:r>
      <w:r>
        <w:rPr>
          <w:rFonts w:hint="eastAsia"/>
        </w:rPr>
        <w:t xml:space="preserve">：账号、同步、E2EE、备份、监控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QA（负责人）</w:t>
      </w:r>
      <w:r>
        <w:rPr>
          <w:rFonts w:hint="eastAsia"/>
        </w:rPr>
        <w:t xml:space="preserve">：用例、自动化、性能/崩溃、UAT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运营/内容（协作）</w:t>
      </w:r>
      <w:r>
        <w:rPr>
          <w:rFonts w:hint="eastAsia"/>
        </w:rPr>
        <w:t xml:space="preserve">：行业树</w:t>
      </w:r>
      <w:r>
        <w:t xml:space="preserve"> </w:t>
      </w:r>
      <w:r>
        <w:rPr>
          <w:rFonts w:hint="eastAsia"/>
        </w:rPr>
        <w:t xml:space="preserve">v1（SME</w:t>
      </w:r>
      <w:r>
        <w:t xml:space="preserve"> </w:t>
      </w:r>
      <w:r>
        <w:rPr>
          <w:rFonts w:hint="eastAsia"/>
        </w:rPr>
        <w:t xml:space="preserve">审核）、题库与示例</w:t>
      </w:r>
    </w:p>
    <w:p>
      <w:r>
        <w:pict>
          <v:rect style="width:0;height:1.5pt" o:hralign="center" o:hrstd="t" o:hr="t"/>
        </w:pict>
      </w:r>
    </w:p>
    <w:bookmarkEnd w:id="33"/>
    <w:bookmarkStart w:id="34" w:name="质量与验收definition-of-done"/>
    <w:p>
      <w:pPr>
        <w:pStyle w:val="Heading2"/>
      </w:pPr>
      <w:r>
        <w:t xml:space="preserve">4. </w:t>
      </w:r>
      <w:r>
        <w:rPr>
          <w:rFonts w:hint="eastAsia"/>
        </w:rPr>
        <w:t xml:space="preserve">质量与验收（Definition</w:t>
      </w:r>
      <w:r>
        <w:t xml:space="preserve"> of </w:t>
      </w:r>
      <w:r>
        <w:rPr>
          <w:rFonts w:hint="eastAsia"/>
        </w:rPr>
        <w:t xml:space="preserve">Done）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功能</w:t>
      </w:r>
      <w:r>
        <w:rPr>
          <w:b/>
          <w:bCs/>
        </w:rPr>
        <w:t xml:space="preserve"> DoD</w:t>
      </w:r>
      <w:r>
        <w:rPr>
          <w:rFonts w:hint="eastAsia"/>
        </w:rPr>
        <w:t xml:space="preserve">：需求/设计审阅通过</w:t>
      </w:r>
      <w:r>
        <w:t xml:space="preserve"> → </w:t>
      </w:r>
      <w:r>
        <w:rPr>
          <w:rFonts w:hint="eastAsia"/>
        </w:rPr>
        <w:t xml:space="preserve">单元/集成测试</w:t>
      </w:r>
      <w:r>
        <w:t xml:space="preserve"> ≥80% </w:t>
      </w:r>
      <w:r>
        <w:rPr>
          <w:rFonts w:hint="eastAsia"/>
        </w:rPr>
        <w:t xml:space="preserve">覆盖</w:t>
      </w:r>
      <w:r>
        <w:t xml:space="preserve"> → </w:t>
      </w:r>
      <w:r>
        <w:rPr>
          <w:rFonts w:hint="eastAsia"/>
        </w:rPr>
        <w:t xml:space="preserve">可回归脚本</w:t>
      </w:r>
      <w:r>
        <w:t xml:space="preserve"> → </w:t>
      </w:r>
      <w:r>
        <w:rPr>
          <w:rFonts w:hint="eastAsia"/>
        </w:rPr>
        <w:t xml:space="preserve">打点事件校验</w:t>
      </w:r>
      <w:r>
        <w:t xml:space="preserve"> → </w:t>
      </w:r>
      <w:r>
        <w:rPr>
          <w:rFonts w:hint="eastAsia"/>
        </w:rPr>
        <w:t xml:space="preserve">文档齐全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性能</w:t>
      </w:r>
      <w:r>
        <w:rPr>
          <w:b/>
          <w:bCs/>
        </w:rPr>
        <w:t xml:space="preserve"> DoD</w:t>
      </w:r>
      <w:r>
        <w:rPr>
          <w:rFonts w:hint="eastAsia"/>
        </w:rPr>
        <w:t xml:space="preserve">：搜索</w:t>
      </w:r>
      <w:r>
        <w:t xml:space="preserve"> </w:t>
      </w:r>
      <w:r>
        <w:rPr>
          <w:rFonts w:hint="eastAsia"/>
        </w:rPr>
        <w:t xml:space="preserve">≤100ms、成长树</w:t>
      </w:r>
      <w:r>
        <w:t xml:space="preserve"> </w:t>
      </w:r>
      <w:r>
        <w:rPr>
          <w:rFonts w:hint="eastAsia"/>
        </w:rPr>
        <w:t xml:space="preserve">≤300ms、计划生成</w:t>
      </w:r>
      <w:r>
        <w:t xml:space="preserve"> </w:t>
      </w:r>
      <w:r>
        <w:rPr>
          <w:rFonts w:hint="eastAsia"/>
        </w:rPr>
        <w:t xml:space="preserve">≤1s（中等数据量）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稳定性</w:t>
      </w:r>
      <w:r>
        <w:rPr>
          <w:b/>
          <w:bCs/>
        </w:rPr>
        <w:t xml:space="preserve"> DoD</w:t>
      </w:r>
      <w:r>
        <w:rPr>
          <w:rFonts w:hint="eastAsia"/>
        </w:rPr>
        <w:t xml:space="preserve">：崩溃率</w:t>
      </w:r>
      <w:r>
        <w:t xml:space="preserve"> </w:t>
      </w:r>
      <w:r>
        <w:rPr>
          <w:rFonts w:hint="eastAsia"/>
        </w:rPr>
        <w:t xml:space="preserve">&lt;0.3%，导入失败率</w:t>
      </w:r>
      <w:r>
        <w:t xml:space="preserve"> &lt;2%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DoD</w:t>
      </w:r>
      <w:r>
        <w:rPr>
          <w:rFonts w:hint="eastAsia"/>
        </w:rPr>
        <w:t xml:space="preserve">：E2EE（v1.2）、数据导出与清除、零知识架构验证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可访问性</w:t>
      </w:r>
      <w:r>
        <w:rPr>
          <w:b/>
          <w:bCs/>
        </w:rPr>
        <w:t xml:space="preserve"> DoD</w:t>
      </w:r>
      <w:r>
        <w:rPr>
          <w:rFonts w:hint="eastAsia"/>
        </w:rPr>
        <w:t xml:space="preserve">：系统字体/动态字体、屏幕阅读器基础通过</w:t>
      </w:r>
    </w:p>
    <w:p>
      <w:r>
        <w:pict>
          <v:rect style="width:0;height:1.5pt" o:hralign="center" o:hrstd="t" o:hr="t"/>
        </w:pict>
      </w:r>
    </w:p>
    <w:bookmarkEnd w:id="34"/>
    <w:bookmarkStart w:id="35" w:name="风险与对策"/>
    <w:p>
      <w:pPr>
        <w:pStyle w:val="Heading2"/>
      </w:pPr>
      <w:r>
        <w:t xml:space="preserve">5. </w:t>
      </w:r>
      <w:r>
        <w:rPr>
          <w:rFonts w:hint="eastAsia"/>
        </w:rPr>
        <w:t xml:space="preserve">风险与对策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多端一致性/同步复杂</w:t>
      </w:r>
      <w:r>
        <w:t xml:space="preserve"> </w:t>
      </w:r>
      <w:r>
        <w:t xml:space="preserve">→ </w:t>
      </w:r>
      <w:r>
        <w:rPr>
          <w:rFonts w:hint="eastAsia"/>
        </w:rPr>
        <w:t xml:space="preserve">共享</w:t>
      </w:r>
      <w:r>
        <w:t xml:space="preserve"> Rust </w:t>
      </w:r>
      <w:r>
        <w:rPr>
          <w:rFonts w:hint="eastAsia"/>
        </w:rPr>
        <w:t xml:space="preserve">Core、统一数据层、CRDT+E2EE、灰度同步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对标/打分不准影响体验</w:t>
      </w:r>
      <w:r>
        <w:t xml:space="preserve"> </w:t>
      </w:r>
      <w:r>
        <w:t xml:space="preserve">→ </w:t>
      </w:r>
      <w:r>
        <w:rPr>
          <w:rFonts w:hint="eastAsia"/>
        </w:rPr>
        <w:t xml:space="preserve">提供编辑回退、人工校准、A/B</w:t>
      </w:r>
      <w:r>
        <w:t xml:space="preserve"> </w:t>
      </w:r>
      <w:r>
        <w:rPr>
          <w:rFonts w:hint="eastAsia"/>
        </w:rPr>
        <w:t xml:space="preserve">评估与题库校准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导入质量与合并重复</w:t>
      </w:r>
      <w:r>
        <w:t xml:space="preserve"> </w:t>
      </w:r>
      <w:r>
        <w:t xml:space="preserve">→ </w:t>
      </w:r>
      <w:r>
        <w:rPr>
          <w:rFonts w:hint="eastAsia"/>
        </w:rPr>
        <w:t xml:space="preserve">导入日志与回滚、重复检测、可视化合并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排期过载</w:t>
      </w:r>
      <w:r>
        <w:t xml:space="preserve"> </w:t>
      </w:r>
      <w:r>
        <w:t xml:space="preserve">→ v1.0 </w:t>
      </w:r>
      <w:r>
        <w:rPr>
          <w:rFonts w:hint="eastAsia"/>
        </w:rPr>
        <w:t xml:space="preserve">仅周+3</w:t>
      </w:r>
      <w:r>
        <w:t xml:space="preserve"> </w:t>
      </w:r>
      <w:r>
        <w:rPr>
          <w:rFonts w:hint="eastAsia"/>
        </w:rPr>
        <w:t xml:space="preserve">月，6/12</w:t>
      </w:r>
      <w:r>
        <w:t xml:space="preserve"> </w:t>
      </w:r>
      <w:r>
        <w:rPr>
          <w:rFonts w:hint="eastAsia"/>
        </w:rPr>
        <w:t xml:space="preserve">月与同步延后；特性开关与黑名单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上架合规与内购</w:t>
      </w:r>
      <w:r>
        <w:t xml:space="preserve"> </w:t>
      </w:r>
      <w:r>
        <w:t xml:space="preserve">→ </w:t>
      </w:r>
      <w:r>
        <w:rPr>
          <w:rFonts w:hint="eastAsia"/>
        </w:rPr>
        <w:t xml:space="preserve">早期准备隐私/订阅条款与技术合规清单</w:t>
      </w:r>
    </w:p>
    <w:p>
      <w:r>
        <w:pict>
          <v:rect style="width:0;height:1.5pt" o:hralign="center" o:hrstd="t" o:hr="t"/>
        </w:pict>
      </w:r>
    </w:p>
    <w:bookmarkEnd w:id="35"/>
    <w:bookmarkStart w:id="36" w:name="发布与灰度策略"/>
    <w:p>
      <w:pPr>
        <w:pStyle w:val="Heading2"/>
      </w:pPr>
      <w:r>
        <w:t xml:space="preserve">6. </w:t>
      </w:r>
      <w:r>
        <w:rPr>
          <w:rFonts w:hint="eastAsia"/>
        </w:rPr>
        <w:t xml:space="preserve">发布与灰度策略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内测（Wk7–Wk8）</w:t>
      </w:r>
      <w:r>
        <w:rPr>
          <w:rFonts w:hint="eastAsia"/>
        </w:rPr>
        <w:t xml:space="preserve">：公司内/种子用户</w:t>
      </w:r>
      <w:r>
        <w:t xml:space="preserve"> 100 </w:t>
      </w:r>
      <w:r>
        <w:rPr>
          <w:rFonts w:hint="eastAsia"/>
        </w:rPr>
        <w:t xml:space="preserve">人；NPS、完成率与崩溃率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私测（Wk13–Wk14）</w:t>
      </w:r>
      <w:r>
        <w:rPr>
          <w:rFonts w:hint="eastAsia"/>
        </w:rPr>
        <w:t xml:space="preserve">：校园/社群</w:t>
      </w:r>
      <w:r>
        <w:t xml:space="preserve"> 300 </w:t>
      </w:r>
      <w:r>
        <w:rPr>
          <w:rFonts w:hint="eastAsia"/>
        </w:rPr>
        <w:t xml:space="preserve">人；节奏/复盘行为验证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公测（Wk17–Wk18）</w:t>
      </w:r>
      <w:r>
        <w:rPr>
          <w:rFonts w:hint="eastAsia"/>
        </w:rPr>
        <w:t xml:space="preserve">：1000</w:t>
      </w:r>
      <w:r>
        <w:t xml:space="preserve"> </w:t>
      </w:r>
      <w:r>
        <w:rPr>
          <w:rFonts w:hint="eastAsia"/>
        </w:rPr>
        <w:t xml:space="preserve">人灰度；留存/转化与性能压测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首发（Wk19–Wk20）</w:t>
      </w:r>
      <w:r>
        <w:rPr>
          <w:rFonts w:hint="eastAsia"/>
        </w:rPr>
        <w:t xml:space="preserve">：多端上架，预置行业树</w:t>
      </w:r>
      <w:r>
        <w:t xml:space="preserve"> v1 </w:t>
      </w:r>
      <w:r>
        <w:rPr>
          <w:rFonts w:hint="eastAsia"/>
        </w:rPr>
        <w:t xml:space="preserve">并发布路线图</w:t>
      </w:r>
    </w:p>
    <w:p>
      <w:r>
        <w:pict>
          <v:rect style="width:0;height:1.5pt" o:hralign="center" o:hrstd="t" o:hr="t"/>
        </w:pict>
      </w:r>
    </w:p>
    <w:bookmarkEnd w:id="36"/>
    <w:bookmarkStart w:id="37" w:name="关键里程碑与-gono-go-清单"/>
    <w:p>
      <w:pPr>
        <w:pStyle w:val="Heading2"/>
      </w:pPr>
      <w:r>
        <w:t xml:space="preserve">7. </w:t>
      </w:r>
      <w:r>
        <w:rPr>
          <w:rFonts w:hint="eastAsia"/>
        </w:rPr>
        <w:t xml:space="preserve">关键里程碑与</w:t>
      </w:r>
      <w:r>
        <w:t xml:space="preserve"> Go/No-Go </w:t>
      </w:r>
      <w:r>
        <w:rPr>
          <w:rFonts w:hint="eastAsia"/>
        </w:rPr>
        <w:t xml:space="preserve">清单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Gate </w:t>
      </w:r>
      <w:r>
        <w:rPr>
          <w:rFonts w:hint="eastAsia"/>
          <w:b/>
          <w:bCs/>
        </w:rPr>
        <w:t xml:space="preserve">A（Wk4）</w:t>
      </w:r>
      <w:r>
        <w:rPr>
          <w:rFonts w:hint="eastAsia"/>
        </w:rPr>
        <w:t xml:space="preserve">：记录/导入/搜索达标</w:t>
      </w:r>
      <w:r>
        <w:t xml:space="preserve"> → YES </w:t>
      </w:r>
      <w:r>
        <w:rPr>
          <w:rFonts w:hint="eastAsia"/>
        </w:rPr>
        <w:t xml:space="preserve">才进入成长树开发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Gate </w:t>
      </w:r>
      <w:r>
        <w:rPr>
          <w:rFonts w:hint="eastAsia"/>
          <w:b/>
          <w:bCs/>
        </w:rPr>
        <w:t xml:space="preserve">B（Wk8）</w:t>
      </w:r>
      <w:r>
        <w:rPr>
          <w:rFonts w:hint="eastAsia"/>
        </w:rPr>
        <w:t xml:space="preserve">：闭环完成（周→复盘）+</w:t>
      </w:r>
      <w:r>
        <w:t xml:space="preserve"> </w:t>
      </w:r>
      <w:r>
        <w:rPr>
          <w:rFonts w:hint="eastAsia"/>
        </w:rPr>
        <w:t xml:space="preserve">稳定性达标</w:t>
      </w:r>
      <w:r>
        <w:t xml:space="preserve"> → YES </w:t>
      </w:r>
      <w:r>
        <w:rPr>
          <w:rFonts w:hint="eastAsia"/>
        </w:rPr>
        <w:t xml:space="preserve">才扩展</w:t>
      </w:r>
      <w:r>
        <w:t xml:space="preserve"> 6/12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Gate </w:t>
      </w:r>
      <w:r>
        <w:rPr>
          <w:rFonts w:hint="eastAsia"/>
          <w:b/>
          <w:bCs/>
        </w:rPr>
        <w:t xml:space="preserve">C（Wk14）</w:t>
      </w:r>
      <w:r>
        <w:rPr>
          <w:rFonts w:hint="eastAsia"/>
        </w:rPr>
        <w:t xml:space="preserve">：全周期计划/报告达标</w:t>
      </w:r>
      <w:r>
        <w:t xml:space="preserve"> → YES </w:t>
      </w:r>
      <w:r>
        <w:rPr>
          <w:rFonts w:hint="eastAsia"/>
        </w:rPr>
        <w:t xml:space="preserve">才开启同步开发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Gate </w:t>
      </w:r>
      <w:r>
        <w:rPr>
          <w:rFonts w:hint="eastAsia"/>
          <w:b/>
          <w:bCs/>
        </w:rPr>
        <w:t xml:space="preserve">D（Wk18）</w:t>
      </w:r>
      <w:r>
        <w:rPr>
          <w:rFonts w:hint="eastAsia"/>
        </w:rPr>
        <w:t xml:space="preserve">：E2EE</w:t>
      </w:r>
      <w:r>
        <w:t xml:space="preserve"> </w:t>
      </w:r>
      <w:r>
        <w:rPr>
          <w:rFonts w:hint="eastAsia"/>
        </w:rPr>
        <w:t xml:space="preserve">同步稳定</w:t>
      </w:r>
      <w:r>
        <w:t xml:space="preserve"> + </w:t>
      </w:r>
      <w:r>
        <w:rPr>
          <w:rFonts w:hint="eastAsia"/>
        </w:rPr>
        <w:t xml:space="preserve">合规材料完成</w:t>
      </w:r>
      <w:r>
        <w:t xml:space="preserve"> → YES </w:t>
      </w:r>
      <w:r>
        <w:rPr>
          <w:rFonts w:hint="eastAsia"/>
        </w:rPr>
        <w:t xml:space="preserve">才提审</w:t>
      </w:r>
    </w:p>
    <w:p>
      <w:r>
        <w:pict>
          <v:rect style="width:0;height:1.5pt" o:hralign="center" o:hrstd="t" o:hr="t"/>
        </w:pict>
      </w:r>
    </w:p>
    <w:bookmarkEnd w:id="37"/>
    <w:bookmarkStart w:id="38" w:name="交付物清单每阶段"/>
    <w:p>
      <w:pPr>
        <w:pStyle w:val="Heading2"/>
      </w:pPr>
      <w:r>
        <w:t xml:space="preserve">8. </w:t>
      </w:r>
      <w:r>
        <w:rPr>
          <w:rFonts w:hint="eastAsia"/>
        </w:rPr>
        <w:t xml:space="preserve">交付物清单（每阶段）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v1.0：iOS/桌面应用、周/3月计划、周报、行业树</w:t>
      </w:r>
      <w:r>
        <w:t xml:space="preserve"> v1 </w:t>
      </w:r>
      <w:r>
        <w:rPr>
          <w:rFonts w:hint="eastAsia"/>
        </w:rPr>
        <w:t xml:space="preserve">内容包、用户指南（基础）、埋点看板</w:t>
      </w:r>
      <w:r>
        <w:t xml:space="preserve"> v1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v1.1：6/12</w:t>
      </w:r>
      <w:r>
        <w:t xml:space="preserve"> </w:t>
      </w:r>
      <w:r>
        <w:rPr>
          <w:rFonts w:hint="eastAsia"/>
        </w:rPr>
        <w:t xml:space="preserve">月计划、期报、导出（SVG/PDF）、导入增强、桌面体验增强、看板</w:t>
      </w:r>
      <w:r>
        <w:t xml:space="preserve"> v2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v1.2：账号/同步/E2EE、备份回滚、自动更新与崩溃面板、上架合规物料</w:t>
      </w:r>
    </w:p>
    <w:p>
      <w:r>
        <w:pict>
          <v:rect style="width:0;height:1.5pt" o:hralign="center" o:hrstd="t" o:hr="t"/>
        </w:pict>
      </w:r>
    </w:p>
    <w:bookmarkEnd w:id="38"/>
    <w:bookmarkStart w:id="39" w:name="英文概览executive-summary-en"/>
    <w:p>
      <w:pPr>
        <w:pStyle w:val="Heading2"/>
      </w:pPr>
      <w:r>
        <w:t xml:space="preserve">9. </w:t>
      </w:r>
      <w:r>
        <w:rPr>
          <w:rFonts w:hint="eastAsia"/>
        </w:rPr>
        <w:t xml:space="preserve">英文概览（Executive</w:t>
      </w:r>
      <w:r>
        <w:t xml:space="preserve"> Summary, EN)</w:t>
      </w:r>
    </w:p>
    <w:p>
      <w:pPr>
        <w:pStyle w:val="FirstParagraph"/>
      </w:pPr>
      <w:r>
        <w:t xml:space="preserve">Three-version delivery:</w:t>
      </w:r>
      <w:r>
        <w:t xml:space="preserve"> </w:t>
      </w:r>
      <w:r>
        <w:rPr>
          <w:b/>
          <w:bCs/>
        </w:rPr>
        <w:t xml:space="preserve">v1.0 Core (Weeks 1–8)</w:t>
      </w:r>
      <w:r>
        <w:t xml:space="preserve"> </w:t>
      </w:r>
      <w:r>
        <w:t xml:space="preserve">delivers the minimal value loop (Capture → Growth Tree → Benchmark → Weekly/3‑Month Plans → Weekly Review, offline single-device).</w:t>
      </w:r>
      <w:r>
        <w:t xml:space="preserve"> </w:t>
      </w:r>
      <w:r>
        <w:rPr>
          <w:b/>
          <w:bCs/>
        </w:rPr>
        <w:t xml:space="preserve">v1.1 (Weeks 9–14)</w:t>
      </w:r>
      <w:r>
        <w:t xml:space="preserve"> </w:t>
      </w:r>
      <w:r>
        <w:t xml:space="preserve">adds 6‑Month/1‑Year planning, richer reports, imports, and desktop/iOS UX upgrades.</w:t>
      </w:r>
      <w:r>
        <w:t xml:space="preserve"> </w:t>
      </w:r>
      <w:r>
        <w:rPr>
          <w:b/>
          <w:bCs/>
        </w:rPr>
        <w:t xml:space="preserve">v1.2 (Weeks 15–20)</w:t>
      </w:r>
      <w:r>
        <w:t xml:space="preserve"> </w:t>
      </w:r>
      <w:r>
        <w:t xml:space="preserve">brings account login, optional E2EE sync, CRDT conflict resolution, backups, analytics maturity, and app‑store compliance for GA.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本计划与</w:t>
      </w:r>
      <w:r>
        <w:t xml:space="preserve"> PRD </w:t>
      </w:r>
      <w:r>
        <w:rPr>
          <w:rFonts w:hint="eastAsia"/>
        </w:rPr>
        <w:t xml:space="preserve">的“多端、成长树×行业树、固定周期计划、离线优先、E2EE</w:t>
      </w:r>
      <w:r>
        <w:t xml:space="preserve"> </w:t>
      </w:r>
      <w:r>
        <w:rPr>
          <w:rFonts w:hint="eastAsia"/>
        </w:rPr>
        <w:t xml:space="preserve">同步、指标与上架合规”等目标一致；仅调整首发粒度以降低复杂度与风险，确保节奏化、可验证、可滚动迭代。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2025-09-06T18:34:22Z</dcterms:created>
  <dcterms:modified xsi:type="dcterms:W3CDTF">2025-09-06T18:34:22Z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