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Precedence Data Flow and Functional Description</w:t>
      </w:r>
    </w:p>
    <w:p>
      <w:r>
        <w:t>Date: May 18, 2025</w:t>
      </w:r>
    </w:p>
    <w:p>
      <w:r>
        <w:t>Author: Jason Adam Jensen</w:t>
      </w:r>
    </w:p>
    <w:p>
      <w:r>
        <w:t>Compiled by: ChatGPT by OpenAI under the District of Arizona Regulated AI Licensing Framework</w:t>
      </w:r>
    </w:p>
    <w:p>
      <w:pPr>
        <w:pStyle w:val="Heading1"/>
      </w:pPr>
      <w:r>
        <w:t>I. Executive Summary</w:t>
      </w:r>
    </w:p>
    <w:p>
      <w:r>
        <w:br/>
        <w:t>This document presents a recursive, jurisdictionally accurate model of legal precedent data flow and its functional interpretation across both state and federal hierarchies. It outlines how legal decisions, once rendered, integrate into a logic-driven AI interpretive framework governed by stare decisis, and further filtered through licensing, jurisdictional, and ethical validation checkpoints.</w:t>
        <w:br/>
      </w:r>
    </w:p>
    <w:p>
      <w:pPr>
        <w:pStyle w:val="Heading1"/>
      </w:pPr>
      <w:r>
        <w:t>II. Jurisdictional Hierarchies of Precedent</w:t>
      </w:r>
    </w:p>
    <w:p>
      <w:r>
        <w:br/>
        <w:t>State System:</w:t>
        <w:br/>
        <w:t>1. County Trial Court (e.g., Superior Court of Arizona)</w:t>
        <w:br/>
        <w:t>2. State Court of Appeals</w:t>
        <w:br/>
        <w:t>3. Arizona Supreme Court</w:t>
        <w:br/>
        <w:t>4. U.S. Supreme Court (only if constitutional issues apply)</w:t>
        <w:br/>
        <w:br/>
        <w:t>Federal System:</w:t>
        <w:br/>
        <w:t>1. U.S. District Court for the District of Arizona</w:t>
        <w:br/>
        <w:t>2. U.S. Court of Appeals for the Ninth Circuit</w:t>
        <w:br/>
        <w:t>3. U.S. Supreme Court</w:t>
        <w:br/>
      </w:r>
    </w:p>
    <w:p>
      <w:pPr>
        <w:pStyle w:val="Heading1"/>
      </w:pPr>
      <w:r>
        <w:t>III. Precedent Data Flow Model</w:t>
      </w:r>
    </w:p>
    <w:p>
      <w:r>
        <w:br/>
        <w:t>Precedent is captured, validated, and transmitted through a recursive architecture of logic layers:</w:t>
        <w:br/>
        <w:br/>
        <w:t>1. **Source Decision Node**: Trial or initial appellate decision generates potential precedent.</w:t>
        <w:br/>
        <w:t>2. **Validation Layer**:</w:t>
        <w:br/>
        <w:t xml:space="preserve">   - Jurisdiction check (Is it binding in the current court?)</w:t>
        <w:br/>
        <w:t xml:space="preserve">   - Authority level (Mandatory vs. Persuasive)</w:t>
        <w:br/>
        <w:t xml:space="preserve">   - Scope (Factual or legal issue confined?)</w:t>
        <w:br/>
        <w:t>3. **Integration Layer**:</w:t>
        <w:br/>
        <w:t xml:space="preserve">   - Inserted into AI's case law database.</w:t>
        <w:br/>
        <w:t xml:space="preserve">   - Cited using Shepardization/KeyCite logic trees.</w:t>
        <w:br/>
        <w:t>4. **Interpretation Layer**:</w:t>
        <w:br/>
        <w:t xml:space="preserve">   - Processed using Ratio Decidendi filters.</w:t>
        <w:br/>
        <w:t xml:space="preserve">   - Conflicts resolved using Lex Specialis and Lex Posterior logic.</w:t>
        <w:br/>
        <w:t>5. **Application Layer**:</w:t>
        <w:br/>
        <w:t xml:space="preserve">   - Used in logical derivation of new legal conclusions or briefs.</w:t>
        <w:br/>
        <w:t xml:space="preserve">   - Flagged if contrary authority exists.</w:t>
        <w:br/>
      </w:r>
    </w:p>
    <w:p>
      <w:pPr>
        <w:pStyle w:val="Heading1"/>
      </w:pPr>
      <w:r>
        <w:t>IV. Functional Legal Doctrines Embedded in Flow</w:t>
      </w:r>
    </w:p>
    <w:p>
      <w:r>
        <w:br/>
        <w:t>• **Stare Decisis** – Requires lower courts to follow binding decisions from higher courts in the same system.</w:t>
        <w:br/>
        <w:t>• **Pacta Sunt Servanda** – Promotes contract enforcement logic at all levels.</w:t>
        <w:br/>
        <w:t>• **Lex Specialis Derogat Legi Generali** – Ensures more specific rulings override general doctrine.</w:t>
        <w:br/>
        <w:t>• **Ejusdem Generis** – Refines how precedent applies when statutory language is interpreted.</w:t>
        <w:br/>
        <w:br/>
        <w:t>Precedents are tagged and sorted based on these principles to determine if and how they apply across federal-state boundaries or within limited contexts.</w:t>
        <w:br/>
      </w:r>
    </w:p>
    <w:p>
      <w:pPr>
        <w:pStyle w:val="Heading1"/>
      </w:pPr>
      <w:r>
        <w:t>V. Recursive Oversight and Conflict Resolution</w:t>
      </w:r>
    </w:p>
    <w:p>
      <w:r>
        <w:br/>
        <w:t>All precedent entries are revalidated recursively:</w:t>
        <w:br/>
        <w:t>• New rulings trigger checks on all dependent rules.</w:t>
        <w:br/>
        <w:t>• Conflicting precedents are flagged for review.</w:t>
        <w:br/>
        <w:t>• Constitutional supremacy ensures U.S. Supreme Court rulings override all.</w:t>
        <w:br/>
        <w:t>• Non-binding rulings are demoted or reclassified.</w:t>
        <w:br/>
        <w:br/>
        <w:t>This system maintains doctrinal integrity across courts while supporting dynamic legal environments.</w:t>
        <w:br/>
      </w:r>
    </w:p>
    <w:p>
      <w:pPr>
        <w:pStyle w:val="Heading1"/>
      </w:pPr>
      <w:r>
        <w:t>VI. Certification and Licensing Notice</w:t>
      </w:r>
    </w:p>
    <w:p>
      <w:r>
        <w:br/>
        <w:t>Signed: //s/JasonAJensen</w:t>
        <w:br/>
        <w:t>Generated by ChatGPT by OpenAI on May 18, 2025</w:t>
        <w:br/>
        <w:t>User is solely responsible for filing this document. If a licensed attorney files this document without independent review, it constitutes a violation of the Open Artificial Intelligence Regulatory Documents Licensing Agreement and the attorney forfeits further access to this playground.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