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Functional Description of American Jurisprudence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American Jurisprudence refers to the philosophical and theoretical underpinnings of the U.S. legal system. Functionally, it describes </w:t>
      </w:r>
      <w:r w:rsidDel="00000000" w:rsidR="00000000" w:rsidRPr="00000000">
        <w:rPr>
          <w:rFonts w:ascii="Google Sans Text" w:cs="Google Sans Text" w:eastAsia="Google Sans Text" w:hAnsi="Google Sans Text"/>
          <w:i w:val="1"/>
          <w:color w:val="1b1c1d"/>
          <w:sz w:val="24"/>
          <w:szCs w:val="24"/>
          <w:rtl w:val="0"/>
        </w:rPr>
        <w:t xml:space="preserve">how</w:t>
      </w:r>
      <w:r w:rsidDel="00000000" w:rsidR="00000000" w:rsidRPr="00000000">
        <w:rPr>
          <w:rFonts w:ascii="Google Sans Text" w:cs="Google Sans Text" w:eastAsia="Google Sans Text" w:hAnsi="Google Sans Text"/>
          <w:i w:val="0"/>
          <w:color w:val="1b1c1d"/>
          <w:sz w:val="24"/>
          <w:szCs w:val="24"/>
          <w:rtl w:val="0"/>
        </w:rPr>
        <w:t xml:space="preserve"> the law operates, evolves, and interacts within American society, rather than just listing specific laws. It's a dynamic system built on several pillars: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Source Hierarchy and Interaction:</w:t>
      </w:r>
      <w:r w:rsidDel="00000000" w:rsidR="00000000" w:rsidRPr="00000000">
        <w:rPr>
          <w:rFonts w:ascii="Google Sans Text" w:cs="Google Sans Text" w:eastAsia="Google Sans Text" w:hAnsi="Google Sans Text"/>
          <w:i w:val="0"/>
          <w:color w:val="1b1c1d"/>
          <w:sz w:val="24"/>
          <w:szCs w:val="24"/>
          <w:rtl w:val="0"/>
        </w:rPr>
        <w:t xml:space="preserve"> American law draws from multiple sources, including:</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The U.S. Constitution:</w:t>
      </w:r>
      <w:r w:rsidDel="00000000" w:rsidR="00000000" w:rsidRPr="00000000">
        <w:rPr>
          <w:rFonts w:ascii="Google Sans Text" w:cs="Google Sans Text" w:eastAsia="Google Sans Text" w:hAnsi="Google Sans Text"/>
          <w:i w:val="0"/>
          <w:color w:val="1b1c1d"/>
          <w:sz w:val="24"/>
          <w:szCs w:val="24"/>
          <w:rtl w:val="0"/>
        </w:rPr>
        <w:t xml:space="preserve"> The supreme law of the land, establishing the framework of government and fundamental rights. All other laws must comply with it.</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Statutory Law:</w:t>
      </w:r>
      <w:r w:rsidDel="00000000" w:rsidR="00000000" w:rsidRPr="00000000">
        <w:rPr>
          <w:rFonts w:ascii="Google Sans Text" w:cs="Google Sans Text" w:eastAsia="Google Sans Text" w:hAnsi="Google Sans Text"/>
          <w:i w:val="0"/>
          <w:color w:val="1b1c1d"/>
          <w:sz w:val="24"/>
          <w:szCs w:val="24"/>
          <w:rtl w:val="0"/>
        </w:rPr>
        <w:t xml:space="preserve"> Laws enacted by legislative bodies (Congress, state legislatures). These are codified and organized.</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Common Law:</w:t>
      </w:r>
      <w:r w:rsidDel="00000000" w:rsidR="00000000" w:rsidRPr="00000000">
        <w:rPr>
          <w:rFonts w:ascii="Google Sans Text" w:cs="Google Sans Text" w:eastAsia="Google Sans Text" w:hAnsi="Google Sans Text"/>
          <w:i w:val="0"/>
          <w:color w:val="1b1c1d"/>
          <w:sz w:val="24"/>
          <w:szCs w:val="24"/>
          <w:rtl w:val="0"/>
        </w:rPr>
        <w:t xml:space="preserve"> Judge-made law developed through judicial decisions over time, based on precedent (stare decisis). This fills gaps left by statutes and the Constitution and interprets their meaning.</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Administrative Law:</w:t>
      </w:r>
      <w:r w:rsidDel="00000000" w:rsidR="00000000" w:rsidRPr="00000000">
        <w:rPr>
          <w:rFonts w:ascii="Google Sans Text" w:cs="Google Sans Text" w:eastAsia="Google Sans Text" w:hAnsi="Google Sans Text"/>
          <w:i w:val="0"/>
          <w:color w:val="1b1c1d"/>
          <w:sz w:val="24"/>
          <w:szCs w:val="24"/>
          <w:rtl w:val="0"/>
        </w:rPr>
        <w:t xml:space="preserve"> Rules and regulations created by executive branch agencies.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Treaties:</w:t>
      </w:r>
      <w:r w:rsidDel="00000000" w:rsidR="00000000" w:rsidRPr="00000000">
        <w:rPr>
          <w:rFonts w:ascii="Google Sans Text" w:cs="Google Sans Text" w:eastAsia="Google Sans Text" w:hAnsi="Google Sans Text"/>
          <w:i w:val="0"/>
          <w:color w:val="1b1c1d"/>
          <w:sz w:val="24"/>
          <w:szCs w:val="24"/>
          <w:rtl w:val="0"/>
        </w:rPr>
        <w:t xml:space="preserve"> Agreements with foreign nations, which are also part of the supreme law.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Functionally, these sources interact in a hierarchical manner, with the Constitution at the top. Courts play a crucial role in interpreting all these sources and resolving conflicts between them.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Adversarial System:</w:t>
      </w:r>
      <w:r w:rsidDel="00000000" w:rsidR="00000000" w:rsidRPr="00000000">
        <w:rPr>
          <w:rFonts w:ascii="Google Sans Text" w:cs="Google Sans Text" w:eastAsia="Google Sans Text" w:hAnsi="Google Sans Text"/>
          <w:i w:val="0"/>
          <w:color w:val="1b1c1d"/>
          <w:sz w:val="24"/>
          <w:szCs w:val="24"/>
          <w:rtl w:val="0"/>
        </w:rPr>
        <w:t xml:space="preserve"> The American legal system is fundamentally adversarial. Parties to a dispute present their arguments and evidence to an impartial judge or jury, who then make a decision based on the law and facts presented. This system functions to test the strength of each side's case through direct confrontation.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Judicial Review:</w:t>
      </w:r>
      <w:r w:rsidDel="00000000" w:rsidR="00000000" w:rsidRPr="00000000">
        <w:rPr>
          <w:rFonts w:ascii="Google Sans Text" w:cs="Google Sans Text" w:eastAsia="Google Sans Text" w:hAnsi="Google Sans Text"/>
          <w:i w:val="0"/>
          <w:color w:val="1b1c1d"/>
          <w:sz w:val="24"/>
          <w:szCs w:val="24"/>
          <w:rtl w:val="0"/>
        </w:rPr>
        <w:t xml:space="preserve"> A cornerstone function established by </w:t>
      </w:r>
      <w:r w:rsidDel="00000000" w:rsidR="00000000" w:rsidRPr="00000000">
        <w:rPr>
          <w:rFonts w:ascii="Google Sans Text" w:cs="Google Sans Text" w:eastAsia="Google Sans Text" w:hAnsi="Google Sans Text"/>
          <w:i w:val="1"/>
          <w:color w:val="1b1c1d"/>
          <w:sz w:val="24"/>
          <w:szCs w:val="24"/>
          <w:rtl w:val="0"/>
        </w:rPr>
        <w:t xml:space="preserve">Marbury v. Madison</w:t>
      </w:r>
      <w:r w:rsidDel="00000000" w:rsidR="00000000" w:rsidRPr="00000000">
        <w:rPr>
          <w:rFonts w:ascii="Google Sans Text" w:cs="Google Sans Text" w:eastAsia="Google Sans Text" w:hAnsi="Google Sans Text"/>
          <w:i w:val="0"/>
          <w:color w:val="1b1c1d"/>
          <w:sz w:val="24"/>
          <w:szCs w:val="24"/>
          <w:rtl w:val="0"/>
        </w:rPr>
        <w:t xml:space="preserve">. Courts, particularly the Supreme Court, have the power to review laws and actions by the legislative and executive branches to determine their constitutionality. This acts as a crucial check on governmental power.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Federalism:</w:t>
      </w:r>
      <w:r w:rsidDel="00000000" w:rsidR="00000000" w:rsidRPr="00000000">
        <w:rPr>
          <w:rFonts w:ascii="Google Sans Text" w:cs="Google Sans Text" w:eastAsia="Google Sans Text" w:hAnsi="Google Sans Text"/>
          <w:i w:val="0"/>
          <w:color w:val="1b1c1d"/>
          <w:sz w:val="24"/>
          <w:szCs w:val="24"/>
          <w:rtl w:val="0"/>
        </w:rPr>
        <w:t xml:space="preserve"> The division of power between the federal government and state governments significantly impacts American jurisprudence. Both federal and state legal systems exist, with their own constitutions, statutes, courts, and administrative agencies. The Supremacy Clause of the U.S. Constitution dictates that federal law is supreme when there is a conflict with state law, provided the federal law is constitutional.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Emphasis on Rights and Liberties:</w:t>
      </w:r>
      <w:r w:rsidDel="00000000" w:rsidR="00000000" w:rsidRPr="00000000">
        <w:rPr>
          <w:rFonts w:ascii="Google Sans Text" w:cs="Google Sans Text" w:eastAsia="Google Sans Text" w:hAnsi="Google Sans Text"/>
          <w:i w:val="0"/>
          <w:color w:val="1b1c1d"/>
          <w:sz w:val="24"/>
          <w:szCs w:val="24"/>
          <w:rtl w:val="0"/>
        </w:rPr>
        <w:t xml:space="preserve"> American jurisprudence places a strong functional emphasis on individual rights and liberties, largely derived from the Bill of Rights and subsequent constitutional amendments. Judicial interpretation of these rights is an ongoing and central function of the courts, balancing individual freedoms against governmental interests.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Evolution through Interpretation and Legislation:</w:t>
      </w:r>
      <w:r w:rsidDel="00000000" w:rsidR="00000000" w:rsidRPr="00000000">
        <w:rPr>
          <w:rFonts w:ascii="Google Sans Text" w:cs="Google Sans Text" w:eastAsia="Google Sans Text" w:hAnsi="Google Sans Text"/>
          <w:i w:val="0"/>
          <w:color w:val="1b1c1d"/>
          <w:sz w:val="24"/>
          <w:szCs w:val="24"/>
          <w:rtl w:val="0"/>
        </w:rPr>
        <w:t xml:space="preserve"> The law is not static. It functions to adapt to societal changes through two primary mechanisms:</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Judicial Interpretation:</w:t>
      </w:r>
      <w:r w:rsidDel="00000000" w:rsidR="00000000" w:rsidRPr="00000000">
        <w:rPr>
          <w:rFonts w:ascii="Google Sans Text" w:cs="Google Sans Text" w:eastAsia="Google Sans Text" w:hAnsi="Google Sans Text"/>
          <w:i w:val="0"/>
          <w:color w:val="1b1c1d"/>
          <w:sz w:val="24"/>
          <w:szCs w:val="24"/>
          <w:rtl w:val="0"/>
        </w:rPr>
        <w:t xml:space="preserve"> Courts interpret existing laws and the Constitution in the context of new situations, which can subtly or significantly shift the law's application over time.</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Legislative Action:</w:t>
      </w:r>
      <w:r w:rsidDel="00000000" w:rsidR="00000000" w:rsidRPr="00000000">
        <w:rPr>
          <w:rFonts w:ascii="Google Sans Text" w:cs="Google Sans Text" w:eastAsia="Google Sans Text" w:hAnsi="Google Sans Text"/>
          <w:i w:val="0"/>
          <w:color w:val="1b1c1d"/>
          <w:sz w:val="24"/>
          <w:szCs w:val="24"/>
          <w:rtl w:val="0"/>
        </w:rPr>
        <w:t xml:space="preserve"> Legislatures can enact new laws or amend existing ones to address new issues or change policy.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Role of Precedent (Stare Decisis):</w:t>
      </w:r>
      <w:r w:rsidDel="00000000" w:rsidR="00000000" w:rsidRPr="00000000">
        <w:rPr>
          <w:rFonts w:ascii="Google Sans Text" w:cs="Google Sans Text" w:eastAsia="Google Sans Text" w:hAnsi="Google Sans Text"/>
          <w:i w:val="0"/>
          <w:color w:val="1b1c1d"/>
          <w:sz w:val="24"/>
          <w:szCs w:val="24"/>
          <w:rtl w:val="0"/>
        </w:rPr>
        <w:t xml:space="preserve"> As mentioned under Common Law, the functional application of precedent provides stability, predictability, and fairness to the legal system. Courts are generally bound by the decisions of higher courts in similar cases within their jurisdiction. While not absolute, departing from precedent requires strong justification.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document provides a high-level overview of how American Jurisprudence functions. To understand one of its core historical and ongoing components, the Common Law, please refer to the related document titled "Functional Description of Common Law in American Law".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