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UNITED STATES DISTRICT COURT FOR THE DISTRICT OF ARIZONA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JOHN SMITH,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Plaintiff,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SUPERDOO INC.,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Defendant.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Case No.:</w:t>
      </w:r>
      <w:r w:rsidDel="00000000" w:rsidR="00000000" w:rsidRPr="00000000">
        <w:rPr>
          <w:rFonts w:ascii="Google Sans Text" w:cs="Google Sans Text" w:eastAsia="Google Sans Text" w:hAnsi="Google Sans Text"/>
          <w:i w:val="0"/>
          <w:color w:val="1b1c1d"/>
          <w:sz w:val="24"/>
          <w:szCs w:val="24"/>
          <w:rtl w:val="0"/>
        </w:rPr>
        <w:t xml:space="preserve"> [To be assigned by Clerk upon filing]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Assigned Judge:</w:t>
      </w:r>
      <w:r w:rsidDel="00000000" w:rsidR="00000000" w:rsidRPr="00000000">
        <w:rPr>
          <w:rFonts w:ascii="Google Sans Text" w:cs="Google Sans Text" w:eastAsia="Google Sans Text" w:hAnsi="Google Sans Text"/>
          <w:i w:val="0"/>
          <w:color w:val="1b1c1d"/>
          <w:sz w:val="24"/>
          <w:szCs w:val="24"/>
          <w:rtl w:val="0"/>
        </w:rPr>
        <w:t xml:space="preserve"> [To be assigned]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Assigned Magistrate Judge:</w:t>
      </w:r>
      <w:r w:rsidDel="00000000" w:rsidR="00000000" w:rsidRPr="00000000">
        <w:rPr>
          <w:rFonts w:ascii="Google Sans Text" w:cs="Google Sans Text" w:eastAsia="Google Sans Text" w:hAnsi="Google Sans Text"/>
          <w:i w:val="0"/>
          <w:color w:val="1b1c1d"/>
          <w:sz w:val="24"/>
          <w:szCs w:val="24"/>
          <w:rtl w:val="0"/>
        </w:rPr>
        <w:t xml:space="preserve"> [If applicable]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COMPLAINT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Plaintiff, John Smith, by and through undersigned counsel, for his Complaint against Defendant, SuperDoo Inc., states as follows: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 INTRODUCTION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This is an action for damages and other relief arising from Defendant SuperDoo Inc.'s failure to provide a transferable title for a vehicle purchased by Plaintiff John Smith, rendering the vehicle unsaleable and causing financial loss.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II. JURISDICTION AND VENUE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This Court has subject matter jurisdiction over this action pursuant to 28 U.S.C. § 1332 because there is complete diversity of citizenship between the Plaintiff and the Defendant, and the amount in controversy exceeds the sum or value of $75,000, exclusive of interest and costs.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John Smith is a citizen of the State of [State other than where SuperDoo Inc. is incorporated or has its principal place of business].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Defendant SuperDoo Inc. is a corporation incorporated under the laws of the State of [State different from Plaintiff's citizenship] with its principal place of business in [State different from Plaintiff's citizenship].</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Venue is proper in the United States District Court for the District of Arizona pursuant to 28 U.S.C. § 1391(b) because a substantial part of the events or omissions giving rise to the claim occurred in this District, specifically related to the sale and attempted transfer of title of the vehicle.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III. PARTIES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John Smith is an individual residing in [City, Arizona].</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Defendant SuperDoo Inc. is a corporation doing business in the State of Arizona, including engaging in the sale of motor vehicles.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IV. FACTUAL ALLEGATIONS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On or about [Date of Purchase], Plaintiff John Smith purchased a [Year, Make, Model of Car] vehicle (the "Vehicle") from Defendant SuperDoo Inc. at its location in [City, Arizona].</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paid Defendant SuperDoo Inc. the full purchase price for the Vehicle, totaling approximately $[Purchase Price].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At the time of sale, Defendant SuperDoo Inc. represented that it would provide Plaintiff with a valid and transferable title for the Vehicle within a reasonable time.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More than six months have passed since the date of purchase.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Despite repeated requests by Plaintiff, Defendant SuperDoo Inc. has failed or refused to provide Plaintiff with a valid and transferable title for the Vehicle.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is unable to register the Vehicle in his name or legally transfer ownership of the Vehicle without a valid title.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As a direct result of Defendant's failure to provide the title, the Vehicle's value has been diminished, Plaintiff has incurred storage costs, and Plaintiff is unable to sell or otherwise dispose of the Vehicle.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Defendant's failure to provide a valid title constitutes a breach of the purchase agreement and/or a violation of applicable laws regarding vehicle sales and title transfers.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 CLAIMS FOR RELIEF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COUNT I: BREACH OF CONTRACT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incorporates by reference the allegations contained in paragraphs 1 through 15 above.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and Defendant entered into a valid and binding contract for the purchase and sale of the Vehicle.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performed all conditions precedent required by the contract.</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Defendant breached the contract by failing to provide a valid and transferable title for the Vehicle within a reasonable time as agreed.</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As a direct and proximate result of Defendant's breach, Plaintiff has suffered damages, including but not limited to, the diminished value of the Vehicle, storage costs, and loss of use of the Vehicle, in an amount to be proven at trial.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COUNT II: [Potential additional claim, e.g., Violation of State Consumer Protection Laws - </w:t>
      </w:r>
      <w:r w:rsidDel="00000000" w:rsidR="00000000" w:rsidRPr="00000000">
        <w:rPr>
          <w:rFonts w:ascii="Google Sans Text" w:cs="Google Sans Text" w:eastAsia="Google Sans Text" w:hAnsi="Google Sans Text"/>
          <w:b w:val="1"/>
          <w:i w:val="1"/>
          <w:color w:val="1b1c1d"/>
          <w:sz w:val="24"/>
          <w:szCs w:val="24"/>
          <w:rtl w:val="0"/>
        </w:rPr>
        <w:t xml:space="preserve">This would require research into specific Arizona statutes</w:t>
      </w:r>
      <w:r w:rsidDel="00000000" w:rsidR="00000000" w:rsidRPr="00000000">
        <w:rPr>
          <w:rFonts w:ascii="Google Sans Text" w:cs="Google Sans Text" w:eastAsia="Google Sans Text" w:hAnsi="Google Sans Text"/>
          <w:b w:val="1"/>
          <w:i w:val="0"/>
          <w:color w:val="1b1c1d"/>
          <w:sz w:val="24"/>
          <w:szCs w:val="24"/>
          <w:rtl w:val="0"/>
        </w:rPr>
        <w:t xml:space="preserv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Plaintiff incorporates by reference the allegations contained in paragraphs 1 through 20 above.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[Allegations detailing how Defendant's actions violated specific provisions of relevant Arizona statutes concerning vehicle sales and title transfers, if applicable].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As a direct and proximate result of Defendant's violations, Plaintiff has suffered damages as described above and is entitled to relief under the applicable statute, which may include treble damages and attorneys' fees.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VI. PRAYER FOR RELIEF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WHEREFORE, Plaintiff John Smith prays for judgment against Defendant SuperDoo Inc. and requests that this Honorable Court grant the following relief: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Award Plaintiff compensatory damages in an amount to be proven at trial;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Award Plaintiff any additional damages permitted by law, including potentially treble damages under applicable statutes;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Award Plaintiff his reasonable attorneys' fees and costs incurred in this action;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Order Defendant to immediately provide a valid and transferable title for the Vehicle to Plaintiff;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Grant Plaintiff such other and further relief as the Court deems just and proper.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VII. JURY DEMAND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Plaintiff demands a trial by jury on all issues so triable.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Respectfully submitted this [Day] day of [Month], 20[Year].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[Your Law Firm Name - or Plaintiff if Pro 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_______________________________</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[Typed Name of Attorney]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[State Bar of Arizona Number]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[Attorney for Plaintiff John Smith - or Plaintiff if Pro 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Address]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Telephone Number]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Email Address]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CERTIFICATE OF SERVICE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 hereby certify that on this [Day] day of [Month], 20[Year], I electronically filed the foregoing COMPLAINT with the Clerk of the Court using the CM/ECF system, which will send notification of such filing to all counsel of record who are registered CM/ECF users.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serving a non-ECF user, add details here, e.g.:]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further certify that I have caused a copy of the foregoing to be served this day by [Method of Service, e.g., U.S. Mail, hand delivery] upon:]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of Party/Counsel]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[Address]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_______________________________</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[Typed Name of Attorney/Plaintiff]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6"/>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8"/>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6"/>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2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