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F58D2" w14:textId="79A32E7F" w:rsidR="00BF4D45" w:rsidRDefault="00BF4D45">
      <w:r>
        <w:t>Jeffrey Dow</w:t>
      </w:r>
    </w:p>
    <w:p w14:paraId="01E54E16" w14:textId="2A87F268" w:rsidR="00BF4D45" w:rsidRDefault="00BF4D45">
      <w:r>
        <w:t>9/24/2026</w:t>
      </w:r>
    </w:p>
    <w:p w14:paraId="7AED165D" w14:textId="58E32264" w:rsidR="00BF4D45" w:rsidRDefault="00BF4D45">
      <w:r>
        <w:t>CS 499</w:t>
      </w:r>
    </w:p>
    <w:p w14:paraId="6FC82341" w14:textId="31B190E5" w:rsidR="00BF4D45" w:rsidRDefault="00BF4D45">
      <w:r>
        <w:t>3-2 Milestone Two</w:t>
      </w:r>
    </w:p>
    <w:p w14:paraId="055B7575" w14:textId="77777777" w:rsidR="00BF4D45" w:rsidRDefault="00BF4D45"/>
    <w:p w14:paraId="76DC2DE4" w14:textId="099AA297" w:rsidR="00BF4D45" w:rsidRDefault="00BF4D45" w:rsidP="00BF4D45">
      <w:pPr>
        <w:ind w:firstLine="720"/>
      </w:pPr>
      <w:r w:rsidRPr="00BF4D45">
        <w:t xml:space="preserve">The artifact chosen under the Software Design and Engineering category is a mobile inventory tracking application created using Android OS, which was initially created during the CS 360 Mobile Architecture and Programming class. The main purpose of creating this application is to keep track of the inventory of the equipment, and therefore, the application uses Java programming language and Android Room database to access the local SQLite database. This particular artifact has been chosen for the ePortfolio because it exhibits basic skills in the development of a mobile application, database access and also object-oriented design patterns. The efficient inventory tracking skill goes </w:t>
      </w:r>
      <w:r w:rsidRPr="00BF4D45">
        <w:t>a long</w:t>
      </w:r>
      <w:r w:rsidRPr="00BF4D45">
        <w:t xml:space="preserve"> </w:t>
      </w:r>
      <w:r w:rsidRPr="00BF4D45">
        <w:t>way</w:t>
      </w:r>
      <w:r w:rsidRPr="00BF4D45">
        <w:t xml:space="preserve"> towards becoming an operations manager.</w:t>
      </w:r>
    </w:p>
    <w:p w14:paraId="353B2677" w14:textId="77777777" w:rsidR="00BF4D45" w:rsidRDefault="00BF4D45" w:rsidP="00BF4D45">
      <w:pPr>
        <w:ind w:firstLine="720"/>
      </w:pPr>
    </w:p>
    <w:p w14:paraId="5091B109" w14:textId="12C75FF2" w:rsidR="00BF4D45" w:rsidRDefault="00BF4D45" w:rsidP="00BF4D45">
      <w:pPr>
        <w:ind w:firstLine="720"/>
      </w:pPr>
      <w:r w:rsidRPr="00BF4D45">
        <w:t>The following are some of the improvements made to take the project to a professional level. First of all, the system had the problem of making all the database queries synchronous from the UI thread of the app, which is a bad practice that leads to ANR crashes. To address this issue, the project structure was modified to perform all Create, Read, Update and Delete operations asynchronously by using Java’s ExecutorService. Secondly, the concept of defensive programming was employed. All user inputs were validated and sanitized using regular expressions to avoid buffer overflows and database errors in case of malformed data.</w:t>
      </w:r>
    </w:p>
    <w:p w14:paraId="0FB251B9" w14:textId="77777777" w:rsidR="00BF4D45" w:rsidRDefault="00BF4D45" w:rsidP="00BF4D45">
      <w:pPr>
        <w:ind w:firstLine="720"/>
      </w:pPr>
    </w:p>
    <w:p w14:paraId="5EFAD3C6" w14:textId="689FB20F" w:rsidR="00BF4D45" w:rsidRDefault="00BF4D45" w:rsidP="00BF4D45">
      <w:pPr>
        <w:ind w:firstLine="720"/>
      </w:pPr>
      <w:r w:rsidRPr="00BF4D45">
        <w:t>The additions have managed to fulfill the requirements set for this course during the code review in module one. The migration of the database queries into the background threads proves the use of a good software engineering approach that can provide a technically feasible solution. Input validations have demonstrated a secure approach and an awareness of possible exploits by the users. The initial requirements coverage plan is still in place and there has not been any need for a change of the plan in the process of making these improvements.</w:t>
      </w:r>
    </w:p>
    <w:p w14:paraId="46FD0977" w14:textId="77777777" w:rsidR="00BF4D45" w:rsidRDefault="00BF4D45" w:rsidP="00BF4D45">
      <w:pPr>
        <w:ind w:firstLine="720"/>
      </w:pPr>
    </w:p>
    <w:p w14:paraId="46E7A38E" w14:textId="55A0E63D" w:rsidR="00BF4D45" w:rsidRDefault="00BF4D45" w:rsidP="00BF4D45">
      <w:pPr>
        <w:ind w:firstLine="720"/>
      </w:pPr>
      <w:r w:rsidRPr="00BF4D45">
        <w:lastRenderedPageBreak/>
        <w:t xml:space="preserve">Reflecting on the modification process, the most significant learning occurred while decoupling the user interface from the backend data processing. While synchronous database calls are straightforward to write, refactoring the codebase to an asynchronous model required a deeper understanding of Android's lifecycle and thread management. The primary challenge faced was safely passing data back to the main UI thread after the background database operations were completed. This was resolved by utilizing </w:t>
      </w:r>
      <w:proofErr w:type="spellStart"/>
      <w:r w:rsidRPr="00BF4D45">
        <w:t>runOnUiThread</w:t>
      </w:r>
      <w:proofErr w:type="spellEnd"/>
      <w:r w:rsidRPr="00BF4D45">
        <w:t xml:space="preserve"> callbacks to ensure the </w:t>
      </w:r>
      <w:proofErr w:type="spellStart"/>
      <w:r w:rsidRPr="00BF4D45">
        <w:t>RecyclerView</w:t>
      </w:r>
      <w:proofErr w:type="spellEnd"/>
      <w:r w:rsidRPr="00BF4D45">
        <w:t xml:space="preserve"> adapter and Toast notifications updated correctly without throwing thread concurrency exceptions. Ultimately, approaching the text fields with an adversarial mindset challenged the development process to consider edge cases, resulting in a much more resilient and professional application.</w:t>
      </w:r>
    </w:p>
    <w:sectPr w:rsidR="00BF4D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D45"/>
    <w:rsid w:val="00002F9B"/>
    <w:rsid w:val="00BF4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E428B"/>
  <w15:chartTrackingRefBased/>
  <w15:docId w15:val="{7D2F9132-ECD1-4899-8C23-187BAC703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4D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4D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4D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4D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4D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4D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4D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4D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4D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4D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4D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4D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4D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4D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4D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4D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4D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4D45"/>
    <w:rPr>
      <w:rFonts w:eastAsiaTheme="majorEastAsia" w:cstheme="majorBidi"/>
      <w:color w:val="272727" w:themeColor="text1" w:themeTint="D8"/>
    </w:rPr>
  </w:style>
  <w:style w:type="paragraph" w:styleId="Title">
    <w:name w:val="Title"/>
    <w:basedOn w:val="Normal"/>
    <w:next w:val="Normal"/>
    <w:link w:val="TitleChar"/>
    <w:uiPriority w:val="10"/>
    <w:qFormat/>
    <w:rsid w:val="00BF4D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4D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4D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4D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4D45"/>
    <w:pPr>
      <w:spacing w:before="160"/>
      <w:jc w:val="center"/>
    </w:pPr>
    <w:rPr>
      <w:i/>
      <w:iCs/>
      <w:color w:val="404040" w:themeColor="text1" w:themeTint="BF"/>
    </w:rPr>
  </w:style>
  <w:style w:type="character" w:customStyle="1" w:styleId="QuoteChar">
    <w:name w:val="Quote Char"/>
    <w:basedOn w:val="DefaultParagraphFont"/>
    <w:link w:val="Quote"/>
    <w:uiPriority w:val="29"/>
    <w:rsid w:val="00BF4D45"/>
    <w:rPr>
      <w:i/>
      <w:iCs/>
      <w:color w:val="404040" w:themeColor="text1" w:themeTint="BF"/>
    </w:rPr>
  </w:style>
  <w:style w:type="paragraph" w:styleId="ListParagraph">
    <w:name w:val="List Paragraph"/>
    <w:basedOn w:val="Normal"/>
    <w:uiPriority w:val="34"/>
    <w:qFormat/>
    <w:rsid w:val="00BF4D45"/>
    <w:pPr>
      <w:ind w:left="720"/>
      <w:contextualSpacing/>
    </w:pPr>
  </w:style>
  <w:style w:type="character" w:styleId="IntenseEmphasis">
    <w:name w:val="Intense Emphasis"/>
    <w:basedOn w:val="DefaultParagraphFont"/>
    <w:uiPriority w:val="21"/>
    <w:qFormat/>
    <w:rsid w:val="00BF4D45"/>
    <w:rPr>
      <w:i/>
      <w:iCs/>
      <w:color w:val="0F4761" w:themeColor="accent1" w:themeShade="BF"/>
    </w:rPr>
  </w:style>
  <w:style w:type="paragraph" w:styleId="IntenseQuote">
    <w:name w:val="Intense Quote"/>
    <w:basedOn w:val="Normal"/>
    <w:next w:val="Normal"/>
    <w:link w:val="IntenseQuoteChar"/>
    <w:uiPriority w:val="30"/>
    <w:qFormat/>
    <w:rsid w:val="00BF4D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4D45"/>
    <w:rPr>
      <w:i/>
      <w:iCs/>
      <w:color w:val="0F4761" w:themeColor="accent1" w:themeShade="BF"/>
    </w:rPr>
  </w:style>
  <w:style w:type="character" w:styleId="IntenseReference">
    <w:name w:val="Intense Reference"/>
    <w:basedOn w:val="DefaultParagraphFont"/>
    <w:uiPriority w:val="32"/>
    <w:qFormat/>
    <w:rsid w:val="00BF4D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421</Words>
  <Characters>2401</Characters>
  <Application>Microsoft Office Word</Application>
  <DocSecurity>0</DocSecurity>
  <Lines>20</Lines>
  <Paragraphs>5</Paragraphs>
  <ScaleCrop>false</ScaleCrop>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Dow</dc:creator>
  <cp:keywords/>
  <dc:description/>
  <cp:lastModifiedBy>Jeffrey Dow</cp:lastModifiedBy>
  <cp:revision>1</cp:revision>
  <dcterms:created xsi:type="dcterms:W3CDTF">2026-09-24T20:11:00Z</dcterms:created>
  <dcterms:modified xsi:type="dcterms:W3CDTF">2026-09-24T20:13:00Z</dcterms:modified>
</cp:coreProperties>
</file>