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DE50" w14:textId="50883C21" w:rsidR="00300539" w:rsidRDefault="00A15627">
      <w:r>
        <w:rPr>
          <w:rFonts w:hint="eastAsia"/>
        </w:rPr>
        <w:t>选择水果分类的原因：</w:t>
      </w:r>
    </w:p>
    <w:p w14:paraId="570F4830" w14:textId="0C612BAF" w:rsidR="004760FC" w:rsidRDefault="004760FC">
      <w:r>
        <w:rPr>
          <w:rFonts w:hint="eastAsia"/>
        </w:rPr>
        <w:t>1、</w:t>
      </w:r>
      <w:r w:rsidRPr="004760FC">
        <w:t>A fruit classification system may be used to help a supermarket cashier identify the fruit species and prices. It may also be used to help people decide whether specific fruit species meet their dietary requirements.</w:t>
      </w:r>
      <w:r w:rsidR="00DC209E">
        <w:rPr>
          <w:rFonts w:hint="eastAsia"/>
        </w:rPr>
        <w:t>（</w:t>
      </w:r>
      <w:r w:rsidR="00DC209E" w:rsidRPr="00DC209E">
        <w:t xml:space="preserve">M. S. Hossain, M. Al-Hammadi and G. Muhammad, "Automatic Fruit Classification Using Deep Learning for Industrial Applications," in IEEE Transactions on Industrial Informatics, vol. 15, no. 2, pp. 1027-1034, Feb. 2019, </w:t>
      </w:r>
      <w:proofErr w:type="spellStart"/>
      <w:r w:rsidR="00DC209E" w:rsidRPr="00DC209E">
        <w:t>doi</w:t>
      </w:r>
      <w:proofErr w:type="spellEnd"/>
      <w:r w:rsidR="00DC209E" w:rsidRPr="00DC209E">
        <w:t>: 10.1109/TII.2018.2875149.</w:t>
      </w:r>
      <w:r w:rsidR="00DC209E">
        <w:rPr>
          <w:rFonts w:hint="eastAsia"/>
        </w:rPr>
        <w:t>）</w:t>
      </w:r>
    </w:p>
    <w:p w14:paraId="4BDD4433" w14:textId="04C7614B" w:rsidR="00DC209E" w:rsidRPr="004760FC" w:rsidRDefault="00DC209E">
      <w:pPr>
        <w:rPr>
          <w:rFonts w:hint="eastAsia"/>
        </w:rPr>
      </w:pPr>
      <w:r>
        <w:rPr>
          <w:rFonts w:hint="eastAsia"/>
        </w:rPr>
        <w:t>2、中国水果的加工过程中，人工分类打包为主导，影响加工效率，每年有四分之一的水果腐败变质不能利用（</w:t>
      </w:r>
      <w:r w:rsidRPr="00DC209E">
        <w:t>[1]王诗婷. 嵌入式水果自动分类系统研究与设计[D].华中师范大学,2018.</w:t>
      </w:r>
      <w:r>
        <w:rPr>
          <w:rFonts w:hint="eastAsia"/>
        </w:rPr>
        <w:t>）</w:t>
      </w:r>
    </w:p>
    <w:p w14:paraId="457F6418" w14:textId="5A87032F" w:rsidR="004760FC" w:rsidRDefault="00552E4D">
      <w:r>
        <w:rPr>
          <w:rFonts w:hint="eastAsia"/>
        </w:rPr>
        <w:t>3、</w:t>
      </w:r>
      <w:r w:rsidRPr="00552E4D">
        <w:rPr>
          <w:rFonts w:hint="eastAsia"/>
        </w:rPr>
        <w:t>随着水果产业链自动化的进步，水果采摘机器人也在不断地发展，对目标水果实现精准识别是水果采摘机器人最重要的组成部分之一</w:t>
      </w:r>
      <w:r>
        <w:rPr>
          <w:rFonts w:hint="eastAsia"/>
        </w:rPr>
        <w:t>（</w:t>
      </w:r>
      <w:r w:rsidRPr="00552E4D">
        <w:t>[1]陈品岚,朱立学,张世昂.面向采摘机器人的水果精准识别算法研究进展[J].现代农业装备,2022,43(02):8-13+42.</w:t>
      </w:r>
      <w:r>
        <w:rPr>
          <w:rFonts w:hint="eastAsia"/>
        </w:rPr>
        <w:t>）</w:t>
      </w:r>
    </w:p>
    <w:p w14:paraId="2D773413" w14:textId="77777777" w:rsidR="004760FC" w:rsidRDefault="004760FC">
      <w:pPr>
        <w:rPr>
          <w:rFonts w:hint="eastAsia"/>
        </w:rPr>
      </w:pPr>
    </w:p>
    <w:p w14:paraId="29AC1ECF" w14:textId="2A5C827E" w:rsidR="00A15627" w:rsidRDefault="004760FC">
      <w:r>
        <w:rPr>
          <w:rFonts w:hint="eastAsia"/>
        </w:rPr>
        <w:t>水果分类的挑战：</w:t>
      </w:r>
    </w:p>
    <w:p w14:paraId="41737467" w14:textId="6772EAC8" w:rsidR="004760FC" w:rsidRDefault="004760FC" w:rsidP="004760FC">
      <w:pPr>
        <w:pStyle w:val="a3"/>
        <w:numPr>
          <w:ilvl w:val="0"/>
          <w:numId w:val="1"/>
        </w:numPr>
        <w:ind w:firstLineChars="0"/>
      </w:pPr>
      <w:r w:rsidRPr="004760FC">
        <w:t>Fruit classification is quite difficult because of the various categories and similar shapes and features of fruit.</w:t>
      </w:r>
      <w:r>
        <w:rPr>
          <w:rFonts w:hint="eastAsia"/>
        </w:rPr>
        <w:t>（</w:t>
      </w:r>
      <w:r w:rsidRPr="004760FC">
        <w:t>Fruit Classification by Wavelet-Entropy and Feedforward Neural Network Trained by Fitness-Scaled Chaotic ABC and Biogeography-Based Optimization</w:t>
      </w:r>
      <w:r>
        <w:rPr>
          <w:rFonts w:hint="eastAsia"/>
        </w:rPr>
        <w:t>）</w:t>
      </w:r>
    </w:p>
    <w:p w14:paraId="7C570C7A" w14:textId="58A59402" w:rsidR="004760FC" w:rsidRDefault="00552E4D" w:rsidP="00476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水果外观的特征因生物学的特性而又很大的不同，同时自然环境的复杂性和时间变化也会影响水果外观的变化，这是的视觉系统对目标果实识别难度增大</w:t>
      </w:r>
      <w:r w:rsidR="00883CFB">
        <w:rPr>
          <w:rFonts w:hint="eastAsia"/>
        </w:rPr>
        <w:t>。自然环境的复杂度包括：枝叶遮盖、光照变化、雨水覆盖（</w:t>
      </w:r>
      <w:r w:rsidR="00883CFB" w:rsidRPr="00883CFB">
        <w:t>[1]陈品岚,朱立学,张世昂.面向采摘机器人的水果精准识别算法研究进展[J].现代农业装备,2022,43(02):8-13+42.</w:t>
      </w:r>
      <w:r w:rsidR="00883CFB">
        <w:rPr>
          <w:rFonts w:hint="eastAsia"/>
        </w:rPr>
        <w:t>）</w:t>
      </w:r>
    </w:p>
    <w:p w14:paraId="2B253C8F" w14:textId="7C91F0D8" w:rsidR="00883CFB" w:rsidRDefault="00883CFB" w:rsidP="004760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对于破损的水果（例如切开的西瓜、只有一半的苹果），目前的机器学习模型还无法检测出水果种类，只能检测出是否破损。</w:t>
      </w:r>
    </w:p>
    <w:p w14:paraId="30B09144" w14:textId="77777777" w:rsidR="004760FC" w:rsidRDefault="004760FC">
      <w:pPr>
        <w:rPr>
          <w:rFonts w:hint="eastAsia"/>
        </w:rPr>
      </w:pPr>
    </w:p>
    <w:p w14:paraId="344C24C6" w14:textId="0165C97D" w:rsidR="004760FC" w:rsidRDefault="004760FC">
      <w:r>
        <w:rPr>
          <w:rFonts w:hint="eastAsia"/>
        </w:rPr>
        <w:t>水果分类可以解决的问题：</w:t>
      </w:r>
    </w:p>
    <w:p w14:paraId="1DF0F79E" w14:textId="784316FD" w:rsidR="004760FC" w:rsidRDefault="00883CFB" w:rsidP="00883C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提高水果的分拣速度</w:t>
      </w:r>
    </w:p>
    <w:p w14:paraId="72C12F5E" w14:textId="442F9EF6" w:rsidR="00883CFB" w:rsidRDefault="00883CFB" w:rsidP="00883C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帮助顾客识别水果种类</w:t>
      </w:r>
    </w:p>
    <w:p w14:paraId="7228F6F9" w14:textId="07DF128A" w:rsidR="00883CFB" w:rsidRDefault="00883CFB" w:rsidP="00883C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辅助机械采摘</w:t>
      </w:r>
    </w:p>
    <w:p w14:paraId="106B8F74" w14:textId="77777777" w:rsidR="004760FC" w:rsidRDefault="004760FC">
      <w:pPr>
        <w:rPr>
          <w:rFonts w:hint="eastAsia"/>
        </w:rPr>
      </w:pPr>
    </w:p>
    <w:sectPr w:rsidR="0047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39FC"/>
    <w:multiLevelType w:val="hybridMultilevel"/>
    <w:tmpl w:val="BBB6BB30"/>
    <w:lvl w:ilvl="0" w:tplc="AE1E4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EF576A"/>
    <w:multiLevelType w:val="hybridMultilevel"/>
    <w:tmpl w:val="39000AB4"/>
    <w:lvl w:ilvl="0" w:tplc="C51C6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731818">
    <w:abstractNumId w:val="1"/>
  </w:num>
  <w:num w:numId="2" w16cid:durableId="200253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C4"/>
    <w:rsid w:val="00300539"/>
    <w:rsid w:val="004760FC"/>
    <w:rsid w:val="00552E4D"/>
    <w:rsid w:val="00883CFB"/>
    <w:rsid w:val="00A15627"/>
    <w:rsid w:val="00DC209E"/>
    <w:rsid w:val="00DE30C4"/>
    <w:rsid w:val="00E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B22A"/>
  <w15:chartTrackingRefBased/>
  <w15:docId w15:val="{C1D1B8A7-F13E-45E0-9CFE-51386D41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qianming huang</dc:creator>
  <cp:keywords/>
  <dc:description/>
  <cp:lastModifiedBy>qianming huang</cp:lastModifiedBy>
  <cp:revision>3</cp:revision>
  <dcterms:created xsi:type="dcterms:W3CDTF">2023-09-01T23:57:00Z</dcterms:created>
  <dcterms:modified xsi:type="dcterms:W3CDTF">2023-09-02T00:45:00Z</dcterms:modified>
</cp:coreProperties>
</file>