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What I will go first is the research background.</w:t>
      </w:r>
    </w:p>
    <w:p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The reasons why we choose the task of identifying fruits are as follows:</w:t>
      </w:r>
    </w:p>
    <w:p>
      <w:pPr>
        <w:pStyle w:val="5"/>
        <w:keepNext w:val="0"/>
        <w:keepLines w:val="0"/>
        <w:widowControl/>
        <w:suppressLineNumbers w:val="0"/>
        <w:rPr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On one side, fruits have certain categories that are hard to differentiate, like the citrus genus, that contains oranges and grapefr</w:t>
      </w:r>
      <w:bookmarkStart w:id="0" w:name="_GoBack"/>
      <w:bookmarkEnd w:id="0"/>
      <w:r>
        <w:rPr>
          <w:sz w:val="24"/>
          <w:szCs w:val="24"/>
        </w:rPr>
        <w:t>uits. Thus we want to see how well can an artificial intelligence complete the task of classifying them. </w:t>
      </w:r>
    </w:p>
    <w:p>
      <w:pPr>
        <w:pStyle w:val="5"/>
        <w:keepNext w:val="0"/>
        <w:keepLines w:val="0"/>
        <w:widowControl/>
        <w:suppressLineNumbers w:val="0"/>
        <w:rPr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Another reason is that fruits are very often found in stores, so they serve as a good starting point for building more complex projects.</w:t>
      </w:r>
    </w:p>
    <w:p>
      <w:pPr>
        <w:pStyle w:val="5"/>
        <w:keepNext w:val="0"/>
        <w:keepLines w:val="0"/>
        <w:widowControl/>
        <w:suppressLineNumbers w:val="0"/>
        <w:rPr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What’s more,researching a successful fruit classification model is of great importance.</w:t>
      </w:r>
    </w:p>
    <w:p>
      <w:pPr>
        <w:pStyle w:val="5"/>
        <w:keepNext w:val="0"/>
        <w:keepLines w:val="0"/>
        <w:widowControl/>
        <w:suppressLineNumbers w:val="0"/>
        <w:rPr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Fruits, as an important component of human daily diet, also play a crucial role in the food industry</w:t>
      </w:r>
    </w:p>
    <w:p>
      <w:pPr>
        <w:pStyle w:val="5"/>
        <w:keepNext w:val="0"/>
        <w:keepLines w:val="0"/>
        <w:widowControl/>
        <w:suppressLineNumbers w:val="0"/>
        <w:rPr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Besides,by solving fruit classification, we can further apply it to scenarios such as automated fruit sorting, supermarket automatic replenishment, and autonomous fruit harvesting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E7EEE2"/>
    <w:rsid w:val="5EE7E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5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2023-09-02T17:35:00Z</dcterms:created>
  <dc:creator>世界第一帅比</dc:creator>
  <cp:lastModifiedBy>世界第一帅比</cp:lastModifiedBy>
  <dcterms:modified xsi:type="dcterms:W3CDTF">2023-09-02T17:37:03Z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8FAFF369D28AFE51DE01F3645BF4FC71_41</vt:lpwstr>
  </property>
</Properties>
</file>