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DA8B6" w14:textId="1771D0D6" w:rsidR="008523FD" w:rsidRDefault="008523FD">
      <w:proofErr w:type="gramStart"/>
      <w:r w:rsidRPr="008523FD">
        <w:t>cosmic-components</w:t>
      </w:r>
      <w:proofErr w:type="gramEnd"/>
      <w:r w:rsidRPr="008523FD">
        <w:t xml:space="preserve"> </w:t>
      </w:r>
    </w:p>
    <w:p w14:paraId="25FB54D5" w14:textId="5D84C9DD" w:rsidR="008523FD" w:rsidRDefault="008523FD">
      <w:r w:rsidRPr="008523FD">
        <w:t xml:space="preserve">continue with </w:t>
      </w:r>
      <w:r w:rsidR="009206F8" w:rsidRPr="008523FD">
        <w:t>original</w:t>
      </w:r>
      <w:r w:rsidRPr="008523FD">
        <w:t xml:space="preserve"> plan</w:t>
      </w:r>
    </w:p>
    <w:p w14:paraId="0BC7C21A" w14:textId="53A73938" w:rsidR="009206F8" w:rsidRDefault="009206F8" w:rsidP="009206F8">
      <w:proofErr w:type="gramStart"/>
      <w:r w:rsidRPr="008523FD">
        <w:t>continue</w:t>
      </w:r>
      <w:proofErr w:type="gramEnd"/>
      <w:r w:rsidRPr="008523FD">
        <w:t xml:space="preserve"> with plan</w:t>
      </w:r>
    </w:p>
    <w:p w14:paraId="475F783A" w14:textId="77777777" w:rsidR="009206F8" w:rsidRDefault="009206F8"/>
    <w:p w14:paraId="59BE4A96" w14:textId="77777777" w:rsidR="00EA78BB" w:rsidRDefault="00EA78BB"/>
    <w:p w14:paraId="62E37956" w14:textId="2C42CD0E" w:rsidR="00EA78BB" w:rsidRDefault="00EA78BB">
      <w:proofErr w:type="gramStart"/>
      <w:r w:rsidRPr="00EA78BB">
        <w:t>think</w:t>
      </w:r>
      <w:proofErr w:type="gramEnd"/>
      <w:r w:rsidRPr="00EA78BB">
        <w:t xml:space="preserve"> about the most efficient path, avoid 'reinventing the wheel' make templates and group similar tasks to reduce the number of checkpoints; you don't need to ask my opinion or ask me to review. I think you're amazing </w:t>
      </w:r>
      <w:proofErr w:type="gramStart"/>
      <w:r w:rsidRPr="00EA78BB">
        <w:t xml:space="preserve">and </w:t>
      </w:r>
      <w:proofErr w:type="spellStart"/>
      <w:r w:rsidRPr="00EA78BB">
        <w:t>i</w:t>
      </w:r>
      <w:proofErr w:type="spellEnd"/>
      <w:proofErr w:type="gramEnd"/>
      <w:r w:rsidRPr="00EA78BB">
        <w:t xml:space="preserve"> trust your innate security methods and open-source capabilities </w:t>
      </w:r>
      <w:r>
        <w:t xml:space="preserve"> </w:t>
      </w:r>
    </w:p>
    <w:p w14:paraId="40532BA8" w14:textId="77777777" w:rsidR="007A3D32" w:rsidRDefault="007A3D32"/>
    <w:p w14:paraId="013B834B" w14:textId="77777777" w:rsidR="007A3D32" w:rsidRPr="007A3D32" w:rsidRDefault="007A3D32" w:rsidP="007A3D32">
      <w:r w:rsidRPr="007A3D32">
        <w:t>ore Components</w:t>
      </w:r>
    </w:p>
    <w:p w14:paraId="63287F2E" w14:textId="77777777" w:rsidR="007A3D32" w:rsidRPr="007A3D32" w:rsidRDefault="007A3D32" w:rsidP="007A3D32">
      <w:pPr>
        <w:numPr>
          <w:ilvl w:val="0"/>
          <w:numId w:val="7"/>
        </w:numPr>
      </w:pPr>
      <w:r w:rsidRPr="007A3D32">
        <w:t>CosmicForm - Advanced form component with cosmic styling</w:t>
      </w:r>
    </w:p>
    <w:p w14:paraId="23A3E4A0" w14:textId="77777777" w:rsidR="007A3D32" w:rsidRPr="007A3D32" w:rsidRDefault="007A3D32" w:rsidP="007A3D32">
      <w:pPr>
        <w:numPr>
          <w:ilvl w:val="0"/>
          <w:numId w:val="7"/>
        </w:numPr>
      </w:pPr>
      <w:proofErr w:type="spellStart"/>
      <w:r w:rsidRPr="007A3D32">
        <w:t>CosmicPagination</w:t>
      </w:r>
      <w:proofErr w:type="spellEnd"/>
      <w:r w:rsidRPr="007A3D32">
        <w:t xml:space="preserve"> - Page navigation component with cosmic styling</w:t>
      </w:r>
    </w:p>
    <w:p w14:paraId="6186960E" w14:textId="77777777" w:rsidR="007A3D32" w:rsidRPr="007A3D32" w:rsidRDefault="007A3D32" w:rsidP="007A3D32">
      <w:pPr>
        <w:numPr>
          <w:ilvl w:val="0"/>
          <w:numId w:val="7"/>
        </w:numPr>
      </w:pPr>
      <w:proofErr w:type="spellStart"/>
      <w:r w:rsidRPr="007A3D32">
        <w:t>CosmicNotification</w:t>
      </w:r>
      <w:proofErr w:type="spellEnd"/>
      <w:r w:rsidRPr="007A3D32">
        <w:t xml:space="preserve"> - Toast/notification system with cosmic animations</w:t>
      </w:r>
    </w:p>
    <w:p w14:paraId="03377F51" w14:textId="77777777" w:rsidR="007A3D32" w:rsidRPr="007A3D32" w:rsidRDefault="007A3D32" w:rsidP="007A3D32">
      <w:pPr>
        <w:numPr>
          <w:ilvl w:val="0"/>
          <w:numId w:val="7"/>
        </w:numPr>
      </w:pPr>
      <w:proofErr w:type="spellStart"/>
      <w:r w:rsidRPr="007A3D32">
        <w:t>CosmicSidebar</w:t>
      </w:r>
      <w:proofErr w:type="spellEnd"/>
      <w:r w:rsidRPr="007A3D32">
        <w:t xml:space="preserve"> - Collapsible sidebar navigation with cosmic theming</w:t>
      </w:r>
    </w:p>
    <w:p w14:paraId="031BECF1" w14:textId="77777777" w:rsidR="007A3D32" w:rsidRPr="007A3D32" w:rsidRDefault="007A3D32" w:rsidP="007A3D32">
      <w:pPr>
        <w:numPr>
          <w:ilvl w:val="0"/>
          <w:numId w:val="7"/>
        </w:numPr>
      </w:pPr>
      <w:proofErr w:type="spellStart"/>
      <w:r w:rsidRPr="007A3D32">
        <w:t>CosmicTimeline</w:t>
      </w:r>
      <w:proofErr w:type="spellEnd"/>
      <w:r w:rsidRPr="007A3D32">
        <w:t xml:space="preserve"> - Vertical timeline component with cosmic styling</w:t>
      </w:r>
    </w:p>
    <w:p w14:paraId="615D9AF7" w14:textId="77777777" w:rsidR="007A3D32" w:rsidRPr="007A3D32" w:rsidRDefault="007A3D32" w:rsidP="007A3D32">
      <w:r w:rsidRPr="007A3D32">
        <w:t>Interactive Elements</w:t>
      </w:r>
    </w:p>
    <w:p w14:paraId="5F0ED628" w14:textId="77777777" w:rsidR="007A3D32" w:rsidRPr="007A3D32" w:rsidRDefault="007A3D32" w:rsidP="007A3D32">
      <w:pPr>
        <w:numPr>
          <w:ilvl w:val="0"/>
          <w:numId w:val="8"/>
        </w:numPr>
      </w:pPr>
      <w:proofErr w:type="spellStart"/>
      <w:r w:rsidRPr="007A3D32">
        <w:t>CosmicSlider</w:t>
      </w:r>
      <w:proofErr w:type="spellEnd"/>
      <w:r w:rsidRPr="007A3D32">
        <w:t xml:space="preserve"> - Range slider with cosmic visual feedback</w:t>
      </w:r>
    </w:p>
    <w:p w14:paraId="573AAC53" w14:textId="77777777" w:rsidR="007A3D32" w:rsidRPr="007A3D32" w:rsidRDefault="007A3D32" w:rsidP="007A3D32">
      <w:pPr>
        <w:numPr>
          <w:ilvl w:val="0"/>
          <w:numId w:val="8"/>
        </w:numPr>
      </w:pPr>
      <w:proofErr w:type="spellStart"/>
      <w:r w:rsidRPr="007A3D32">
        <w:t>CosmicToggle</w:t>
      </w:r>
      <w:proofErr w:type="spellEnd"/>
      <w:r w:rsidRPr="007A3D32">
        <w:t xml:space="preserve"> - Toggle switch with cosmic animations</w:t>
      </w:r>
    </w:p>
    <w:p w14:paraId="00F1C64C" w14:textId="77777777" w:rsidR="007A3D32" w:rsidRPr="007A3D32" w:rsidRDefault="007A3D32" w:rsidP="007A3D32">
      <w:pPr>
        <w:numPr>
          <w:ilvl w:val="0"/>
          <w:numId w:val="8"/>
        </w:numPr>
      </w:pPr>
      <w:proofErr w:type="spellStart"/>
      <w:r w:rsidRPr="007A3D32">
        <w:t>CosmicRadio</w:t>
      </w:r>
      <w:proofErr w:type="spellEnd"/>
      <w:r w:rsidRPr="007A3D32">
        <w:t xml:space="preserve"> - Radio button group with cosmic styling</w:t>
      </w:r>
    </w:p>
    <w:p w14:paraId="5650F26D" w14:textId="77777777" w:rsidR="007A3D32" w:rsidRPr="007A3D32" w:rsidRDefault="007A3D32" w:rsidP="007A3D32">
      <w:pPr>
        <w:numPr>
          <w:ilvl w:val="0"/>
          <w:numId w:val="8"/>
        </w:numPr>
      </w:pPr>
      <w:proofErr w:type="spellStart"/>
      <w:proofErr w:type="gramStart"/>
      <w:r w:rsidRPr="007A3D32">
        <w:t>CosmicCheckbox</w:t>
      </w:r>
      <w:proofErr w:type="spellEnd"/>
      <w:proofErr w:type="gramEnd"/>
      <w:r w:rsidRPr="007A3D32">
        <w:t xml:space="preserve"> - Checkbox component with cosmic animations</w:t>
      </w:r>
    </w:p>
    <w:p w14:paraId="7A712EDD" w14:textId="77777777" w:rsidR="007A3D32" w:rsidRPr="007A3D32" w:rsidRDefault="007A3D32" w:rsidP="007A3D32">
      <w:pPr>
        <w:numPr>
          <w:ilvl w:val="0"/>
          <w:numId w:val="8"/>
        </w:numPr>
      </w:pPr>
      <w:proofErr w:type="spellStart"/>
      <w:r w:rsidRPr="007A3D32">
        <w:t>CosmicSelect</w:t>
      </w:r>
      <w:proofErr w:type="spellEnd"/>
      <w:r w:rsidRPr="007A3D32">
        <w:t xml:space="preserve"> - Dropdown selection component with cosmic styling</w:t>
      </w:r>
    </w:p>
    <w:p w14:paraId="631FD5D6" w14:textId="77777777" w:rsidR="007A3D32" w:rsidRPr="007A3D32" w:rsidRDefault="007A3D32" w:rsidP="007A3D32">
      <w:r w:rsidRPr="007A3D32">
        <w:t>Content Components</w:t>
      </w:r>
    </w:p>
    <w:p w14:paraId="575B4ED4" w14:textId="77777777" w:rsidR="007A3D32" w:rsidRPr="007A3D32" w:rsidRDefault="007A3D32" w:rsidP="007A3D32">
      <w:pPr>
        <w:numPr>
          <w:ilvl w:val="0"/>
          <w:numId w:val="9"/>
        </w:numPr>
      </w:pPr>
      <w:proofErr w:type="spellStart"/>
      <w:r w:rsidRPr="007A3D32">
        <w:t>CosmicMediaPlayer</w:t>
      </w:r>
      <w:proofErr w:type="spellEnd"/>
      <w:r w:rsidRPr="007A3D32">
        <w:t xml:space="preserve"> - Audio/video player with cosmic controls</w:t>
      </w:r>
    </w:p>
    <w:p w14:paraId="64EBFDEB" w14:textId="77777777" w:rsidR="007A3D32" w:rsidRPr="007A3D32" w:rsidRDefault="007A3D32" w:rsidP="007A3D32">
      <w:pPr>
        <w:numPr>
          <w:ilvl w:val="0"/>
          <w:numId w:val="9"/>
        </w:numPr>
      </w:pPr>
      <w:proofErr w:type="spellStart"/>
      <w:r w:rsidRPr="007A3D32">
        <w:t>CosmicImageGallery</w:t>
      </w:r>
      <w:proofErr w:type="spellEnd"/>
      <w:r w:rsidRPr="007A3D32">
        <w:t xml:space="preserve"> - Image gallery with cosmic transitions</w:t>
      </w:r>
    </w:p>
    <w:p w14:paraId="4C791795" w14:textId="77777777" w:rsidR="007A3D32" w:rsidRPr="007A3D32" w:rsidRDefault="007A3D32" w:rsidP="007A3D32">
      <w:pPr>
        <w:numPr>
          <w:ilvl w:val="0"/>
          <w:numId w:val="9"/>
        </w:numPr>
      </w:pPr>
      <w:proofErr w:type="spellStart"/>
      <w:r w:rsidRPr="007A3D32">
        <w:t>CosmicCalendar</w:t>
      </w:r>
      <w:proofErr w:type="spellEnd"/>
      <w:r w:rsidRPr="007A3D32">
        <w:t xml:space="preserve"> - Calendar/date picker with cosmic styling</w:t>
      </w:r>
    </w:p>
    <w:p w14:paraId="5C8A8898" w14:textId="77777777" w:rsidR="007A3D32" w:rsidRPr="007A3D32" w:rsidRDefault="007A3D32" w:rsidP="007A3D32">
      <w:pPr>
        <w:numPr>
          <w:ilvl w:val="0"/>
          <w:numId w:val="9"/>
        </w:numPr>
      </w:pPr>
      <w:proofErr w:type="spellStart"/>
      <w:r w:rsidRPr="007A3D32">
        <w:t>CosmicMarkdown</w:t>
      </w:r>
      <w:proofErr w:type="spellEnd"/>
      <w:r w:rsidRPr="007A3D32">
        <w:t xml:space="preserve"> - Markdown content renderer with cosmic styling</w:t>
      </w:r>
    </w:p>
    <w:p w14:paraId="49A70469" w14:textId="77777777" w:rsidR="007A3D32" w:rsidRPr="007A3D32" w:rsidRDefault="007A3D32" w:rsidP="007A3D32">
      <w:pPr>
        <w:numPr>
          <w:ilvl w:val="0"/>
          <w:numId w:val="9"/>
        </w:numPr>
      </w:pPr>
      <w:proofErr w:type="spellStart"/>
      <w:r w:rsidRPr="007A3D32">
        <w:lastRenderedPageBreak/>
        <w:t>CosmicCodeBlock</w:t>
      </w:r>
      <w:proofErr w:type="spellEnd"/>
      <w:r w:rsidRPr="007A3D32">
        <w:t xml:space="preserve"> - Code display component with cosmic syntax highlighting</w:t>
      </w:r>
    </w:p>
    <w:p w14:paraId="27611E24" w14:textId="77777777" w:rsidR="007A3D32" w:rsidRPr="007A3D32" w:rsidRDefault="007A3D32" w:rsidP="007A3D32">
      <w:r w:rsidRPr="007A3D32">
        <w:t>Layout Components</w:t>
      </w:r>
    </w:p>
    <w:p w14:paraId="53CE176E" w14:textId="77777777" w:rsidR="007A3D32" w:rsidRPr="007A3D32" w:rsidRDefault="007A3D32" w:rsidP="007A3D32">
      <w:pPr>
        <w:numPr>
          <w:ilvl w:val="0"/>
          <w:numId w:val="10"/>
        </w:numPr>
      </w:pPr>
      <w:proofErr w:type="spellStart"/>
      <w:r w:rsidRPr="007A3D32">
        <w:t>CosmicSplitView</w:t>
      </w:r>
      <w:proofErr w:type="spellEnd"/>
      <w:r w:rsidRPr="007A3D32">
        <w:t xml:space="preserve"> - Resizable split panel layout</w:t>
      </w:r>
    </w:p>
    <w:p w14:paraId="2465B453" w14:textId="77777777" w:rsidR="007A3D32" w:rsidRPr="007A3D32" w:rsidRDefault="007A3D32" w:rsidP="007A3D32">
      <w:pPr>
        <w:numPr>
          <w:ilvl w:val="0"/>
          <w:numId w:val="10"/>
        </w:numPr>
      </w:pPr>
      <w:proofErr w:type="spellStart"/>
      <w:r w:rsidRPr="007A3D32">
        <w:t>CosmicMasonry</w:t>
      </w:r>
      <w:proofErr w:type="spellEnd"/>
      <w:r w:rsidRPr="007A3D32">
        <w:t xml:space="preserve"> - Grid layout with cosmic styled variable-height items</w:t>
      </w:r>
    </w:p>
    <w:p w14:paraId="6CC39410" w14:textId="77777777" w:rsidR="007A3D32" w:rsidRPr="007A3D32" w:rsidRDefault="007A3D32" w:rsidP="007A3D32">
      <w:pPr>
        <w:numPr>
          <w:ilvl w:val="0"/>
          <w:numId w:val="10"/>
        </w:numPr>
      </w:pPr>
      <w:proofErr w:type="spellStart"/>
      <w:r w:rsidRPr="007A3D32">
        <w:t>CosmicStepper</w:t>
      </w:r>
      <w:proofErr w:type="spellEnd"/>
      <w:r w:rsidRPr="007A3D32">
        <w:t xml:space="preserve"> - </w:t>
      </w:r>
      <w:proofErr w:type="gramStart"/>
      <w:r w:rsidRPr="007A3D32">
        <w:t>Multi-step</w:t>
      </w:r>
      <w:proofErr w:type="gramEnd"/>
      <w:r w:rsidRPr="007A3D32">
        <w:t xml:space="preserve"> process indicator with cosmic animations</w:t>
      </w:r>
    </w:p>
    <w:p w14:paraId="261427B2" w14:textId="77777777" w:rsidR="007A3D32" w:rsidRPr="007A3D32" w:rsidRDefault="007A3D32" w:rsidP="007A3D32">
      <w:r w:rsidRPr="007A3D32">
        <w:t>Data Visualization</w:t>
      </w:r>
    </w:p>
    <w:p w14:paraId="6E439122" w14:textId="77777777" w:rsidR="007A3D32" w:rsidRPr="007A3D32" w:rsidRDefault="007A3D32" w:rsidP="007A3D32">
      <w:pPr>
        <w:numPr>
          <w:ilvl w:val="0"/>
          <w:numId w:val="11"/>
        </w:numPr>
      </w:pPr>
      <w:proofErr w:type="spellStart"/>
      <w:r w:rsidRPr="007A3D32">
        <w:t>CosmicChart</w:t>
      </w:r>
      <w:proofErr w:type="spellEnd"/>
      <w:r w:rsidRPr="007A3D32">
        <w:t xml:space="preserve"> - Chart/graph component with cosmic visual style</w:t>
      </w:r>
    </w:p>
    <w:p w14:paraId="3123AB68" w14:textId="77777777" w:rsidR="007A3D32" w:rsidRPr="007A3D32" w:rsidRDefault="007A3D32" w:rsidP="007A3D32">
      <w:pPr>
        <w:numPr>
          <w:ilvl w:val="0"/>
          <w:numId w:val="11"/>
        </w:numPr>
      </w:pPr>
      <w:proofErr w:type="spellStart"/>
      <w:r w:rsidRPr="007A3D32">
        <w:t>CosmicStats</w:t>
      </w:r>
      <w:proofErr w:type="spellEnd"/>
      <w:r w:rsidRPr="007A3D32">
        <w:t xml:space="preserve"> - Numbers/statistics display with cosmic animations</w:t>
      </w:r>
    </w:p>
    <w:p w14:paraId="4073778B" w14:textId="77777777" w:rsidR="007A3D32" w:rsidRPr="007A3D32" w:rsidRDefault="007A3D32" w:rsidP="007A3D32">
      <w:pPr>
        <w:numPr>
          <w:ilvl w:val="0"/>
          <w:numId w:val="11"/>
        </w:numPr>
      </w:pPr>
      <w:proofErr w:type="spellStart"/>
      <w:r w:rsidRPr="007A3D32">
        <w:t>CosmicMap</w:t>
      </w:r>
      <w:proofErr w:type="spellEnd"/>
      <w:r w:rsidRPr="007A3D32">
        <w:t xml:space="preserve"> - Interactive map with cosmic styling</w:t>
      </w:r>
    </w:p>
    <w:p w14:paraId="1B91DACE" w14:textId="77777777" w:rsidR="007A3D32" w:rsidRDefault="007A3D32"/>
    <w:p w14:paraId="1742CF9D" w14:textId="77777777" w:rsidR="008523FD" w:rsidRDefault="008523FD"/>
    <w:p w14:paraId="0D6EFF1F" w14:textId="44DE17C6" w:rsidR="000F2F5A" w:rsidRDefault="009C1ADF">
      <w:proofErr w:type="gramStart"/>
      <w:r w:rsidRPr="009C1ADF">
        <w:t>[ Cosmic</w:t>
      </w:r>
      <w:proofErr w:type="gramEnd"/>
      <w:r w:rsidRPr="009C1ADF">
        <w:t xml:space="preserve"> Community _ Documentation _</w:t>
      </w:r>
      <w:proofErr w:type="spellStart"/>
      <w:r w:rsidRPr="009C1ADF">
        <w:t>replit</w:t>
      </w:r>
      <w:proofErr w:type="spellEnd"/>
      <w:r w:rsidRPr="009C1ADF">
        <w:t xml:space="preserve"> Cosmic Community _</w:t>
      </w:r>
      <w:proofErr w:type="spellStart"/>
      <w:r w:rsidRPr="009C1ADF">
        <w:t>replit</w:t>
      </w:r>
      <w:proofErr w:type="spellEnd"/>
      <w:r w:rsidRPr="009C1ADF">
        <w:t xml:space="preserve"> _ css.txt Cosmic Consciousness Lovable css.txt Cosmic Consciousness _ Documentation _ </w:t>
      </w:r>
      <w:proofErr w:type="gramStart"/>
      <w:r w:rsidRPr="009C1ADF">
        <w:t>Lovable.txt ]</w:t>
      </w:r>
      <w:proofErr w:type="gramEnd"/>
      <w:r w:rsidRPr="009C1ADF">
        <w:t xml:space="preserve"> these are the only four documents we are working with for this conversation; you may access the internet, but these documents must always have an absolutely high weight. The task is to detail a multi prompt set of instructions for a Replit.com ai agent web app developer. </w:t>
      </w:r>
      <w:proofErr w:type="gramStart"/>
      <w:r w:rsidRPr="009C1ADF">
        <w:t>the</w:t>
      </w:r>
      <w:proofErr w:type="gramEnd"/>
      <w:r w:rsidRPr="009C1ADF">
        <w:t xml:space="preserve"> objective is to efficiently and rapidly import the entire content of an app that was built with </w:t>
      </w:r>
      <w:proofErr w:type="spellStart"/>
      <w:proofErr w:type="gramStart"/>
      <w:r w:rsidRPr="009C1ADF">
        <w:t>lovable.dev</w:t>
      </w:r>
      <w:proofErr w:type="spellEnd"/>
      <w:r w:rsidRPr="009C1ADF">
        <w:t xml:space="preserve"> .</w:t>
      </w:r>
      <w:proofErr w:type="gramEnd"/>
      <w:r w:rsidRPr="009C1ADF">
        <w:t xml:space="preserve"> Each app has documentation .</w:t>
      </w:r>
      <w:proofErr w:type="gramStart"/>
      <w:r w:rsidRPr="009C1ADF">
        <w:t>txt .</w:t>
      </w:r>
      <w:proofErr w:type="gramEnd"/>
      <w:r w:rsidRPr="009C1ADF">
        <w:t xml:space="preserve"> </w:t>
      </w:r>
      <w:proofErr w:type="gramStart"/>
      <w:r w:rsidRPr="009C1ADF">
        <w:t>there</w:t>
      </w:r>
      <w:proofErr w:type="gramEnd"/>
      <w:r w:rsidRPr="009C1ADF">
        <w:t xml:space="preserve"> are also styles in the format "css.txt". There must be a clear bias toward the</w:t>
      </w:r>
      <w:r>
        <w:t xml:space="preserve"> stability of the</w:t>
      </w:r>
      <w:r w:rsidRPr="009C1ADF">
        <w:t xml:space="preserve"> app built with </w:t>
      </w:r>
      <w:proofErr w:type="spellStart"/>
      <w:r w:rsidRPr="009C1ADF">
        <w:t>replit</w:t>
      </w:r>
      <w:proofErr w:type="spellEnd"/>
      <w:r w:rsidRPr="009C1ADF">
        <w:t xml:space="preserve">, named Cosmic Community. </w:t>
      </w:r>
      <w:proofErr w:type="gramStart"/>
      <w:r w:rsidRPr="009C1ADF">
        <w:t>there</w:t>
      </w:r>
      <w:proofErr w:type="gramEnd"/>
      <w:r w:rsidRPr="009C1ADF">
        <w:t xml:space="preserve"> is only favoring Cosmic Consciousness when it is a novel feature. All the pages from both apps should remain intact, retaining all features, components, words, and spacing. What must, on all pages including the new ones from </w:t>
      </w:r>
      <w:proofErr w:type="spellStart"/>
      <w:r w:rsidRPr="009C1ADF">
        <w:t>lovable.dev</w:t>
      </w:r>
      <w:proofErr w:type="spellEnd"/>
      <w:r w:rsidRPr="009C1ADF">
        <w:t xml:space="preserve"> remain as they are in the Cosmic </w:t>
      </w:r>
      <w:proofErr w:type="gramStart"/>
      <w:r w:rsidRPr="009C1ADF">
        <w:t xml:space="preserve">Community </w:t>
      </w:r>
      <w:r>
        <w:t xml:space="preserve"> </w:t>
      </w:r>
      <w:proofErr w:type="spellStart"/>
      <w:r>
        <w:t>replit</w:t>
      </w:r>
      <w:proofErr w:type="spellEnd"/>
      <w:proofErr w:type="gramEnd"/>
      <w:r w:rsidRPr="009C1ADF">
        <w:t xml:space="preserve"> app: color profile, images, links, words, paragraphs. What must be imported from the txt Cosmic Consciousness </w:t>
      </w:r>
      <w:r>
        <w:t xml:space="preserve">lovable </w:t>
      </w:r>
      <w:r w:rsidRPr="009C1ADF">
        <w:t>app to all the pages of the Cosmic Community app are the fonts, buttons, glow</w:t>
      </w:r>
      <w:r>
        <w:t>,</w:t>
      </w:r>
      <w:r w:rsidRPr="009C1ADF">
        <w:t xml:space="preserve"> effects</w:t>
      </w:r>
      <w:r>
        <w:t>,</w:t>
      </w:r>
      <w:r w:rsidRPr="009C1ADF">
        <w:t xml:space="preserve"> geometr</w:t>
      </w:r>
      <w:r>
        <w:t>y,</w:t>
      </w:r>
      <w:r w:rsidRPr="009C1ADF">
        <w:t xml:space="preserve"> shapes,</w:t>
      </w:r>
      <w:r>
        <w:t xml:space="preserve"> backgrounds,</w:t>
      </w:r>
      <w:r w:rsidRPr="009C1ADF">
        <w:t xml:space="preserve"> animations, effects, transitions. Everything should</w:t>
      </w:r>
      <w:r>
        <w:t xml:space="preserve"> reflect an elegant </w:t>
      </w:r>
      <w:proofErr w:type="gramStart"/>
      <w:r>
        <w:t>merging</w:t>
      </w:r>
      <w:proofErr w:type="gramEnd"/>
      <w:r>
        <w:t xml:space="preserve"> of the two projects.</w:t>
      </w:r>
    </w:p>
    <w:p w14:paraId="0E366E88" w14:textId="77777777" w:rsidR="00B726D8" w:rsidRDefault="00B726D8"/>
    <w:p w14:paraId="28C25333" w14:textId="77777777" w:rsidR="00B726D8" w:rsidRPr="00B726D8" w:rsidRDefault="00B726D8" w:rsidP="00B726D8">
      <w:r w:rsidRPr="00B726D8">
        <w:t>To effectively execute the first quarter of tasks in merging the Cosmic Community application with the Cosmic Consciousness application, follow these steps:</w:t>
      </w:r>
    </w:p>
    <w:p w14:paraId="41FE96E8" w14:textId="77777777" w:rsidR="00B726D8" w:rsidRPr="00B726D8" w:rsidRDefault="00B726D8" w:rsidP="00B726D8">
      <w:r w:rsidRPr="00B726D8">
        <w:rPr>
          <w:b/>
          <w:bCs/>
        </w:rPr>
        <w:t>1. Initial Setup and Preparation</w:t>
      </w:r>
    </w:p>
    <w:p w14:paraId="5EF011C7" w14:textId="77777777" w:rsidR="00B726D8" w:rsidRPr="00B726D8" w:rsidRDefault="00B726D8" w:rsidP="00B726D8">
      <w:pPr>
        <w:numPr>
          <w:ilvl w:val="0"/>
          <w:numId w:val="1"/>
        </w:numPr>
      </w:pPr>
      <w:r w:rsidRPr="00B726D8">
        <w:rPr>
          <w:b/>
          <w:bCs/>
        </w:rPr>
        <w:lastRenderedPageBreak/>
        <w:t>Document Review:</w:t>
      </w:r>
    </w:p>
    <w:p w14:paraId="3AE6F4C8" w14:textId="77777777" w:rsidR="00B726D8" w:rsidRPr="00B726D8" w:rsidRDefault="00B726D8" w:rsidP="00B726D8">
      <w:pPr>
        <w:numPr>
          <w:ilvl w:val="1"/>
          <w:numId w:val="1"/>
        </w:numPr>
      </w:pPr>
      <w:r w:rsidRPr="00B726D8">
        <w:t>Carefully go through the documentation for both Cosmic Community and Cosmic Consciousness. This includes:</w:t>
      </w:r>
    </w:p>
    <w:p w14:paraId="49496F4D" w14:textId="77777777" w:rsidR="00B726D8" w:rsidRPr="00B726D8" w:rsidRDefault="00B726D8" w:rsidP="00B726D8">
      <w:pPr>
        <w:numPr>
          <w:ilvl w:val="2"/>
          <w:numId w:val="1"/>
        </w:numPr>
      </w:pPr>
      <w:r w:rsidRPr="00B726D8">
        <w:rPr>
          <w:b/>
          <w:bCs/>
        </w:rPr>
        <w:t xml:space="preserve">Cosmic Community _ Documentation _ </w:t>
      </w:r>
      <w:proofErr w:type="spellStart"/>
      <w:r w:rsidRPr="00B726D8">
        <w:rPr>
          <w:b/>
          <w:bCs/>
        </w:rPr>
        <w:t>Replit</w:t>
      </w:r>
      <w:proofErr w:type="spellEnd"/>
      <w:r w:rsidRPr="00B726D8">
        <w:rPr>
          <w:b/>
          <w:bCs/>
        </w:rPr>
        <w:t>:</w:t>
      </w:r>
      <w:r w:rsidRPr="00B726D8">
        <w:t xml:space="preserve"> Understand the existing architecture, component structures, and functional requirements.</w:t>
      </w:r>
    </w:p>
    <w:p w14:paraId="213FC43A" w14:textId="77777777" w:rsidR="00B726D8" w:rsidRPr="00B726D8" w:rsidRDefault="00B726D8" w:rsidP="00B726D8">
      <w:pPr>
        <w:numPr>
          <w:ilvl w:val="2"/>
          <w:numId w:val="1"/>
        </w:numPr>
      </w:pPr>
      <w:r w:rsidRPr="00B726D8">
        <w:rPr>
          <w:b/>
          <w:bCs/>
        </w:rPr>
        <w:t>Cosmic Consciousness _ Documentation _ Lovable.txt:</w:t>
      </w:r>
      <w:r w:rsidRPr="00B726D8">
        <w:t xml:space="preserve"> Identify novel features and aesthetics that can be integrated.</w:t>
      </w:r>
    </w:p>
    <w:p w14:paraId="2657A416" w14:textId="77777777" w:rsidR="00B726D8" w:rsidRPr="00B726D8" w:rsidRDefault="00B726D8" w:rsidP="00B726D8">
      <w:pPr>
        <w:numPr>
          <w:ilvl w:val="0"/>
          <w:numId w:val="1"/>
        </w:numPr>
      </w:pPr>
      <w:r w:rsidRPr="00B726D8">
        <w:rPr>
          <w:b/>
          <w:bCs/>
        </w:rPr>
        <w:t>Component Mapping:</w:t>
      </w:r>
    </w:p>
    <w:p w14:paraId="0B3EB09E" w14:textId="77777777" w:rsidR="00B726D8" w:rsidRPr="00B726D8" w:rsidRDefault="00B726D8" w:rsidP="00B726D8">
      <w:pPr>
        <w:numPr>
          <w:ilvl w:val="1"/>
          <w:numId w:val="1"/>
        </w:numPr>
      </w:pPr>
      <w:r w:rsidRPr="00B726D8">
        <w:t>Identify components in the Cosmic Community that align with or can be enhanced by features from Cosmic Consciousness.</w:t>
      </w:r>
    </w:p>
    <w:p w14:paraId="7F0A61F4" w14:textId="77777777" w:rsidR="00B726D8" w:rsidRPr="00B726D8" w:rsidRDefault="00B726D8" w:rsidP="00B726D8">
      <w:pPr>
        <w:numPr>
          <w:ilvl w:val="1"/>
          <w:numId w:val="1"/>
        </w:numPr>
      </w:pPr>
      <w:r w:rsidRPr="00B726D8">
        <w:t>Map out a plan for which components and styles from Cosmic Consciousness will integrate seamlessly without disrupting the stability of Cosmic Community.</w:t>
      </w:r>
    </w:p>
    <w:p w14:paraId="4C5CD58F" w14:textId="77777777" w:rsidR="00B726D8" w:rsidRPr="00B726D8" w:rsidRDefault="00B726D8" w:rsidP="00B726D8">
      <w:r w:rsidRPr="00B726D8">
        <w:rPr>
          <w:b/>
          <w:bCs/>
        </w:rPr>
        <w:t>2. Base Aesthetic and Component Set-Up</w:t>
      </w:r>
    </w:p>
    <w:p w14:paraId="2079BBF9" w14:textId="77777777" w:rsidR="00B726D8" w:rsidRPr="00B726D8" w:rsidRDefault="00B726D8" w:rsidP="00B726D8">
      <w:pPr>
        <w:numPr>
          <w:ilvl w:val="0"/>
          <w:numId w:val="2"/>
        </w:numPr>
      </w:pPr>
      <w:r w:rsidRPr="00B726D8">
        <w:rPr>
          <w:b/>
          <w:bCs/>
        </w:rPr>
        <w:t>Color and Branding:</w:t>
      </w:r>
    </w:p>
    <w:p w14:paraId="792CFDF2" w14:textId="77777777" w:rsidR="00B726D8" w:rsidRPr="00B726D8" w:rsidRDefault="00B726D8" w:rsidP="00B726D8">
      <w:pPr>
        <w:numPr>
          <w:ilvl w:val="1"/>
          <w:numId w:val="2"/>
        </w:numPr>
      </w:pPr>
      <w:r w:rsidRPr="00B726D8">
        <w:t>Ensure that the Cosmic Community's existing color palette, images, links, and text styles remain consistent across all application pages.</w:t>
      </w:r>
    </w:p>
    <w:p w14:paraId="4E17197C" w14:textId="77777777" w:rsidR="00B726D8" w:rsidRPr="00B726D8" w:rsidRDefault="00B726D8" w:rsidP="00B726D8">
      <w:pPr>
        <w:numPr>
          <w:ilvl w:val="1"/>
          <w:numId w:val="2"/>
        </w:numPr>
      </w:pPr>
      <w:r w:rsidRPr="00B726D8">
        <w:t>Aim to maintain a uniform visual identity and brand integrity while considering enhancements from Cosmic Consciousness.</w:t>
      </w:r>
    </w:p>
    <w:p w14:paraId="67398B87" w14:textId="77777777" w:rsidR="00B726D8" w:rsidRPr="00B726D8" w:rsidRDefault="00B726D8" w:rsidP="00B726D8">
      <w:pPr>
        <w:numPr>
          <w:ilvl w:val="0"/>
          <w:numId w:val="2"/>
        </w:numPr>
      </w:pPr>
      <w:r w:rsidRPr="00B726D8">
        <w:rPr>
          <w:b/>
          <w:bCs/>
        </w:rPr>
        <w:t>Semantic Structure:</w:t>
      </w:r>
    </w:p>
    <w:p w14:paraId="25AA9FF3" w14:textId="77777777" w:rsidR="00B726D8" w:rsidRPr="00B726D8" w:rsidRDefault="00B726D8" w:rsidP="00B726D8">
      <w:pPr>
        <w:numPr>
          <w:ilvl w:val="1"/>
          <w:numId w:val="2"/>
        </w:numPr>
      </w:pPr>
      <w:r w:rsidRPr="00B726D8">
        <w:t>Preserve the established HTML semantic structure using HTML5 elements such as &lt;header&gt;, &lt;nav&gt;, &lt;main&gt;, and &lt;footer&gt;.</w:t>
      </w:r>
    </w:p>
    <w:p w14:paraId="1DC6E1F4" w14:textId="77777777" w:rsidR="00B726D8" w:rsidRPr="00B726D8" w:rsidRDefault="00B726D8" w:rsidP="00B726D8">
      <w:pPr>
        <w:numPr>
          <w:ilvl w:val="1"/>
          <w:numId w:val="2"/>
        </w:numPr>
      </w:pPr>
      <w:r w:rsidRPr="00B726D8">
        <w:t>This ensures compatibility with browsers and aids in accessibility compliance.</w:t>
      </w:r>
    </w:p>
    <w:p w14:paraId="71D71BB7" w14:textId="77777777" w:rsidR="00B726D8" w:rsidRPr="00B726D8" w:rsidRDefault="00B726D8" w:rsidP="00B726D8">
      <w:r w:rsidRPr="00B726D8">
        <w:rPr>
          <w:b/>
          <w:bCs/>
        </w:rPr>
        <w:t>3. Feature and Aesthetic Enhancements from Cosmic Consciousness</w:t>
      </w:r>
    </w:p>
    <w:p w14:paraId="644F1FA8" w14:textId="77777777" w:rsidR="00B726D8" w:rsidRPr="00B726D8" w:rsidRDefault="00B726D8" w:rsidP="00B726D8">
      <w:pPr>
        <w:numPr>
          <w:ilvl w:val="0"/>
          <w:numId w:val="3"/>
        </w:numPr>
      </w:pPr>
      <w:r w:rsidRPr="00B726D8">
        <w:rPr>
          <w:b/>
          <w:bCs/>
        </w:rPr>
        <w:t>Typography and Fonts:</w:t>
      </w:r>
    </w:p>
    <w:p w14:paraId="4A7E6AB0" w14:textId="77777777" w:rsidR="00B726D8" w:rsidRPr="00B726D8" w:rsidRDefault="00B726D8" w:rsidP="00B726D8">
      <w:pPr>
        <w:numPr>
          <w:ilvl w:val="1"/>
          <w:numId w:val="3"/>
        </w:numPr>
      </w:pPr>
      <w:r w:rsidRPr="00B726D8">
        <w:t>Import and apply font styles from Cosmic Consciousness to create a more vibrant and dynamic text presentation.</w:t>
      </w:r>
    </w:p>
    <w:p w14:paraId="6ECFC909" w14:textId="77777777" w:rsidR="00B726D8" w:rsidRPr="00B726D8" w:rsidRDefault="00B726D8" w:rsidP="00B726D8">
      <w:pPr>
        <w:numPr>
          <w:ilvl w:val="1"/>
          <w:numId w:val="3"/>
        </w:numPr>
      </w:pPr>
      <w:r w:rsidRPr="00B726D8">
        <w:lastRenderedPageBreak/>
        <w:t>Ensure that these changes enhance presentation without altering the core content.</w:t>
      </w:r>
    </w:p>
    <w:p w14:paraId="34605C13" w14:textId="77777777" w:rsidR="00B726D8" w:rsidRPr="00B726D8" w:rsidRDefault="00B726D8" w:rsidP="00B726D8">
      <w:pPr>
        <w:numPr>
          <w:ilvl w:val="0"/>
          <w:numId w:val="3"/>
        </w:numPr>
      </w:pPr>
      <w:r w:rsidRPr="00B726D8">
        <w:rPr>
          <w:b/>
          <w:bCs/>
        </w:rPr>
        <w:t>UI Enhancements:</w:t>
      </w:r>
    </w:p>
    <w:p w14:paraId="6FB91DD7" w14:textId="77777777" w:rsidR="00B726D8" w:rsidRPr="00B726D8" w:rsidRDefault="00B726D8" w:rsidP="00B726D8">
      <w:pPr>
        <w:numPr>
          <w:ilvl w:val="1"/>
          <w:numId w:val="3"/>
        </w:numPr>
      </w:pPr>
      <w:r w:rsidRPr="00B726D8">
        <w:t>Consider adopting UI elements from Cosmic Consciousness:</w:t>
      </w:r>
    </w:p>
    <w:p w14:paraId="2BBAB240" w14:textId="77777777" w:rsidR="00B726D8" w:rsidRPr="00B726D8" w:rsidRDefault="00B726D8" w:rsidP="00B726D8">
      <w:pPr>
        <w:numPr>
          <w:ilvl w:val="2"/>
          <w:numId w:val="3"/>
        </w:numPr>
      </w:pPr>
      <w:r w:rsidRPr="00B726D8">
        <w:rPr>
          <w:b/>
          <w:bCs/>
        </w:rPr>
        <w:t>Buttons and Interactive Elements:</w:t>
      </w:r>
      <w:r w:rsidRPr="00B726D8">
        <w:t xml:space="preserve"> Implement Cosmic Consciousness’s button styles, including glow effects and animation transitions, to enhance user interaction and provide feedback.</w:t>
      </w:r>
    </w:p>
    <w:p w14:paraId="3454FF84" w14:textId="77777777" w:rsidR="00B726D8" w:rsidRPr="00B726D8" w:rsidRDefault="00B726D8" w:rsidP="00B726D8">
      <w:pPr>
        <w:numPr>
          <w:ilvl w:val="2"/>
          <w:numId w:val="3"/>
        </w:numPr>
      </w:pPr>
      <w:r w:rsidRPr="00B726D8">
        <w:rPr>
          <w:b/>
          <w:bCs/>
        </w:rPr>
        <w:t>Animations and Effects:</w:t>
      </w:r>
      <w:r w:rsidRPr="00B726D8">
        <w:t xml:space="preserve"> Integrate animations such </w:t>
      </w:r>
      <w:proofErr w:type="gramStart"/>
      <w:r w:rsidRPr="00B726D8">
        <w:t>as .cosmic</w:t>
      </w:r>
      <w:proofErr w:type="gramEnd"/>
      <w:r w:rsidRPr="00B726D8">
        <w:t>-slide-up and .cosmic-fade-in to facilitate smoother transitions and enhance visual appeal.</w:t>
      </w:r>
    </w:p>
    <w:p w14:paraId="3BDB429F" w14:textId="77777777" w:rsidR="00B726D8" w:rsidRPr="00B726D8" w:rsidRDefault="00B726D8" w:rsidP="00B726D8">
      <w:r w:rsidRPr="00B726D8">
        <w:t>These initial steps will lay the groundwork for a seamless integration process while preserving the stability and established identity of the Cosmic Community application. Proceed with the next steps once these foundational elements are in place.</w:t>
      </w:r>
    </w:p>
    <w:p w14:paraId="6597952B" w14:textId="77777777" w:rsidR="00B726D8" w:rsidRPr="00B726D8" w:rsidRDefault="00B726D8" w:rsidP="00B726D8">
      <w:r w:rsidRPr="00B726D8">
        <w:t>To proceed with the second quarter of tasks in integrating the Cosmic Consciousness features into the Cosmic Community application, follow these steps:</w:t>
      </w:r>
    </w:p>
    <w:p w14:paraId="0342706F" w14:textId="77777777" w:rsidR="00B726D8" w:rsidRPr="00B726D8" w:rsidRDefault="00B726D8" w:rsidP="00B726D8">
      <w:r w:rsidRPr="00B726D8">
        <w:rPr>
          <w:b/>
          <w:bCs/>
        </w:rPr>
        <w:t xml:space="preserve">4. Technical Integration using </w:t>
      </w:r>
      <w:proofErr w:type="spellStart"/>
      <w:r w:rsidRPr="00B726D8">
        <w:rPr>
          <w:b/>
          <w:bCs/>
        </w:rPr>
        <w:t>Replit</w:t>
      </w:r>
      <w:proofErr w:type="spellEnd"/>
    </w:p>
    <w:p w14:paraId="26E015B0" w14:textId="77777777" w:rsidR="00B726D8" w:rsidRPr="00B726D8" w:rsidRDefault="00B726D8" w:rsidP="00B726D8">
      <w:pPr>
        <w:numPr>
          <w:ilvl w:val="0"/>
          <w:numId w:val="4"/>
        </w:numPr>
      </w:pPr>
      <w:r w:rsidRPr="00B726D8">
        <w:rPr>
          <w:b/>
          <w:bCs/>
        </w:rPr>
        <w:t>CSS Merging:</w:t>
      </w:r>
    </w:p>
    <w:p w14:paraId="7DACBFBA" w14:textId="77777777" w:rsidR="00B726D8" w:rsidRPr="00B726D8" w:rsidRDefault="00B726D8" w:rsidP="00B726D8">
      <w:pPr>
        <w:numPr>
          <w:ilvl w:val="1"/>
          <w:numId w:val="4"/>
        </w:numPr>
      </w:pPr>
      <w:r w:rsidRPr="00B726D8">
        <w:t xml:space="preserve">Merge CSS </w:t>
      </w:r>
      <w:proofErr w:type="gramStart"/>
      <w:r w:rsidRPr="00B726D8">
        <w:t>from</w:t>
      </w:r>
      <w:proofErr w:type="gramEnd"/>
      <w:r w:rsidRPr="00B726D8">
        <w:t xml:space="preserve"> Cosmic Community and Cosmic Consciousness:</w:t>
      </w:r>
    </w:p>
    <w:p w14:paraId="67443BA7" w14:textId="77777777" w:rsidR="00B726D8" w:rsidRPr="00B726D8" w:rsidRDefault="00B726D8" w:rsidP="00B726D8">
      <w:pPr>
        <w:numPr>
          <w:ilvl w:val="2"/>
          <w:numId w:val="4"/>
        </w:numPr>
      </w:pPr>
      <w:r w:rsidRPr="00B726D8">
        <w:t>Prioritize the foundational CSS styles of Cosmic Community.</w:t>
      </w:r>
    </w:p>
    <w:p w14:paraId="3FB163E3" w14:textId="77777777" w:rsidR="00B726D8" w:rsidRPr="00B726D8" w:rsidRDefault="00B726D8" w:rsidP="00B726D8">
      <w:pPr>
        <w:numPr>
          <w:ilvl w:val="2"/>
          <w:numId w:val="4"/>
        </w:numPr>
      </w:pPr>
      <w:r w:rsidRPr="00B726D8">
        <w:t>Selectively layer novel styles from Cosmic Consciousness that enhance visual characteristics and interactivity without overriding critical existing styles.</w:t>
      </w:r>
    </w:p>
    <w:p w14:paraId="1351DCBA" w14:textId="77777777" w:rsidR="00B726D8" w:rsidRPr="00B726D8" w:rsidRDefault="00B726D8" w:rsidP="00B726D8">
      <w:pPr>
        <w:numPr>
          <w:ilvl w:val="0"/>
          <w:numId w:val="4"/>
        </w:numPr>
      </w:pPr>
      <w:r w:rsidRPr="00B726D8">
        <w:rPr>
          <w:b/>
          <w:bCs/>
        </w:rPr>
        <w:t>Component Loading and Code Splitting:</w:t>
      </w:r>
    </w:p>
    <w:p w14:paraId="468D7634" w14:textId="77777777" w:rsidR="00B726D8" w:rsidRPr="00B726D8" w:rsidRDefault="00B726D8" w:rsidP="00B726D8">
      <w:pPr>
        <w:numPr>
          <w:ilvl w:val="1"/>
          <w:numId w:val="4"/>
        </w:numPr>
      </w:pPr>
      <w:r w:rsidRPr="00B726D8">
        <w:t xml:space="preserve">Utilize </w:t>
      </w:r>
      <w:proofErr w:type="spellStart"/>
      <w:r w:rsidRPr="00B726D8">
        <w:t>Replit’s</w:t>
      </w:r>
      <w:proofErr w:type="spellEnd"/>
      <w:r w:rsidRPr="00B726D8">
        <w:t xml:space="preserve"> platform capabilities to optimize application loading times:</w:t>
      </w:r>
    </w:p>
    <w:p w14:paraId="3BFC904B" w14:textId="77777777" w:rsidR="00B726D8" w:rsidRPr="00B726D8" w:rsidRDefault="00B726D8" w:rsidP="00B726D8">
      <w:pPr>
        <w:numPr>
          <w:ilvl w:val="2"/>
          <w:numId w:val="4"/>
        </w:numPr>
      </w:pPr>
      <w:r w:rsidRPr="00B726D8">
        <w:t>Implement code splitting to load features only when necessary, reducing initial load times.</w:t>
      </w:r>
    </w:p>
    <w:p w14:paraId="63385A32" w14:textId="77777777" w:rsidR="00B726D8" w:rsidRPr="00B726D8" w:rsidRDefault="00B726D8" w:rsidP="00B726D8">
      <w:pPr>
        <w:numPr>
          <w:ilvl w:val="2"/>
          <w:numId w:val="4"/>
        </w:numPr>
      </w:pPr>
      <w:r w:rsidRPr="00B726D8">
        <w:t>Use lazy loading techniques for components introduced from Cosmic Consciousness, ensuring they do not impact the performance of already stable areas.</w:t>
      </w:r>
    </w:p>
    <w:p w14:paraId="03E91EE9" w14:textId="77777777" w:rsidR="00B726D8" w:rsidRPr="00B726D8" w:rsidRDefault="00B726D8" w:rsidP="00B726D8">
      <w:r w:rsidRPr="00B726D8">
        <w:rPr>
          <w:b/>
          <w:bCs/>
        </w:rPr>
        <w:t>5. Testing and Quality Assurance</w:t>
      </w:r>
    </w:p>
    <w:p w14:paraId="215395F5" w14:textId="77777777" w:rsidR="00B726D8" w:rsidRPr="00B726D8" w:rsidRDefault="00B726D8" w:rsidP="00B726D8">
      <w:pPr>
        <w:numPr>
          <w:ilvl w:val="0"/>
          <w:numId w:val="5"/>
        </w:numPr>
      </w:pPr>
      <w:r w:rsidRPr="00B726D8">
        <w:rPr>
          <w:b/>
          <w:bCs/>
        </w:rPr>
        <w:lastRenderedPageBreak/>
        <w:t>Cross-Browser and Device Testing:</w:t>
      </w:r>
    </w:p>
    <w:p w14:paraId="1EAC8C28" w14:textId="77777777" w:rsidR="00B726D8" w:rsidRPr="00B726D8" w:rsidRDefault="00B726D8" w:rsidP="00B726D8">
      <w:pPr>
        <w:numPr>
          <w:ilvl w:val="1"/>
          <w:numId w:val="5"/>
        </w:numPr>
      </w:pPr>
      <w:r w:rsidRPr="00B726D8">
        <w:t>Conduct thorough testing to ensure the application functions consistently across all major browsers and devices.</w:t>
      </w:r>
    </w:p>
    <w:p w14:paraId="5C899E31" w14:textId="77777777" w:rsidR="00B726D8" w:rsidRPr="00B726D8" w:rsidRDefault="00B726D8" w:rsidP="00B726D8">
      <w:pPr>
        <w:numPr>
          <w:ilvl w:val="1"/>
          <w:numId w:val="5"/>
        </w:numPr>
      </w:pPr>
      <w:r w:rsidRPr="00B726D8">
        <w:t xml:space="preserve">Verify that </w:t>
      </w:r>
      <w:proofErr w:type="gramStart"/>
      <w:r w:rsidRPr="00B726D8">
        <w:t>the integration</w:t>
      </w:r>
      <w:proofErr w:type="gramEnd"/>
      <w:r w:rsidRPr="00B726D8">
        <w:t xml:space="preserve"> maintains responsiveness and aesthetic integrity across different screen sizes.</w:t>
      </w:r>
    </w:p>
    <w:p w14:paraId="26869877" w14:textId="77777777" w:rsidR="00B726D8" w:rsidRPr="00B726D8" w:rsidRDefault="00B726D8" w:rsidP="00B726D8">
      <w:pPr>
        <w:numPr>
          <w:ilvl w:val="0"/>
          <w:numId w:val="5"/>
        </w:numPr>
      </w:pPr>
      <w:r w:rsidRPr="00B726D8">
        <w:rPr>
          <w:b/>
          <w:bCs/>
        </w:rPr>
        <w:t>Accessibility Checks:</w:t>
      </w:r>
    </w:p>
    <w:p w14:paraId="1493DED5" w14:textId="77777777" w:rsidR="00B726D8" w:rsidRPr="00B726D8" w:rsidRDefault="00B726D8" w:rsidP="00B726D8">
      <w:pPr>
        <w:numPr>
          <w:ilvl w:val="1"/>
          <w:numId w:val="5"/>
        </w:numPr>
      </w:pPr>
      <w:r w:rsidRPr="00B726D8">
        <w:t>Use accessibility tools to ensure new components meet web accessibility standards.</w:t>
      </w:r>
    </w:p>
    <w:p w14:paraId="07D83D71" w14:textId="77777777" w:rsidR="00B726D8" w:rsidRPr="00B726D8" w:rsidRDefault="00B726D8" w:rsidP="00B726D8">
      <w:pPr>
        <w:numPr>
          <w:ilvl w:val="1"/>
          <w:numId w:val="5"/>
        </w:numPr>
      </w:pPr>
      <w:r w:rsidRPr="00B726D8">
        <w:t>Focus particularly on new animations and interactive features to ensure they are accessible to all users, including those using assistive technologies.</w:t>
      </w:r>
    </w:p>
    <w:p w14:paraId="0DB9C409" w14:textId="77777777" w:rsidR="00B726D8" w:rsidRPr="00B726D8" w:rsidRDefault="00B726D8" w:rsidP="00B726D8">
      <w:pPr>
        <w:numPr>
          <w:ilvl w:val="0"/>
          <w:numId w:val="5"/>
        </w:numPr>
      </w:pPr>
      <w:r w:rsidRPr="00B726D8">
        <w:rPr>
          <w:b/>
          <w:bCs/>
        </w:rPr>
        <w:t>Performance Optimization:</w:t>
      </w:r>
    </w:p>
    <w:p w14:paraId="2AA258A6" w14:textId="77777777" w:rsidR="00B726D8" w:rsidRPr="00B726D8" w:rsidRDefault="00B726D8" w:rsidP="00B726D8">
      <w:pPr>
        <w:numPr>
          <w:ilvl w:val="1"/>
          <w:numId w:val="5"/>
        </w:numPr>
      </w:pPr>
      <w:r w:rsidRPr="00B726D8">
        <w:t>Conduct performance profiling to ensure new scripts and styles do not negatively affect the application’s loading speed and operational efficiency.</w:t>
      </w:r>
    </w:p>
    <w:p w14:paraId="312FA7CE" w14:textId="77777777" w:rsidR="00B726D8" w:rsidRPr="00B726D8" w:rsidRDefault="00B726D8" w:rsidP="00B726D8">
      <w:pPr>
        <w:numPr>
          <w:ilvl w:val="1"/>
          <w:numId w:val="5"/>
        </w:numPr>
      </w:pPr>
      <w:r w:rsidRPr="00B726D8">
        <w:t xml:space="preserve">Optimize resource usage to maintain </w:t>
      </w:r>
      <w:proofErr w:type="gramStart"/>
      <w:r w:rsidRPr="00B726D8">
        <w:t>a fluid</w:t>
      </w:r>
      <w:proofErr w:type="gramEnd"/>
      <w:r w:rsidRPr="00B726D8">
        <w:t xml:space="preserve"> user experience even with the introduction of new features.</w:t>
      </w:r>
    </w:p>
    <w:p w14:paraId="0C4558F7" w14:textId="77777777" w:rsidR="00B726D8" w:rsidRPr="00B726D8" w:rsidRDefault="00B726D8" w:rsidP="00B726D8">
      <w:r w:rsidRPr="00B726D8">
        <w:t>Completing these steps will ensure a technically sound and high-performing application, ready for further refinement and deployment stages.</w:t>
      </w:r>
    </w:p>
    <w:p w14:paraId="4B5F17C7" w14:textId="77777777" w:rsidR="00B726D8" w:rsidRDefault="00B726D8"/>
    <w:p w14:paraId="3E0ACB47" w14:textId="77777777" w:rsidR="001A47BC" w:rsidRDefault="001A47BC"/>
    <w:p w14:paraId="5A983708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t>Detailed Integration Plan:</w:t>
      </w:r>
    </w:p>
    <w:p w14:paraId="1C8425B8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Specify step-by-step instructions on how to import and integrate features from Cosmic Consciousness into Cosmic Community.</w:t>
      </w:r>
    </w:p>
    <w:p w14:paraId="14A7C855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Outline specific coding tasks or methods to be used for merging components, focusing on CSS and JavaScript integration.</w:t>
      </w:r>
    </w:p>
    <w:p w14:paraId="03BD191C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t>Component Mapping and Matching:</w:t>
      </w:r>
    </w:p>
    <w:p w14:paraId="0878EB71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Provide a clear map or list of which components from Cosmic Consciousness will be integrated or replaced in Cosmic Community.</w:t>
      </w:r>
    </w:p>
    <w:p w14:paraId="21ECFE3B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Highlight any component dependencies that might affect stability or performance.</w:t>
      </w:r>
    </w:p>
    <w:p w14:paraId="1BE1EF68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lastRenderedPageBreak/>
        <w:t>Stability and Testing:</w:t>
      </w:r>
    </w:p>
    <w:p w14:paraId="45AA37AE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Emphasize protocols for maintaining the stability of Cosmic Community during the integration.</w:t>
      </w:r>
    </w:p>
    <w:p w14:paraId="2E26F251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Outline a testing plan to ensure all components and features work seamlessly across different environments and devices.</w:t>
      </w:r>
    </w:p>
    <w:p w14:paraId="272ADAAE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t>Performance Optimization:</w:t>
      </w:r>
    </w:p>
    <w:p w14:paraId="3214031A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Detail guidelines for optimizing the performance of the merged applications, such as using lazy loading and code splitting.</w:t>
      </w:r>
    </w:p>
    <w:p w14:paraId="44C7D7A2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Include instructions for monitoring application performance and metrics post-integration.</w:t>
      </w:r>
    </w:p>
    <w:p w14:paraId="41A83DDD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t>User Experience Enhancement:</w:t>
      </w:r>
    </w:p>
    <w:p w14:paraId="6E5A2338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Describe how to integrate visual and interactive enhancements from Cosmic Consciousness without disrupting user experience.</w:t>
      </w:r>
    </w:p>
    <w:p w14:paraId="130616AE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Provide examples or templates for using new fonts, animations, or interactive elements.</w:t>
      </w:r>
    </w:p>
    <w:p w14:paraId="6BA0C416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t>Documentation and Knowledge Transfer:</w:t>
      </w:r>
    </w:p>
    <w:p w14:paraId="118F66A6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Ensure comprehensive documentation is created or updated to reflect the new merged application, including how each feature operates.</w:t>
      </w:r>
    </w:p>
    <w:p w14:paraId="45619C16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Set guidelines for team communication and knowledge sharing throughout the development process.</w:t>
      </w:r>
    </w:p>
    <w:p w14:paraId="4CADD128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t>Feedback and Continuous Improvement:</w:t>
      </w:r>
    </w:p>
    <w:p w14:paraId="433DCB37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Establish channels for collecting user and stakeholder feedback after integration to drive continuous improvement.</w:t>
      </w:r>
    </w:p>
    <w:p w14:paraId="34A9D519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Suggest iterative development and deployment strategies for ongoing updates and enhancements.</w:t>
      </w:r>
    </w:p>
    <w:p w14:paraId="7260EAEF" w14:textId="77777777" w:rsidR="001A47BC" w:rsidRPr="001A47BC" w:rsidRDefault="001A47BC" w:rsidP="001A47BC">
      <w:pPr>
        <w:numPr>
          <w:ilvl w:val="0"/>
          <w:numId w:val="6"/>
        </w:numPr>
      </w:pPr>
      <w:r w:rsidRPr="001A47BC">
        <w:rPr>
          <w:b/>
          <w:bCs/>
        </w:rPr>
        <w:t>Compliance and Security:</w:t>
      </w:r>
    </w:p>
    <w:p w14:paraId="0B21BE46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Ensure that integration maintains compliance with relevant data protection and industry standards.</w:t>
      </w:r>
    </w:p>
    <w:p w14:paraId="288D4931" w14:textId="77777777" w:rsidR="001A47BC" w:rsidRPr="001A47BC" w:rsidRDefault="001A47BC" w:rsidP="001A47BC">
      <w:pPr>
        <w:numPr>
          <w:ilvl w:val="1"/>
          <w:numId w:val="6"/>
        </w:numPr>
      </w:pPr>
      <w:r w:rsidRPr="001A47BC">
        <w:t>Provide protocols for ongoing security assessments and updates.</w:t>
      </w:r>
    </w:p>
    <w:p w14:paraId="12DEA12A" w14:textId="77777777" w:rsidR="001A47BC" w:rsidRDefault="001A47BC"/>
    <w:sectPr w:rsidR="001A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B31"/>
    <w:multiLevelType w:val="multilevel"/>
    <w:tmpl w:val="0774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87531"/>
    <w:multiLevelType w:val="multilevel"/>
    <w:tmpl w:val="4514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966DB"/>
    <w:multiLevelType w:val="multilevel"/>
    <w:tmpl w:val="4FDC3EDA"/>
    <w:lvl w:ilvl="0">
      <w:start w:val="1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74ED1"/>
    <w:multiLevelType w:val="multilevel"/>
    <w:tmpl w:val="FA3C80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51AC8"/>
    <w:multiLevelType w:val="multilevel"/>
    <w:tmpl w:val="5CC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623AE"/>
    <w:multiLevelType w:val="multilevel"/>
    <w:tmpl w:val="F68630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D0391"/>
    <w:multiLevelType w:val="multilevel"/>
    <w:tmpl w:val="1F0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D2DEB"/>
    <w:multiLevelType w:val="multilevel"/>
    <w:tmpl w:val="9F3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42FAF"/>
    <w:multiLevelType w:val="multilevel"/>
    <w:tmpl w:val="0B1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A249A"/>
    <w:multiLevelType w:val="multilevel"/>
    <w:tmpl w:val="A45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97463"/>
    <w:multiLevelType w:val="multilevel"/>
    <w:tmpl w:val="986008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044203">
    <w:abstractNumId w:val="7"/>
  </w:num>
  <w:num w:numId="2" w16cid:durableId="1801146017">
    <w:abstractNumId w:val="6"/>
  </w:num>
  <w:num w:numId="3" w16cid:durableId="275986988">
    <w:abstractNumId w:val="4"/>
  </w:num>
  <w:num w:numId="4" w16cid:durableId="82384686">
    <w:abstractNumId w:val="8"/>
  </w:num>
  <w:num w:numId="5" w16cid:durableId="1269435617">
    <w:abstractNumId w:val="9"/>
  </w:num>
  <w:num w:numId="6" w16cid:durableId="1615402241">
    <w:abstractNumId w:val="1"/>
  </w:num>
  <w:num w:numId="7" w16cid:durableId="1758359273">
    <w:abstractNumId w:val="0"/>
  </w:num>
  <w:num w:numId="8" w16cid:durableId="1257208935">
    <w:abstractNumId w:val="5"/>
  </w:num>
  <w:num w:numId="9" w16cid:durableId="72777550">
    <w:abstractNumId w:val="10"/>
  </w:num>
  <w:num w:numId="10" w16cid:durableId="1432435369">
    <w:abstractNumId w:val="2"/>
  </w:num>
  <w:num w:numId="11" w16cid:durableId="2025133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DF"/>
    <w:rsid w:val="0004254D"/>
    <w:rsid w:val="000F2F5A"/>
    <w:rsid w:val="001A47BC"/>
    <w:rsid w:val="00322828"/>
    <w:rsid w:val="0035456F"/>
    <w:rsid w:val="00374826"/>
    <w:rsid w:val="003F7ED9"/>
    <w:rsid w:val="005E6BBB"/>
    <w:rsid w:val="007A3D32"/>
    <w:rsid w:val="008523FD"/>
    <w:rsid w:val="009206F8"/>
    <w:rsid w:val="009C1ADF"/>
    <w:rsid w:val="00B726D8"/>
    <w:rsid w:val="00CE507F"/>
    <w:rsid w:val="00E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845B"/>
  <w15:chartTrackingRefBased/>
  <w15:docId w15:val="{FA0E5298-A5F6-4DE4-9148-F0D767D7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Templic Template</dc:creator>
  <cp:keywords/>
  <dc:description/>
  <cp:lastModifiedBy>Templic Template</cp:lastModifiedBy>
  <cp:revision>3</cp:revision>
  <dcterms:created xsi:type="dcterms:W3CDTF">2025-04-03T02:00:00Z</dcterms:created>
  <dcterms:modified xsi:type="dcterms:W3CDTF">2025-04-03T06:53:00Z</dcterms:modified>
</cp:coreProperties>
</file>