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2798962"/>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8C7C34">
            <w:sdt>
              <w:sdtPr>
                <w:rPr>
                  <w:rFonts w:asciiTheme="majorHAnsi" w:eastAsiaTheme="majorEastAsia" w:hAnsiTheme="majorHAnsi" w:cstheme="majorBidi"/>
                  <w:b/>
                  <w:bCs/>
                  <w:color w:val="365F91" w:themeColor="accent1" w:themeShade="BF"/>
                  <w:sz w:val="48"/>
                  <w:szCs w:val="48"/>
                </w:rPr>
                <w:alias w:val="Title"/>
                <w:id w:val="703864190"/>
                <w:placeholder>
                  <w:docPart w:val="CBDF9372A44F42E8BD26D975424CF6AF"/>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8C7C34" w:rsidRDefault="008C7C34" w:rsidP="008C7C3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DesktopX Scripting Tutorials</w:t>
                    </w:r>
                  </w:p>
                </w:tc>
              </w:sdtContent>
            </w:sdt>
          </w:tr>
          <w:tr w:rsidR="008C7C34">
            <w:sdt>
              <w:sdtPr>
                <w:rPr>
                  <w:color w:val="484329" w:themeColor="background2" w:themeShade="3F"/>
                  <w:sz w:val="28"/>
                  <w:szCs w:val="28"/>
                </w:rPr>
                <w:alias w:val="Subtitle"/>
                <w:id w:val="703864195"/>
                <w:placeholder>
                  <w:docPart w:val="C3F9ACC51B1C4E8AAF4A08E683FED5C4"/>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C7C34" w:rsidRDefault="008C7C34" w:rsidP="008E418A">
                    <w:pPr>
                      <w:pStyle w:val="NoSpacing"/>
                      <w:rPr>
                        <w:color w:val="484329" w:themeColor="background2" w:themeShade="3F"/>
                        <w:sz w:val="28"/>
                        <w:szCs w:val="28"/>
                      </w:rPr>
                    </w:pPr>
                    <w:r>
                      <w:rPr>
                        <w:color w:val="484329" w:themeColor="background2" w:themeShade="3F"/>
                        <w:sz w:val="28"/>
                        <w:szCs w:val="28"/>
                      </w:rPr>
                      <w:t>Script Components</w:t>
                    </w:r>
                  </w:p>
                </w:tc>
              </w:sdtContent>
            </w:sdt>
          </w:tr>
          <w:tr w:rsidR="008C7C34">
            <w:tc>
              <w:tcPr>
                <w:tcW w:w="5746" w:type="dxa"/>
              </w:tcPr>
              <w:p w:rsidR="008C7C34" w:rsidRDefault="008C7C34">
                <w:pPr>
                  <w:pStyle w:val="NoSpacing"/>
                  <w:rPr>
                    <w:color w:val="484329" w:themeColor="background2" w:themeShade="3F"/>
                    <w:sz w:val="28"/>
                    <w:szCs w:val="28"/>
                  </w:rPr>
                </w:pPr>
              </w:p>
            </w:tc>
          </w:tr>
          <w:tr w:rsidR="008C7C34">
            <w:sdt>
              <w:sdtPr>
                <w:alias w:val="Abstract"/>
                <w:id w:val="703864200"/>
                <w:placeholder>
                  <w:docPart w:val="0A1B074CECB24BB39807DB37523D7164"/>
                </w:placeholder>
                <w:dataBinding w:prefixMappings="xmlns:ns0='http://schemas.microsoft.com/office/2006/coverPageProps'" w:xpath="/ns0:CoverPageProperties[1]/ns0:Abstract[1]" w:storeItemID="{55AF091B-3C7A-41E3-B477-F2FDAA23CFDA}"/>
                <w:text/>
              </w:sdtPr>
              <w:sdtContent>
                <w:tc>
                  <w:tcPr>
                    <w:tcW w:w="5746" w:type="dxa"/>
                  </w:tcPr>
                  <w:p w:rsidR="008C7C34" w:rsidRDefault="008C7C34" w:rsidP="008E418A">
                    <w:pPr>
                      <w:pStyle w:val="NoSpacing"/>
                    </w:pPr>
                    <w:r>
                      <w:t>This series of tutorial will teach you everything there is to know about using Script Components with DesktopX: what they are, how to create and consume them, how to listen and fire events and more…</w:t>
                    </w:r>
                  </w:p>
                </w:tc>
              </w:sdtContent>
            </w:sdt>
          </w:tr>
          <w:tr w:rsidR="008C7C34">
            <w:tc>
              <w:tcPr>
                <w:tcW w:w="5746" w:type="dxa"/>
              </w:tcPr>
              <w:p w:rsidR="008C7C34" w:rsidRDefault="008C7C34">
                <w:pPr>
                  <w:pStyle w:val="NoSpacing"/>
                </w:pPr>
              </w:p>
              <w:p w:rsidR="00B132AB" w:rsidRDefault="00B132AB">
                <w:pPr>
                  <w:pStyle w:val="NoSpacing"/>
                </w:pPr>
                <w:r>
                  <w:t>Author</w:t>
                </w:r>
              </w:p>
              <w:p w:rsidR="00B132AB" w:rsidRDefault="00B132AB">
                <w:pPr>
                  <w:pStyle w:val="NoSpacing"/>
                </w:pPr>
                <w:sdt>
                  <w:sdtPr>
                    <w:rPr>
                      <w:b/>
                      <w:bCs/>
                    </w:rPr>
                    <w:alias w:val="Author"/>
                    <w:id w:val="703864205"/>
                    <w:placeholder>
                      <w:docPart w:val="76DC88103AE242CCB38C00753AA150F7"/>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b/>
                        <w:bCs/>
                      </w:rPr>
                      <w:t>Julien</w:t>
                    </w:r>
                    <w:proofErr w:type="spellEnd"/>
                    <w:r>
                      <w:rPr>
                        <w:b/>
                        <w:bCs/>
                      </w:rPr>
                      <w:t xml:space="preserve"> TEMPLIER (</w:t>
                    </w:r>
                    <w:proofErr w:type="spellStart"/>
                    <w:r>
                      <w:rPr>
                        <w:b/>
                        <w:bCs/>
                      </w:rPr>
                      <w:t>Littleboy</w:t>
                    </w:r>
                    <w:proofErr w:type="spellEnd"/>
                    <w:r>
                      <w:rPr>
                        <w:b/>
                        <w:bCs/>
                      </w:rPr>
                      <w:t>)</w:t>
                    </w:r>
                  </w:sdtContent>
                </w:sdt>
              </w:p>
              <w:p w:rsidR="00B132AB" w:rsidRDefault="00B132AB">
                <w:pPr>
                  <w:pStyle w:val="NoSpacing"/>
                </w:pPr>
              </w:p>
              <w:p w:rsidR="00B132AB" w:rsidRDefault="00B132AB">
                <w:pPr>
                  <w:pStyle w:val="NoSpacing"/>
                </w:pPr>
                <w:r>
                  <w:t>Editor</w:t>
                </w:r>
              </w:p>
              <w:p w:rsidR="00B132AB" w:rsidRPr="00B132AB" w:rsidRDefault="00B132AB">
                <w:pPr>
                  <w:pStyle w:val="NoSpacing"/>
                  <w:rPr>
                    <w:b/>
                  </w:rPr>
                </w:pPr>
                <w:r w:rsidRPr="00B132AB">
                  <w:rPr>
                    <w:b/>
                  </w:rPr>
                  <w:t>TBA</w:t>
                </w:r>
              </w:p>
              <w:p w:rsidR="00B132AB" w:rsidRDefault="00B132AB">
                <w:pPr>
                  <w:pStyle w:val="NoSpacing"/>
                </w:pPr>
              </w:p>
              <w:p w:rsidR="00B132AB" w:rsidRDefault="00B132AB">
                <w:pPr>
                  <w:pStyle w:val="NoSpacing"/>
                </w:pPr>
                <w:r>
                  <w:t>Reviewers</w:t>
                </w:r>
              </w:p>
              <w:p w:rsidR="00B132AB" w:rsidRPr="00B132AB" w:rsidRDefault="00B132AB">
                <w:pPr>
                  <w:pStyle w:val="NoSpacing"/>
                  <w:rPr>
                    <w:b/>
                  </w:rPr>
                </w:pPr>
                <w:r w:rsidRPr="00B132AB">
                  <w:rPr>
                    <w:b/>
                  </w:rPr>
                  <w:t>TBA</w:t>
                </w:r>
              </w:p>
            </w:tc>
          </w:tr>
          <w:tr w:rsidR="008C7C34">
            <w:tc>
              <w:tcPr>
                <w:tcW w:w="5746" w:type="dxa"/>
              </w:tcPr>
              <w:p w:rsidR="008C7C34" w:rsidRDefault="008C7C34" w:rsidP="00B132AB">
                <w:pPr>
                  <w:pStyle w:val="NoSpacing"/>
                  <w:rPr>
                    <w:b/>
                    <w:bCs/>
                  </w:rPr>
                </w:pPr>
              </w:p>
            </w:tc>
          </w:tr>
          <w:tr w:rsidR="008C7C34">
            <w:tc>
              <w:tcPr>
                <w:tcW w:w="5746" w:type="dxa"/>
              </w:tcPr>
              <w:p w:rsidR="008C7C34" w:rsidRDefault="00A479E8">
                <w:pPr>
                  <w:pStyle w:val="NoSpacing"/>
                  <w:rPr>
                    <w:b/>
                    <w:bCs/>
                  </w:rPr>
                </w:pPr>
                <w:r>
                  <w:rPr>
                    <w:b/>
                    <w:bCs/>
                  </w:rPr>
                  <w:t>Current version:</w:t>
                </w:r>
              </w:p>
            </w:tc>
          </w:tr>
          <w:tr w:rsidR="008C7C34">
            <w:tc>
              <w:tcPr>
                <w:tcW w:w="5746" w:type="dxa"/>
              </w:tcPr>
              <w:p w:rsidR="008C7C34" w:rsidRDefault="001A62D8" w:rsidP="001A62D8">
                <w:pPr>
                  <w:pStyle w:val="NoSpacing"/>
                  <w:rPr>
                    <w:b/>
                    <w:bCs/>
                  </w:rPr>
                </w:pPr>
                <w:fldSimple w:instr=" DATE   \* MERGEFORMAT ">
                  <w:r w:rsidR="00A479E8">
                    <w:rPr>
                      <w:b/>
                      <w:bCs/>
                      <w:noProof/>
                    </w:rPr>
                    <w:t>8/10/2008</w:t>
                  </w:r>
                </w:fldSimple>
              </w:p>
            </w:tc>
          </w:tr>
        </w:tbl>
        <w:p w:rsidR="008C7C34" w:rsidRDefault="00425C78">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8C7C34" w:rsidRDefault="008C7C34">
          <w:r>
            <w:br w:type="page"/>
          </w:r>
        </w:p>
      </w:sdtContent>
    </w:sdt>
    <w:p w:rsidR="001943AB" w:rsidRDefault="008C7C34" w:rsidP="005B16FF">
      <w:pPr>
        <w:pStyle w:val="Title"/>
        <w:numPr>
          <w:ilvl w:val="0"/>
          <w:numId w:val="5"/>
        </w:numPr>
      </w:pPr>
      <w:r>
        <w:lastRenderedPageBreak/>
        <w:t xml:space="preserve">Introduction to </w:t>
      </w:r>
      <w:r w:rsidR="008E418A">
        <w:t>Script</w:t>
      </w:r>
      <w:r>
        <w:t xml:space="preserve"> Components</w:t>
      </w:r>
    </w:p>
    <w:p w:rsidR="008C7C34" w:rsidRDefault="008C7C34" w:rsidP="008C7C34">
      <w:pPr>
        <w:spacing w:before="150" w:after="150" w:line="240" w:lineRule="auto"/>
        <w:rPr>
          <w:rFonts w:ascii="Trebuchet MS" w:eastAsia="Times New Roman" w:hAnsi="Trebuchet MS" w:cs="Times New Roman"/>
          <w:sz w:val="21"/>
          <w:szCs w:val="21"/>
        </w:rPr>
      </w:pPr>
    </w:p>
    <w:p w:rsidR="008C7C34" w:rsidRDefault="008C7C34" w:rsidP="008C7C34">
      <w:pPr>
        <w:spacing w:before="150" w:after="150" w:line="240" w:lineRule="auto"/>
        <w:rPr>
          <w:rFonts w:ascii="Trebuchet MS" w:eastAsia="Times New Roman" w:hAnsi="Trebuchet MS" w:cs="Times New Roman"/>
          <w:sz w:val="21"/>
          <w:szCs w:val="21"/>
        </w:rPr>
      </w:pPr>
      <w:r w:rsidRPr="008C7C34">
        <w:rPr>
          <w:rFonts w:ascii="Trebuchet MS" w:eastAsia="Times New Roman" w:hAnsi="Trebuchet MS" w:cs="Times New Roman"/>
          <w:sz w:val="21"/>
          <w:szCs w:val="21"/>
        </w:rPr>
        <w:t xml:space="preserve">Traditionally, scripting DesktopX </w:t>
      </w:r>
      <w:r>
        <w:rPr>
          <w:rFonts w:ascii="Trebuchet MS" w:eastAsia="Times New Roman" w:hAnsi="Trebuchet MS" w:cs="Times New Roman"/>
          <w:sz w:val="21"/>
          <w:szCs w:val="21"/>
        </w:rPr>
        <w:t>widgets is done by writing your</w:t>
      </w:r>
      <w:r w:rsidRPr="008C7C34">
        <w:rPr>
          <w:rFonts w:ascii="Trebuchet MS" w:eastAsia="Times New Roman" w:hAnsi="Trebuchet MS" w:cs="Times New Roman"/>
          <w:sz w:val="21"/>
          <w:szCs w:val="21"/>
        </w:rPr>
        <w:t xml:space="preserve"> scripts directly into the editor. If you want to rationalize things a bit, you can use a controller object and have only one script (preferably external) to control the whole widget. </w:t>
      </w:r>
    </w:p>
    <w:p w:rsidR="008C7C34" w:rsidRDefault="008C7C34" w:rsidP="008C7C34">
      <w:pPr>
        <w:spacing w:before="150" w:after="150" w:line="240" w:lineRule="auto"/>
        <w:rPr>
          <w:rFonts w:ascii="Trebuchet MS" w:eastAsia="Times New Roman" w:hAnsi="Trebuchet MS" w:cs="Times New Roman"/>
          <w:sz w:val="21"/>
          <w:szCs w:val="21"/>
        </w:rPr>
      </w:pPr>
      <w:r w:rsidRPr="008C7C34">
        <w:rPr>
          <w:rFonts w:ascii="Trebuchet MS" w:eastAsia="Times New Roman" w:hAnsi="Trebuchet MS" w:cs="Times New Roman"/>
          <w:sz w:val="21"/>
          <w:szCs w:val="21"/>
        </w:rPr>
        <w:t>Still, there are several downsides with this approach:</w:t>
      </w:r>
    </w:p>
    <w:p w:rsidR="008C7C34" w:rsidRPr="008C7C34" w:rsidRDefault="008C7C34" w:rsidP="008C7C34">
      <w:pPr>
        <w:numPr>
          <w:ilvl w:val="0"/>
          <w:numId w:val="1"/>
        </w:numPr>
        <w:spacing w:before="100" w:beforeAutospacing="1" w:after="100" w:afterAutospacing="1" w:line="240" w:lineRule="auto"/>
        <w:ind w:left="795"/>
        <w:rPr>
          <w:rFonts w:ascii="Trebuchet MS" w:eastAsia="Times New Roman" w:hAnsi="Trebuchet MS" w:cs="Times New Roman"/>
          <w:sz w:val="21"/>
          <w:szCs w:val="21"/>
        </w:rPr>
      </w:pPr>
      <w:r w:rsidRPr="008C7C34">
        <w:rPr>
          <w:rFonts w:ascii="Trebuchet MS" w:eastAsia="Times New Roman" w:hAnsi="Trebuchet MS" w:cs="Times New Roman"/>
          <w:b/>
          <w:sz w:val="21"/>
          <w:szCs w:val="21"/>
        </w:rPr>
        <w:t>Almost no code reuse</w:t>
      </w:r>
      <w:r w:rsidRPr="008C7C34">
        <w:rPr>
          <w:rFonts w:ascii="Trebuchet MS" w:eastAsia="Times New Roman" w:hAnsi="Trebuchet MS" w:cs="Times New Roman"/>
          <w:sz w:val="21"/>
          <w:szCs w:val="21"/>
        </w:rPr>
        <w:t>: you need to cut &amp; paste portions of scripts every time you create a new widget</w:t>
      </w:r>
    </w:p>
    <w:p w:rsidR="008C7C34" w:rsidRDefault="008C7C34" w:rsidP="008C7C34">
      <w:pPr>
        <w:numPr>
          <w:ilvl w:val="0"/>
          <w:numId w:val="1"/>
        </w:numPr>
        <w:spacing w:before="100" w:beforeAutospacing="1" w:after="100" w:afterAutospacing="1" w:line="240" w:lineRule="auto"/>
        <w:ind w:left="795"/>
        <w:rPr>
          <w:rFonts w:ascii="Trebuchet MS" w:eastAsia="Times New Roman" w:hAnsi="Trebuchet MS" w:cs="Times New Roman"/>
          <w:sz w:val="21"/>
          <w:szCs w:val="21"/>
        </w:rPr>
      </w:pPr>
      <w:r w:rsidRPr="008C7C34">
        <w:rPr>
          <w:rFonts w:ascii="Trebuchet MS" w:eastAsia="Times New Roman" w:hAnsi="Trebuchet MS" w:cs="Times New Roman"/>
          <w:b/>
          <w:sz w:val="21"/>
          <w:szCs w:val="21"/>
        </w:rPr>
        <w:t>No support for COM events</w:t>
      </w:r>
      <w:r>
        <w:rPr>
          <w:rFonts w:ascii="Trebuchet MS" w:eastAsia="Times New Roman" w:hAnsi="Trebuchet MS" w:cs="Times New Roman"/>
          <w:sz w:val="21"/>
          <w:szCs w:val="21"/>
        </w:rPr>
        <w:t xml:space="preserve">: </w:t>
      </w:r>
      <w:r w:rsidRPr="008C7C34">
        <w:rPr>
          <w:rFonts w:ascii="Trebuchet MS" w:eastAsia="Times New Roman" w:hAnsi="Trebuchet MS" w:cs="Times New Roman"/>
          <w:sz w:val="21"/>
          <w:szCs w:val="21"/>
        </w:rPr>
        <w:t>You can't listen to events from COM objects (especially useful if you want to do, say MSN Messenger-related widgets)</w:t>
      </w:r>
    </w:p>
    <w:p w:rsidR="008C7C34" w:rsidRPr="008C7C34" w:rsidRDefault="008C7C34" w:rsidP="008C7C34">
      <w:pPr>
        <w:numPr>
          <w:ilvl w:val="0"/>
          <w:numId w:val="1"/>
        </w:numPr>
        <w:spacing w:before="100" w:beforeAutospacing="1" w:after="100" w:afterAutospacing="1" w:line="240" w:lineRule="auto"/>
        <w:ind w:left="795"/>
        <w:rPr>
          <w:rFonts w:ascii="Trebuchet MS" w:eastAsia="Times New Roman" w:hAnsi="Trebuchet MS" w:cs="Times New Roman"/>
          <w:sz w:val="21"/>
          <w:szCs w:val="21"/>
        </w:rPr>
      </w:pPr>
      <w:r w:rsidRPr="008C7C34">
        <w:rPr>
          <w:rFonts w:ascii="Trebuchet MS" w:eastAsia="Times New Roman" w:hAnsi="Trebuchet MS" w:cs="Times New Roman"/>
          <w:b/>
          <w:sz w:val="21"/>
          <w:szCs w:val="21"/>
        </w:rPr>
        <w:t>No debug support</w:t>
      </w:r>
      <w:r>
        <w:rPr>
          <w:rFonts w:ascii="Trebuchet MS" w:eastAsia="Times New Roman" w:hAnsi="Trebuchet MS" w:cs="Times New Roman"/>
          <w:sz w:val="21"/>
          <w:szCs w:val="21"/>
        </w:rPr>
        <w:t>: You can’t easily debug your scripts: the DesktopX editor will only give you the error info and location) and if you are using external scripts, it’s even worse!</w:t>
      </w:r>
    </w:p>
    <w:p w:rsidR="008C7C34" w:rsidRPr="008C7C34" w:rsidRDefault="008C7C34" w:rsidP="008C7C34">
      <w:pPr>
        <w:spacing w:before="150" w:after="150" w:line="240" w:lineRule="auto"/>
        <w:rPr>
          <w:rFonts w:ascii="Trebuchet MS" w:eastAsia="Times New Roman" w:hAnsi="Trebuchet MS" w:cs="Times New Roman"/>
          <w:sz w:val="21"/>
          <w:szCs w:val="21"/>
        </w:rPr>
      </w:pPr>
      <w:r w:rsidRPr="008C7C34">
        <w:rPr>
          <w:rFonts w:ascii="Trebuchet MS" w:eastAsia="Times New Roman" w:hAnsi="Trebuchet MS" w:cs="Times New Roman"/>
          <w:sz w:val="21"/>
          <w:szCs w:val="21"/>
        </w:rPr>
        <w:t>Enter Script Components!</w:t>
      </w:r>
    </w:p>
    <w:p w:rsidR="008C7C34" w:rsidRDefault="008C7C34" w:rsidP="008C7C34">
      <w:pPr>
        <w:spacing w:before="150" w:after="150" w:line="240" w:lineRule="auto"/>
        <w:rPr>
          <w:rFonts w:ascii="Trebuchet MS" w:eastAsia="Times New Roman" w:hAnsi="Trebuchet MS" w:cs="Times New Roman"/>
          <w:sz w:val="21"/>
          <w:szCs w:val="21"/>
        </w:rPr>
      </w:pPr>
      <w:r w:rsidRPr="008C7C34">
        <w:rPr>
          <w:rFonts w:ascii="Trebuchet MS" w:eastAsia="Times New Roman" w:hAnsi="Trebuchet MS" w:cs="Times New Roman"/>
          <w:sz w:val="21"/>
          <w:szCs w:val="21"/>
        </w:rPr>
        <w:t xml:space="preserve">Script Components provide an easy way to create COM components in VBScript or JScript. This means you can </w:t>
      </w:r>
      <w:r>
        <w:rPr>
          <w:rFonts w:ascii="Trebuchet MS" w:eastAsia="Times New Roman" w:hAnsi="Trebuchet MS" w:cs="Times New Roman"/>
          <w:sz w:val="21"/>
          <w:szCs w:val="21"/>
        </w:rPr>
        <w:t xml:space="preserve">write clean, self contained code and reuse it in each of your widgets. No more </w:t>
      </w:r>
      <w:proofErr w:type="spellStart"/>
      <w:r>
        <w:rPr>
          <w:rFonts w:ascii="Trebuchet MS" w:eastAsia="Times New Roman" w:hAnsi="Trebuchet MS" w:cs="Times New Roman"/>
          <w:sz w:val="21"/>
          <w:szCs w:val="21"/>
        </w:rPr>
        <w:t>cut&amp;paste</w:t>
      </w:r>
      <w:proofErr w:type="spellEnd"/>
      <w:r>
        <w:rPr>
          <w:rFonts w:ascii="Trebuchet MS" w:eastAsia="Times New Roman" w:hAnsi="Trebuchet MS" w:cs="Times New Roman"/>
          <w:sz w:val="21"/>
          <w:szCs w:val="21"/>
        </w:rPr>
        <w:t>. And you get runtime debug support!</w:t>
      </w:r>
    </w:p>
    <w:p w:rsidR="008E418A" w:rsidRDefault="008E418A" w:rsidP="008C7C34">
      <w:pPr>
        <w:spacing w:before="150" w:after="150" w:line="240" w:lineRule="auto"/>
        <w:rPr>
          <w:rFonts w:ascii="Trebuchet MS" w:eastAsia="Times New Roman" w:hAnsi="Trebuchet MS" w:cs="Times New Roman"/>
          <w:sz w:val="21"/>
          <w:szCs w:val="21"/>
        </w:rPr>
      </w:pPr>
      <w:r>
        <w:rPr>
          <w:rFonts w:ascii="Trebuchet MS" w:eastAsia="Times New Roman" w:hAnsi="Trebuchet MS" w:cs="Times New Roman"/>
          <w:sz w:val="21"/>
          <w:szCs w:val="21"/>
        </w:rPr>
        <w:t>This first tutorial will show you how to setup your machine for creating and debugging script components and the structure of a script component.</w:t>
      </w:r>
    </w:p>
    <w:p w:rsidR="008C7C34" w:rsidRPr="00243EC0" w:rsidRDefault="008C7C34" w:rsidP="00243EC0">
      <w:pPr>
        <w:pStyle w:val="Heading1"/>
        <w:rPr>
          <w:rFonts w:eastAsia="Times New Roman"/>
        </w:rPr>
      </w:pPr>
      <w:r>
        <w:rPr>
          <w:rFonts w:eastAsia="Times New Roman"/>
        </w:rPr>
        <w:t>Setup</w:t>
      </w:r>
    </w:p>
    <w:p w:rsidR="00A479E8" w:rsidRDefault="00A479E8" w:rsidP="008C7C34">
      <w:r>
        <w:t xml:space="preserve">By default, script debugging is turned off&gt; </w:t>
      </w:r>
    </w:p>
    <w:p w:rsidR="00A479E8" w:rsidRPr="00A479E8" w:rsidRDefault="008E418A" w:rsidP="00243EC0">
      <w:pPr>
        <w:pStyle w:val="Heading1"/>
      </w:pPr>
      <w:r>
        <w:t>Our first Script Component</w:t>
      </w:r>
    </w:p>
    <w:p w:rsidR="008E418A" w:rsidRDefault="008E418A" w:rsidP="008E418A">
      <w:r>
        <w:t xml:space="preserve">A script </w:t>
      </w:r>
      <w:r w:rsidR="00A479E8">
        <w:t>component</w:t>
      </w:r>
      <w:r>
        <w:t xml:space="preserve"> is basically an XML file containing some information about the type of component, a list of properties, methods and events, and the code itself.</w:t>
      </w:r>
    </w:p>
    <w:p w:rsidR="00B16AEA" w:rsidRDefault="00B16AEA" w:rsidP="008E418A">
      <w:r>
        <w:t>Here is the basic structure of</w:t>
      </w:r>
      <w:r w:rsidR="00624771">
        <w:t xml:space="preserve"> our</w:t>
      </w:r>
      <w:r>
        <w:t xml:space="preserve"> script component:</w:t>
      </w:r>
    </w:p>
    <w:p w:rsidR="001A72D3" w:rsidRDefault="001A72D3" w:rsidP="001A72D3">
      <w:pPr>
        <w:pStyle w:val="ListParagraph"/>
        <w:numPr>
          <w:ilvl w:val="0"/>
          <w:numId w:val="4"/>
        </w:numPr>
      </w:pPr>
      <w:r>
        <w:t>A &lt;package&gt; element: encloses one or more &lt;component&gt; elements. You can have se</w:t>
      </w:r>
      <w:r w:rsidR="00A479E8">
        <w:t>veral components in the same</w:t>
      </w:r>
      <w:r>
        <w:t xml:space="preserve"> file</w:t>
      </w:r>
    </w:p>
    <w:p w:rsidR="001A72D3" w:rsidRDefault="001A72D3" w:rsidP="001A72D3">
      <w:pPr>
        <w:pStyle w:val="ListParagraph"/>
        <w:numPr>
          <w:ilvl w:val="0"/>
          <w:numId w:val="4"/>
        </w:numPr>
      </w:pPr>
      <w:r>
        <w:t>A &lt;component&gt; element: encloses the component definition with its properties, methods and events declarations and the code itself</w:t>
      </w:r>
    </w:p>
    <w:p w:rsidR="001A72D3" w:rsidRDefault="001A72D3" w:rsidP="001A72D3">
      <w:pPr>
        <w:pStyle w:val="ListParagraph"/>
        <w:numPr>
          <w:ilvl w:val="0"/>
          <w:numId w:val="4"/>
        </w:numPr>
      </w:pPr>
      <w:r>
        <w:t>A &lt;registration&gt; element: it will be used to register your script as a COM component. This element might not be necessary depending of the way you want to consume your components (see Tutorial 2)</w:t>
      </w:r>
    </w:p>
    <w:p w:rsidR="001A72D3" w:rsidRDefault="00624771" w:rsidP="001A72D3">
      <w:pPr>
        <w:pStyle w:val="ListParagraph"/>
        <w:numPr>
          <w:ilvl w:val="0"/>
          <w:numId w:val="4"/>
        </w:numPr>
      </w:pPr>
      <w:r>
        <w:t>A &lt;public&gt; element: encloses the definitions for properties, methods and events</w:t>
      </w:r>
    </w:p>
    <w:p w:rsidR="00624771" w:rsidRDefault="00624771" w:rsidP="001A72D3">
      <w:pPr>
        <w:pStyle w:val="ListParagraph"/>
        <w:numPr>
          <w:ilvl w:val="0"/>
          <w:numId w:val="4"/>
        </w:numPr>
      </w:pPr>
      <w:r>
        <w:lastRenderedPageBreak/>
        <w:t xml:space="preserve">A &lt;script&gt; element: contains the logic for your components, </w:t>
      </w:r>
      <w:proofErr w:type="spellStart"/>
      <w:r>
        <w:t>ie</w:t>
      </w:r>
      <w:proofErr w:type="spellEnd"/>
      <w:r>
        <w:t xml:space="preserve"> the code for each method and property. You can either use VBScript or JScript. You can have several &lt;script&gt; elements, each using a different script language.</w:t>
      </w:r>
    </w:p>
    <w:p w:rsidR="00B16AEA" w:rsidRPr="00B16AEA" w:rsidRDefault="00B16AEA" w:rsidP="00B16AEA">
      <w:pPr>
        <w:pStyle w:val="Sourcecode"/>
      </w:pPr>
      <w:r w:rsidRPr="00B16AEA">
        <w:t>&lt;?XML version="1.0"?&gt;</w:t>
      </w:r>
    </w:p>
    <w:p w:rsidR="00B16AEA" w:rsidRPr="00B16AEA" w:rsidRDefault="00B16AEA" w:rsidP="00B16AEA">
      <w:pPr>
        <w:pStyle w:val="Sourcecode"/>
      </w:pPr>
      <w:r w:rsidRPr="00B16AEA">
        <w:t>&lt;package&gt;</w:t>
      </w:r>
    </w:p>
    <w:p w:rsidR="00B16AEA" w:rsidRPr="00B16AEA" w:rsidRDefault="00B16AEA" w:rsidP="00B16AEA">
      <w:pPr>
        <w:pStyle w:val="Sourcecode"/>
      </w:pPr>
      <w:r w:rsidRPr="00B16AEA">
        <w:t>&lt;?component error="true" debug="true"?&gt;</w:t>
      </w:r>
    </w:p>
    <w:p w:rsidR="008C7C34" w:rsidRPr="00B132AB" w:rsidRDefault="00B16AEA" w:rsidP="00B16AEA">
      <w:pPr>
        <w:pStyle w:val="Sourcecode"/>
        <w:rPr>
          <w:lang w:val="fr-FR"/>
        </w:rPr>
      </w:pPr>
      <w:r w:rsidRPr="00B132AB">
        <w:rPr>
          <w:lang w:val="fr-FR"/>
        </w:rPr>
        <w:t>&lt;comment&gt;</w:t>
      </w:r>
    </w:p>
    <w:p w:rsidR="00B16AEA" w:rsidRPr="00B16AEA" w:rsidRDefault="00B16AEA" w:rsidP="00B16AEA">
      <w:pPr>
        <w:pStyle w:val="Sourcecode"/>
        <w:rPr>
          <w:lang w:val="fr-FR"/>
        </w:rPr>
      </w:pPr>
      <w:r w:rsidRPr="00B16AEA">
        <w:rPr>
          <w:lang w:val="fr-FR"/>
        </w:rPr>
        <w:t xml:space="preserve"> </w:t>
      </w:r>
      <w:r w:rsidR="001A72D3">
        <w:rPr>
          <w:lang w:val="fr-FR"/>
        </w:rPr>
        <w:t>…</w:t>
      </w:r>
      <w:r w:rsidRPr="00B16AEA">
        <w:rPr>
          <w:lang w:val="fr-FR"/>
        </w:rPr>
        <w:t>LICENSE BLOCK</w:t>
      </w:r>
      <w:r w:rsidR="001A72D3">
        <w:rPr>
          <w:lang w:val="fr-FR"/>
        </w:rPr>
        <w:t>…</w:t>
      </w:r>
    </w:p>
    <w:p w:rsidR="00B16AEA" w:rsidRPr="00B16AEA" w:rsidRDefault="00B16AEA" w:rsidP="00B16AEA">
      <w:pPr>
        <w:pStyle w:val="Sourcecode"/>
        <w:rPr>
          <w:lang w:val="fr-FR"/>
        </w:rPr>
      </w:pPr>
      <w:r w:rsidRPr="00B16AEA">
        <w:rPr>
          <w:lang w:val="fr-FR"/>
        </w:rPr>
        <w:t>&lt;/comment&gt;</w:t>
      </w:r>
    </w:p>
    <w:p w:rsidR="00B16AEA" w:rsidRPr="00B16AEA" w:rsidRDefault="00B16AEA" w:rsidP="00B16AEA">
      <w:pPr>
        <w:pStyle w:val="Sourcecode"/>
        <w:rPr>
          <w:lang w:val="fr-FR"/>
        </w:rPr>
      </w:pPr>
      <w:r w:rsidRPr="00B16AEA">
        <w:rPr>
          <w:lang w:val="fr-FR"/>
        </w:rPr>
        <w:t>&lt;component&gt;</w:t>
      </w:r>
    </w:p>
    <w:p w:rsidR="00B16AEA" w:rsidRPr="00B16AEA" w:rsidRDefault="00B16AEA" w:rsidP="00B16AEA">
      <w:pPr>
        <w:pStyle w:val="Sourcecode"/>
        <w:rPr>
          <w:lang w:val="fr-FR"/>
        </w:rPr>
      </w:pPr>
      <w:r w:rsidRPr="00B16AEA">
        <w:rPr>
          <w:lang w:val="fr-FR"/>
        </w:rPr>
        <w:tab/>
        <w:t>&lt;comment&gt;</w:t>
      </w:r>
    </w:p>
    <w:p w:rsidR="001A72D3" w:rsidRPr="00B132AB" w:rsidRDefault="00B16AEA" w:rsidP="00B16AEA">
      <w:pPr>
        <w:pStyle w:val="Sourcecode"/>
      </w:pPr>
      <w:r w:rsidRPr="00B16AEA">
        <w:rPr>
          <w:lang w:val="fr-FR"/>
        </w:rPr>
        <w:tab/>
      </w:r>
      <w:r w:rsidR="001A72D3" w:rsidRPr="00B132AB">
        <w:t>Script Component tutorial for DesktopX</w:t>
      </w:r>
    </w:p>
    <w:p w:rsidR="00B16AEA" w:rsidRDefault="00B16AEA" w:rsidP="00B16AEA">
      <w:pPr>
        <w:pStyle w:val="Sourcecode"/>
      </w:pPr>
      <w:r w:rsidRPr="00B132AB">
        <w:tab/>
      </w:r>
      <w:r>
        <w:t>&lt;/comment&gt;</w:t>
      </w:r>
    </w:p>
    <w:p w:rsidR="00B16AEA" w:rsidRDefault="00B16AEA" w:rsidP="00B16AEA">
      <w:pPr>
        <w:pStyle w:val="Sourcecode"/>
      </w:pPr>
      <w:r>
        <w:tab/>
        <w:t>&lt;registration description="</w:t>
      </w:r>
      <w:r w:rsidR="001A72D3">
        <w:t>My  first Script Component</w:t>
      </w:r>
      <w:r>
        <w:t>"</w:t>
      </w:r>
    </w:p>
    <w:p w:rsidR="00B16AEA" w:rsidRDefault="005B16FF" w:rsidP="00B16AEA">
      <w:pPr>
        <w:pStyle w:val="Sourcecode"/>
      </w:pPr>
      <w:r>
        <w:t xml:space="preserve">      </w:t>
      </w:r>
      <w:r>
        <w:tab/>
        <w:t xml:space="preserve">  </w:t>
      </w:r>
      <w:r>
        <w:tab/>
        <w:t xml:space="preserve">          </w:t>
      </w:r>
      <w:r w:rsidR="00B16AEA">
        <w:t xml:space="preserve">progid=" </w:t>
      </w:r>
      <w:r w:rsidR="001A72D3">
        <w:t>MyScriptComponent</w:t>
      </w:r>
      <w:r>
        <w:t>.Tutorial1</w:t>
      </w:r>
      <w:r w:rsidR="00B16AEA">
        <w:t>"</w:t>
      </w:r>
    </w:p>
    <w:p w:rsidR="00B16AEA" w:rsidRDefault="005B16FF" w:rsidP="00B16AEA">
      <w:pPr>
        <w:pStyle w:val="Sourcecode"/>
      </w:pPr>
      <w:r>
        <w:t xml:space="preserve">      </w:t>
      </w:r>
      <w:r>
        <w:tab/>
      </w:r>
      <w:r>
        <w:tab/>
        <w:t xml:space="preserve">       </w:t>
      </w:r>
      <w:r w:rsidR="00B16AEA">
        <w:t xml:space="preserve">  version="1"</w:t>
      </w:r>
    </w:p>
    <w:p w:rsidR="00B16AEA" w:rsidRDefault="00B16AEA" w:rsidP="001A72D3">
      <w:pPr>
        <w:pStyle w:val="Sourcecode"/>
      </w:pPr>
      <w:r>
        <w:t xml:space="preserve">      </w:t>
      </w:r>
      <w:r>
        <w:tab/>
        <w:t xml:space="preserve">    </w:t>
      </w:r>
      <w:r>
        <w:tab/>
        <w:t xml:space="preserve">  </w:t>
      </w:r>
      <w:r w:rsidR="005B16FF">
        <w:t xml:space="preserve">      </w:t>
      </w:r>
      <w:r w:rsidR="001A72D3">
        <w:t xml:space="preserve"> </w:t>
      </w:r>
      <w:r>
        <w:t>classid="</w:t>
      </w:r>
      <w:r w:rsidR="001A72D3" w:rsidRPr="001A72D3">
        <w:t>{7D211F9F-E932-4091-922A-B2F0F0478BDA}</w:t>
      </w:r>
      <w:r>
        <w:t>"/&gt;</w:t>
      </w:r>
    </w:p>
    <w:p w:rsidR="00B16AEA" w:rsidRDefault="00B16AEA" w:rsidP="00B16AEA">
      <w:pPr>
        <w:pStyle w:val="Sourcecode"/>
      </w:pPr>
      <w:r>
        <w:tab/>
        <w:t>&lt;public&gt;</w:t>
      </w:r>
    </w:p>
    <w:p w:rsidR="00B16AEA" w:rsidRDefault="00B16AEA" w:rsidP="00B16AEA">
      <w:pPr>
        <w:pStyle w:val="Sourcecode"/>
      </w:pPr>
      <w:r>
        <w:tab/>
      </w:r>
      <w:r>
        <w:tab/>
        <w:t>&lt;method name="</w:t>
      </w:r>
      <w:r w:rsidR="00D75A12">
        <w:t>Hello" internalName=”getData”</w:t>
      </w:r>
      <w:r>
        <w:t>&gt;</w:t>
      </w:r>
    </w:p>
    <w:p w:rsidR="00B16AEA" w:rsidRDefault="00B16AEA" w:rsidP="00B16AEA">
      <w:pPr>
        <w:pStyle w:val="Sourcecode"/>
      </w:pPr>
      <w:r>
        <w:tab/>
      </w:r>
    </w:p>
    <w:p w:rsidR="00B16AEA" w:rsidRDefault="00B16AEA" w:rsidP="00B16AEA">
      <w:pPr>
        <w:pStyle w:val="Sourcecode"/>
      </w:pPr>
      <w:r>
        <w:tab/>
      </w:r>
      <w:r>
        <w:tab/>
        <w:t>&lt;property name="</w:t>
      </w:r>
      <w:r w:rsidR="00243EC0">
        <w:t>value</w:t>
      </w:r>
      <w:r>
        <w:t>"</w:t>
      </w:r>
      <w:r w:rsidR="00243EC0">
        <w:t xml:space="preserve"> internalname=”m_value” </w:t>
      </w:r>
      <w:r>
        <w:t xml:space="preserve"> /&gt;</w:t>
      </w:r>
    </w:p>
    <w:p w:rsidR="00243EC0" w:rsidRDefault="00243EC0" w:rsidP="00B16AEA">
      <w:pPr>
        <w:pStyle w:val="Sourcecode"/>
      </w:pPr>
    </w:p>
    <w:p w:rsidR="00B16AEA" w:rsidRDefault="00B16AEA" w:rsidP="00B16AEA">
      <w:pPr>
        <w:pStyle w:val="Sourcecode"/>
      </w:pPr>
      <w:r>
        <w:tab/>
        <w:t>&lt;/public&gt;</w:t>
      </w:r>
    </w:p>
    <w:p w:rsidR="00B16AEA" w:rsidRDefault="00B16AEA" w:rsidP="00B16AEA">
      <w:pPr>
        <w:pStyle w:val="Sourcecode"/>
      </w:pPr>
      <w:r>
        <w:tab/>
      </w:r>
    </w:p>
    <w:p w:rsidR="00B16AEA" w:rsidRDefault="00B16AEA" w:rsidP="00B16AEA">
      <w:pPr>
        <w:pStyle w:val="Sourcecode"/>
      </w:pPr>
      <w:r>
        <w:tab/>
        <w:t>&lt;script language="VBScript"&gt;</w:t>
      </w:r>
    </w:p>
    <w:p w:rsidR="00B16AEA" w:rsidRDefault="00B16AEA" w:rsidP="00B16AEA">
      <w:pPr>
        <w:pStyle w:val="Sourcecode"/>
      </w:pPr>
      <w:r>
        <w:tab/>
        <w:t>&lt;![CDATA[</w:t>
      </w:r>
    </w:p>
    <w:p w:rsidR="001A72D3" w:rsidRDefault="001A72D3" w:rsidP="00B16AEA">
      <w:pPr>
        <w:pStyle w:val="Sourcecode"/>
      </w:pPr>
    </w:p>
    <w:p w:rsidR="001A72D3" w:rsidRDefault="001A72D3" w:rsidP="00B16AEA">
      <w:pPr>
        <w:pStyle w:val="Sourcecode"/>
      </w:pPr>
      <w:r>
        <w:tab/>
        <w:t xml:space="preserve">Dim </w:t>
      </w:r>
      <w:r w:rsidR="00243EC0">
        <w:t>m_</w:t>
      </w:r>
      <w:r>
        <w:t xml:space="preserve">value </w:t>
      </w:r>
    </w:p>
    <w:p w:rsidR="001A72D3" w:rsidRDefault="00460DC2" w:rsidP="001A72D3">
      <w:pPr>
        <w:pStyle w:val="Sourcecode"/>
        <w:ind w:firstLine="720"/>
      </w:pPr>
      <w:r>
        <w:t>m</w:t>
      </w:r>
      <w:r w:rsidR="00243EC0">
        <w:t>_</w:t>
      </w:r>
      <w:r w:rsidR="001A72D3">
        <w:t>value = “Hello</w:t>
      </w:r>
      <w:r w:rsidR="005B16FF">
        <w:t xml:space="preserve"> World</w:t>
      </w:r>
      <w:r w:rsidR="001A72D3">
        <w:t>”</w:t>
      </w:r>
    </w:p>
    <w:p w:rsidR="00B16AEA" w:rsidRDefault="00B16AEA" w:rsidP="00B16AEA">
      <w:pPr>
        <w:pStyle w:val="Sourcecode"/>
      </w:pPr>
      <w:r>
        <w:tab/>
      </w:r>
    </w:p>
    <w:p w:rsidR="001A72D3" w:rsidRDefault="001A72D3" w:rsidP="00B16AEA">
      <w:pPr>
        <w:pStyle w:val="Sourcecode"/>
      </w:pPr>
      <w:r>
        <w:tab/>
        <w:t>Function DoSomething()</w:t>
      </w:r>
    </w:p>
    <w:p w:rsidR="001A72D3" w:rsidRDefault="001A72D3" w:rsidP="00B16AEA">
      <w:pPr>
        <w:pStyle w:val="Sourcecode"/>
      </w:pPr>
      <w:r>
        <w:tab/>
      </w:r>
      <w:r>
        <w:tab/>
      </w:r>
      <w:r w:rsidR="005B16FF">
        <w:t xml:space="preserve">DoSomething </w:t>
      </w:r>
      <w:r>
        <w:t xml:space="preserve">= </w:t>
      </w:r>
      <w:r w:rsidR="005B16FF">
        <w:t>value</w:t>
      </w:r>
    </w:p>
    <w:p w:rsidR="001A72D3" w:rsidRDefault="001A72D3" w:rsidP="001A72D3">
      <w:pPr>
        <w:pStyle w:val="Sourcecode"/>
      </w:pPr>
      <w:r>
        <w:tab/>
        <w:t>End Function</w:t>
      </w:r>
    </w:p>
    <w:p w:rsidR="00B16AEA" w:rsidRDefault="00B16AEA" w:rsidP="00B16AEA">
      <w:pPr>
        <w:pStyle w:val="Sourcecode"/>
      </w:pPr>
      <w:r>
        <w:tab/>
      </w:r>
    </w:p>
    <w:p w:rsidR="00B16AEA" w:rsidRDefault="00B16AEA" w:rsidP="00B16AEA">
      <w:pPr>
        <w:pStyle w:val="Sourcecode"/>
      </w:pPr>
      <w:r>
        <w:tab/>
        <w:t>]]&gt;</w:t>
      </w:r>
    </w:p>
    <w:p w:rsidR="00B16AEA" w:rsidRDefault="001A72D3" w:rsidP="001A72D3">
      <w:pPr>
        <w:pStyle w:val="Sourcecode"/>
      </w:pPr>
      <w:r>
        <w:tab/>
        <w:t>&lt;/script&gt;</w:t>
      </w:r>
    </w:p>
    <w:p w:rsidR="00B16AEA" w:rsidRDefault="00B16AEA" w:rsidP="00B16AEA">
      <w:pPr>
        <w:pStyle w:val="Sourcecode"/>
      </w:pPr>
      <w:r>
        <w:t>&lt;/component&gt;</w:t>
      </w:r>
    </w:p>
    <w:p w:rsidR="00243EC0" w:rsidRDefault="00B16AEA" w:rsidP="00243EC0">
      <w:pPr>
        <w:pStyle w:val="Sourcecode"/>
      </w:pPr>
      <w:r>
        <w:t>&lt;/package&gt;</w:t>
      </w:r>
      <w:r>
        <w:tab/>
      </w:r>
      <w:r>
        <w:tab/>
      </w:r>
    </w:p>
    <w:p w:rsidR="005B16FF" w:rsidRDefault="005B16FF" w:rsidP="00A479E8">
      <w:pPr>
        <w:pStyle w:val="Heading2"/>
        <w:rPr>
          <w:rFonts w:asciiTheme="minorHAnsi" w:eastAsiaTheme="minorHAnsi" w:hAnsiTheme="minorHAnsi" w:cstheme="minorBidi"/>
          <w:b w:val="0"/>
          <w:bCs w:val="0"/>
          <w:color w:val="auto"/>
          <w:sz w:val="22"/>
          <w:szCs w:val="22"/>
        </w:rPr>
      </w:pPr>
    </w:p>
    <w:p w:rsidR="00243EC0" w:rsidRPr="00243EC0" w:rsidRDefault="00243EC0" w:rsidP="00243EC0">
      <w:r>
        <w:t>You can find this example file in the Source/Tutorial 1 folder. Script components files have the .</w:t>
      </w:r>
      <w:proofErr w:type="spellStart"/>
      <w:r>
        <w:t>wsc</w:t>
      </w:r>
      <w:proofErr w:type="spellEnd"/>
      <w:r>
        <w:t xml:space="preserve"> extension.</w:t>
      </w:r>
    </w:p>
    <w:p w:rsidR="00A479E8" w:rsidRDefault="00A479E8" w:rsidP="00243EC0">
      <w:pPr>
        <w:pStyle w:val="Heading2"/>
      </w:pPr>
      <w:r>
        <w:t>The registration section</w:t>
      </w:r>
    </w:p>
    <w:p w:rsidR="00A479E8" w:rsidRDefault="00A479E8">
      <w:r>
        <w:t xml:space="preserve">The &lt;registration&gt; section contains </w:t>
      </w:r>
      <w:r w:rsidR="005B16FF">
        <w:t>all the information needed to register the script. As said before, it is optional and you can skip it altogether. As we’re going to make use of it in later tutorial, let’s go over the different parts.</w:t>
      </w:r>
    </w:p>
    <w:p w:rsidR="005B16FF" w:rsidRDefault="005B16FF">
      <w:r w:rsidRPr="005B16FF">
        <w:rPr>
          <w:i/>
        </w:rPr>
        <w:t>description</w:t>
      </w:r>
      <w:r>
        <w:t>: a text description of the component</w:t>
      </w:r>
    </w:p>
    <w:p w:rsidR="005B16FF" w:rsidRDefault="005B16FF">
      <w:r w:rsidRPr="005B16FF">
        <w:rPr>
          <w:i/>
        </w:rPr>
        <w:t>progid</w:t>
      </w:r>
      <w:r>
        <w:t xml:space="preserve">: This is the name used to reference the component when creating a new instance (see </w:t>
      </w:r>
      <w:r>
        <w:fldChar w:fldCharType="begin"/>
      </w:r>
      <w:r>
        <w:instrText xml:space="preserve"> REF _Ref206125792 \h </w:instrText>
      </w:r>
      <w:r>
        <w:fldChar w:fldCharType="separate"/>
      </w:r>
      <w:proofErr w:type="gramStart"/>
      <w:r>
        <w:t>Using</w:t>
      </w:r>
      <w:proofErr w:type="gramEnd"/>
      <w:r>
        <w:t xml:space="preserve"> your Script Components</w:t>
      </w:r>
      <w:r>
        <w:fldChar w:fldCharType="end"/>
      </w:r>
      <w:r>
        <w:t>)</w:t>
      </w:r>
    </w:p>
    <w:p w:rsidR="005B16FF" w:rsidRDefault="005B16FF">
      <w:r w:rsidRPr="005B16FF">
        <w:rPr>
          <w:i/>
        </w:rPr>
        <w:t>version</w:t>
      </w:r>
      <w:r>
        <w:t>: a numeric version number (used when requesting a specific version of a component). Use only numbers (no decimal points).</w:t>
      </w:r>
    </w:p>
    <w:p w:rsidR="005B16FF" w:rsidRDefault="00243EC0">
      <w:r w:rsidRPr="00243EC0">
        <w:rPr>
          <w:i/>
        </w:rPr>
        <w:t>c</w:t>
      </w:r>
      <w:r w:rsidR="005B16FF" w:rsidRPr="00243EC0">
        <w:rPr>
          <w:i/>
        </w:rPr>
        <w:t>lassid</w:t>
      </w:r>
      <w:r w:rsidR="005B16FF">
        <w:t xml:space="preserve">: a GUID </w:t>
      </w:r>
      <w:r>
        <w:t xml:space="preserve">generated by a class ID generation program (such as </w:t>
      </w:r>
      <w:r w:rsidRPr="00243EC0">
        <w:t>guidgen.exe</w:t>
      </w:r>
      <w:r>
        <w:t>)</w:t>
      </w:r>
    </w:p>
    <w:p w:rsidR="00A479E8" w:rsidRDefault="00243EC0">
      <w:r>
        <w:t>As we will see in a later tutorial, you can also have a script section with pre and post-registration scripts.</w:t>
      </w:r>
    </w:p>
    <w:p w:rsidR="00243EC0" w:rsidRDefault="00243EC0" w:rsidP="00243EC0">
      <w:pPr>
        <w:pStyle w:val="Heading2"/>
      </w:pPr>
      <w:r>
        <w:t>The public section</w:t>
      </w:r>
    </w:p>
    <w:p w:rsidR="00A479E8" w:rsidRDefault="002B5D58">
      <w:r>
        <w:t>The &lt;public&gt; section contains the list of exposed properties, methods and events</w:t>
      </w:r>
    </w:p>
    <w:p w:rsidR="002B5D58" w:rsidRDefault="002B5D58" w:rsidP="002B5D58">
      <w:pPr>
        <w:pStyle w:val="Heading3"/>
      </w:pPr>
      <w:r>
        <w:t>Methods</w:t>
      </w:r>
    </w:p>
    <w:p w:rsidR="002B5D58" w:rsidRDefault="002B5D58" w:rsidP="002B5D58">
      <w:r>
        <w:t xml:space="preserve">The &lt;method&gt; element declares a </w:t>
      </w:r>
      <w:r w:rsidR="00D75A12">
        <w:t xml:space="preserve">new </w:t>
      </w:r>
      <w:r>
        <w:t xml:space="preserve">method. The </w:t>
      </w:r>
      <w:r w:rsidRPr="002B5D58">
        <w:rPr>
          <w:i/>
        </w:rPr>
        <w:t>name</w:t>
      </w:r>
      <w:r>
        <w:t xml:space="preserve"> </w:t>
      </w:r>
      <w:r w:rsidR="00D75A12">
        <w:t>value</w:t>
      </w:r>
      <w:r>
        <w:t xml:space="preserve"> is the name of the method. You can have an optional </w:t>
      </w:r>
      <w:proofErr w:type="spellStart"/>
      <w:proofErr w:type="gramStart"/>
      <w:r w:rsidRPr="002B5D58">
        <w:rPr>
          <w:i/>
        </w:rPr>
        <w:t>internalName</w:t>
      </w:r>
      <w:proofErr w:type="spellEnd"/>
      <w:r>
        <w:t xml:space="preserve">  </w:t>
      </w:r>
      <w:r w:rsidR="00D75A12">
        <w:t>value</w:t>
      </w:r>
      <w:proofErr w:type="gramEnd"/>
      <w:r>
        <w:t xml:space="preserve"> if you want to implement the method under a different name in the script. You can also declare </w:t>
      </w:r>
      <w:proofErr w:type="gramStart"/>
      <w:r w:rsidRPr="00D75A12">
        <w:rPr>
          <w:i/>
        </w:rPr>
        <w:t>parameter</w:t>
      </w:r>
      <w:r w:rsidR="00D75A12">
        <w:t xml:space="preserve">  values</w:t>
      </w:r>
      <w:proofErr w:type="gramEnd"/>
      <w:r w:rsidR="00D75A12">
        <w:t xml:space="preserve"> for the method (although this is not required and the component will work fine without it).</w:t>
      </w:r>
    </w:p>
    <w:p w:rsidR="00D75A12" w:rsidRPr="002B5D58" w:rsidRDefault="00D75A12" w:rsidP="00D75A12">
      <w:pPr>
        <w:pStyle w:val="Heading3"/>
      </w:pPr>
      <w:r>
        <w:t>Properties</w:t>
      </w:r>
    </w:p>
    <w:p w:rsidR="002B5D58" w:rsidRDefault="00D75A12">
      <w:r>
        <w:t xml:space="preserve">The &lt;property&gt; element declares a new property. Like the &lt;method&gt; element, it has </w:t>
      </w:r>
      <w:r w:rsidRPr="00D75A12">
        <w:rPr>
          <w:i/>
        </w:rPr>
        <w:t>name</w:t>
      </w:r>
      <w:r>
        <w:t xml:space="preserve"> and </w:t>
      </w:r>
      <w:proofErr w:type="spellStart"/>
      <w:r w:rsidRPr="00D75A12">
        <w:rPr>
          <w:i/>
        </w:rPr>
        <w:t>internalName</w:t>
      </w:r>
      <w:proofErr w:type="spellEnd"/>
      <w:r>
        <w:t xml:space="preserve"> values. </w:t>
      </w:r>
      <w:r w:rsidR="0004320A">
        <w:t xml:space="preserve">You can also have read-only or write-only properties by adding a &lt;get&gt; or &lt;put&gt; element (each with an optional </w:t>
      </w:r>
      <w:proofErr w:type="spellStart"/>
      <w:r w:rsidR="0004320A" w:rsidRPr="0004320A">
        <w:rPr>
          <w:i/>
        </w:rPr>
        <w:t>internalName</w:t>
      </w:r>
      <w:proofErr w:type="spellEnd"/>
      <w:r w:rsidR="0004320A">
        <w:t>). By default, the method used to read or write the property will be the name of the property plus the get_ or put_ prefix.</w:t>
      </w:r>
    </w:p>
    <w:p w:rsidR="002B5D58" w:rsidRDefault="002B5D58">
      <w:r>
        <w:br w:type="page"/>
      </w:r>
    </w:p>
    <w:p w:rsidR="002B5D58" w:rsidRDefault="002B5D58"/>
    <w:p w:rsidR="008C7C34" w:rsidRDefault="008E418A" w:rsidP="005B16FF">
      <w:pPr>
        <w:pStyle w:val="Title"/>
        <w:numPr>
          <w:ilvl w:val="0"/>
          <w:numId w:val="5"/>
        </w:numPr>
      </w:pPr>
      <w:bookmarkStart w:id="0" w:name="_Ref206125792"/>
      <w:r>
        <w:t>Using your Script Components</w:t>
      </w:r>
      <w:bookmarkEnd w:id="0"/>
    </w:p>
    <w:p w:rsidR="008E418A" w:rsidRDefault="008E418A" w:rsidP="008E418A">
      <w:r>
        <w:t>In the first tutorial, we learned how to setup our machine to develop and debug Script Component and we wrote our first script. It’s now time to use it in a widget.</w:t>
      </w:r>
    </w:p>
    <w:p w:rsidR="008E418A" w:rsidRDefault="008E418A" w:rsidP="008E418A">
      <w:r>
        <w:t>We’ll see the different ways to load our components, each with their advantages and disadvantages. And we’ll start adding a little bit more code to our component.</w:t>
      </w:r>
    </w:p>
    <w:p w:rsidR="008E418A" w:rsidRPr="008E418A" w:rsidRDefault="008E418A" w:rsidP="008E418A"/>
    <w:sectPr w:rsidR="008E418A" w:rsidRPr="008E418A" w:rsidSect="008C7C3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F48"/>
    <w:multiLevelType w:val="multilevel"/>
    <w:tmpl w:val="16F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54E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E0A110F"/>
    <w:multiLevelType w:val="hybridMultilevel"/>
    <w:tmpl w:val="076C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1F2653"/>
    <w:multiLevelType w:val="hybridMultilevel"/>
    <w:tmpl w:val="07D02310"/>
    <w:lvl w:ilvl="0" w:tplc="D91EDC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397D35"/>
    <w:multiLevelType w:val="hybridMultilevel"/>
    <w:tmpl w:val="7140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C7C34"/>
    <w:rsid w:val="0004320A"/>
    <w:rsid w:val="00093124"/>
    <w:rsid w:val="001943AB"/>
    <w:rsid w:val="001A62D8"/>
    <w:rsid w:val="001A72D3"/>
    <w:rsid w:val="00243EC0"/>
    <w:rsid w:val="002B5D58"/>
    <w:rsid w:val="00425C78"/>
    <w:rsid w:val="00460DC2"/>
    <w:rsid w:val="005B16FF"/>
    <w:rsid w:val="00624771"/>
    <w:rsid w:val="008C7C34"/>
    <w:rsid w:val="008E418A"/>
    <w:rsid w:val="00A479E8"/>
    <w:rsid w:val="00B132AB"/>
    <w:rsid w:val="00B16AEA"/>
    <w:rsid w:val="00D75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AB"/>
  </w:style>
  <w:style w:type="paragraph" w:styleId="Heading1">
    <w:name w:val="heading 1"/>
    <w:basedOn w:val="Normal"/>
    <w:next w:val="Normal"/>
    <w:link w:val="Heading1Char"/>
    <w:uiPriority w:val="9"/>
    <w:qFormat/>
    <w:rsid w:val="008C7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5D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C34"/>
    <w:pPr>
      <w:spacing w:after="0" w:line="240" w:lineRule="auto"/>
    </w:pPr>
    <w:rPr>
      <w:rFonts w:eastAsiaTheme="minorEastAsia"/>
    </w:rPr>
  </w:style>
  <w:style w:type="character" w:customStyle="1" w:styleId="NoSpacingChar">
    <w:name w:val="No Spacing Char"/>
    <w:basedOn w:val="DefaultParagraphFont"/>
    <w:link w:val="NoSpacing"/>
    <w:uiPriority w:val="1"/>
    <w:rsid w:val="008C7C34"/>
    <w:rPr>
      <w:rFonts w:eastAsiaTheme="minorEastAsia"/>
    </w:rPr>
  </w:style>
  <w:style w:type="paragraph" w:styleId="BalloonText">
    <w:name w:val="Balloon Text"/>
    <w:basedOn w:val="Normal"/>
    <w:link w:val="BalloonTextChar"/>
    <w:uiPriority w:val="99"/>
    <w:semiHidden/>
    <w:unhideWhenUsed/>
    <w:rsid w:val="008C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34"/>
    <w:rPr>
      <w:rFonts w:ascii="Tahoma" w:hAnsi="Tahoma" w:cs="Tahoma"/>
      <w:sz w:val="16"/>
      <w:szCs w:val="16"/>
    </w:rPr>
  </w:style>
  <w:style w:type="paragraph" w:styleId="Title">
    <w:name w:val="Title"/>
    <w:basedOn w:val="Normal"/>
    <w:next w:val="Normal"/>
    <w:link w:val="TitleChar"/>
    <w:uiPriority w:val="10"/>
    <w:qFormat/>
    <w:rsid w:val="008C7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C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C3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C7C34"/>
    <w:pPr>
      <w:spacing w:before="150" w:after="150"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B16AEA"/>
    <w:rPr>
      <w:i/>
      <w:iCs/>
      <w:color w:val="000000" w:themeColor="text1"/>
    </w:rPr>
  </w:style>
  <w:style w:type="character" w:customStyle="1" w:styleId="QuoteChar">
    <w:name w:val="Quote Char"/>
    <w:basedOn w:val="DefaultParagraphFont"/>
    <w:link w:val="Quote"/>
    <w:uiPriority w:val="29"/>
    <w:rsid w:val="00B16AEA"/>
    <w:rPr>
      <w:i/>
      <w:iCs/>
      <w:color w:val="000000" w:themeColor="text1"/>
    </w:rPr>
  </w:style>
  <w:style w:type="paragraph" w:customStyle="1" w:styleId="Sourcecode">
    <w:name w:val="Source code"/>
    <w:basedOn w:val="Quote"/>
    <w:qFormat/>
    <w:rsid w:val="00B16AEA"/>
    <w:pPr>
      <w:shd w:val="clear" w:color="auto" w:fill="F2F2F2" w:themeFill="background1" w:themeFillShade="F2"/>
      <w:spacing w:before="120" w:after="120"/>
      <w:ind w:left="720"/>
      <w:contextualSpacing/>
    </w:pPr>
    <w:rPr>
      <w:noProof/>
    </w:rPr>
  </w:style>
  <w:style w:type="paragraph" w:styleId="ListParagraph">
    <w:name w:val="List Paragraph"/>
    <w:basedOn w:val="Normal"/>
    <w:uiPriority w:val="34"/>
    <w:qFormat/>
    <w:rsid w:val="001A72D3"/>
    <w:pPr>
      <w:ind w:left="720"/>
      <w:contextualSpacing/>
    </w:pPr>
  </w:style>
  <w:style w:type="character" w:styleId="PlaceholderText">
    <w:name w:val="Placeholder Text"/>
    <w:basedOn w:val="DefaultParagraphFont"/>
    <w:uiPriority w:val="99"/>
    <w:semiHidden/>
    <w:rsid w:val="00B132AB"/>
    <w:rPr>
      <w:color w:val="808080"/>
    </w:rPr>
  </w:style>
  <w:style w:type="character" w:customStyle="1" w:styleId="Heading2Char">
    <w:name w:val="Heading 2 Char"/>
    <w:basedOn w:val="DefaultParagraphFont"/>
    <w:link w:val="Heading2"/>
    <w:uiPriority w:val="9"/>
    <w:rsid w:val="00A479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5D5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80649606">
      <w:bodyDiv w:val="1"/>
      <w:marLeft w:val="0"/>
      <w:marRight w:val="0"/>
      <w:marTop w:val="0"/>
      <w:marBottom w:val="0"/>
      <w:divBdr>
        <w:top w:val="none" w:sz="0" w:space="0" w:color="auto"/>
        <w:left w:val="none" w:sz="0" w:space="0" w:color="auto"/>
        <w:bottom w:val="none" w:sz="0" w:space="0" w:color="auto"/>
        <w:right w:val="none" w:sz="0" w:space="0" w:color="auto"/>
      </w:divBdr>
      <w:divsChild>
        <w:div w:id="85663645">
          <w:marLeft w:val="0"/>
          <w:marRight w:val="0"/>
          <w:marTop w:val="0"/>
          <w:marBottom w:val="0"/>
          <w:divBdr>
            <w:top w:val="none" w:sz="0" w:space="0" w:color="auto"/>
            <w:left w:val="none" w:sz="0" w:space="0" w:color="auto"/>
            <w:bottom w:val="none" w:sz="0" w:space="0" w:color="auto"/>
            <w:right w:val="none" w:sz="0" w:space="0" w:color="auto"/>
          </w:divBdr>
          <w:divsChild>
            <w:div w:id="335890250">
              <w:marLeft w:val="75"/>
              <w:marRight w:val="75"/>
              <w:marTop w:val="75"/>
              <w:marBottom w:val="75"/>
              <w:divBdr>
                <w:top w:val="none" w:sz="0" w:space="0" w:color="auto"/>
                <w:left w:val="none" w:sz="0" w:space="0" w:color="auto"/>
                <w:bottom w:val="none" w:sz="0" w:space="0" w:color="auto"/>
                <w:right w:val="none" w:sz="0" w:space="0" w:color="auto"/>
              </w:divBdr>
              <w:divsChild>
                <w:div w:id="552479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DF9372A44F42E8BD26D975424CF6AF"/>
        <w:category>
          <w:name w:val="General"/>
          <w:gallery w:val="placeholder"/>
        </w:category>
        <w:types>
          <w:type w:val="bbPlcHdr"/>
        </w:types>
        <w:behaviors>
          <w:behavior w:val="content"/>
        </w:behaviors>
        <w:guid w:val="{1C9EABA8-181A-4BC6-AA49-3B0D9A4D435F}"/>
      </w:docPartPr>
      <w:docPartBody>
        <w:p w:rsidR="00F809C1" w:rsidRDefault="004302C3" w:rsidP="004302C3">
          <w:pPr>
            <w:pStyle w:val="CBDF9372A44F42E8BD26D975424CF6AF"/>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C3F9ACC51B1C4E8AAF4A08E683FED5C4"/>
        <w:category>
          <w:name w:val="General"/>
          <w:gallery w:val="placeholder"/>
        </w:category>
        <w:types>
          <w:type w:val="bbPlcHdr"/>
        </w:types>
        <w:behaviors>
          <w:behavior w:val="content"/>
        </w:behaviors>
        <w:guid w:val="{9BB49FD7-677F-4CBD-9C78-577B109C443A}"/>
      </w:docPartPr>
      <w:docPartBody>
        <w:p w:rsidR="00F809C1" w:rsidRDefault="004302C3" w:rsidP="004302C3">
          <w:pPr>
            <w:pStyle w:val="C3F9ACC51B1C4E8AAF4A08E683FED5C4"/>
          </w:pPr>
          <w:r>
            <w:rPr>
              <w:color w:val="484329" w:themeColor="background2" w:themeShade="3F"/>
              <w:sz w:val="28"/>
              <w:szCs w:val="28"/>
            </w:rPr>
            <w:t>[Type the document subtitle]</w:t>
          </w:r>
        </w:p>
      </w:docPartBody>
    </w:docPart>
    <w:docPart>
      <w:docPartPr>
        <w:name w:val="0A1B074CECB24BB39807DB37523D7164"/>
        <w:category>
          <w:name w:val="General"/>
          <w:gallery w:val="placeholder"/>
        </w:category>
        <w:types>
          <w:type w:val="bbPlcHdr"/>
        </w:types>
        <w:behaviors>
          <w:behavior w:val="content"/>
        </w:behaviors>
        <w:guid w:val="{3F3BF107-D095-449C-88E6-70D2FBAC28AD}"/>
      </w:docPartPr>
      <w:docPartBody>
        <w:p w:rsidR="00F809C1" w:rsidRDefault="004302C3" w:rsidP="004302C3">
          <w:pPr>
            <w:pStyle w:val="0A1B074CECB24BB39807DB37523D716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6DC88103AE242CCB38C00753AA150F7"/>
        <w:category>
          <w:name w:val="General"/>
          <w:gallery w:val="placeholder"/>
        </w:category>
        <w:types>
          <w:type w:val="bbPlcHdr"/>
        </w:types>
        <w:behaviors>
          <w:behavior w:val="content"/>
        </w:behaviors>
        <w:guid w:val="{7393A65B-E147-44C1-8D84-FB0AB67309DB}"/>
      </w:docPartPr>
      <w:docPartBody>
        <w:p w:rsidR="00000000" w:rsidRDefault="00F809C1" w:rsidP="00F809C1">
          <w:pPr>
            <w:pStyle w:val="76DC88103AE242CCB38C00753AA150F7"/>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2C3"/>
    <w:rsid w:val="004302C3"/>
    <w:rsid w:val="00F720BC"/>
    <w:rsid w:val="00F80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F9372A44F42E8BD26D975424CF6AF">
    <w:name w:val="CBDF9372A44F42E8BD26D975424CF6AF"/>
    <w:rsid w:val="004302C3"/>
  </w:style>
  <w:style w:type="paragraph" w:customStyle="1" w:styleId="C3F9ACC51B1C4E8AAF4A08E683FED5C4">
    <w:name w:val="C3F9ACC51B1C4E8AAF4A08E683FED5C4"/>
    <w:rsid w:val="004302C3"/>
  </w:style>
  <w:style w:type="paragraph" w:customStyle="1" w:styleId="0A1B074CECB24BB39807DB37523D7164">
    <w:name w:val="0A1B074CECB24BB39807DB37523D7164"/>
    <w:rsid w:val="004302C3"/>
  </w:style>
  <w:style w:type="paragraph" w:customStyle="1" w:styleId="0806B99BE2D044B795C937D6F691A5E6">
    <w:name w:val="0806B99BE2D044B795C937D6F691A5E6"/>
    <w:rsid w:val="004302C3"/>
  </w:style>
  <w:style w:type="paragraph" w:customStyle="1" w:styleId="2BF38D0E5A164375A5271694190421B3">
    <w:name w:val="2BF38D0E5A164375A5271694190421B3"/>
    <w:rsid w:val="004302C3"/>
  </w:style>
  <w:style w:type="paragraph" w:customStyle="1" w:styleId="76DC88103AE242CCB38C00753AA150F7">
    <w:name w:val="76DC88103AE242CCB38C00753AA150F7"/>
    <w:rsid w:val="00F809C1"/>
  </w:style>
  <w:style w:type="paragraph" w:customStyle="1" w:styleId="E05E854BBBA0457893D4EEC4C239B51C">
    <w:name w:val="E05E854BBBA0457893D4EEC4C239B51C"/>
    <w:rsid w:val="00F809C1"/>
  </w:style>
  <w:style w:type="paragraph" w:customStyle="1" w:styleId="3B2954A95D4D4F99AE9178B27578DCFF">
    <w:name w:val="3B2954A95D4D4F99AE9178B27578DCFF"/>
    <w:rsid w:val="00F809C1"/>
  </w:style>
  <w:style w:type="character" w:styleId="PlaceholderText">
    <w:name w:val="Placeholder Text"/>
    <w:basedOn w:val="DefaultParagraphFont"/>
    <w:uiPriority w:val="99"/>
    <w:semiHidden/>
    <w:rsid w:val="00F809C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8//2008</PublishDate>
  <Abstract>This series of tutorial will teach you everything there is to know about using Script Components with DesktopX: what they are, how to create and consume them, how to listen and fire events and more…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BFCED-EECF-44E6-B2FC-E4A7E9DC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DesktopX Scripting Tutorials</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DesktopX Scripting Tutorials</dc:title>
  <dc:subject>Script Components</dc:subject>
  <dc:creator>Julien TEMPLIER (Littleboy)</dc:creator>
  <cp:keywords/>
  <dc:description/>
  <cp:lastModifiedBy>Julien</cp:lastModifiedBy>
  <cp:revision>10</cp:revision>
  <dcterms:created xsi:type="dcterms:W3CDTF">2008-08-08T10:58:00Z</dcterms:created>
  <dcterms:modified xsi:type="dcterms:W3CDTF">2008-08-10T14:33:00Z</dcterms:modified>
</cp:coreProperties>
</file>