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4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Тема роботи</w:t>
      </w:r>
      <w:r w:rsidDel="00000000" w:rsidR="00000000" w:rsidRPr="00000000">
        <w:rPr>
          <w:sz w:val="32"/>
          <w:szCs w:val="32"/>
          <w:rtl w:val="0"/>
        </w:rPr>
        <w:t xml:space="preserve">: Блокова модель CSS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Мета роботи</w:t>
      </w:r>
      <w:r w:rsidDel="00000000" w:rsidR="00000000" w:rsidRPr="00000000">
        <w:rPr>
          <w:sz w:val="32"/>
          <w:szCs w:val="32"/>
          <w:rtl w:val="0"/>
        </w:rPr>
        <w:t xml:space="preserve">: формувати вміння працювати з використанням CSS.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HTML: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143500" cy="544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CSS: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.catalog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catalog__container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catalog__title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catalog__row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auto-fit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18.75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justify-items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catalog__item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catalog__subtitle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Що виходить: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59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Питання для заліку з роботи: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Що таке каскадні таблиці стилів? Назвіть причини їхньої появи.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Таблиці стилів дають змогу спростити процес створення сторінок і поліпшити їх зовнішній вигляд.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 Опишіть синтаксис CSS-правила.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background: red;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Що таке селектор? Які бувають селектори?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це поле введення, в якому користувач повинен вибрати один (або кілька) параметрів, на відміну від текстового поля, в якому користувач має повну свободу дій.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Наведіть пріоритети виконання таблиць стилів.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 Опишіть способи підключення стилів.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Inline style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болик head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 зовнiшнi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