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</w:pPr>
      <w:r>
        <w:rPr>
          <w:sz w:val="24"/>
          <w:szCs w:val="24"/>
        </w:rPr>
        <w:t xml:space="preserve"/>
      </w:r>
    </w:p>
    <w:p>
      <w:pPr>
        <w:spacing w:after="300"/>
        <w:jc w:val="center"/>
      </w:pPr>
      <w:r>
        <w:rPr>
          <w:b/>
          <w:bCs/>
          <w:color w:val="B8894A"/>
          <w:spacing w:val="80"/>
          <w:sz w:val="20"/>
          <w:szCs w:val="20"/>
        </w:rPr>
        <w:t xml:space="preserve">PRODUCT REQUIREMENTS DOCUMENT</w:t>
      </w:r>
    </w:p>
    <w:p>
      <w:pPr>
        <w:spacing w:after="100"/>
        <w:jc w:val="center"/>
      </w:pPr>
      <w:r>
        <w:rPr>
          <w:b/>
          <w:bCs/>
          <w:color w:val="1A1A1A"/>
          <w:sz w:val="72"/>
          <w:szCs w:val="72"/>
        </w:rPr>
        <w:t xml:space="preserve">Mongolia Travel</w:t>
      </w:r>
    </w:p>
    <w:p>
      <w:pPr>
        <w:spacing w:after="400"/>
        <w:jc w:val="center"/>
      </w:pPr>
      <w:r>
        <w:rPr>
          <w:color w:val="6B6B6B"/>
          <w:sz w:val="36"/>
          <w:szCs w:val="36"/>
        </w:rPr>
        <w:t xml:space="preserve">Portfolio Showcase Product</w:t>
      </w:r>
    </w:p>
    <w:p>
      <w:pPr>
        <w:spacing w:after="600"/>
        <w:jc w:val="center"/>
      </w:pPr>
      <w:r>
        <w:rPr>
          <w:color w:val="B8894A"/>
          <w:sz w:val="24"/>
          <w:szCs w:val="24"/>
        </w:rPr>
        <w:t xml:space="preserve">━━━━━━━━━━</w:t>
      </w:r>
    </w:p>
    <w:p>
      <w:pPr>
        <w:spacing w:after="120"/>
        <w:jc w:val="center"/>
      </w:pPr>
      <w:r>
        <w:rPr>
          <w:i/>
          <w:iCs/>
          <w:color w:val="6B6B6B"/>
          <w:sz w:val="24"/>
          <w:szCs w:val="24"/>
        </w:rPr>
        <w:t xml:space="preserve">Premium demo product targeting Mongolian travel companies</w:t>
      </w:r>
    </w:p>
    <w:p>
      <w:pPr>
        <w:spacing w:after="200"/>
        <w:jc w:val="center"/>
      </w:pPr>
      <w:r>
        <w:rPr>
          <w:color w:val="6B6B6B"/>
          <w:sz w:val="22"/>
          <w:szCs w:val="22"/>
        </w:rPr>
        <w:t xml:space="preserve">European/American aesthetic · Multi-language · Sanity CMS</w:t>
      </w:r>
    </w:p>
    <w:p>
      <w:r>
        <w:br w:type="page"/>
      </w:r>
    </w:p>
    <w:p>
      <w:pPr>
        <w:pStyle w:val="Heading1"/>
      </w:pPr>
      <w:r>
        <w:t xml:space="preserve">Contents</w:t>
      </w:r>
    </w:p>
    <w:p>
      <w:pPr>
        <w:pBdr>
          <w:bottom w:val="single" w:color="B8894A" w:sz="6" w:space="1"/>
        </w:pBdr>
        <w:spacing w:after="200" w:before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1. Project Overview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2. Goals &amp; Success Criteria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3. Scope — In / Out / Acceptance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4. Technical Architecture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5. Technology Stack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6. Folder Structure &amp; Conventions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7. Database Schema Design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8. Development Environment &amp; CI/CD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9. Feature Development Matrix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10. Content &amp; Asset Strategy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11. Contingency &amp; Cut List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12. Definition of Done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13. Testing Strategy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14. Performance Budget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15. Launch Checklist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16. Post-Launch Plan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17. Critical Warnings &amp; Gotchas</w:t>
      </w:r>
    </w:p>
    <w:p>
      <w:r>
        <w:br w:type="page"/>
      </w:r>
    </w:p>
    <w:p>
      <w:pPr>
        <w:pStyle w:val="Heading1"/>
      </w:pPr>
      <w:r>
        <w:t xml:space="preserve">1. Project Overview</w:t>
      </w:r>
    </w:p>
    <w:p>
      <w:pPr>
        <w:pBdr>
          <w:bottom w:val="single" w:color="B8894A" w:sz="6" w:space="1"/>
        </w:pBdr>
        <w:spacing w:after="200" w:before="100"/>
      </w:pPr>
      <w:r>
        <w:t xml:space="preserve"/>
      </w:r>
    </w:p>
    <w:p>
      <w:pPr>
        <w:pStyle w:val="Heading2"/>
      </w:pPr>
      <w:r>
        <w:t xml:space="preserve">Purpose</w:t>
      </w:r>
    </w:p>
    <w:p>
      <w:pPr>
        <w:spacing w:after="120" w:line="320"/>
      </w:pPr>
      <w:r>
        <w:rPr>
          <w:sz w:val="22"/>
          <w:szCs w:val="22"/>
        </w:rPr>
        <w:t xml:space="preserve">Portfolio showcase site demonstrating premium web development capabilities. Target audience: owners of Mongolian travel companies who, upon viewing the site, should conclude: "This developer can build my company's website."</w:t>
      </w:r>
    </w:p>
    <w:p>
      <w:pPr>
        <w:pStyle w:val="Heading2"/>
      </w:pPr>
      <w:r>
        <w:t xml:space="preserve">Product Type</w:t>
      </w:r>
    </w:p>
    <w:p>
      <w:pPr>
        <w:spacing w:after="120" w:line="320"/>
      </w:pPr>
      <w:r>
        <w:rPr>
          <w:sz w:val="22"/>
          <w:szCs w:val="22"/>
        </w:rPr>
        <w:t xml:space="preserve">Fully functional demo product — not a real client project, not an MVP. A polished, production-ready website for a fictional premium Mongolian travel company targeting European/American luxury travelers.</w:t>
      </w:r>
    </w:p>
    <w:p>
      <w:pPr>
        <w:pStyle w:val="Heading2"/>
      </w:pPr>
      <w:r>
        <w:t xml:space="preserve">Context</w:t>
      </w:r>
    </w:p>
    <w:p>
      <w:pPr>
        <w:spacing w:after="120" w:line="320"/>
      </w:pPr>
      <w:r>
        <w:rPr>
          <w:sz w:val="22"/>
          <w:szCs w:val="22"/>
        </w:rPr>
        <w:t xml:space="preserve">Summer tourism season brings an estimated 200,000 Korean tourists to Mongolia. Travel companies need professional websites. This product exists to serve as a sales asset that converts prospective clients into actual projects.</w:t>
      </w:r>
    </w:p>
    <w:p>
      <w:pPr>
        <w:pStyle w:val="Heading2"/>
      </w:pPr>
      <w:r>
        <w:t xml:space="preserve">Core Philosophy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894A" w:sz="12"/>
              <w:left w:val="single" w:color="E8E8E8" w:sz="4"/>
              <w:bottom w:val="single" w:color="E8E8E8" w:sz="4"/>
              <w:right w:val="single" w:color="E8E8E8" w:sz="4"/>
            </w:tcBorders>
            <w:shd w:fill="F5F2ED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/>
            </w:pPr>
            <w:r>
              <w:rPr>
                <w:b/>
                <w:bCs/>
                <w:color w:val="B8894A"/>
                <w:sz w:val="22"/>
                <w:szCs w:val="22"/>
              </w:rPr>
              <w:t xml:space="preserve">SHIP REMARKABLE, NOT PERFECT</w:t>
            </w:r>
          </w:p>
          <w:p>
            <w:pPr>
              <w:spacing w:line="320"/>
            </w:pPr>
            <w:r>
              <w:rPr>
                <w:sz w:val="22"/>
                <w:szCs w:val="22"/>
              </w:rPr>
              <w:t xml:space="preserve">Perfectionism is the enemy of shipped work. "Remarkable" means a viewer says "wow, this is good" — not "this has zero flaws." 80% correct, 20% highly polished. Polish the first impression (Hero, typography, mobile). Nobody inspects admin panels.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2. Goals &amp; Success Criteria</w:t>
      </w:r>
    </w:p>
    <w:p>
      <w:pPr>
        <w:pBdr>
          <w:bottom w:val="single" w:color="B8894A" w:sz="6" w:space="1"/>
        </w:pBdr>
        <w:spacing w:after="200" w:before="100"/>
      </w:pPr>
      <w:r>
        <w:t xml:space="preserve"/>
      </w:r>
    </w:p>
    <w:p>
      <w:pPr>
        <w:pStyle w:val="Heading2"/>
      </w:pPr>
      <w:r>
        <w:t xml:space="preserve">Primary Goals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Sales asset — </w:t>
      </w:r>
      <w:r>
        <w:rPr>
          <w:sz w:val="22"/>
          <w:szCs w:val="22"/>
        </w:rPr>
        <w:t xml:space="preserve">Generate client inquiries from Mongolian travel companies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Skill demonstration — </w:t>
      </w:r>
      <w:r>
        <w:rPr>
          <w:sz w:val="22"/>
          <w:szCs w:val="22"/>
        </w:rPr>
        <w:t xml:space="preserve">Prove premium web development capability (not just tutorial-level)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Portfolio anchor — </w:t>
      </w:r>
      <w:r>
        <w:rPr>
          <w:sz w:val="22"/>
          <w:szCs w:val="22"/>
        </w:rPr>
        <w:t xml:space="preserve">Provide a case study piece for voidex.studio and LinkedIn outreach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Template foundation — </w:t>
      </w:r>
      <w:r>
        <w:rPr>
          <w:sz w:val="22"/>
          <w:szCs w:val="22"/>
        </w:rPr>
        <w:t xml:space="preserve">Potentially reusable as a productized offering for future clients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1A1A1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624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1A1A1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312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Lighthouse Performance</w:t>
            </w:r>
          </w:p>
        </w:tc>
        <w:tc>
          <w:tcPr>
            <w:tcW w:type="dxa" w:w="624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85+</w:t>
            </w:r>
          </w:p>
        </w:tc>
      </w:tr>
      <w:tr>
        <w:tc>
          <w:tcPr>
            <w:tcW w:type="dxa" w:w="312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Lighthouse Accessibility</w:t>
            </w:r>
          </w:p>
        </w:tc>
        <w:tc>
          <w:tcPr>
            <w:tcW w:type="dxa" w:w="624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90+</w:t>
            </w:r>
          </w:p>
        </w:tc>
      </w:tr>
      <w:tr>
        <w:tc>
          <w:tcPr>
            <w:tcW w:type="dxa" w:w="312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Lighthouse SEO</w:t>
            </w:r>
          </w:p>
        </w:tc>
        <w:tc>
          <w:tcPr>
            <w:tcW w:type="dxa" w:w="624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95+</w:t>
            </w:r>
          </w:p>
        </w:tc>
      </w:tr>
      <w:tr>
        <w:tc>
          <w:tcPr>
            <w:tcW w:type="dxa" w:w="312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LCP (Largest Contentful Paint)</w:t>
            </w:r>
          </w:p>
        </w:tc>
        <w:tc>
          <w:tcPr>
            <w:tcW w:type="dxa" w:w="624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&lt; 2.5s</w:t>
            </w:r>
          </w:p>
        </w:tc>
      </w:tr>
      <w:tr>
        <w:tc>
          <w:tcPr>
            <w:tcW w:type="dxa" w:w="312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CLS (Cumulative Layout Shift)</w:t>
            </w:r>
          </w:p>
        </w:tc>
        <w:tc>
          <w:tcPr>
            <w:tcW w:type="dxa" w:w="624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&lt; 0.1</w:t>
            </w:r>
          </w:p>
        </w:tc>
      </w:tr>
      <w:tr>
        <w:tc>
          <w:tcPr>
            <w:tcW w:type="dxa" w:w="312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Languages fully supported</w:t>
            </w:r>
          </w:p>
        </w:tc>
        <w:tc>
          <w:tcPr>
            <w:tcW w:type="dxa" w:w="624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3 (EN, KO, MN)</w:t>
            </w:r>
          </w:p>
        </w:tc>
      </w:tr>
      <w:tr>
        <w:tc>
          <w:tcPr>
            <w:tcW w:type="dxa" w:w="312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Content pages</w:t>
            </w:r>
          </w:p>
        </w:tc>
        <w:tc>
          <w:tcPr>
            <w:tcW w:type="dxa" w:w="624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10 public + 4 utility</w:t>
            </w:r>
          </w:p>
        </w:tc>
      </w:tr>
      <w:tr>
        <w:tc>
          <w:tcPr>
            <w:tcW w:type="dxa" w:w="312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Working forms</w:t>
            </w:r>
          </w:p>
        </w:tc>
        <w:tc>
          <w:tcPr>
            <w:tcW w:type="dxa" w:w="624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3 (contact, booking, custom trip)</w:t>
            </w:r>
          </w:p>
        </w:tc>
      </w:tr>
      <w:tr>
        <w:tc>
          <w:tcPr>
            <w:tcW w:type="dxa" w:w="312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Deployment</w:t>
            </w:r>
          </w:p>
        </w:tc>
        <w:tc>
          <w:tcPr>
            <w:tcW w:type="dxa" w:w="624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Live on Vercel, HTTPS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Non-Goals</w:t>
      </w:r>
    </w:p>
    <w:p>
      <w:pPr>
        <w:spacing w:after="120" w:line="320"/>
      </w:pPr>
      <w:r>
        <w:rPr>
          <w:sz w:val="22"/>
          <w:szCs w:val="22"/>
        </w:rPr>
        <w:t xml:space="preserve">Explicitly NOT the goal: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Real payment processing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User authentication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Booking availability system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Mobile native app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Becoming a SaaS product</w:t>
      </w:r>
    </w:p>
    <w:p>
      <w:r>
        <w:br w:type="page"/>
      </w:r>
    </w:p>
    <w:p>
      <w:pPr>
        <w:pStyle w:val="Heading1"/>
      </w:pPr>
      <w:r>
        <w:t xml:space="preserve">3. Scope</w:t>
      </w:r>
    </w:p>
    <w:p>
      <w:pPr>
        <w:pBdr>
          <w:bottom w:val="single" w:color="B8894A" w:sz="6" w:space="1"/>
        </w:pBdr>
        <w:spacing w:after="200" w:before="100"/>
      </w:pPr>
      <w:r>
        <w:t xml:space="preserve"/>
      </w:r>
    </w:p>
    <w:p>
      <w:pPr>
        <w:pStyle w:val="Heading2"/>
      </w:pPr>
      <w:r>
        <w:t xml:space="preserve">In Scope — Public Pages (10)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Homepage — Hero, featured tours, why-choose-us, destinations preview, testimonials, journal preview, CTA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Tours listing — Grid, filter (destination, duration, difficulty, season), search, sort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Tour detail — Hero, itinerary, gallery, map, pricing tiers, included/excluded, FAQ, related tours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Destinations listing — Mongolian regions grid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Destination detail — Region story, tours in region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About — Company story, team, values, certifications, awards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Journal listing — Editorial blog category grid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Journal detail — Single article page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Contact — Form, map, office info, social links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Custom Trip — "Design your own" inquiry form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In Scope — Utility Pages (4)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Privacy Policy (placeholder content acceptable)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Terms of Service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404 — custom, brand-aligned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500 error page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In Scope — Functional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Multi-language: English, Korean, Mongolian (next-intl)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Sanity CMS with field-level i18n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3 working forms with validation, rate limiting, honeypot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Interactive map (Leaflet) showing tour routes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Search and filter on tours listing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Newsletter signup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Dark mode toggle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Cookie consent banner (GDPR-compliant)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Responsive: mobile, tablet, desktop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SEO: meta tags, sitemap, robots.txt, canonical URLs, hreflang, Open Graph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Loading progress bar on page transitions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In Scope — Polish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Motion animations (subtle, purposeful — not flashy)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Scroll-triggered reveal effects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Page transitions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Micro-interactions (hover, button, form focus)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Image optimization (Next.js Image, blur placeholder)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Skeleton loading states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Fake trust signals (certifications, press features, partner logos)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Brand identity (logo, favicon set, OG image template)</w:t>
      </w:r>
    </w:p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2"/>
      </w:pPr>
      <w:r>
        <w:t xml:space="preserve">Out of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894A" w:sz="12"/>
              <w:left w:val="single" w:color="E8E8E8" w:sz="4"/>
              <w:bottom w:val="single" w:color="E8E8E8" w:sz="4"/>
              <w:right w:val="single" w:color="E8E8E8" w:sz="4"/>
            </w:tcBorders>
            <w:shd w:fill="F5F2ED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/>
            </w:pPr>
            <w:r>
              <w:rPr>
                <w:b/>
                <w:bCs/>
                <w:color w:val="B8894A"/>
                <w:sz w:val="22"/>
                <w:szCs w:val="22"/>
              </w:rPr>
              <w:t xml:space="preserve">RULE</w:t>
            </w:r>
          </w:p>
          <w:p>
            <w:pPr>
              <w:spacing w:line="320"/>
            </w:pPr>
            <w:r>
              <w:rPr>
                <w:sz w:val="22"/>
                <w:szCs w:val="22"/>
              </w:rPr>
              <w:t xml:space="preserve">If any of these ideas surface during development, respond with "later" and keep building. These are NOT missing — they are deliberately excluded.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Real payment integration (Stripe, QPay, SocialPay)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User accounts, login, register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Booking calendar, real-time availability system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Custom admin panel (Sanity Studio is sufficient)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AI chatbot, vector search, recommendations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Email marketing integration (Mailchimp, etc.)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Custom analytics dashboard (Vercel Analytics is sufficient)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User-submitted reviews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Wishlist, favorites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Multi-currency converter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Complex 3D scenes (one subtle Three.js element maximum, if any)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Social media login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Mobile native app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Real-time notifications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Acceptance Criteria</w:t>
      </w:r>
    </w:p>
    <w:p>
      <w:pPr>
        <w:pStyle w:val="Heading3"/>
      </w:pPr>
      <w:r>
        <w:t xml:space="preserve">Hard Requirements (all must pass)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All 14 pages working, no broken links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3 languages fully implemented — no hardcoded strings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Responsive on mobile, tablet, desktop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All 3 forms submit successfully with validation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Sanity CMS editable — tours, blogs, destinations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Deployed on Vercel with HTTPS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Lighthouse: Performance 85+, Accessibility 90+, SEO 95+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Dark mode functional across all pages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Cookie consent functional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No broken links, no console errors</w:t>
      </w:r>
    </w:p>
    <w:p>
      <w:pPr>
        <w:spacing w:after="100"/>
      </w:pPr>
      <w:r>
        <w:t xml:space="preserve"/>
      </w:r>
    </w:p>
    <w:p>
      <w:pPr>
        <w:pStyle w:val="Heading3"/>
      </w:pPr>
      <w:r>
        <w:t xml:space="preserve">Soft Requirements (quality)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Hero section evokes "wow" reaction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Tour detail looks authentic, detailed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Typography, spacing consistent (follows design system)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Animations smooth, purposeful — not janky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Trust signals convey credibility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404 page brand-aligned, creative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Cookie banner polished — not generic popup</w:t>
      </w:r>
    </w:p>
    <w:p>
      <w:r>
        <w:br w:type="page"/>
      </w:r>
    </w:p>
    <w:p>
      <w:pPr>
        <w:pStyle w:val="Heading1"/>
      </w:pPr>
      <w:r>
        <w:t xml:space="preserve">4. Technical Architecture</w:t>
      </w:r>
    </w:p>
    <w:p>
      <w:pPr>
        <w:pBdr>
          <w:bottom w:val="single" w:color="B8894A" w:sz="6" w:space="1"/>
        </w:pBdr>
        <w:spacing w:after="200" w:before="100"/>
      </w:pPr>
      <w:r>
        <w:t xml:space="preserve"/>
      </w:r>
    </w:p>
    <w:p>
      <w:pPr>
        <w:pStyle w:val="Heading2"/>
      </w:pPr>
      <w:r>
        <w:t xml:space="preserve">System Overview</w:t>
      </w:r>
    </w:p>
    <w:p>
      <w:pPr>
        <w:spacing w:after="120" w:line="320"/>
      </w:pPr>
      <w:r>
        <w:rPr>
          <w:sz w:val="22"/>
          <w:szCs w:val="22"/>
        </w:rPr>
        <w:t xml:space="preserve">Serverless-first architecture. No standalone database. Sanity manages all content. Form submissions are stored in Sanity and dispatched via Resend. Maps render client-side only. All hosted on Vercel's edge network.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1A1A1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24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1A1A1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12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User Browser</w:t>
            </w:r>
          </w:p>
        </w:tc>
        <w:tc>
          <w:tcPr>
            <w:tcW w:type="dxa" w:w="624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Korean / English / Mongolian users</w:t>
            </w:r>
          </w:p>
        </w:tc>
      </w:tr>
      <w:tr>
        <w:tc>
          <w:tcPr>
            <w:tcW w:type="dxa" w:w="312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Next.js App (Vercel Edge)</w:t>
            </w:r>
          </w:p>
        </w:tc>
        <w:tc>
          <w:tcPr>
            <w:tcW w:type="dxa" w:w="624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App Router, SSR/ISR, API routes, Studio at /studio</w:t>
            </w:r>
          </w:p>
        </w:tc>
      </w:tr>
      <w:tr>
        <w:tc>
          <w:tcPr>
            <w:tcW w:type="dxa" w:w="312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Sanity</w:t>
            </w:r>
          </w:p>
        </w:tc>
        <w:tc>
          <w:tcPr>
            <w:tcW w:type="dxa" w:w="624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CMS — content, images, CDN</w:t>
            </w:r>
          </w:p>
        </w:tc>
      </w:tr>
      <w:tr>
        <w:tc>
          <w:tcPr>
            <w:tcW w:type="dxa" w:w="312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Resend</w:t>
            </w:r>
          </w:p>
        </w:tc>
        <w:tc>
          <w:tcPr>
            <w:tcW w:type="dxa" w:w="624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Transactional email (form dispatch)</w:t>
            </w:r>
          </w:p>
        </w:tc>
      </w:tr>
      <w:tr>
        <w:tc>
          <w:tcPr>
            <w:tcW w:type="dxa" w:w="312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Leaflet</w:t>
            </w:r>
          </w:p>
        </w:tc>
        <w:tc>
          <w:tcPr>
            <w:tcW w:type="dxa" w:w="624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Client-side maps only</w:t>
            </w:r>
          </w:p>
        </w:tc>
      </w:tr>
      <w:tr>
        <w:tc>
          <w:tcPr>
            <w:tcW w:type="dxa" w:w="312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Vercel Analytics</w:t>
            </w:r>
          </w:p>
        </w:tc>
        <w:tc>
          <w:tcPr>
            <w:tcW w:type="dxa" w:w="624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Page views, Web Vitals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t xml:space="preserve">Routing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680"/>
        <w:gridCol w:w="2680"/>
      </w:tblGrid>
      <w:tr>
        <w:tc>
          <w:tcPr>
            <w:tcW w:type="dxa" w:w="20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1A1A1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4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1A1A1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Rendering</w:t>
            </w:r>
          </w:p>
        </w:tc>
        <w:tc>
          <w:tcPr>
            <w:tcW w:type="dxa" w:w="2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1A1A1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Revalidate</w:t>
            </w:r>
          </w:p>
        </w:tc>
      </w:tr>
      <w:tr>
        <w:tc>
          <w:tcPr>
            <w:tcW w:type="dxa" w:w="20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/ (homepage)</w:t>
            </w:r>
          </w:p>
        </w:tc>
        <w:tc>
          <w:tcPr>
            <w:tcW w:type="dxa" w:w="4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ISR</w:t>
            </w:r>
          </w:p>
        </w:tc>
        <w:tc>
          <w:tcPr>
            <w:tcW w:type="dxa" w:w="2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3600s</w:t>
            </w:r>
          </w:p>
        </w:tc>
      </w:tr>
      <w:tr>
        <w:tc>
          <w:tcPr>
            <w:tcW w:type="dxa" w:w="20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/tours (listing)</w:t>
            </w:r>
          </w:p>
        </w:tc>
        <w:tc>
          <w:tcPr>
            <w:tcW w:type="dxa" w:w="4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ISR</w:t>
            </w:r>
          </w:p>
        </w:tc>
        <w:tc>
          <w:tcPr>
            <w:tcW w:type="dxa" w:w="2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3600s</w:t>
            </w:r>
          </w:p>
        </w:tc>
      </w:tr>
      <w:tr>
        <w:tc>
          <w:tcPr>
            <w:tcW w:type="dxa" w:w="20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/tours/[slug]</w:t>
            </w:r>
          </w:p>
        </w:tc>
        <w:tc>
          <w:tcPr>
            <w:tcW w:type="dxa" w:w="4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SSG</w:t>
            </w:r>
          </w:p>
        </w:tc>
        <w:tc>
          <w:tcPr>
            <w:tcW w:type="dxa" w:w="2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On-demand (webhook)</w:t>
            </w:r>
          </w:p>
        </w:tc>
      </w:tr>
      <w:tr>
        <w:tc>
          <w:tcPr>
            <w:tcW w:type="dxa" w:w="20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/destinations</w:t>
            </w:r>
          </w:p>
        </w:tc>
        <w:tc>
          <w:tcPr>
            <w:tcW w:type="dxa" w:w="4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ISR</w:t>
            </w:r>
          </w:p>
        </w:tc>
        <w:tc>
          <w:tcPr>
            <w:tcW w:type="dxa" w:w="2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3600s</w:t>
            </w:r>
          </w:p>
        </w:tc>
      </w:tr>
      <w:tr>
        <w:tc>
          <w:tcPr>
            <w:tcW w:type="dxa" w:w="20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/destinations/[slug]</w:t>
            </w:r>
          </w:p>
        </w:tc>
        <w:tc>
          <w:tcPr>
            <w:tcW w:type="dxa" w:w="4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SSG</w:t>
            </w:r>
          </w:p>
        </w:tc>
        <w:tc>
          <w:tcPr>
            <w:tcW w:type="dxa" w:w="2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On-demand</w:t>
            </w:r>
          </w:p>
        </w:tc>
      </w:tr>
      <w:tr>
        <w:tc>
          <w:tcPr>
            <w:tcW w:type="dxa" w:w="20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/journal</w:t>
            </w:r>
          </w:p>
        </w:tc>
        <w:tc>
          <w:tcPr>
            <w:tcW w:type="dxa" w:w="4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ISR</w:t>
            </w:r>
          </w:p>
        </w:tc>
        <w:tc>
          <w:tcPr>
            <w:tcW w:type="dxa" w:w="2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3600s</w:t>
            </w:r>
          </w:p>
        </w:tc>
      </w:tr>
      <w:tr>
        <w:tc>
          <w:tcPr>
            <w:tcW w:type="dxa" w:w="20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/journal/[slug]</w:t>
            </w:r>
          </w:p>
        </w:tc>
        <w:tc>
          <w:tcPr>
            <w:tcW w:type="dxa" w:w="4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SSG</w:t>
            </w:r>
          </w:p>
        </w:tc>
        <w:tc>
          <w:tcPr>
            <w:tcW w:type="dxa" w:w="2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On-demand</w:t>
            </w:r>
          </w:p>
        </w:tc>
      </w:tr>
      <w:tr>
        <w:tc>
          <w:tcPr>
            <w:tcW w:type="dxa" w:w="20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/about, /contact</w:t>
            </w:r>
          </w:p>
        </w:tc>
        <w:tc>
          <w:tcPr>
            <w:tcW w:type="dxa" w:w="4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SSG</w:t>
            </w:r>
          </w:p>
        </w:tc>
        <w:tc>
          <w:tcPr>
            <w:tcW w:type="dxa" w:w="2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/api/*</w:t>
            </w:r>
          </w:p>
        </w:tc>
        <w:tc>
          <w:tcPr>
            <w:tcW w:type="dxa" w:w="4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Dynamic</w:t>
            </w:r>
          </w:p>
        </w:tc>
        <w:tc>
          <w:tcPr>
            <w:tcW w:type="dxa" w:w="2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/studio</w:t>
            </w:r>
          </w:p>
        </w:tc>
        <w:tc>
          <w:tcPr>
            <w:tcW w:type="dxa" w:w="4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Dynamic (client)</w:t>
            </w:r>
          </w:p>
        </w:tc>
        <w:tc>
          <w:tcPr>
            <w:tcW w:type="dxa" w:w="2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URL Structure</w:t>
      </w:r>
    </w:p>
    <w:p>
      <w:pPr>
        <w:spacing w:after="120" w:line="320"/>
      </w:pPr>
      <w:r>
        <w:rPr>
          <w:sz w:val="22"/>
          <w:szCs w:val="22"/>
        </w:rPr>
        <w:t xml:space="preserve">All public routes are locale-prefixed. Format: /{locale}/{path}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/ → redirects to /en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/{en|ko|mn}/tours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/{en|ko|mn}/tours/{slug}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/{en|ko|mn}/destinations/{slug}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/{en|ko|mn}/journal/{slug}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/studio — no locale prefix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/api/* — no locale prefix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Multi-Language Strategy</w:t>
      </w:r>
    </w:p>
    <w:p>
      <w:pPr>
        <w:spacing w:after="120" w:line="320"/>
      </w:pPr>
      <w:r>
        <w:rPr>
          <w:sz w:val="22"/>
          <w:szCs w:val="22"/>
        </w:rPr>
        <w:t xml:space="preserve">Field-level internationalization inside Sanity (not document-level). One document per entity, with {en, ko, mn} sub-fields on each translatable field. Slugs are English-derived to avoid URL encoding issues.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Error Handling Layers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1A1A1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24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1A1A1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</w:tr>
      <w:tr>
        <w:tc>
          <w:tcPr>
            <w:tcW w:type="dxa" w:w="312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Page errors</w:t>
            </w:r>
          </w:p>
        </w:tc>
        <w:tc>
          <w:tcPr>
            <w:tcW w:type="dxa" w:w="624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error.tsx per route</w:t>
            </w:r>
          </w:p>
        </w:tc>
      </w:tr>
      <w:tr>
        <w:tc>
          <w:tcPr>
            <w:tcW w:type="dxa" w:w="312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404s</w:t>
            </w:r>
          </w:p>
        </w:tc>
        <w:tc>
          <w:tcPr>
            <w:tcW w:type="dxa" w:w="624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not-found.tsx per route</w:t>
            </w:r>
          </w:p>
        </w:tc>
      </w:tr>
      <w:tr>
        <w:tc>
          <w:tcPr>
            <w:tcW w:type="dxa" w:w="312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Sanity fetch failures</w:t>
            </w:r>
          </w:p>
        </w:tc>
        <w:tc>
          <w:tcPr>
            <w:tcW w:type="dxa" w:w="624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try/catch in fetcher, return null, fallback UI</w:t>
            </w:r>
          </w:p>
        </w:tc>
      </w:tr>
      <w:tr>
        <w:tc>
          <w:tcPr>
            <w:tcW w:type="dxa" w:w="312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Form submission errors</w:t>
            </w:r>
          </w:p>
        </w:tc>
        <w:tc>
          <w:tcPr>
            <w:tcW w:type="dxa" w:w="624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Toast notification with retry option</w:t>
            </w:r>
          </w:p>
        </w:tc>
      </w:tr>
      <w:tr>
        <w:tc>
          <w:tcPr>
            <w:tcW w:type="dxa" w:w="312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Runtime errors</w:t>
            </w:r>
          </w:p>
        </w:tc>
        <w:tc>
          <w:tcPr>
            <w:tcW w:type="dxa" w:w="624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Error Boundary at layout level</w:t>
            </w:r>
          </w:p>
        </w:tc>
      </w:tr>
      <w:tr>
        <w:tc>
          <w:tcPr>
            <w:tcW w:type="dxa" w:w="312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Production errors</w:t>
            </w:r>
          </w:p>
        </w:tc>
        <w:tc>
          <w:tcPr>
            <w:tcW w:type="dxa" w:w="624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Vercel Analytics (future: Sentry)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2"/>
      </w:pPr>
      <w:r>
        <w:t xml:space="preserve">Form Submission Flow</w:t>
      </w:r>
    </w:p>
    <w:p>
      <w:pPr>
        <w:spacing w:after="120" w:line="320"/>
      </w:pPr>
      <w:r>
        <w:rPr>
          <w:sz w:val="22"/>
          <w:szCs w:val="22"/>
        </w:rPr>
        <w:t xml:space="preserve">Every form follows this exact pipeline: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1. Client validation — </w:t>
      </w:r>
      <w:r>
        <w:rPr>
          <w:sz w:val="22"/>
          <w:szCs w:val="22"/>
        </w:rPr>
        <w:t xml:space="preserve">React Hook Form + Zod schema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2. POST to /api/{form-type} — </w:t>
      </w:r>
      <w:r>
        <w:rPr>
          <w:sz w:val="22"/>
          <w:szCs w:val="22"/>
        </w:rPr>
        <w:t xml:space="preserve">Submits as JSON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3. Rate limit check — </w:t>
      </w:r>
      <w:r>
        <w:rPr>
          <w:sz w:val="22"/>
          <w:szCs w:val="22"/>
        </w:rPr>
        <w:t xml:space="preserve">IP-based, 5 submissions/hour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4. Honeypot check — </w:t>
      </w:r>
      <w:r>
        <w:rPr>
          <w:sz w:val="22"/>
          <w:szCs w:val="22"/>
        </w:rPr>
        <w:t xml:space="preserve">Hidden field; if filled, silent 200 to fool bots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5. Server-side validation — </w:t>
      </w:r>
      <w:r>
        <w:rPr>
          <w:sz w:val="22"/>
          <w:szCs w:val="22"/>
        </w:rPr>
        <w:t xml:space="preserve">Same Zod schema (shared)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6. Parallel processing — </w:t>
      </w:r>
      <w:r>
        <w:rPr>
          <w:sz w:val="22"/>
          <w:szCs w:val="22"/>
        </w:rPr>
        <w:t xml:space="preserve">Save to Sanity as "submission" doc + send via Resend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7. Response — </w:t>
      </w:r>
      <w:r>
        <w:rPr>
          <w:sz w:val="22"/>
          <w:szCs w:val="22"/>
        </w:rPr>
        <w:t xml:space="preserve">Client shows success toast or error with retry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Image Architecture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All images uploaded to Sanity (automatic CDN via cdn.sanity.io)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Next.js Image component + Sanity image URL builder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Formats served: AVIF → WebP → original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Blur placeholder from Sanity metadata.lqip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Hero images: priority={true}, others lazy-loaded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Hot-spot enabled on all Sanity image fields for responsive crop control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Accessibility Requirements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Semantic HTML (nav, main, article, section)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Skip navigation link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Focus trap in modals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prefers-reduced-motion respected in Motion animations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WCAG AA color contrast (4.5:1 minimum)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Keyboard navigation — Tab order, Escape to close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ARIA labels on icon-only buttons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Form errors linked via aria-describedby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lang attribute on &lt;html lang={locale}&gt;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SEO Requirements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Next.js Metadata API per page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Structured data (JSON-LD): Organization, TouristTrip, BreadcrumbList, Article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hreflang tags for all 3 languages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Canonical URLs per locale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Dynamic OG images (opengraph-image.tsx) per tour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Sitemap per locale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robots.txt</w:t>
      </w:r>
    </w:p>
    <w:p>
      <w:r>
        <w:br w:type="page"/>
      </w:r>
    </w:p>
    <w:p>
      <w:pPr>
        <w:pStyle w:val="Heading1"/>
      </w:pPr>
      <w:r>
        <w:t xml:space="preserve">5. Technology Stack</w:t>
      </w:r>
    </w:p>
    <w:p>
      <w:pPr>
        <w:pBdr>
          <w:bottom w:val="single" w:color="B8894A" w:sz="6" w:space="1"/>
        </w:pBdr>
        <w:spacing w:after="200" w:before="100"/>
      </w:pPr>
      <w:r>
        <w:t xml:space="preserve"/>
      </w:r>
    </w:p>
    <w:p>
      <w:pPr>
        <w:spacing w:after="120" w:line="320"/>
      </w:pPr>
      <w:r>
        <w:rPr>
          <w:sz w:val="22"/>
          <w:szCs w:val="22"/>
        </w:rPr>
        <w:t xml:space="preserve">All versions current as of April 2026. Every dependency is verified against its official source — no assumptions, no "latest".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Core Framework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680"/>
        <w:gridCol w:w="2680"/>
      </w:tblGrid>
      <w:tr>
        <w:tc>
          <w:tcPr>
            <w:tcW w:type="dxa" w:w="20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1A1A1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4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1A1A1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1A1A1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next</w:t>
            </w:r>
          </w:p>
        </w:tc>
        <w:tc>
          <w:tcPr>
            <w:tcW w:type="dxa" w:w="4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16.2.x</w:t>
            </w:r>
          </w:p>
        </w:tc>
        <w:tc>
          <w:tcPr>
            <w:tcW w:type="dxa" w:w="2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Turbopack dev, App Router, agent-ready</w:t>
            </w:r>
          </w:p>
        </w:tc>
      </w:tr>
      <w:tr>
        <w:tc>
          <w:tcPr>
            <w:tcW w:type="dxa" w:w="20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react</w:t>
            </w:r>
          </w:p>
        </w:tc>
        <w:tc>
          <w:tcPr>
            <w:tcW w:type="dxa" w:w="4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19.2.5</w:t>
            </w:r>
          </w:p>
        </w:tc>
        <w:tc>
          <w:tcPr>
            <w:tcW w:type="dxa" w:w="2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April 2026 patch — includes cycle protections</w:t>
            </w:r>
          </w:p>
        </w:tc>
      </w:tr>
      <w:tr>
        <w:tc>
          <w:tcPr>
            <w:tcW w:type="dxa" w:w="20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react-dom</w:t>
            </w:r>
          </w:p>
        </w:tc>
        <w:tc>
          <w:tcPr>
            <w:tcW w:type="dxa" w:w="4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19.2.5</w:t>
            </w:r>
          </w:p>
        </w:tc>
        <w:tc>
          <w:tcPr>
            <w:tcW w:type="dxa" w:w="2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typescript</w:t>
            </w:r>
          </w:p>
        </w:tc>
        <w:tc>
          <w:tcPr>
            <w:tcW w:type="dxa" w:w="4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5.6.x</w:t>
            </w:r>
          </w:p>
        </w:tc>
        <w:tc>
          <w:tcPr>
            <w:tcW w:type="dxa" w:w="2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strict mode mandatory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t xml:space="preserve">Styling &amp; UI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680"/>
        <w:gridCol w:w="2680"/>
      </w:tblGrid>
      <w:tr>
        <w:tc>
          <w:tcPr>
            <w:tcW w:type="dxa" w:w="20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1A1A1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4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1A1A1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1A1A1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tailwindcss</w:t>
            </w:r>
          </w:p>
        </w:tc>
        <w:tc>
          <w:tcPr>
            <w:tcW w:type="dxa" w:w="4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4.2.x</w:t>
            </w:r>
          </w:p>
        </w:tc>
        <w:tc>
          <w:tcPr>
            <w:tcW w:type="dxa" w:w="2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CSS-first config, Lightning CSS engine</w:t>
            </w:r>
          </w:p>
        </w:tc>
      </w:tr>
      <w:tr>
        <w:tc>
          <w:tcPr>
            <w:tcW w:type="dxa" w:w="20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@tailwindcss/postcss</w:t>
            </w:r>
          </w:p>
        </w:tc>
        <w:tc>
          <w:tcPr>
            <w:tcW w:type="dxa" w:w="4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4.2.x</w:t>
            </w:r>
          </w:p>
        </w:tc>
        <w:tc>
          <w:tcPr>
            <w:tcW w:type="dxa" w:w="2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Required for Next.js</w:t>
            </w:r>
          </w:p>
        </w:tc>
      </w:tr>
      <w:tr>
        <w:tc>
          <w:tcPr>
            <w:tcW w:type="dxa" w:w="20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shadcn</w:t>
            </w:r>
          </w:p>
        </w:tc>
        <w:tc>
          <w:tcPr>
            <w:tcW w:type="dxa" w:w="4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CLI (latest)</w:t>
            </w:r>
          </w:p>
        </w:tc>
        <w:tc>
          <w:tcPr>
            <w:tcW w:type="dxa" w:w="2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Components copied, not installed</w:t>
            </w:r>
          </w:p>
        </w:tc>
      </w:tr>
      <w:tr>
        <w:tc>
          <w:tcPr>
            <w:tcW w:type="dxa" w:w="20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class-variance-authority</w:t>
            </w:r>
          </w:p>
        </w:tc>
        <w:tc>
          <w:tcPr>
            <w:tcW w:type="dxa" w:w="4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0.7.x</w:t>
            </w:r>
          </w:p>
        </w:tc>
        <w:tc>
          <w:tcPr>
            <w:tcW w:type="dxa" w:w="2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shadcn dependency</w:t>
            </w:r>
          </w:p>
        </w:tc>
      </w:tr>
      <w:tr>
        <w:tc>
          <w:tcPr>
            <w:tcW w:type="dxa" w:w="20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clsx + tailwind-merge</w:t>
            </w:r>
          </w:p>
        </w:tc>
        <w:tc>
          <w:tcPr>
            <w:tcW w:type="dxa" w:w="4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latest</w:t>
            </w:r>
          </w:p>
        </w:tc>
        <w:tc>
          <w:tcPr>
            <w:tcW w:type="dxa" w:w="2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cn() helper</w:t>
            </w:r>
          </w:p>
        </w:tc>
      </w:tr>
      <w:tr>
        <w:tc>
          <w:tcPr>
            <w:tcW w:type="dxa" w:w="20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lucide-react</w:t>
            </w:r>
          </w:p>
        </w:tc>
        <w:tc>
          <w:tcPr>
            <w:tcW w:type="dxa" w:w="4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latest</w:t>
            </w:r>
          </w:p>
        </w:tc>
        <w:tc>
          <w:tcPr>
            <w:tcW w:type="dxa" w:w="2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Iconography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t xml:space="preserve">CMS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680"/>
        <w:gridCol w:w="2680"/>
      </w:tblGrid>
      <w:tr>
        <w:tc>
          <w:tcPr>
            <w:tcW w:type="dxa" w:w="20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1A1A1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4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1A1A1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1A1A1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sanity</w:t>
            </w:r>
          </w:p>
        </w:tc>
        <w:tc>
          <w:tcPr>
            <w:tcW w:type="dxa" w:w="4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5.x</w:t>
            </w:r>
          </w:p>
        </w:tc>
        <w:tc>
          <w:tcPr>
            <w:tcW w:type="dxa" w:w="2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v4→v5 requires redeploy for auto-updates</w:t>
            </w:r>
          </w:p>
        </w:tc>
      </w:tr>
      <w:tr>
        <w:tc>
          <w:tcPr>
            <w:tcW w:type="dxa" w:w="20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next-sanity</w:t>
            </w:r>
          </w:p>
        </w:tc>
        <w:tc>
          <w:tcPr>
            <w:tcW w:type="dxa" w:w="4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latest</w:t>
            </w:r>
          </w:p>
        </w:tc>
        <w:tc>
          <w:tcPr>
            <w:tcW w:type="dxa" w:w="2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Next.js integration</w:t>
            </w:r>
          </w:p>
        </w:tc>
      </w:tr>
      <w:tr>
        <w:tc>
          <w:tcPr>
            <w:tcW w:type="dxa" w:w="20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@sanity/client</w:t>
            </w:r>
          </w:p>
        </w:tc>
        <w:tc>
          <w:tcPr>
            <w:tcW w:type="dxa" w:w="4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latest</w:t>
            </w:r>
          </w:p>
        </w:tc>
        <w:tc>
          <w:tcPr>
            <w:tcW w:type="dxa" w:w="2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Programmatic access</w:t>
            </w:r>
          </w:p>
        </w:tc>
      </w:tr>
      <w:tr>
        <w:tc>
          <w:tcPr>
            <w:tcW w:type="dxa" w:w="20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@sanity/image-url</w:t>
            </w:r>
          </w:p>
        </w:tc>
        <w:tc>
          <w:tcPr>
            <w:tcW w:type="dxa" w:w="4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latest</w:t>
            </w:r>
          </w:p>
        </w:tc>
        <w:tc>
          <w:tcPr>
            <w:tcW w:type="dxa" w:w="2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Image URL builder</w:t>
            </w:r>
          </w:p>
        </w:tc>
      </w:tr>
      <w:tr>
        <w:tc>
          <w:tcPr>
            <w:tcW w:type="dxa" w:w="20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@sanity/vision</w:t>
            </w:r>
          </w:p>
        </w:tc>
        <w:tc>
          <w:tcPr>
            <w:tcW w:type="dxa" w:w="4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5.x</w:t>
            </w:r>
          </w:p>
        </w:tc>
        <w:tc>
          <w:tcPr>
            <w:tcW w:type="dxa" w:w="2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GROQ playground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t xml:space="preserve">Internationalization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680"/>
        <w:gridCol w:w="2680"/>
      </w:tblGrid>
      <w:tr>
        <w:tc>
          <w:tcPr>
            <w:tcW w:type="dxa" w:w="20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1A1A1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4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1A1A1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1A1A1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next-intl</w:t>
            </w:r>
          </w:p>
        </w:tc>
        <w:tc>
          <w:tcPr>
            <w:tcW w:type="dxa" w:w="4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4.x</w:t>
            </w:r>
          </w:p>
        </w:tc>
        <w:tc>
          <w:tcPr>
            <w:tcW w:type="dxa" w:w="2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App Router support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t xml:space="preserve">Forms &amp; Validation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680"/>
        <w:gridCol w:w="2680"/>
      </w:tblGrid>
      <w:tr>
        <w:tc>
          <w:tcPr>
            <w:tcW w:type="dxa" w:w="20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1A1A1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4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1A1A1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1A1A1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react-hook-form</w:t>
            </w:r>
          </w:p>
        </w:tc>
        <w:tc>
          <w:tcPr>
            <w:tcW w:type="dxa" w:w="4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7.60.x</w:t>
            </w:r>
          </w:p>
        </w:tc>
        <w:tc>
          <w:tcPr>
            <w:tcW w:type="dxa" w:w="2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zod</w:t>
            </w:r>
          </w:p>
        </w:tc>
        <w:tc>
          <w:tcPr>
            <w:tcW w:type="dxa" w:w="4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4.x</w:t>
            </w:r>
          </w:p>
        </w:tc>
        <w:tc>
          <w:tcPr>
            <w:tcW w:type="dxa" w:w="2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Stable — import * as z from 'zod'</w:t>
            </w:r>
          </w:p>
        </w:tc>
      </w:tr>
      <w:tr>
        <w:tc>
          <w:tcPr>
            <w:tcW w:type="dxa" w:w="20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@hookform/resolvers</w:t>
            </w:r>
          </w:p>
        </w:tc>
        <w:tc>
          <w:tcPr>
            <w:tcW w:type="dxa" w:w="4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5.x</w:t>
            </w:r>
          </w:p>
        </w:tc>
        <w:tc>
          <w:tcPr>
            <w:tcW w:type="dxa" w:w="2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RHF ↔ Zod bridge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t xml:space="preserve">Animations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680"/>
        <w:gridCol w:w="2680"/>
      </w:tblGrid>
      <w:tr>
        <w:tc>
          <w:tcPr>
            <w:tcW w:type="dxa" w:w="20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1A1A1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4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1A1A1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1A1A1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motion</w:t>
            </w:r>
          </w:p>
        </w:tc>
        <w:tc>
          <w:tcPr>
            <w:tcW w:type="dxa" w:w="4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12.x</w:t>
            </w:r>
          </w:p>
        </w:tc>
        <w:tc>
          <w:tcPr>
            <w:tcW w:type="dxa" w:w="2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Formerly framer-motion — import from motion/react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t xml:space="preserve">Other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680"/>
        <w:gridCol w:w="2680"/>
      </w:tblGrid>
      <w:tr>
        <w:tc>
          <w:tcPr>
            <w:tcW w:type="dxa" w:w="20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1A1A1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4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1A1A1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1A1A1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leaflet + react-leaflet</w:t>
            </w:r>
          </w:p>
        </w:tc>
        <w:tc>
          <w:tcPr>
            <w:tcW w:type="dxa" w:w="4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1.9 / 4.x</w:t>
            </w:r>
          </w:p>
        </w:tc>
        <w:tc>
          <w:tcPr>
            <w:tcW w:type="dxa" w:w="2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Client-only, dynamic import</w:t>
            </w:r>
          </w:p>
        </w:tc>
      </w:tr>
      <w:tr>
        <w:tc>
          <w:tcPr>
            <w:tcW w:type="dxa" w:w="20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resend</w:t>
            </w:r>
          </w:p>
        </w:tc>
        <w:tc>
          <w:tcPr>
            <w:tcW w:type="dxa" w:w="4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latest</w:t>
            </w:r>
          </w:p>
        </w:tc>
        <w:tc>
          <w:tcPr>
            <w:tcW w:type="dxa" w:w="2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Transactional email</w:t>
            </w:r>
          </w:p>
        </w:tc>
      </w:tr>
      <w:tr>
        <w:tc>
          <w:tcPr>
            <w:tcW w:type="dxa" w:w="20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react-email</w:t>
            </w:r>
          </w:p>
        </w:tc>
        <w:tc>
          <w:tcPr>
            <w:tcW w:type="dxa" w:w="4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latest</w:t>
            </w:r>
          </w:p>
        </w:tc>
        <w:tc>
          <w:tcPr>
            <w:tcW w:type="dxa" w:w="2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Email templates as React</w:t>
            </w:r>
          </w:p>
        </w:tc>
      </w:tr>
      <w:tr>
        <w:tc>
          <w:tcPr>
            <w:tcW w:type="dxa" w:w="20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sonner</w:t>
            </w:r>
          </w:p>
        </w:tc>
        <w:tc>
          <w:tcPr>
            <w:tcW w:type="dxa" w:w="4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latest</w:t>
            </w:r>
          </w:p>
        </w:tc>
        <w:tc>
          <w:tcPr>
            <w:tcW w:type="dxa" w:w="2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Toast notifications</w:t>
            </w:r>
          </w:p>
        </w:tc>
      </w:tr>
      <w:tr>
        <w:tc>
          <w:tcPr>
            <w:tcW w:type="dxa" w:w="20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date-fns</w:t>
            </w:r>
          </w:p>
        </w:tc>
        <w:tc>
          <w:tcPr>
            <w:tcW w:type="dxa" w:w="4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4.x</w:t>
            </w:r>
          </w:p>
        </w:tc>
        <w:tc>
          <w:tcPr>
            <w:tcW w:type="dxa" w:w="2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Date formatting</w:t>
            </w:r>
          </w:p>
        </w:tc>
      </w:tr>
      <w:tr>
        <w:tc>
          <w:tcPr>
            <w:tcW w:type="dxa" w:w="20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next-themes</w:t>
            </w:r>
          </w:p>
        </w:tc>
        <w:tc>
          <w:tcPr>
            <w:tcW w:type="dxa" w:w="4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latest</w:t>
            </w:r>
          </w:p>
        </w:tc>
        <w:tc>
          <w:tcPr>
            <w:tcW w:type="dxa" w:w="2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Dark mode</w:t>
            </w:r>
          </w:p>
        </w:tc>
      </w:tr>
      <w:tr>
        <w:tc>
          <w:tcPr>
            <w:tcW w:type="dxa" w:w="20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@vercel/analytics</w:t>
            </w:r>
          </w:p>
        </w:tc>
        <w:tc>
          <w:tcPr>
            <w:tcW w:type="dxa" w:w="4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latest</w:t>
            </w:r>
          </w:p>
        </w:tc>
        <w:tc>
          <w:tcPr>
            <w:tcW w:type="dxa" w:w="2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Page views</w:t>
            </w:r>
          </w:p>
        </w:tc>
      </w:tr>
      <w:tr>
        <w:tc>
          <w:tcPr>
            <w:tcW w:type="dxa" w:w="20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@vercel/speed-insights</w:t>
            </w:r>
          </w:p>
        </w:tc>
        <w:tc>
          <w:tcPr>
            <w:tcW w:type="dxa" w:w="4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latest</w:t>
            </w:r>
          </w:p>
        </w:tc>
        <w:tc>
          <w:tcPr>
            <w:tcW w:type="dxa" w:w="2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Real user metrics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t xml:space="preserve">Runtime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680"/>
        <w:gridCol w:w="2680"/>
      </w:tblGrid>
      <w:tr>
        <w:tc>
          <w:tcPr>
            <w:tcW w:type="dxa" w:w="20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1A1A1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4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1A1A1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1A1A1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Node.js</w:t>
            </w:r>
          </w:p>
        </w:tc>
        <w:tc>
          <w:tcPr>
            <w:tcW w:type="dxa" w:w="4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22 LTS</w:t>
            </w:r>
          </w:p>
        </w:tc>
        <w:tc>
          <w:tcPr>
            <w:tcW w:type="dxa" w:w="2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Required by Tailwind v4</w:t>
            </w:r>
          </w:p>
        </w:tc>
      </w:tr>
      <w:tr>
        <w:tc>
          <w:tcPr>
            <w:tcW w:type="dxa" w:w="20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pnpm</w:t>
            </w:r>
          </w:p>
        </w:tc>
        <w:tc>
          <w:tcPr>
            <w:tcW w:type="dxa" w:w="4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10.x</w:t>
            </w:r>
          </w:p>
        </w:tc>
        <w:tc>
          <w:tcPr>
            <w:tcW w:type="dxa" w:w="2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Disk-friendly, strict dependencies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894A" w:sz="12"/>
              <w:left w:val="single" w:color="E8E8E8" w:sz="4"/>
              <w:bottom w:val="single" w:color="E8E8E8" w:sz="4"/>
              <w:right w:val="single" w:color="E8E8E8" w:sz="4"/>
            </w:tcBorders>
            <w:shd w:fill="F5F2ED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/>
            </w:pPr>
            <w:r>
              <w:rPr>
                <w:b/>
                <w:bCs/>
                <w:color w:val="B8894A"/>
                <w:sz w:val="22"/>
                <w:szCs w:val="22"/>
              </w:rPr>
              <w:t xml:space="preserve">BREAKING CHANGES TO KNOW</w:t>
            </w:r>
          </w:p>
          <w:p>
            <w:pPr>
              <w:spacing w:line="320"/>
            </w:pPr>
            <w:r>
              <w:rPr>
                <w:sz w:val="22"/>
                <w:szCs w:val="22"/>
              </w:rPr>
              <w:t xml:space="preserve">framer-motion is now 'motion' (import path: motion/react). Tailwind v4 has no tailwind.config.js — all config in globals.css via @theme. Zod v4 breaking changes — read migration guide. React 19 + Next.js 16 require each other — upgrade together.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6. Folder Structure &amp; Conventions</w:t>
      </w:r>
    </w:p>
    <w:p>
      <w:pPr>
        <w:pBdr>
          <w:bottom w:val="single" w:color="B8894A" w:sz="6" w:space="1"/>
        </w:pBdr>
        <w:spacing w:after="200" w:before="100"/>
      </w:pPr>
      <w:r>
        <w:t xml:space="preserve"/>
      </w:r>
    </w:p>
    <w:p>
      <w:pPr>
        <w:pStyle w:val="Heading2"/>
      </w:pPr>
      <w:r>
        <w:t xml:space="preserve">Top-Level Structure</w:t>
      </w:r>
    </w:p>
    <w:p>
      <w:pPr>
        <w:spacing w:after="120" w:line="320"/>
      </w:pPr>
      <w:r>
        <w:rPr>
          <w:sz w:val="22"/>
          <w:szCs w:val="22"/>
        </w:rPr>
        <w:t xml:space="preserve">Key directories under src/: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app/ — Next.js App Router (pages, layouts, API routes)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components/ — All React components (ui, layout, sections, tour, forms, shared, providers)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lib/ — Logic, data, utilities (NO JSX)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messages/ — Translation JSON files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sanity/ — Studio schemas and config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styles/ — globals.css with design tokens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types/ — Global TypeScript types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Component Organization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1A1A1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Folder</w:t>
            </w:r>
          </w:p>
        </w:tc>
        <w:tc>
          <w:tcPr>
            <w:tcW w:type="dxa" w:w="624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1A1A1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312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components/ui/</w:t>
            </w:r>
          </w:p>
        </w:tc>
        <w:tc>
          <w:tcPr>
            <w:tcW w:type="dxa" w:w="624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shadcn primitives (button, input, dialog, form)</w:t>
            </w:r>
          </w:p>
        </w:tc>
      </w:tr>
      <w:tr>
        <w:tc>
          <w:tcPr>
            <w:tcW w:type="dxa" w:w="312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components/layout/</w:t>
            </w:r>
          </w:p>
        </w:tc>
        <w:tc>
          <w:tcPr>
            <w:tcW w:type="dxa" w:w="624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Nav, Footer, Container, LanguageSwitcher</w:t>
            </w:r>
          </w:p>
        </w:tc>
      </w:tr>
      <w:tr>
        <w:tc>
          <w:tcPr>
            <w:tcW w:type="dxa" w:w="312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components/sections/</w:t>
            </w:r>
          </w:p>
        </w:tc>
        <w:tc>
          <w:tcPr>
            <w:tcW w:type="dxa" w:w="624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Page sections (Hero, FeaturedTours, CTASection)</w:t>
            </w:r>
          </w:p>
        </w:tc>
      </w:tr>
      <w:tr>
        <w:tc>
          <w:tcPr>
            <w:tcW w:type="dxa" w:w="312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components/tour/</w:t>
            </w:r>
          </w:p>
        </w:tc>
        <w:tc>
          <w:tcPr>
            <w:tcW w:type="dxa" w:w="624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Tour-specific (TourCard, ItineraryDay, TourMap)</w:t>
            </w:r>
          </w:p>
        </w:tc>
      </w:tr>
      <w:tr>
        <w:tc>
          <w:tcPr>
            <w:tcW w:type="dxa" w:w="312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components/destination/</w:t>
            </w:r>
          </w:p>
        </w:tc>
        <w:tc>
          <w:tcPr>
            <w:tcW w:type="dxa" w:w="624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Destination-specific components</w:t>
            </w:r>
          </w:p>
        </w:tc>
      </w:tr>
      <w:tr>
        <w:tc>
          <w:tcPr>
            <w:tcW w:type="dxa" w:w="312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components/journal/</w:t>
            </w:r>
          </w:p>
        </w:tc>
        <w:tc>
          <w:tcPr>
            <w:tcW w:type="dxa" w:w="624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Blog-specific components</w:t>
            </w:r>
          </w:p>
        </w:tc>
      </w:tr>
      <w:tr>
        <w:tc>
          <w:tcPr>
            <w:tcW w:type="dxa" w:w="312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components/forms/</w:t>
            </w:r>
          </w:p>
        </w:tc>
        <w:tc>
          <w:tcPr>
            <w:tcW w:type="dxa" w:w="624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ContactForm, BookingForm, CustomTripForm</w:t>
            </w:r>
          </w:p>
        </w:tc>
      </w:tr>
      <w:tr>
        <w:tc>
          <w:tcPr>
            <w:tcW w:type="dxa" w:w="312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components/shared/</w:t>
            </w:r>
          </w:p>
        </w:tc>
        <w:tc>
          <w:tcPr>
            <w:tcW w:type="dxa" w:w="624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SanityImage, RichText, LocaleLink, ScrollReveal</w:t>
            </w:r>
          </w:p>
        </w:tc>
      </w:tr>
      <w:tr>
        <w:tc>
          <w:tcPr>
            <w:tcW w:type="dxa" w:w="312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components/providers/</w:t>
            </w:r>
          </w:p>
        </w:tc>
        <w:tc>
          <w:tcPr>
            <w:tcW w:type="dxa" w:w="624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ThemeProvider, ToastProvider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t xml:space="preserve">Naming Conventions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680"/>
        <w:gridCol w:w="2680"/>
      </w:tblGrid>
      <w:tr>
        <w:tc>
          <w:tcPr>
            <w:tcW w:type="dxa" w:w="20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1A1A1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1A1A1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Convention</w:t>
            </w:r>
          </w:p>
        </w:tc>
        <w:tc>
          <w:tcPr>
            <w:tcW w:type="dxa" w:w="2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1A1A1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0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Component files</w:t>
            </w:r>
          </w:p>
        </w:tc>
        <w:tc>
          <w:tcPr>
            <w:tcW w:type="dxa" w:w="4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kebab-case.tsx</w:t>
            </w:r>
          </w:p>
        </w:tc>
        <w:tc>
          <w:tcPr>
            <w:tcW w:type="dxa" w:w="2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tour-card.tsx</w:t>
            </w:r>
          </w:p>
        </w:tc>
      </w:tr>
      <w:tr>
        <w:tc>
          <w:tcPr>
            <w:tcW w:type="dxa" w:w="20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Utility files</w:t>
            </w:r>
          </w:p>
        </w:tc>
        <w:tc>
          <w:tcPr>
            <w:tcW w:type="dxa" w:w="4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kebab-case.ts</w:t>
            </w:r>
          </w:p>
        </w:tc>
        <w:tc>
          <w:tcPr>
            <w:tcW w:type="dxa" w:w="2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format.ts</w:t>
            </w:r>
          </w:p>
        </w:tc>
      </w:tr>
      <w:tr>
        <w:tc>
          <w:tcPr>
            <w:tcW w:type="dxa" w:w="20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Hook files</w:t>
            </w:r>
          </w:p>
        </w:tc>
        <w:tc>
          <w:tcPr>
            <w:tcW w:type="dxa" w:w="4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use-kebab-case.ts</w:t>
            </w:r>
          </w:p>
        </w:tc>
        <w:tc>
          <w:tcPr>
            <w:tcW w:type="dxa" w:w="2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use-media-query.ts</w:t>
            </w:r>
          </w:p>
        </w:tc>
      </w:tr>
      <w:tr>
        <w:tc>
          <w:tcPr>
            <w:tcW w:type="dxa" w:w="20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Sanity schemas</w:t>
            </w:r>
          </w:p>
        </w:tc>
        <w:tc>
          <w:tcPr>
            <w:tcW w:type="dxa" w:w="4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camelCase.ts</w:t>
            </w:r>
          </w:p>
        </w:tc>
        <w:tc>
          <w:tcPr>
            <w:tcW w:type="dxa" w:w="2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tour.ts, blogPost.ts</w:t>
            </w:r>
          </w:p>
        </w:tc>
      </w:tr>
      <w:tr>
        <w:tc>
          <w:tcPr>
            <w:tcW w:type="dxa" w:w="20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Zod schemas</w:t>
            </w:r>
          </w:p>
        </w:tc>
        <w:tc>
          <w:tcPr>
            <w:tcW w:type="dxa" w:w="4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kebab-case.schema.ts</w:t>
            </w:r>
          </w:p>
        </w:tc>
        <w:tc>
          <w:tcPr>
            <w:tcW w:type="dxa" w:w="2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contact.schema.ts</w:t>
            </w:r>
          </w:p>
        </w:tc>
      </w:tr>
      <w:tr>
        <w:tc>
          <w:tcPr>
            <w:tcW w:type="dxa" w:w="20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Component exports</w:t>
            </w:r>
          </w:p>
        </w:tc>
        <w:tc>
          <w:tcPr>
            <w:tcW w:type="dxa" w:w="4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PascalCase</w:t>
            </w:r>
          </w:p>
        </w:tc>
        <w:tc>
          <w:tcPr>
            <w:tcW w:type="dxa" w:w="2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TourCard</w:t>
            </w:r>
          </w:p>
        </w:tc>
      </w:tr>
      <w:tr>
        <w:tc>
          <w:tcPr>
            <w:tcW w:type="dxa" w:w="20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Variables/functions</w:t>
            </w:r>
          </w:p>
        </w:tc>
        <w:tc>
          <w:tcPr>
            <w:tcW w:type="dxa" w:w="4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camelCase</w:t>
            </w:r>
          </w:p>
        </w:tc>
        <w:tc>
          <w:tcPr>
            <w:tcW w:type="dxa" w:w="2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tourData, fetchTour</w:t>
            </w:r>
          </w:p>
        </w:tc>
      </w:tr>
      <w:tr>
        <w:tc>
          <w:tcPr>
            <w:tcW w:type="dxa" w:w="20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Constants</w:t>
            </w:r>
          </w:p>
        </w:tc>
        <w:tc>
          <w:tcPr>
            <w:tcW w:type="dxa" w:w="4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SCREAMING_SNAKE_CASE</w:t>
            </w:r>
          </w:p>
        </w:tc>
        <w:tc>
          <w:tcPr>
            <w:tcW w:type="dxa" w:w="2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DEFAULT_LOCALE</w:t>
            </w:r>
          </w:p>
        </w:tc>
      </w:tr>
      <w:tr>
        <w:tc>
          <w:tcPr>
            <w:tcW w:type="dxa" w:w="20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Types/Interfaces</w:t>
            </w:r>
          </w:p>
        </w:tc>
        <w:tc>
          <w:tcPr>
            <w:tcW w:type="dxa" w:w="4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PascalCase</w:t>
            </w:r>
          </w:p>
        </w:tc>
        <w:tc>
          <w:tcPr>
            <w:tcW w:type="dxa" w:w="2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TourListItem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t xml:space="preserve">Import Order</w:t>
      </w:r>
    </w:p>
    <w:p>
      <w:pPr>
        <w:spacing w:after="120" w:line="320"/>
      </w:pPr>
      <w:r>
        <w:rPr>
          <w:sz w:val="22"/>
          <w:szCs w:val="22"/>
        </w:rPr>
        <w:t xml:space="preserve">Every file's imports should follow this exact order (ESLint auto-enforce):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1. React / Next.js core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2. Third-party libraries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3. Internal modules (@/lib/*)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4. Components (ui → layout → feature → shared)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5. Types (with `import type`)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6. Styles (relative)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Server vs Client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894A" w:sz="12"/>
              <w:left w:val="single" w:color="E8E8E8" w:sz="4"/>
              <w:bottom w:val="single" w:color="E8E8E8" w:sz="4"/>
              <w:right w:val="single" w:color="E8E8E8" w:sz="4"/>
            </w:tcBorders>
            <w:shd w:fill="F5F2ED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/>
            </w:pPr>
            <w:r>
              <w:rPr>
                <w:b/>
                <w:bCs/>
                <w:color w:val="B8894A"/>
                <w:sz w:val="22"/>
                <w:szCs w:val="22"/>
              </w:rPr>
              <w:t xml:space="preserve">DEFAULT IS SERVER</w:t>
            </w:r>
          </w:p>
          <w:p>
            <w:pPr>
              <w:spacing w:line="320"/>
            </w:pPr>
            <w:r>
              <w:rPr>
                <w:sz w:val="22"/>
                <w:szCs w:val="22"/>
              </w:rPr>
              <w:t xml:space="preserve">Only add "use client" when absolutely required: useState/useEffect/useRouter, event handlers (onClick/onChange), browser APIs (window, localStorage), Motion animations. Extract interactive pieces into small client components; keep the shell server.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t xml:space="preserve">Path Aliases</w:t>
      </w:r>
    </w:p>
    <w:p>
      <w:pPr>
        <w:spacing w:after="120" w:line="320"/>
      </w:pPr>
      <w:r>
        <w:rPr>
          <w:sz w:val="22"/>
          <w:szCs w:val="22"/>
        </w:rPr>
        <w:t xml:space="preserve">All imports use the @ prefix. Never use relative paths like ../../../components.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@/* → ./src/*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@/components/* → ./src/components/*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@/lib/* → ./src/lib/*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@/types/* → ./src/types/*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Git Commit Convention</w:t>
      </w:r>
    </w:p>
    <w:p>
      <w:pPr>
        <w:spacing w:after="120" w:line="320"/>
      </w:pPr>
      <w:r>
        <w:rPr>
          <w:sz w:val="22"/>
          <w:szCs w:val="22"/>
        </w:rPr>
        <w:t xml:space="preserve">Conventional Commits — enforced via commitlint pre-commit hook.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feat: new feature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fix: bug fix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style: visual changes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refactor: code restructure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chore: config, deps, tooling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docs: documentation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perf: performance optimization</w:t>
      </w:r>
    </w:p>
    <w:p>
      <w:r>
        <w:br w:type="page"/>
      </w:r>
    </w:p>
    <w:p>
      <w:pPr>
        <w:pStyle w:val="Heading1"/>
      </w:pPr>
      <w:r>
        <w:t xml:space="preserve">7. Database Schema Design</w:t>
      </w:r>
    </w:p>
    <w:p>
      <w:pPr>
        <w:pBdr>
          <w:bottom w:val="single" w:color="B8894A" w:sz="6" w:space="1"/>
        </w:pBdr>
        <w:spacing w:after="200" w:before="100"/>
      </w:pPr>
      <w:r>
        <w:t xml:space="preserve"/>
      </w:r>
    </w:p>
    <w:p>
      <w:pPr>
        <w:spacing w:after="120" w:line="320"/>
      </w:pPr>
      <w:r>
        <w:rPr>
          <w:sz w:val="22"/>
          <w:szCs w:val="22"/>
        </w:rPr>
        <w:t xml:space="preserve">All schemas live in Sanity as TypeScript files using v5 defineType/defineField syntax. Field-level i18n: every translatable field uses a localeString/localeText/localeBlockContent object containing {en, ko, mn}.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Document Types (9)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680"/>
        <w:gridCol w:w="2680"/>
      </w:tblGrid>
      <w:tr>
        <w:tc>
          <w:tcPr>
            <w:tcW w:type="dxa" w:w="20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1A1A1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1A1A1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1A1A1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Singleton</w:t>
            </w:r>
          </w:p>
        </w:tc>
      </w:tr>
      <w:tr>
        <w:tc>
          <w:tcPr>
            <w:tcW w:type="dxa" w:w="20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tour</w:t>
            </w:r>
          </w:p>
        </w:tc>
        <w:tc>
          <w:tcPr>
            <w:tcW w:type="dxa" w:w="4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Primary entity — a single tour package</w:t>
            </w:r>
          </w:p>
        </w:tc>
        <w:tc>
          <w:tcPr>
            <w:tcW w:type="dxa" w:w="2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destination</w:t>
            </w:r>
          </w:p>
        </w:tc>
        <w:tc>
          <w:tcPr>
            <w:tcW w:type="dxa" w:w="4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Mongolian region</w:t>
            </w:r>
          </w:p>
        </w:tc>
        <w:tc>
          <w:tcPr>
            <w:tcW w:type="dxa" w:w="2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blogPost</w:t>
            </w:r>
          </w:p>
        </w:tc>
        <w:tc>
          <w:tcPr>
            <w:tcW w:type="dxa" w:w="4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Journal article</w:t>
            </w:r>
          </w:p>
        </w:tc>
        <w:tc>
          <w:tcPr>
            <w:tcW w:type="dxa" w:w="2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testimonial</w:t>
            </w:r>
          </w:p>
        </w:tc>
        <w:tc>
          <w:tcPr>
            <w:tcW w:type="dxa" w:w="4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Customer review</w:t>
            </w:r>
          </w:p>
        </w:tc>
        <w:tc>
          <w:tcPr>
            <w:tcW w:type="dxa" w:w="2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teamMember</w:t>
            </w:r>
          </w:p>
        </w:tc>
        <w:tc>
          <w:tcPr>
            <w:tcW w:type="dxa" w:w="4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Team profile</w:t>
            </w:r>
          </w:p>
        </w:tc>
        <w:tc>
          <w:tcPr>
            <w:tcW w:type="dxa" w:w="2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faq</w:t>
            </w:r>
          </w:p>
        </w:tc>
        <w:tc>
          <w:tcPr>
            <w:tcW w:type="dxa" w:w="4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Frequently asked question</w:t>
            </w:r>
          </w:p>
        </w:tc>
        <w:tc>
          <w:tcPr>
            <w:tcW w:type="dxa" w:w="2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submission</w:t>
            </w:r>
          </w:p>
        </w:tc>
        <w:tc>
          <w:tcPr>
            <w:tcW w:type="dxa" w:w="4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Form submission (admin-only)</w:t>
            </w:r>
          </w:p>
        </w:tc>
        <w:tc>
          <w:tcPr>
            <w:tcW w:type="dxa" w:w="2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legalPage</w:t>
            </w:r>
          </w:p>
        </w:tc>
        <w:tc>
          <w:tcPr>
            <w:tcW w:type="dxa" w:w="4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Privacy, Terms content</w:t>
            </w:r>
          </w:p>
        </w:tc>
        <w:tc>
          <w:tcPr>
            <w:tcW w:type="dxa" w:w="2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siteSettings</w:t>
            </w:r>
          </w:p>
        </w:tc>
        <w:tc>
          <w:tcPr>
            <w:tcW w:type="dxa" w:w="4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Global site config</w:t>
            </w:r>
          </w:p>
        </w:tc>
        <w:tc>
          <w:tcPr>
            <w:tcW w:type="dxa" w:w="2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t xml:space="preserve">Reusable Object Types (7)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1A1A1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24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1A1A1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localeString</w:t>
            </w:r>
          </w:p>
        </w:tc>
        <w:tc>
          <w:tcPr>
            <w:tcW w:type="dxa" w:w="624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3-language short string</w:t>
            </w:r>
          </w:p>
        </w:tc>
      </w:tr>
      <w:tr>
        <w:tc>
          <w:tcPr>
            <w:tcW w:type="dxa" w:w="312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localeText</w:t>
            </w:r>
          </w:p>
        </w:tc>
        <w:tc>
          <w:tcPr>
            <w:tcW w:type="dxa" w:w="624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3-language multi-line text</w:t>
            </w:r>
          </w:p>
        </w:tc>
      </w:tr>
      <w:tr>
        <w:tc>
          <w:tcPr>
            <w:tcW w:type="dxa" w:w="312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localeBlockContent</w:t>
            </w:r>
          </w:p>
        </w:tc>
        <w:tc>
          <w:tcPr>
            <w:tcW w:type="dxa" w:w="624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3-language rich text (Portable Text)</w:t>
            </w:r>
          </w:p>
        </w:tc>
      </w:tr>
      <w:tr>
        <w:tc>
          <w:tcPr>
            <w:tcW w:type="dxa" w:w="312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imageWithAlt</w:t>
            </w:r>
          </w:p>
        </w:tc>
        <w:tc>
          <w:tcPr>
            <w:tcW w:type="dxa" w:w="624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Image with localized alt text + hotspot</w:t>
            </w:r>
          </w:p>
        </w:tc>
      </w:tr>
      <w:tr>
        <w:tc>
          <w:tcPr>
            <w:tcW w:type="dxa" w:w="312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seo</w:t>
            </w:r>
          </w:p>
        </w:tc>
        <w:tc>
          <w:tcPr>
            <w:tcW w:type="dxa" w:w="624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Per-page SEO metadata (title, desc, OG)</w:t>
            </w:r>
          </w:p>
        </w:tc>
      </w:tr>
      <w:tr>
        <w:tc>
          <w:tcPr>
            <w:tcW w:type="dxa" w:w="312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itineraryDay</w:t>
            </w:r>
          </w:p>
        </w:tc>
        <w:tc>
          <w:tcPr>
            <w:tcW w:type="dxa" w:w="624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Single day in a tour itinerary</w:t>
            </w:r>
          </w:p>
        </w:tc>
      </w:tr>
      <w:tr>
        <w:tc>
          <w:tcPr>
            <w:tcW w:type="dxa" w:w="312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pricing</w:t>
            </w:r>
          </w:p>
        </w:tc>
        <w:tc>
          <w:tcPr>
            <w:tcW w:type="dxa" w:w="624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3-tier pricing with currency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t xml:space="preserve">Tour — The Core Entity</w:t>
      </w:r>
    </w:p>
    <w:p>
      <w:pPr>
        <w:spacing w:after="120" w:line="320"/>
      </w:pPr>
      <w:r>
        <w:rPr>
          <w:sz w:val="22"/>
          <w:szCs w:val="22"/>
        </w:rPr>
        <w:t xml:space="preserve">Tour is the most complex schema and the centerpiece of the product. Fields are organized into groups: Content, Details, Itinerary, Pricing, Relations, SEO.</w:t>
      </w:r>
    </w:p>
    <w:p>
      <w:pPr>
        <w:spacing w:after="100"/>
      </w:pPr>
      <w:r>
        <w:t xml:space="preserve"/>
      </w:r>
    </w:p>
    <w:p>
      <w:pPr>
        <w:pStyle w:val="Heading3"/>
      </w:pPr>
      <w:r>
        <w:t xml:space="preserve">Key Fields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title, summary, description — </w:t>
      </w:r>
      <w:r>
        <w:rPr>
          <w:sz w:val="22"/>
          <w:szCs w:val="22"/>
        </w:rPr>
        <w:t xml:space="preserve">localeString / localeText / localeBlockContent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slug — </w:t>
      </w:r>
      <w:r>
        <w:rPr>
          <w:sz w:val="22"/>
          <w:szCs w:val="22"/>
        </w:rPr>
        <w:t xml:space="preserve">English-derived, URL-safe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heroImage + gallery — </w:t>
      </w:r>
      <w:r>
        <w:rPr>
          <w:sz w:val="22"/>
          <w:szCs w:val="22"/>
        </w:rPr>
        <w:t xml:space="preserve">imageWithAlt with hotspot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duration — </w:t>
      </w:r>
      <w:r>
        <w:rPr>
          <w:sz w:val="22"/>
          <w:szCs w:val="22"/>
        </w:rPr>
        <w:t xml:space="preserve">Days (1-60)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difficulty — </w:t>
      </w:r>
      <w:r>
        <w:rPr>
          <w:sz w:val="22"/>
          <w:szCs w:val="22"/>
        </w:rPr>
        <w:t xml:space="preserve">easy / moderate / challenging / expert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seasons — </w:t>
      </w:r>
      <w:r>
        <w:rPr>
          <w:sz w:val="22"/>
          <w:szCs w:val="22"/>
        </w:rPr>
        <w:t xml:space="preserve">Multi-select: spring / summer / autumn / winter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itinerary — </w:t>
      </w:r>
      <w:r>
        <w:rPr>
          <w:sz w:val="22"/>
          <w:szCs w:val="22"/>
        </w:rPr>
        <w:t xml:space="preserve">Array of itineraryDay objects with uniqueness validation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mapRoute — </w:t>
      </w:r>
      <w:r>
        <w:rPr>
          <w:sz w:val="22"/>
          <w:szCs w:val="22"/>
        </w:rPr>
        <w:t xml:space="preserve">Array of geopoints for Leaflet overview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pricing — </w:t>
      </w:r>
      <w:r>
        <w:rPr>
          <w:sz w:val="22"/>
          <w:szCs w:val="22"/>
        </w:rPr>
        <w:t xml:space="preserve">Standard / Deluxe / Private tiers + currency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included, excluded — </w:t>
      </w:r>
      <w:r>
        <w:rPr>
          <w:sz w:val="22"/>
          <w:szCs w:val="22"/>
        </w:rPr>
        <w:t xml:space="preserve">localeString arrays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destinations — </w:t>
      </w:r>
      <w:r>
        <w:rPr>
          <w:sz w:val="22"/>
          <w:szCs w:val="22"/>
        </w:rPr>
        <w:t xml:space="preserve">References to destination documents (many-to-many)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faqs — </w:t>
      </w:r>
      <w:r>
        <w:rPr>
          <w:sz w:val="22"/>
          <w:szCs w:val="22"/>
        </w:rPr>
        <w:t xml:space="preserve">References to reusable FAQ documents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relatedTours — </w:t>
      </w:r>
      <w:r>
        <w:rPr>
          <w:sz w:val="22"/>
          <w:szCs w:val="22"/>
        </w:rPr>
        <w:t xml:space="preserve">Self-referencing, max 3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featured + order — </w:t>
      </w:r>
      <w:r>
        <w:rPr>
          <w:sz w:val="22"/>
          <w:szCs w:val="22"/>
        </w:rPr>
        <w:t xml:space="preserve">For homepage display and sort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Content Relationship Diagram</w:t>
      </w:r>
    </w:p>
    <w:p>
      <w:pPr>
        <w:spacing w:after="120" w:line="320"/>
      </w:pPr>
      <w:r>
        <w:rPr>
          <w:sz w:val="22"/>
          <w:szCs w:val="22"/>
        </w:rPr>
        <w:t xml:space="preserve">Primary relationships between documents: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Tour → Destination[] (many-to-many via reference)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Tour → FAQ[] (tour-specific FAQs)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Tour → Tour[] (related tours, self-reference)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Tour embeds: itineraryDay[], pricing, seo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BlogPost → TeamMember (author)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BlogPost → Tour[] (related tours)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Testimonial → Tour (optional reference)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SiteSettings embeds certifications, pressFeatures, partnerLogos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Content Volume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680"/>
        <w:gridCol w:w="2680"/>
      </w:tblGrid>
      <w:tr>
        <w:tc>
          <w:tcPr>
            <w:tcW w:type="dxa" w:w="20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1A1A1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1A1A1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2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1A1A1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tour</w:t>
            </w:r>
          </w:p>
        </w:tc>
        <w:tc>
          <w:tcPr>
            <w:tcW w:type="dxa" w:w="4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2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3 featured, all with full itineraries</w:t>
            </w:r>
          </w:p>
        </w:tc>
      </w:tr>
      <w:tr>
        <w:tc>
          <w:tcPr>
            <w:tcW w:type="dxa" w:w="20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destination</w:t>
            </w:r>
          </w:p>
        </w:tc>
        <w:tc>
          <w:tcPr>
            <w:tcW w:type="dxa" w:w="4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2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Central, Gobi, Western, Northern, Terelj</w:t>
            </w:r>
          </w:p>
        </w:tc>
      </w:tr>
      <w:tr>
        <w:tc>
          <w:tcPr>
            <w:tcW w:type="dxa" w:w="20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blogPost</w:t>
            </w:r>
          </w:p>
        </w:tc>
        <w:tc>
          <w:tcPr>
            <w:tcW w:type="dxa" w:w="4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One per category</w:t>
            </w:r>
          </w:p>
        </w:tc>
      </w:tr>
      <w:tr>
        <w:tc>
          <w:tcPr>
            <w:tcW w:type="dxa" w:w="20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testimonial</w:t>
            </w:r>
          </w:p>
        </w:tc>
        <w:tc>
          <w:tcPr>
            <w:tcW w:type="dxa" w:w="4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2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3 featured</w:t>
            </w:r>
          </w:p>
        </w:tc>
      </w:tr>
      <w:tr>
        <w:tc>
          <w:tcPr>
            <w:tcW w:type="dxa" w:w="20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teamMember</w:t>
            </w:r>
          </w:p>
        </w:tc>
        <w:tc>
          <w:tcPr>
            <w:tcW w:type="dxa" w:w="4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Founder + 3 guides</w:t>
            </w:r>
          </w:p>
        </w:tc>
      </w:tr>
      <w:tr>
        <w:tc>
          <w:tcPr>
            <w:tcW w:type="dxa" w:w="20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faq</w:t>
            </w:r>
          </w:p>
        </w:tc>
        <w:tc>
          <w:tcPr>
            <w:tcW w:type="dxa" w:w="4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12</w:t>
            </w:r>
          </w:p>
        </w:tc>
        <w:tc>
          <w:tcPr>
            <w:tcW w:type="dxa" w:w="2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3 per main category</w:t>
            </w:r>
          </w:p>
        </w:tc>
      </w:tr>
      <w:tr>
        <w:tc>
          <w:tcPr>
            <w:tcW w:type="dxa" w:w="20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legalPage</w:t>
            </w:r>
          </w:p>
        </w:tc>
        <w:tc>
          <w:tcPr>
            <w:tcW w:type="dxa" w:w="4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Privacy + Terms</w:t>
            </w:r>
          </w:p>
        </w:tc>
      </w:tr>
      <w:tr>
        <w:tc>
          <w:tcPr>
            <w:tcW w:type="dxa" w:w="20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siteSettings</w:t>
            </w:r>
          </w:p>
        </w:tc>
        <w:tc>
          <w:tcPr>
            <w:tcW w:type="dxa" w:w="4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Singleton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Schema Design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894A" w:sz="12"/>
              <w:left w:val="single" w:color="E8E8E8" w:sz="4"/>
              <w:bottom w:val="single" w:color="E8E8E8" w:sz="4"/>
              <w:right w:val="single" w:color="E8E8E8" w:sz="4"/>
            </w:tcBorders>
            <w:shd w:fill="F5F2ED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/>
            </w:pPr>
            <w:r>
              <w:rPr>
                <w:b/>
                <w:bCs/>
                <w:color w:val="B8894A"/>
                <w:sz w:val="22"/>
                <w:szCs w:val="22"/>
              </w:rPr>
              <w:t xml:space="preserve">CRITICAL</w:t>
            </w:r>
          </w:p>
          <w:p>
            <w:pPr>
              <w:spacing w:line="320"/>
            </w:pPr>
            <w:r>
              <w:rPr>
                <w:sz w:val="22"/>
                <w:szCs w:val="22"/>
              </w:rPr>
              <w:t xml:space="preserve">Schema changes after content entry require migrations. Finalize schema BEFORE entering production content. If a field must change, do it day 1 — not day 3.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Always use defineType + defineField (v5 syntax) — never plain objects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Enable hotspot: true on every image field — without it, responsive cropping is broken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Use initialValue: () =&gt; new Date().toISOString() for publishedAt — NOT a constant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Slugs derived from title.en only — avoid Cyrillic/Korean in URLs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Singleton protection: filter templates AND restrict document actions in sanity.config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Write preview.prepare() for every document — the Studio list view otherwise shows '(untitled)'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_type in GROQ is case-sensitive — convention is lowercase camelCase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Reference vs embedded: reference for shared content (Destination, FAQ), embedded for document-specific (itineraryDay)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submission schema: readOnly except for admin — protect form data integrity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All localeString/localeText required by default — if optional, make it explicit</w:t>
      </w:r>
    </w:p>
    <w:p>
      <w:r>
        <w:br w:type="page"/>
      </w:r>
    </w:p>
    <w:p>
      <w:pPr>
        <w:pStyle w:val="Heading1"/>
      </w:pPr>
      <w:r>
        <w:t xml:space="preserve">8. Development Environment &amp; CI/CD</w:t>
      </w:r>
    </w:p>
    <w:p>
      <w:pPr>
        <w:pBdr>
          <w:bottom w:val="single" w:color="B8894A" w:sz="6" w:space="1"/>
        </w:pBdr>
        <w:spacing w:after="200" w:before="100"/>
      </w:pPr>
      <w:r>
        <w:t xml:space="preserve"/>
      </w:r>
    </w:p>
    <w:p>
      <w:pPr>
        <w:pStyle w:val="Heading2"/>
      </w:pPr>
      <w:r>
        <w:t xml:space="preserve">Local Machine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1A1A1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624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1A1A1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Version / Setup</w:t>
            </w:r>
          </w:p>
        </w:tc>
      </w:tr>
      <w:tr>
        <w:tc>
          <w:tcPr>
            <w:tcW w:type="dxa" w:w="312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Node.js</w:t>
            </w:r>
          </w:p>
        </w:tc>
        <w:tc>
          <w:tcPr>
            <w:tcW w:type="dxa" w:w="624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22 LTS (use nvm, fnm, or Volta)</w:t>
            </w:r>
          </w:p>
        </w:tc>
      </w:tr>
      <w:tr>
        <w:tc>
          <w:tcPr>
            <w:tcW w:type="dxa" w:w="312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pnpm</w:t>
            </w:r>
          </w:p>
        </w:tc>
        <w:tc>
          <w:tcPr>
            <w:tcW w:type="dxa" w:w="624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10.x via corepack</w:t>
            </w:r>
          </w:p>
        </w:tc>
      </w:tr>
      <w:tr>
        <w:tc>
          <w:tcPr>
            <w:tcW w:type="dxa" w:w="312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Git</w:t>
            </w:r>
          </w:p>
        </w:tc>
        <w:tc>
          <w:tcPr>
            <w:tcW w:type="dxa" w:w="624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Latest</w:t>
            </w:r>
          </w:p>
        </w:tc>
      </w:tr>
      <w:tr>
        <w:tc>
          <w:tcPr>
            <w:tcW w:type="dxa" w:w="312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VS Code</w:t>
            </w:r>
          </w:p>
        </w:tc>
        <w:tc>
          <w:tcPr>
            <w:tcW w:type="dxa" w:w="624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With recommended extensions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t xml:space="preserve">VS Code Extensions (required)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bradlc.vscode-tailwindcss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esbenp.prettier-vscode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dbaeumer.vscode-eslint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yoavbls.pretty-ts-errors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sanity-io.vscode-sanity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Code Quality Stack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TypeScript — </w:t>
      </w:r>
      <w:r>
        <w:rPr>
          <w:sz w:val="22"/>
          <w:szCs w:val="22"/>
        </w:rPr>
        <w:t xml:space="preserve">strict mode + noUncheckedIndexedAccess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ESLint v9 — </w:t>
      </w:r>
      <w:r>
        <w:rPr>
          <w:sz w:val="22"/>
          <w:szCs w:val="22"/>
        </w:rPr>
        <w:t xml:space="preserve">Flat config with Next.js, React Hooks, TypeScript plugins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Prettier — </w:t>
      </w:r>
      <w:r>
        <w:rPr>
          <w:sz w:val="22"/>
          <w:szCs w:val="22"/>
        </w:rPr>
        <w:t xml:space="preserve">With prettier-plugin-tailwindcss for class sorting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Husky + lint-staged — </w:t>
      </w:r>
      <w:r>
        <w:rPr>
          <w:sz w:val="22"/>
          <w:szCs w:val="22"/>
        </w:rPr>
        <w:t xml:space="preserve">Pre-commit formatting + linting (NOT full build)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Commitlint — </w:t>
      </w:r>
      <w:r>
        <w:rPr>
          <w:sz w:val="22"/>
          <w:szCs w:val="22"/>
        </w:rPr>
        <w:t xml:space="preserve">Conventional commit enforcement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Environment Variables</w:t>
      </w:r>
    </w:p>
    <w:p>
      <w:pPr>
        <w:spacing w:after="120" w:line="320"/>
      </w:pPr>
      <w:r>
        <w:rPr>
          <w:sz w:val="22"/>
          <w:szCs w:val="22"/>
        </w:rPr>
        <w:t xml:space="preserve">All env vars are validated at startup via Zod schema in lib/env.ts. Missing or malformed vars cause build failure — catching problems at deploy time, not runtime.</w:t>
      </w:r>
    </w:p>
    <w:p>
      <w:pPr>
        <w:spacing w:after="100"/>
      </w:pPr>
      <w:r>
        <w:t xml:space="preserve"/>
      </w:r>
    </w:p>
    <w:p>
      <w:pPr>
        <w:pStyle w:val="Heading3"/>
      </w:pPr>
      <w:r>
        <w:t xml:space="preserve">Required Variables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NEXT_PUBLIC_SANITY_PROJECT_ID — from sanity.io/manage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NEXT_PUBLIC_SANITY_DATASET — typically 'production'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NEXT_PUBLIC_SANITY_API_VERSION — YYYY-MM-DD format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SANITY_API_WRITE_TOKEN — server-only (create in Project → API)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SANITY_REVALIDATE_SECRET — min 16 chars, for webhook auth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RESEND_API_KEY — starts with re_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CONTACT_EMAIL_FROM — must be verified domain in Resend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CONTACT_EMAIL_TO — where form submissions are delivered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NEXT_PUBLIC_SITE_URL — full URL including protocol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NEXT_PUBLIC_SITE_NAME — display name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Deployment Pipeline</w:t>
      </w:r>
    </w:p>
    <w:p>
      <w:pPr>
        <w:spacing w:after="120" w:line="320"/>
      </w:pPr>
      <w:r>
        <w:rPr>
          <w:sz w:val="22"/>
          <w:szCs w:val="22"/>
        </w:rPr>
        <w:t xml:space="preserve">Vercel is the sole deployment platform. Every push to main auto-deploys to production. Every branch/PR gets a preview URL (useful for client demos).</w:t>
      </w:r>
    </w:p>
    <w:p>
      <w:pPr>
        <w:spacing w:after="100"/>
      </w:pPr>
      <w:r>
        <w:t xml:space="preserve"/>
      </w:r>
    </w:p>
    <w:p>
      <w:pPr>
        <w:spacing w:after="120" w:line="320"/>
      </w:pPr>
      <w:r>
        <w:rPr>
          <w:sz w:val="22"/>
          <w:szCs w:val="22"/>
        </w:rPr>
        <w:t xml:space="preserve">Build sequence: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1. pnpm install (frozen lockfile)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2. Env validation (lib/env.ts throws if misconfigured)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3. next build (TypeScript check + bundle)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4. Deploy to Edge Network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5. Auto-promote to production on main branch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Sanity Studio Deployment</w:t>
      </w:r>
    </w:p>
    <w:p>
      <w:pPr>
        <w:spacing w:after="120" w:line="320"/>
      </w:pPr>
      <w:r>
        <w:rPr>
          <w:sz w:val="22"/>
          <w:szCs w:val="22"/>
        </w:rPr>
        <w:t xml:space="preserve">Studio is embedded as an App Router page at /studio/[[...tool]]/page.tsx — NOT deployed separately. One Vercel deployment hosts everything.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On-Demand Revalidation</w:t>
      </w:r>
    </w:p>
    <w:p>
      <w:pPr>
        <w:spacing w:after="120" w:line="320"/>
      </w:pPr>
      <w:r>
        <w:rPr>
          <w:sz w:val="22"/>
          <w:szCs w:val="22"/>
        </w:rPr>
        <w:t xml:space="preserve">Sanity webhook → /api/revalidate → revalidateTag(type). When content is published/updated in Studio, the corresponding static pages regenerate within seconds instead of waiting for the 1-hour ISR interval.</w:t>
      </w:r>
    </w:p>
    <w:p>
      <w:pPr>
        <w:spacing w:after="100"/>
      </w:pPr>
      <w:r>
        <w:t xml:space="preserve"/>
      </w:r>
    </w:p>
    <w:p>
      <w:pPr>
        <w:pStyle w:val="Heading3"/>
      </w:pPr>
      <w:r>
        <w:t xml:space="preserve">Webhook Setup (Sanity Dashboard → API → Webhooks)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URL: https://your-site.vercel.app/api/revalidate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Trigger: Create, Update, Delete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Filter: _type in ["tour", "destination", "blogPost", "siteSettings"]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HTTP method: POST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Secret: matches SANITY_REVALIDATE_SECRET env var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Monitoring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Vercel Analytics — page views, referrers, countries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Vercel Speed Insights — real user Core Web Vitals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Structured console.error with context tags (e.g., "[API contact]")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Vercel Dashboard → Logs for production debugging</w:t>
      </w:r>
    </w:p>
    <w:p>
      <w:r>
        <w:br w:type="page"/>
      </w:r>
    </w:p>
    <w:p>
      <w:pPr>
        <w:pStyle w:val="Heading1"/>
      </w:pPr>
      <w:r>
        <w:t xml:space="preserve">9. Feature Development Matrix</w:t>
      </w:r>
    </w:p>
    <w:p>
      <w:pPr>
        <w:pBdr>
          <w:bottom w:val="single" w:color="B8894A" w:sz="6" w:space="1"/>
        </w:pBdr>
        <w:spacing w:after="200" w:before="100"/>
      </w:pPr>
      <w:r>
        <w:t xml:space="preserve"/>
      </w:r>
    </w:p>
    <w:p>
      <w:pPr>
        <w:spacing w:after="120" w:line="320"/>
      </w:pPr>
      <w:r>
        <w:rPr>
          <w:sz w:val="22"/>
          <w:szCs w:val="22"/>
        </w:rPr>
        <w:t xml:space="preserve">Features are grouped by layer, not by page. Build from foundation up: design system → data → pages → polish. This prevents inconsistency and rework.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Foundation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680"/>
        <w:gridCol w:w="2680"/>
      </w:tblGrid>
      <w:tr>
        <w:tc>
          <w:tcPr>
            <w:tcW w:type="dxa" w:w="20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1A1A1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1A1A1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1A1A1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0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F1</w:t>
            </w:r>
          </w:p>
        </w:tc>
        <w:tc>
          <w:tcPr>
            <w:tcW w:type="dxa" w:w="4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Design tokens + globals.css</w:t>
            </w:r>
          </w:p>
        </w:tc>
        <w:tc>
          <w:tcPr>
            <w:tcW w:type="dxa" w:w="2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0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F2</w:t>
            </w:r>
          </w:p>
        </w:tc>
        <w:tc>
          <w:tcPr>
            <w:tcW w:type="dxa" w:w="4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i18n setup (next-intl + routing)</w:t>
            </w:r>
          </w:p>
        </w:tc>
        <w:tc>
          <w:tcPr>
            <w:tcW w:type="dxa" w:w="2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0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F3</w:t>
            </w:r>
          </w:p>
        </w:tc>
        <w:tc>
          <w:tcPr>
            <w:tcW w:type="dxa" w:w="4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Sanity Studio embed + schemas deploy</w:t>
            </w:r>
          </w:p>
        </w:tc>
        <w:tc>
          <w:tcPr>
            <w:tcW w:type="dxa" w:w="2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0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F4</w:t>
            </w:r>
          </w:p>
        </w:tc>
        <w:tc>
          <w:tcPr>
            <w:tcW w:type="dxa" w:w="4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Root layout + providers (theme, toast)</w:t>
            </w:r>
          </w:p>
        </w:tc>
        <w:tc>
          <w:tcPr>
            <w:tcW w:type="dxa" w:w="2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0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F5</w:t>
            </w:r>
          </w:p>
        </w:tc>
        <w:tc>
          <w:tcPr>
            <w:tcW w:type="dxa" w:w="4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shadcn/ui primitives install</w:t>
            </w:r>
          </w:p>
        </w:tc>
        <w:tc>
          <w:tcPr>
            <w:tcW w:type="dxa" w:w="2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0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F6</w:t>
            </w:r>
          </w:p>
        </w:tc>
        <w:tc>
          <w:tcPr>
            <w:tcW w:type="dxa" w:w="4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Shared components (Container, SanityImage, RichText, LocaleLink)</w:t>
            </w:r>
          </w:p>
        </w:tc>
        <w:tc>
          <w:tcPr>
            <w:tcW w:type="dxa" w:w="2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0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F7</w:t>
            </w:r>
          </w:p>
        </w:tc>
        <w:tc>
          <w:tcPr>
            <w:tcW w:type="dxa" w:w="4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Nav + Footer</w:t>
            </w:r>
          </w:p>
        </w:tc>
        <w:tc>
          <w:tcPr>
            <w:tcW w:type="dxa" w:w="2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Critical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t xml:space="preserve">Data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680"/>
        <w:gridCol w:w="2680"/>
      </w:tblGrid>
      <w:tr>
        <w:tc>
          <w:tcPr>
            <w:tcW w:type="dxa" w:w="20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1A1A1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1A1A1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1A1A1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0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F8</w:t>
            </w:r>
          </w:p>
        </w:tc>
        <w:tc>
          <w:tcPr>
            <w:tcW w:type="dxa" w:w="4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Sanity client + fetcher + GROQ queries</w:t>
            </w:r>
          </w:p>
        </w:tc>
        <w:tc>
          <w:tcPr>
            <w:tcW w:type="dxa" w:w="2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0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F9</w:t>
            </w:r>
          </w:p>
        </w:tc>
        <w:tc>
          <w:tcPr>
            <w:tcW w:type="dxa" w:w="4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Seed content (full tours + destinations)</w:t>
            </w:r>
          </w:p>
        </w:tc>
        <w:tc>
          <w:tcPr>
            <w:tcW w:type="dxa" w:w="2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0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F10</w:t>
            </w:r>
          </w:p>
        </w:tc>
        <w:tc>
          <w:tcPr>
            <w:tcW w:type="dxa" w:w="4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TypeScript types generation</w:t>
            </w:r>
          </w:p>
        </w:tc>
        <w:tc>
          <w:tcPr>
            <w:tcW w:type="dxa" w:w="2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Important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t xml:space="preserve">Core 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680"/>
        <w:gridCol w:w="2680"/>
      </w:tblGrid>
      <w:tr>
        <w:tc>
          <w:tcPr>
            <w:tcW w:type="dxa" w:w="20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1A1A1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1A1A1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1A1A1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0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F11</w:t>
            </w:r>
          </w:p>
        </w:tc>
        <w:tc>
          <w:tcPr>
            <w:tcW w:type="dxa" w:w="4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Homepage (Hero, FeaturedTours, WhyChooseUs, CTA)</w:t>
            </w:r>
          </w:p>
        </w:tc>
        <w:tc>
          <w:tcPr>
            <w:tcW w:type="dxa" w:w="2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0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F12</w:t>
            </w:r>
          </w:p>
        </w:tc>
        <w:tc>
          <w:tcPr>
            <w:tcW w:type="dxa" w:w="4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Tours listing (grid + filter + search)</w:t>
            </w:r>
          </w:p>
        </w:tc>
        <w:tc>
          <w:tcPr>
            <w:tcW w:type="dxa" w:w="2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0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F13</w:t>
            </w:r>
          </w:p>
        </w:tc>
        <w:tc>
          <w:tcPr>
            <w:tcW w:type="dxa" w:w="4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Tour detail (hero, itinerary, gallery, map, pricing, FAQs)</w:t>
            </w:r>
          </w:p>
        </w:tc>
        <w:tc>
          <w:tcPr>
            <w:tcW w:type="dxa" w:w="2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0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F14</w:t>
            </w:r>
          </w:p>
        </w:tc>
        <w:tc>
          <w:tcPr>
            <w:tcW w:type="dxa" w:w="4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Tour map (Leaflet, dynamic import)</w:t>
            </w:r>
          </w:p>
        </w:tc>
        <w:tc>
          <w:tcPr>
            <w:tcW w:type="dxa" w:w="2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Important</w:t>
            </w:r>
          </w:p>
        </w:tc>
      </w:tr>
      <w:tr>
        <w:tc>
          <w:tcPr>
            <w:tcW w:type="dxa" w:w="20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F15</w:t>
            </w:r>
          </w:p>
        </w:tc>
        <w:tc>
          <w:tcPr>
            <w:tcW w:type="dxa" w:w="4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Destinations listing + detail</w:t>
            </w:r>
          </w:p>
        </w:tc>
        <w:tc>
          <w:tcPr>
            <w:tcW w:type="dxa" w:w="2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Important</w:t>
            </w:r>
          </w:p>
        </w:tc>
      </w:tr>
      <w:tr>
        <w:tc>
          <w:tcPr>
            <w:tcW w:type="dxa" w:w="20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F16</w:t>
            </w:r>
          </w:p>
        </w:tc>
        <w:tc>
          <w:tcPr>
            <w:tcW w:type="dxa" w:w="4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Journal listing + detail (Portable Text renderer)</w:t>
            </w:r>
          </w:p>
        </w:tc>
        <w:tc>
          <w:tcPr>
            <w:tcW w:type="dxa" w:w="2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Important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t xml:space="preserve">Supporting 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680"/>
        <w:gridCol w:w="2680"/>
      </w:tblGrid>
      <w:tr>
        <w:tc>
          <w:tcPr>
            <w:tcW w:type="dxa" w:w="20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1A1A1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1A1A1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1A1A1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0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F17</w:t>
            </w:r>
          </w:p>
        </w:tc>
        <w:tc>
          <w:tcPr>
            <w:tcW w:type="dxa" w:w="4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About page</w:t>
            </w:r>
          </w:p>
        </w:tc>
        <w:tc>
          <w:tcPr>
            <w:tcW w:type="dxa" w:w="2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Important</w:t>
            </w:r>
          </w:p>
        </w:tc>
      </w:tr>
      <w:tr>
        <w:tc>
          <w:tcPr>
            <w:tcW w:type="dxa" w:w="20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F18</w:t>
            </w:r>
          </w:p>
        </w:tc>
        <w:tc>
          <w:tcPr>
            <w:tcW w:type="dxa" w:w="4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Contact page + form</w:t>
            </w:r>
          </w:p>
        </w:tc>
        <w:tc>
          <w:tcPr>
            <w:tcW w:type="dxa" w:w="2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0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F19</w:t>
            </w:r>
          </w:p>
        </w:tc>
        <w:tc>
          <w:tcPr>
            <w:tcW w:type="dxa" w:w="4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Contact API + Resend integration</w:t>
            </w:r>
          </w:p>
        </w:tc>
        <w:tc>
          <w:tcPr>
            <w:tcW w:type="dxa" w:w="2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0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F20</w:t>
            </w:r>
          </w:p>
        </w:tc>
        <w:tc>
          <w:tcPr>
            <w:tcW w:type="dxa" w:w="4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Custom Trip page + form + API</w:t>
            </w:r>
          </w:p>
        </w:tc>
        <w:tc>
          <w:tcPr>
            <w:tcW w:type="dxa" w:w="2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0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F21</w:t>
            </w:r>
          </w:p>
        </w:tc>
        <w:tc>
          <w:tcPr>
            <w:tcW w:type="dxa" w:w="4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Booking inquiry form (in Tour detail)</w:t>
            </w:r>
          </w:p>
        </w:tc>
        <w:tc>
          <w:tcPr>
            <w:tcW w:type="dxa" w:w="2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0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F22</w:t>
            </w:r>
          </w:p>
        </w:tc>
        <w:tc>
          <w:tcPr>
            <w:tcW w:type="dxa" w:w="4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Newsletter form + API</w:t>
            </w:r>
          </w:p>
        </w:tc>
        <w:tc>
          <w:tcPr>
            <w:tcW w:type="dxa" w:w="2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0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F23</w:t>
            </w:r>
          </w:p>
        </w:tc>
        <w:tc>
          <w:tcPr>
            <w:tcW w:type="dxa" w:w="4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Legal pages (Privacy, Terms)</w:t>
            </w:r>
          </w:p>
        </w:tc>
        <w:tc>
          <w:tcPr>
            <w:tcW w:type="dxa" w:w="2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0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F24</w:t>
            </w:r>
          </w:p>
        </w:tc>
        <w:tc>
          <w:tcPr>
            <w:tcW w:type="dxa" w:w="4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404 + 500 pages</w:t>
            </w:r>
          </w:p>
        </w:tc>
        <w:tc>
          <w:tcPr>
            <w:tcW w:type="dxa" w:w="2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Critical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2"/>
      </w:pPr>
      <w:r>
        <w:t xml:space="preserve">Multi-Language Polish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680"/>
        <w:gridCol w:w="2680"/>
      </w:tblGrid>
      <w:tr>
        <w:tc>
          <w:tcPr>
            <w:tcW w:type="dxa" w:w="20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1A1A1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1A1A1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1A1A1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0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F25</w:t>
            </w:r>
          </w:p>
        </w:tc>
        <w:tc>
          <w:tcPr>
            <w:tcW w:type="dxa" w:w="4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Content translation (EN → KO + MN)</w:t>
            </w:r>
          </w:p>
        </w:tc>
        <w:tc>
          <w:tcPr>
            <w:tcW w:type="dxa" w:w="2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0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F26</w:t>
            </w:r>
          </w:p>
        </w:tc>
        <w:tc>
          <w:tcPr>
            <w:tcW w:type="dxa" w:w="4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UI translation (messages/*.json)</w:t>
            </w:r>
          </w:p>
        </w:tc>
        <w:tc>
          <w:tcPr>
            <w:tcW w:type="dxa" w:w="2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0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F27</w:t>
            </w:r>
          </w:p>
        </w:tc>
        <w:tc>
          <w:tcPr>
            <w:tcW w:type="dxa" w:w="4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Language switcher</w:t>
            </w:r>
          </w:p>
        </w:tc>
        <w:tc>
          <w:tcPr>
            <w:tcW w:type="dxa" w:w="2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Critical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t xml:space="preserve">Animation Polish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680"/>
        <w:gridCol w:w="2680"/>
      </w:tblGrid>
      <w:tr>
        <w:tc>
          <w:tcPr>
            <w:tcW w:type="dxa" w:w="20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1A1A1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1A1A1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1A1A1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0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F28</w:t>
            </w:r>
          </w:p>
        </w:tc>
        <w:tc>
          <w:tcPr>
            <w:tcW w:type="dxa" w:w="4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ScrollReveal wrapper component</w:t>
            </w:r>
          </w:p>
        </w:tc>
        <w:tc>
          <w:tcPr>
            <w:tcW w:type="dxa" w:w="2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0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F29</w:t>
            </w:r>
          </w:p>
        </w:tc>
        <w:tc>
          <w:tcPr>
            <w:tcW w:type="dxa" w:w="4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Page transitions</w:t>
            </w:r>
          </w:p>
        </w:tc>
        <w:tc>
          <w:tcPr>
            <w:tcW w:type="dxa" w:w="2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0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F30</w:t>
            </w:r>
          </w:p>
        </w:tc>
        <w:tc>
          <w:tcPr>
            <w:tcW w:type="dxa" w:w="4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Hero animations (parallax, text reveal)</w:t>
            </w:r>
          </w:p>
        </w:tc>
        <w:tc>
          <w:tcPr>
            <w:tcW w:type="dxa" w:w="2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0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F31</w:t>
            </w:r>
          </w:p>
        </w:tc>
        <w:tc>
          <w:tcPr>
            <w:tcW w:type="dxa" w:w="4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Tour gallery lightbox</w:t>
            </w:r>
          </w:p>
        </w:tc>
        <w:tc>
          <w:tcPr>
            <w:tcW w:type="dxa" w:w="2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0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F32</w:t>
            </w:r>
          </w:p>
        </w:tc>
        <w:tc>
          <w:tcPr>
            <w:tcW w:type="dxa" w:w="4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Micro-interactions (button hover, form focus)</w:t>
            </w:r>
          </w:p>
        </w:tc>
        <w:tc>
          <w:tcPr>
            <w:tcW w:type="dxa" w:w="2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0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F33</w:t>
            </w:r>
          </w:p>
        </w:tc>
        <w:tc>
          <w:tcPr>
            <w:tcW w:type="dxa" w:w="4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Loading progress bar</w:t>
            </w:r>
          </w:p>
        </w:tc>
        <w:tc>
          <w:tcPr>
            <w:tcW w:type="dxa" w:w="2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Low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t xml:space="preserve">SEO &amp; Trust Polish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680"/>
        <w:gridCol w:w="2680"/>
      </w:tblGrid>
      <w:tr>
        <w:tc>
          <w:tcPr>
            <w:tcW w:type="dxa" w:w="20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1A1A1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1A1A1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1A1A1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0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F34</w:t>
            </w:r>
          </w:p>
        </w:tc>
        <w:tc>
          <w:tcPr>
            <w:tcW w:type="dxa" w:w="4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Metadata API per page</w:t>
            </w:r>
          </w:p>
        </w:tc>
        <w:tc>
          <w:tcPr>
            <w:tcW w:type="dxa" w:w="2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0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F35</w:t>
            </w:r>
          </w:p>
        </w:tc>
        <w:tc>
          <w:tcPr>
            <w:tcW w:type="dxa" w:w="4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Structured data (JSON-LD)</w:t>
            </w:r>
          </w:p>
        </w:tc>
        <w:tc>
          <w:tcPr>
            <w:tcW w:type="dxa" w:w="2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0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F36</w:t>
            </w:r>
          </w:p>
        </w:tc>
        <w:tc>
          <w:tcPr>
            <w:tcW w:type="dxa" w:w="4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Dynamic OG images</w:t>
            </w:r>
          </w:p>
        </w:tc>
        <w:tc>
          <w:tcPr>
            <w:tcW w:type="dxa" w:w="2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0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F37</w:t>
            </w:r>
          </w:p>
        </w:tc>
        <w:tc>
          <w:tcPr>
            <w:tcW w:type="dxa" w:w="4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Sitemap + robots.txt</w:t>
            </w:r>
          </w:p>
        </w:tc>
        <w:tc>
          <w:tcPr>
            <w:tcW w:type="dxa" w:w="2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0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F38</w:t>
            </w:r>
          </w:p>
        </w:tc>
        <w:tc>
          <w:tcPr>
            <w:tcW w:type="dxa" w:w="4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Trust signals (certifications, press features)</w:t>
            </w:r>
          </w:p>
        </w:tc>
        <w:tc>
          <w:tcPr>
            <w:tcW w:type="dxa" w:w="2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High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t xml:space="preserve">UX &amp; Quality Polish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680"/>
        <w:gridCol w:w="2680"/>
      </w:tblGrid>
      <w:tr>
        <w:tc>
          <w:tcPr>
            <w:tcW w:type="dxa" w:w="20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1A1A1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1A1A1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1A1A1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0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F39</w:t>
            </w:r>
          </w:p>
        </w:tc>
        <w:tc>
          <w:tcPr>
            <w:tcW w:type="dxa" w:w="4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Cookie consent banner</w:t>
            </w:r>
          </w:p>
        </w:tc>
        <w:tc>
          <w:tcPr>
            <w:tcW w:type="dxa" w:w="2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0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F40</w:t>
            </w:r>
          </w:p>
        </w:tc>
        <w:tc>
          <w:tcPr>
            <w:tcW w:type="dxa" w:w="4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Dark/light mode toggle</w:t>
            </w:r>
          </w:p>
        </w:tc>
        <w:tc>
          <w:tcPr>
            <w:tcW w:type="dxa" w:w="2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0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F41</w:t>
            </w:r>
          </w:p>
        </w:tc>
        <w:tc>
          <w:tcPr>
            <w:tcW w:type="dxa" w:w="4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Accessibility pass (a11y audit)</w:t>
            </w:r>
          </w:p>
        </w:tc>
        <w:tc>
          <w:tcPr>
            <w:tcW w:type="dxa" w:w="2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0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F42</w:t>
            </w:r>
          </w:p>
        </w:tc>
        <w:tc>
          <w:tcPr>
            <w:tcW w:type="dxa" w:w="4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Responsive review (mobile, tablet)</w:t>
            </w:r>
          </w:p>
        </w:tc>
        <w:tc>
          <w:tcPr>
            <w:tcW w:type="dxa" w:w="2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0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F43</w:t>
            </w:r>
          </w:p>
        </w:tc>
        <w:tc>
          <w:tcPr>
            <w:tcW w:type="dxa" w:w="4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Performance optimization (Lighthouse)</w:t>
            </w:r>
          </w:p>
        </w:tc>
        <w:tc>
          <w:tcPr>
            <w:tcW w:type="dxa" w:w="2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Critical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t xml:space="preserve">Launch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680"/>
        <w:gridCol w:w="2680"/>
      </w:tblGrid>
      <w:tr>
        <w:tc>
          <w:tcPr>
            <w:tcW w:type="dxa" w:w="20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1A1A1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1A1A1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1A1A1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0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F44</w:t>
            </w:r>
          </w:p>
        </w:tc>
        <w:tc>
          <w:tcPr>
            <w:tcW w:type="dxa" w:w="4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Production build + deploy verification</w:t>
            </w:r>
          </w:p>
        </w:tc>
        <w:tc>
          <w:tcPr>
            <w:tcW w:type="dxa" w:w="2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0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F45</w:t>
            </w:r>
          </w:p>
        </w:tc>
        <w:tc>
          <w:tcPr>
            <w:tcW w:type="dxa" w:w="4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Demo video screen recording</w:t>
            </w:r>
          </w:p>
        </w:tc>
        <w:tc>
          <w:tcPr>
            <w:tcW w:type="dxa" w:w="2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0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F46</w:t>
            </w:r>
          </w:p>
        </w:tc>
        <w:tc>
          <w:tcPr>
            <w:tcW w:type="dxa" w:w="4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Case study writeup + screenshots</w:t>
            </w:r>
          </w:p>
        </w:tc>
        <w:tc>
          <w:tcPr>
            <w:tcW w:type="dxa" w:w="2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High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t xml:space="preserve">Feature Workflow</w:t>
      </w:r>
    </w:p>
    <w:p>
      <w:pPr>
        <w:spacing w:after="120" w:line="320"/>
      </w:pPr>
      <w:r>
        <w:rPr>
          <w:sz w:val="22"/>
          <w:szCs w:val="22"/>
        </w:rPr>
        <w:t xml:space="preserve">For each feature, follow this rhythm: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1. Review — re-read scope, architecture, schema for this feature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2. Scaffold — create files, imports, TypeScript types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3. Implement — logic + UI, hardcoded content OK initially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4. Test — localhost, mobile view, dark mode, keyboard nav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5. Commit — conventional commit, push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6. Move on — mark done, resist perfectionism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894A" w:sz="12"/>
              <w:left w:val="single" w:color="E8E8E8" w:sz="4"/>
              <w:bottom w:val="single" w:color="E8E8E8" w:sz="4"/>
              <w:right w:val="single" w:color="E8E8E8" w:sz="4"/>
            </w:tcBorders>
            <w:shd w:fill="F5F2ED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/>
            </w:pPr>
            <w:r>
              <w:rPr>
                <w:b/>
                <w:bCs/>
                <w:color w:val="B8894A"/>
                <w:sz w:val="22"/>
                <w:szCs w:val="22"/>
              </w:rPr>
              <w:t xml:space="preserve">STOP RULE</w:t>
            </w:r>
          </w:p>
          <w:p>
            <w:pPr>
              <w:spacing w:line="320"/>
            </w:pPr>
            <w:r>
              <w:rPr>
                <w:sz w:val="22"/>
                <w:szCs w:val="22"/>
              </w:rPr>
              <w:t xml:space="preserve">If a feature exceeds 150% of its planned time, STOP. Commit current progress. Move to the next feature. Return later only if time allows. Perfectionism kills shipped work.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10. Content &amp; Asset Strategy</w:t>
      </w:r>
    </w:p>
    <w:p>
      <w:pPr>
        <w:pBdr>
          <w:bottom w:val="single" w:color="B8894A" w:sz="6" w:space="1"/>
        </w:pBdr>
        <w:spacing w:after="2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894A" w:sz="12"/>
              <w:left w:val="single" w:color="E8E8E8" w:sz="4"/>
              <w:bottom w:val="single" w:color="E8E8E8" w:sz="4"/>
              <w:right w:val="single" w:color="E8E8E8" w:sz="4"/>
            </w:tcBorders>
            <w:shd w:fill="F5F2ED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/>
            </w:pPr>
            <w:r>
              <w:rPr>
                <w:b/>
                <w:bCs/>
                <w:color w:val="B8894A"/>
                <w:sz w:val="22"/>
                <w:szCs w:val="22"/>
              </w:rPr>
              <w:t xml:space="preserve">CONTENT IS A FEATURE</w:t>
            </w:r>
          </w:p>
          <w:p>
            <w:pPr>
              <w:spacing w:line="320"/>
            </w:pPr>
            <w:r>
              <w:rPr>
                <w:sz w:val="22"/>
                <w:szCs w:val="22"/>
              </w:rPr>
              <w:t xml:space="preserve">Content production takes more time than coding. Treat it as a dedicated workstream. Do it in batch BEFORE starting to build — not incrementally while building pages.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t xml:space="preserve">Content Production — Batch Approach</w:t>
      </w:r>
    </w:p>
    <w:p>
      <w:pPr>
        <w:spacing w:after="120" w:line="320"/>
      </w:pPr>
      <w:r>
        <w:rPr>
          <w:sz w:val="22"/>
          <w:szCs w:val="22"/>
        </w:rPr>
        <w:t xml:space="preserve">Use AI (Claude) to generate all content upfront in a single session. Output as structured JSON or markdown. Then paste into Sanity Studio during data entry.</w:t>
      </w:r>
    </w:p>
    <w:p>
      <w:pPr>
        <w:spacing w:after="100"/>
      </w:pPr>
      <w:r>
        <w:t xml:space="preserve"/>
      </w:r>
    </w:p>
    <w:p>
      <w:pPr>
        <w:pStyle w:val="Heading3"/>
      </w:pPr>
      <w:r>
        <w:t xml:space="preserve">Content to Generate (Batch Session)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6 tour concepts — </w:t>
      </w:r>
      <w:r>
        <w:rPr>
          <w:sz w:val="22"/>
          <w:szCs w:val="22"/>
        </w:rPr>
        <w:t xml:space="preserve">Title, summary, duration, difficulty, destinations, hero description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6 × 7-day itineraries — </w:t>
      </w:r>
      <w:r>
        <w:rPr>
          <w:sz w:val="22"/>
          <w:szCs w:val="22"/>
        </w:rPr>
        <w:t xml:space="preserve">Day titles, descriptions, accommodations, meals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5 destination descriptions — </w:t>
      </w:r>
      <w:r>
        <w:rPr>
          <w:sz w:val="22"/>
          <w:szCs w:val="22"/>
        </w:rPr>
        <w:t xml:space="preserve">Story, highlights, best time to visit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3 blog posts (500-700 words) — </w:t>
      </w:r>
      <w:r>
        <w:rPr>
          <w:sz w:val="22"/>
          <w:szCs w:val="22"/>
        </w:rPr>
        <w:t xml:space="preserve">Culture, travel tips, guide story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6 testimonials — </w:t>
      </w:r>
      <w:r>
        <w:rPr>
          <w:sz w:val="22"/>
          <w:szCs w:val="22"/>
        </w:rPr>
        <w:t xml:space="preserve">Diverse nationalities, different tour references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4 team member bios — </w:t>
      </w:r>
      <w:r>
        <w:rPr>
          <w:sz w:val="22"/>
          <w:szCs w:val="22"/>
        </w:rPr>
        <w:t xml:space="preserve">Founder + guides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12 FAQs — </w:t>
      </w:r>
      <w:r>
        <w:rPr>
          <w:sz w:val="22"/>
          <w:szCs w:val="22"/>
        </w:rPr>
        <w:t xml:space="preserve">Across general, booking, during-trip, visa categories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About page content — </w:t>
      </w:r>
      <w:r>
        <w:rPr>
          <w:sz w:val="22"/>
          <w:szCs w:val="22"/>
        </w:rPr>
        <w:t xml:space="preserve">Story, values, mission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Translations — </w:t>
      </w:r>
      <w:r>
        <w:rPr>
          <w:sz w:val="22"/>
          <w:szCs w:val="22"/>
        </w:rPr>
        <w:t xml:space="preserve">All content into Korean + Mongolian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Voice &amp; Tone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Editorial, boutique travel magazine style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Evocative without being flowery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Specific details (place names, cultural specifics)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Premium audience — don't explain what they already know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Korean: sophisticated, refined register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Mongolian: natural, native voice — not translated-feeling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Image Asset Strategy</w:t>
      </w:r>
    </w:p>
    <w:p>
      <w:pPr>
        <w:spacing w:after="120" w:line="320"/>
      </w:pPr>
      <w:r>
        <w:rPr>
          <w:sz w:val="22"/>
          <w:szCs w:val="22"/>
        </w:rPr>
        <w:t xml:space="preserve">All images sourced before coding begins. Organized into folders by destination and purpose.</w:t>
      </w:r>
    </w:p>
    <w:p>
      <w:pPr>
        <w:spacing w:after="100"/>
      </w:pPr>
      <w:r>
        <w:t xml:space="preserve"/>
      </w:r>
    </w:p>
    <w:p>
      <w:pPr>
        <w:pStyle w:val="Heading3"/>
      </w:pPr>
      <w:r>
        <w:t xml:space="preserve">Sources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Unsplash.com — "Mongolia", "Gobi desert", "Mongolian horse", "nomad"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Pexels.com — additional variety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Pixabay — fills gaps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Wikipedia Commons — cultural/historical (check license)</w:t>
      </w:r>
    </w:p>
    <w:p>
      <w:pPr>
        <w:spacing w:after="100"/>
      </w:pPr>
      <w:r>
        <w:t xml:space="preserve"/>
      </w:r>
    </w:p>
    <w:p>
      <w:pPr>
        <w:pStyle w:val="Heading3"/>
      </w:pPr>
      <w:r>
        <w:t xml:space="preserve">Requirements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20-30 images minimum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2000px+ wide (for retina hero display)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Mix of vertical and horizontal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Variety: landscape, people, food, animals, culture, ger camps</w:t>
      </w:r>
    </w:p>
    <w:p>
      <w:pPr>
        <w:spacing w:after="100"/>
      </w:pPr>
      <w:r>
        <w:t xml:space="preserve"/>
      </w:r>
    </w:p>
    <w:p>
      <w:pPr>
        <w:pStyle w:val="Heading3"/>
      </w:pPr>
      <w:r>
        <w:t xml:space="preserve">Organization</w:t>
      </w:r>
    </w:p>
    <w:p>
      <w:pPr>
        <w:spacing w:after="120" w:line="320"/>
      </w:pPr>
      <w:r>
        <w:rPr>
          <w:sz w:val="22"/>
          <w:szCs w:val="22"/>
        </w:rPr>
        <w:t xml:space="preserve">Local folder structure before upload to Sanity: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/temp-assets/heroes/ — Hero section images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/temp-assets/tours/{slug}/ — 6-8 images per tour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/temp-assets/destinations/ — Per-region images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/temp-assets/team/ — Placeholder headshots from Unsplash portraits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/temp-assets/press/ — Fake press logos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/temp-assets/certifications/ — Fake cert logos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Brand Identity Assets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Logo (primary, mark only, monochrome)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Favicon set (16×16, 32×32, 192×192, 512×512, Apple touch)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Open Graph image template (1200×630)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Color palette documented in design tokens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Typography: Pretendard (Korean), Inter (English), appropriate MN font</w:t>
      </w:r>
    </w:p>
    <w:p>
      <w:r>
        <w:br w:type="page"/>
      </w:r>
    </w:p>
    <w:p>
      <w:pPr>
        <w:pStyle w:val="Heading1"/>
      </w:pPr>
      <w:r>
        <w:t xml:space="preserve">11. Contingency &amp; Cut List</w:t>
      </w:r>
    </w:p>
    <w:p>
      <w:pPr>
        <w:pBdr>
          <w:bottom w:val="single" w:color="B8894A" w:sz="6" w:space="1"/>
        </w:pBdr>
        <w:spacing w:after="200" w:before="100"/>
      </w:pPr>
      <w:r>
        <w:t xml:space="preserve"/>
      </w:r>
    </w:p>
    <w:p>
      <w:pPr>
        <w:spacing w:after="120" w:line="320"/>
      </w:pPr>
      <w:r>
        <w:rPr>
          <w:sz w:val="22"/>
          <w:szCs w:val="22"/>
        </w:rPr>
        <w:t xml:space="preserve">Every production plan needs a plan for when it falls behind. These fallbacks are decided BEFORE development starts — not during a crisis.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Feature Fallbacks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1A1A1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24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1A1A1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Fallback if behind</w:t>
            </w:r>
          </w:p>
        </w:tc>
      </w:tr>
      <w:tr>
        <w:tc>
          <w:tcPr>
            <w:tcW w:type="dxa" w:w="312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F14 Tour Map (Leaflet)</w:t>
            </w:r>
          </w:p>
        </w:tc>
        <w:tc>
          <w:tcPr>
            <w:tcW w:type="dxa" w:w="624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Static image placeholder with route drawn in Figma</w:t>
            </w:r>
          </w:p>
        </w:tc>
      </w:tr>
      <w:tr>
        <w:tc>
          <w:tcPr>
            <w:tcW w:type="dxa" w:w="312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F31 Gallery lightbox</w:t>
            </w:r>
          </w:p>
        </w:tc>
        <w:tc>
          <w:tcPr>
            <w:tcW w:type="dxa" w:w="624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Grid only, click opens image in new tab</w:t>
            </w:r>
          </w:p>
        </w:tc>
      </w:tr>
      <w:tr>
        <w:tc>
          <w:tcPr>
            <w:tcW w:type="dxa" w:w="312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F36 Dynamic OG images</w:t>
            </w:r>
          </w:p>
        </w:tc>
        <w:tc>
          <w:tcPr>
            <w:tcW w:type="dxa" w:w="624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Static OG image per locale</w:t>
            </w:r>
          </w:p>
        </w:tc>
      </w:tr>
      <w:tr>
        <w:tc>
          <w:tcPr>
            <w:tcW w:type="dxa" w:w="312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F25 Full translations (3 langs)</w:t>
            </w:r>
          </w:p>
        </w:tc>
        <w:tc>
          <w:tcPr>
            <w:tcW w:type="dxa" w:w="624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EN + KO only, MN added post-launch</w:t>
            </w:r>
          </w:p>
        </w:tc>
      </w:tr>
      <w:tr>
        <w:tc>
          <w:tcPr>
            <w:tcW w:type="dxa" w:w="312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F30 Hero animations</w:t>
            </w:r>
          </w:p>
        </w:tc>
        <w:tc>
          <w:tcPr>
            <w:tcW w:type="dxa" w:w="624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Static hero with CSS transitions only</w:t>
            </w:r>
          </w:p>
        </w:tc>
      </w:tr>
      <w:tr>
        <w:tc>
          <w:tcPr>
            <w:tcW w:type="dxa" w:w="312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F35 Structured data</w:t>
            </w:r>
          </w:p>
        </w:tc>
        <w:tc>
          <w:tcPr>
            <w:tcW w:type="dxa" w:w="624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Basic Organization schema only</w:t>
            </w:r>
          </w:p>
        </w:tc>
      </w:tr>
      <w:tr>
        <w:tc>
          <w:tcPr>
            <w:tcW w:type="dxa" w:w="312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F40 Dark mode toggle</w:t>
            </w:r>
          </w:p>
        </w:tc>
        <w:tc>
          <w:tcPr>
            <w:tcW w:type="dxa" w:w="624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Dark mode default, no toggle</w:t>
            </w:r>
          </w:p>
        </w:tc>
      </w:tr>
      <w:tr>
        <w:tc>
          <w:tcPr>
            <w:tcW w:type="dxa" w:w="312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F20 Custom Trip form</w:t>
            </w:r>
          </w:p>
        </w:tc>
        <w:tc>
          <w:tcPr>
            <w:tcW w:type="dxa" w:w="624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Merge into Contact form with a "topic" field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t xml:space="preserve">Cut List — What to Cut First</w:t>
      </w:r>
    </w:p>
    <w:p>
      <w:pPr>
        <w:spacing w:after="120" w:line="320"/>
      </w:pPr>
      <w:r>
        <w:rPr>
          <w:sz w:val="22"/>
          <w:szCs w:val="22"/>
        </w:rPr>
        <w:t xml:space="preserve">Order of cuts if time pressure increases. Cut from top down.</w:t>
      </w:r>
    </w:p>
    <w:p>
      <w:pPr>
        <w:spacing w:after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1. F22 Newsletter form — lowest value, easy to add later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2. F33 Loading progress bar — nice-to-have polish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3. F29 Page transitions — users don't miss them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4. F31 Gallery lightbox — grid is acceptable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5. F36 Dynamic OG images — static OG images are fine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6. F35 Structured data (partial) — keep Organization, cut TouristTrip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7. F40 Dark mode — if toggle is incomplete, leave dark as default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8. F32 Micro-interactions (partial) — keep button hovers, cut form focus rings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Decision Points</w:t>
      </w:r>
    </w:p>
    <w:p>
      <w:pPr>
        <w:spacing w:after="120" w:line="320"/>
      </w:pPr>
      <w:r>
        <w:rPr>
          <w:sz w:val="22"/>
          <w:szCs w:val="22"/>
        </w:rPr>
        <w:t xml:space="preserve">These are pre-set triggers that force scope decisions:</w:t>
      </w:r>
    </w:p>
    <w:p>
      <w:pPr>
        <w:spacing w:after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If 1+ core feature behind mid-development: </w:t>
      </w:r>
      <w:r>
        <w:rPr>
          <w:sz w:val="22"/>
          <w:szCs w:val="22"/>
        </w:rPr>
        <w:t xml:space="preserve">Execute cuts 1-3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If 2+ behind: </w:t>
      </w:r>
      <w:r>
        <w:rPr>
          <w:sz w:val="22"/>
          <w:szCs w:val="22"/>
        </w:rPr>
        <w:t xml:space="preserve">Execute cuts 1-5 + switch to 2-language (EN + KO)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If polish layer entering and foundation not solid: </w:t>
      </w:r>
      <w:r>
        <w:rPr>
          <w:sz w:val="22"/>
          <w:szCs w:val="22"/>
        </w:rPr>
        <w:t xml:space="preserve">Skip animations entirely, ship static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Emergency Scenarios</w:t>
      </w:r>
    </w:p>
    <w:p>
      <w:pPr>
        <w:pStyle w:val="Heading3"/>
      </w:pPr>
      <w:r>
        <w:t xml:space="preserve">Scenario: Sanity webhook not firing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Immediate: use manual revalidation via Vercel dashboard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Production fix: switch to longer ISR revalidate (600s instead of 3600s)</w:t>
      </w:r>
    </w:p>
    <w:p>
      <w:pPr>
        <w:spacing w:after="100"/>
      </w:pPr>
      <w:r>
        <w:t xml:space="preserve"/>
      </w:r>
    </w:p>
    <w:p>
      <w:pPr>
        <w:pStyle w:val="Heading3"/>
      </w:pPr>
      <w:r>
        <w:t xml:space="preserve">Scenario: Resend domain verification delayed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Use Resend's onboarding@resend.dev sender temporarily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Forms still work, email deliverability is testing-only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Add note in case study about real domain setup</w:t>
      </w:r>
    </w:p>
    <w:p>
      <w:pPr>
        <w:spacing w:after="100"/>
      </w:pPr>
      <w:r>
        <w:t xml:space="preserve"/>
      </w:r>
    </w:p>
    <w:p>
      <w:pPr>
        <w:pStyle w:val="Heading3"/>
      </w:pPr>
      <w:r>
        <w:t xml:space="preserve">Scenario: Lighthouse Performance below 80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Biggest wins: image optimization (convert to AVIF, reduce dimensions)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Lazy-load Leaflet map, all below-fold images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Remove unused Sanity fields from GROQ queries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Audit Motion bundle — remove unused animations</w:t>
      </w:r>
    </w:p>
    <w:p>
      <w:pPr>
        <w:spacing w:after="100"/>
      </w:pPr>
      <w:r>
        <w:t xml:space="preserve"/>
      </w:r>
    </w:p>
    <w:p>
      <w:pPr>
        <w:pStyle w:val="Heading3"/>
      </w:pPr>
      <w:r>
        <w:t xml:space="preserve">Scenario: Translation quality is poor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EN content stays canonical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Have Claude generate 3 translation variants per key content block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Pick best variant; post-launch get native speaker review</w:t>
      </w:r>
    </w:p>
    <w:p>
      <w:r>
        <w:br w:type="page"/>
      </w:r>
    </w:p>
    <w:p>
      <w:pPr>
        <w:pStyle w:val="Heading1"/>
      </w:pPr>
      <w:r>
        <w:t xml:space="preserve">12. Definition of Done</w:t>
      </w:r>
    </w:p>
    <w:p>
      <w:pPr>
        <w:pBdr>
          <w:bottom w:val="single" w:color="B8894A" w:sz="6" w:space="1"/>
        </w:pBdr>
        <w:spacing w:after="200" w:before="100"/>
      </w:pPr>
      <w:r>
        <w:t xml:space="preserve"/>
      </w:r>
    </w:p>
    <w:p>
      <w:pPr>
        <w:spacing w:after="120" w:line="320"/>
      </w:pPr>
      <w:r>
        <w:rPr>
          <w:sz w:val="22"/>
          <w:szCs w:val="22"/>
        </w:rPr>
        <w:t xml:space="preserve">Each feature has explicit "done" criteria. When all boxes tick, move on. This prevents perfectionism loops.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Generic Checklist (applies to every feature)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Renders correctly on mobile (375px)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Renders correctly on desktop (1280px)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Works in dark mode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Keyboard navigation functional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No console errors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No TypeScript errors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Content present (not Lorem Ipsum)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Committed with conventional message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Tour Detail Page (F13) — Example</w:t>
      </w:r>
    </w:p>
    <w:p>
      <w:pPr>
        <w:spacing w:after="120" w:line="320"/>
      </w:pPr>
      <w:r>
        <w:rPr>
          <w:sz w:val="22"/>
          <w:szCs w:val="22"/>
        </w:rPr>
        <w:t xml:space="preserve">The most complex page — detailed criteria to prevent scope drift: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Hero image renders with alt text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Title, duration, difficulty badges visible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Itinerary timeline shows at least 5 days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Gallery displays 6+ images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Map shows 3+ route points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Pricing shows 3 tiers (Standard, Deluxe, Private)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FAQ section shows 4+ accordions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Booking form submits successfully, success toast appears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Related tours section shows 3 tours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Mobile 375px: all sections scrollable, readable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Lighthouse Performance 80+ (local)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Dark mode: no illegible text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Forms (F18, F19, F20, F21) — Example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Client-side validation prevents invalid submission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Server-side validation rejects malformed requests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Rate limit rejects 6th request within 1 hour from same IP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Honeypot silently accepts bot submissions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Success state: toast + form reset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Error state: toast + retry button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Submitted data appears in Sanity Submissions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Email received at CONTACT_EMAIL_TO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Multi-Language (F25, F26, F27) — Example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Every visible string comes from translation files (no hardcoded)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All 3 languages have complete key parity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Language switcher preserves current page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URL changes (/en/tours → /ko/tours)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HTML lang attribute updates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Date/number formatting respects locale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Korean text uses Pretendard font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Mongolian text uses appropriate font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Accessibility (F41) — Audit Checklist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All images have alt text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All form inputs have labels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Tab order is logical throughout page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Focus indicators visible on all interactive elements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Modal/dialog focus trap works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Escape key closes modals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Color contrast passes WCAG AA (check with axe DevTools)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Screen reader announces page changes (tested with VoiceOver or NVDA)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prefers-reduced-motion disables non-essential animations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Skip-to-content link works</w:t>
      </w:r>
    </w:p>
    <w:p>
      <w:r>
        <w:br w:type="page"/>
      </w:r>
    </w:p>
    <w:p>
      <w:pPr>
        <w:pStyle w:val="Heading1"/>
      </w:pPr>
      <w:r>
        <w:t xml:space="preserve">13. Testing Strategy</w:t>
      </w:r>
    </w:p>
    <w:p>
      <w:pPr>
        <w:pBdr>
          <w:bottom w:val="single" w:color="B8894A" w:sz="6" w:space="1"/>
        </w:pBdr>
        <w:spacing w:after="200" w:before="100"/>
      </w:pPr>
      <w:r>
        <w:t xml:space="preserve"/>
      </w:r>
    </w:p>
    <w:p>
      <w:pPr>
        <w:spacing w:after="120" w:line="320"/>
      </w:pPr>
      <w:r>
        <w:rPr>
          <w:sz w:val="22"/>
          <w:szCs w:val="22"/>
        </w:rPr>
        <w:t xml:space="preserve">No unit tests or E2E tests in scope (time constraint). Focus is manual testing with systematic coverage.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Device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680"/>
        <w:gridCol w:w="2680"/>
      </w:tblGrid>
      <w:tr>
        <w:tc>
          <w:tcPr>
            <w:tcW w:type="dxa" w:w="20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1A1A1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Device</w:t>
            </w:r>
          </w:p>
        </w:tc>
        <w:tc>
          <w:tcPr>
            <w:tcW w:type="dxa" w:w="4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1A1A1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Resolution</w:t>
            </w:r>
          </w:p>
        </w:tc>
        <w:tc>
          <w:tcPr>
            <w:tcW w:type="dxa" w:w="2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1A1A1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Test When</w:t>
            </w:r>
          </w:p>
        </w:tc>
      </w:tr>
      <w:tr>
        <w:tc>
          <w:tcPr>
            <w:tcW w:type="dxa" w:w="20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iPhone (small)</w:t>
            </w:r>
          </w:p>
        </w:tc>
        <w:tc>
          <w:tcPr>
            <w:tcW w:type="dxa" w:w="4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375 × 667</w:t>
            </w:r>
          </w:p>
        </w:tc>
        <w:tc>
          <w:tcPr>
            <w:tcW w:type="dxa" w:w="2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Every feature</w:t>
            </w:r>
          </w:p>
        </w:tc>
      </w:tr>
      <w:tr>
        <w:tc>
          <w:tcPr>
            <w:tcW w:type="dxa" w:w="20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iPhone (large)</w:t>
            </w:r>
          </w:p>
        </w:tc>
        <w:tc>
          <w:tcPr>
            <w:tcW w:type="dxa" w:w="4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428 × 926</w:t>
            </w:r>
          </w:p>
        </w:tc>
        <w:tc>
          <w:tcPr>
            <w:tcW w:type="dxa" w:w="2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After mobile passes</w:t>
            </w:r>
          </w:p>
        </w:tc>
      </w:tr>
      <w:tr>
        <w:tc>
          <w:tcPr>
            <w:tcW w:type="dxa" w:w="20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iPad Mini</w:t>
            </w:r>
          </w:p>
        </w:tc>
        <w:tc>
          <w:tcPr>
            <w:tcW w:type="dxa" w:w="4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768 × 1024</w:t>
            </w:r>
          </w:p>
        </w:tc>
        <w:tc>
          <w:tcPr>
            <w:tcW w:type="dxa" w:w="2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Page-level features</w:t>
            </w:r>
          </w:p>
        </w:tc>
      </w:tr>
      <w:tr>
        <w:tc>
          <w:tcPr>
            <w:tcW w:type="dxa" w:w="20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Desktop</w:t>
            </w:r>
          </w:p>
        </w:tc>
        <w:tc>
          <w:tcPr>
            <w:tcW w:type="dxa" w:w="4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1280 × 720</w:t>
            </w:r>
          </w:p>
        </w:tc>
        <w:tc>
          <w:tcPr>
            <w:tcW w:type="dxa" w:w="2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Every feature</w:t>
            </w:r>
          </w:p>
        </w:tc>
      </w:tr>
      <w:tr>
        <w:tc>
          <w:tcPr>
            <w:tcW w:type="dxa" w:w="20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Desktop large</w:t>
            </w:r>
          </w:p>
        </w:tc>
        <w:tc>
          <w:tcPr>
            <w:tcW w:type="dxa" w:w="4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1920 × 1080</w:t>
            </w:r>
          </w:p>
        </w:tc>
        <w:tc>
          <w:tcPr>
            <w:tcW w:type="dxa" w:w="2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Polish phase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t xml:space="preserve">Browser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1A1A1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Browser</w:t>
            </w:r>
          </w:p>
        </w:tc>
        <w:tc>
          <w:tcPr>
            <w:tcW w:type="dxa" w:w="624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1A1A1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12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Chrome (dev)</w:t>
            </w:r>
          </w:p>
        </w:tc>
        <w:tc>
          <w:tcPr>
            <w:tcW w:type="dxa" w:w="624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Primary — continuous</w:t>
            </w:r>
          </w:p>
        </w:tc>
      </w:tr>
      <w:tr>
        <w:tc>
          <w:tcPr>
            <w:tcW w:type="dxa" w:w="312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Safari (iOS)</w:t>
            </w:r>
          </w:p>
        </w:tc>
        <w:tc>
          <w:tcPr>
            <w:tcW w:type="dxa" w:w="624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Critical — iOS layout bugs differ</w:t>
            </w:r>
          </w:p>
        </w:tc>
      </w:tr>
      <w:tr>
        <w:tc>
          <w:tcPr>
            <w:tcW w:type="dxa" w:w="312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Firefox</w:t>
            </w:r>
          </w:p>
        </w:tc>
        <w:tc>
          <w:tcPr>
            <w:tcW w:type="dxa" w:w="624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Spot check</w:t>
            </w:r>
          </w:p>
        </w:tc>
      </w:tr>
      <w:tr>
        <w:tc>
          <w:tcPr>
            <w:tcW w:type="dxa" w:w="312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Edge</w:t>
            </w:r>
          </w:p>
        </w:tc>
        <w:tc>
          <w:tcPr>
            <w:tcW w:type="dxa" w:w="624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Spot check (usually matches Chrome)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t xml:space="preserve">Critical User Journeys</w:t>
      </w:r>
    </w:p>
    <w:p>
      <w:pPr>
        <w:spacing w:after="120" w:line="320"/>
      </w:pPr>
      <w:r>
        <w:rPr>
          <w:sz w:val="22"/>
          <w:szCs w:val="22"/>
        </w:rPr>
        <w:t xml:space="preserve">These full user flows must work end-to-end before launch:</w:t>
      </w:r>
    </w:p>
    <w:p>
      <w:pPr>
        <w:spacing w:after="100"/>
      </w:pPr>
      <w:r>
        <w:t xml:space="preserve"/>
      </w:r>
    </w:p>
    <w:p>
      <w:pPr>
        <w:pStyle w:val="Heading3"/>
      </w:pPr>
      <w:r>
        <w:t xml:space="preserve">Journey 1: Prospective traveler browses tours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Land on homepage → see hero, featured tours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Click "Explore tours" → tours listing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Apply filter (duration: 7-10 days, season: summer)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Click a tour card → tour detail page loads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Scroll through all sections — itinerary, map, pricing, FAQ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Click "Inquire" → booking form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Submit form → success toast</w:t>
      </w:r>
    </w:p>
    <w:p>
      <w:pPr>
        <w:spacing w:after="100"/>
      </w:pPr>
      <w:r>
        <w:t xml:space="preserve"/>
      </w:r>
    </w:p>
    <w:p>
      <w:pPr>
        <w:pStyle w:val="Heading3"/>
      </w:pPr>
      <w:r>
        <w:t xml:space="preserve">Journey 2: Multi-language user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Land on /en/ (default)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Click language switcher → Korean (/ko/)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All content renders in Korean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Navigate to /ko/tours/[slug]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Switch to Mongolian mid-browse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URL correctly becomes /mn/tours/[slug]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Content translated, layout intact</w:t>
      </w:r>
    </w:p>
    <w:p>
      <w:pPr>
        <w:spacing w:after="100"/>
      </w:pPr>
      <w:r>
        <w:t xml:space="preserve"/>
      </w:r>
    </w:p>
    <w:p>
      <w:pPr>
        <w:pStyle w:val="Heading3"/>
      </w:pPr>
      <w:r>
        <w:t xml:space="preserve">Journey 3: Mobile user on slow connection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Chrome DevTools: throttle to Slow 4G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Homepage loads within 5s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Hero image shows blur placeholder → sharp image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Navigation smooth, no layout shift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Tour detail page loads and map initializes</w:t>
      </w:r>
    </w:p>
    <w:p>
      <w:pPr>
        <w:spacing w:after="100"/>
      </w:pPr>
      <w:r>
        <w:t xml:space="preserve"/>
      </w:r>
    </w:p>
    <w:p>
      <w:pPr>
        <w:pStyle w:val="Heading3"/>
      </w:pPr>
      <w:r>
        <w:t xml:space="preserve">Journey 4: Accessibility user (keyboard only)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Tab through homepage — every interactive element focusable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Tab to language switcher, activate with Enter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Dropdown opens, arrow keys navigate, Enter selects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Tab to mobile menu button (on narrow screen)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Open menu with Enter, navigate items, close with Escape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Automated Checks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TypeScript: pnpm typecheck (no errors)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ESLint: pnpm lint (no errors)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Prettier: pnpm format:check (all files formatted)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Next.js: pnpm build (successful production build)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Lighthouse CI: locally via npx lighthouse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axe DevTools: browser extension for a11y audit</w:t>
      </w:r>
    </w:p>
    <w:p>
      <w:r>
        <w:br w:type="page"/>
      </w:r>
    </w:p>
    <w:p>
      <w:pPr>
        <w:pStyle w:val="Heading1"/>
      </w:pPr>
      <w:r>
        <w:t xml:space="preserve">14. Performance Budget</w:t>
      </w:r>
    </w:p>
    <w:p>
      <w:pPr>
        <w:pBdr>
          <w:bottom w:val="single" w:color="B8894A" w:sz="6" w:space="1"/>
        </w:pBdr>
        <w:spacing w:after="200" w:before="100"/>
      </w:pPr>
      <w:r>
        <w:t xml:space="preserve"/>
      </w:r>
    </w:p>
    <w:p>
      <w:pPr>
        <w:spacing w:after="120" w:line="320"/>
      </w:pPr>
      <w:r>
        <w:rPr>
          <w:sz w:val="22"/>
          <w:szCs w:val="22"/>
        </w:rPr>
        <w:t xml:space="preserve">Performance targets are set per feature and monitored continuously. Catching issues early is easier than fixing at the end.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Global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1A1A1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624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1A1A1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312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Lighthouse Performance</w:t>
            </w:r>
          </w:p>
        </w:tc>
        <w:tc>
          <w:tcPr>
            <w:tcW w:type="dxa" w:w="624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85+</w:t>
            </w:r>
          </w:p>
        </w:tc>
      </w:tr>
      <w:tr>
        <w:tc>
          <w:tcPr>
            <w:tcW w:type="dxa" w:w="312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Lighthouse Accessibility</w:t>
            </w:r>
          </w:p>
        </w:tc>
        <w:tc>
          <w:tcPr>
            <w:tcW w:type="dxa" w:w="624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90+</w:t>
            </w:r>
          </w:p>
        </w:tc>
      </w:tr>
      <w:tr>
        <w:tc>
          <w:tcPr>
            <w:tcW w:type="dxa" w:w="312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Lighthouse Best Practices</w:t>
            </w:r>
          </w:p>
        </w:tc>
        <w:tc>
          <w:tcPr>
            <w:tcW w:type="dxa" w:w="624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95+</w:t>
            </w:r>
          </w:p>
        </w:tc>
      </w:tr>
      <w:tr>
        <w:tc>
          <w:tcPr>
            <w:tcW w:type="dxa" w:w="312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Lighthouse SEO</w:t>
            </w:r>
          </w:p>
        </w:tc>
        <w:tc>
          <w:tcPr>
            <w:tcW w:type="dxa" w:w="624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95+</w:t>
            </w:r>
          </w:p>
        </w:tc>
      </w:tr>
      <w:tr>
        <w:tc>
          <w:tcPr>
            <w:tcW w:type="dxa" w:w="312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LCP (Largest Contentful Paint)</w:t>
            </w:r>
          </w:p>
        </w:tc>
        <w:tc>
          <w:tcPr>
            <w:tcW w:type="dxa" w:w="624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&lt; 2.5s</w:t>
            </w:r>
          </w:p>
        </w:tc>
      </w:tr>
      <w:tr>
        <w:tc>
          <w:tcPr>
            <w:tcW w:type="dxa" w:w="312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FID / INP (Interaction)</w:t>
            </w:r>
          </w:p>
        </w:tc>
        <w:tc>
          <w:tcPr>
            <w:tcW w:type="dxa" w:w="624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&lt; 100ms</w:t>
            </w:r>
          </w:p>
        </w:tc>
      </w:tr>
      <w:tr>
        <w:tc>
          <w:tcPr>
            <w:tcW w:type="dxa" w:w="312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CLS (Cumulative Layout Shift)</w:t>
            </w:r>
          </w:p>
        </w:tc>
        <w:tc>
          <w:tcPr>
            <w:tcW w:type="dxa" w:w="624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&lt; 0.1</w:t>
            </w:r>
          </w:p>
        </w:tc>
      </w:tr>
      <w:tr>
        <w:tc>
          <w:tcPr>
            <w:tcW w:type="dxa" w:w="312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Total bundle (first load JS)</w:t>
            </w:r>
          </w:p>
        </w:tc>
        <w:tc>
          <w:tcPr>
            <w:tcW w:type="dxa" w:w="624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&lt; 250KB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t xml:space="preserve">Per-Page Budgets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680"/>
        <w:gridCol w:w="2680"/>
      </w:tblGrid>
      <w:tr>
        <w:tc>
          <w:tcPr>
            <w:tcW w:type="dxa" w:w="20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1A1A1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4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1A1A1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Max Weight</w:t>
            </w:r>
          </w:p>
        </w:tc>
        <w:tc>
          <w:tcPr>
            <w:tcW w:type="dxa" w:w="2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1A1A1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Critical Requirement</w:t>
            </w:r>
          </w:p>
        </w:tc>
      </w:tr>
      <w:tr>
        <w:tc>
          <w:tcPr>
            <w:tcW w:type="dxa" w:w="20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Homepage</w:t>
            </w:r>
          </w:p>
        </w:tc>
        <w:tc>
          <w:tcPr>
            <w:tcW w:type="dxa" w:w="4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1.2 MB</w:t>
            </w:r>
          </w:p>
        </w:tc>
        <w:tc>
          <w:tcPr>
            <w:tcW w:type="dxa" w:w="2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Hero image &lt; 300KB</w:t>
            </w:r>
          </w:p>
        </w:tc>
      </w:tr>
      <w:tr>
        <w:tc>
          <w:tcPr>
            <w:tcW w:type="dxa" w:w="20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Tour detail</w:t>
            </w:r>
          </w:p>
        </w:tc>
        <w:tc>
          <w:tcPr>
            <w:tcW w:type="dxa" w:w="4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1.5 MB</w:t>
            </w:r>
          </w:p>
        </w:tc>
        <w:tc>
          <w:tcPr>
            <w:tcW w:type="dxa" w:w="2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Map lazy-loaded</w:t>
            </w:r>
          </w:p>
        </w:tc>
      </w:tr>
      <w:tr>
        <w:tc>
          <w:tcPr>
            <w:tcW w:type="dxa" w:w="20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Tours listing</w:t>
            </w:r>
          </w:p>
        </w:tc>
        <w:tc>
          <w:tcPr>
            <w:tcW w:type="dxa" w:w="4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 MB</w:t>
            </w:r>
          </w:p>
        </w:tc>
        <w:tc>
          <w:tcPr>
            <w:tcW w:type="dxa" w:w="2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Images lazy after fold</w:t>
            </w:r>
          </w:p>
        </w:tc>
      </w:tr>
      <w:tr>
        <w:tc>
          <w:tcPr>
            <w:tcW w:type="dxa" w:w="20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Other pages</w:t>
            </w:r>
          </w:p>
        </w:tc>
        <w:tc>
          <w:tcPr>
            <w:tcW w:type="dxa" w:w="4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800 KB</w:t>
            </w:r>
          </w:p>
        </w:tc>
        <w:tc>
          <w:tcPr>
            <w:tcW w:type="dxa" w:w="26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Standard optimization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Optimization Rules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Hero images — </w:t>
      </w:r>
      <w:r>
        <w:rPr>
          <w:sz w:val="22"/>
          <w:szCs w:val="22"/>
        </w:rPr>
        <w:t xml:space="preserve">priority={true}, AVIF format, LQIP placeholder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Below-fold images — </w:t>
      </w:r>
      <w:r>
        <w:rPr>
          <w:sz w:val="22"/>
          <w:szCs w:val="22"/>
        </w:rPr>
        <w:t xml:space="preserve">loading="lazy" (default in Next.js Image)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Leaflet map — </w:t>
      </w:r>
      <w:r>
        <w:rPr>
          <w:sz w:val="22"/>
          <w:szCs w:val="22"/>
        </w:rPr>
        <w:t xml:space="preserve">next/dynamic with ssr: false (client-only)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Motion animations — </w:t>
      </w:r>
      <w:r>
        <w:rPr>
          <w:sz w:val="22"/>
          <w:szCs w:val="22"/>
        </w:rPr>
        <w:t xml:space="preserve">Lazy-load non-critical animations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Fonts — </w:t>
      </w:r>
      <w:r>
        <w:rPr>
          <w:sz w:val="22"/>
          <w:szCs w:val="22"/>
        </w:rPr>
        <w:t xml:space="preserve">Self-host via /public/fonts, preload critical subsets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Sanity queries — </w:t>
      </w:r>
      <w:r>
        <w:rPr>
          <w:sz w:val="22"/>
          <w:szCs w:val="22"/>
        </w:rPr>
        <w:t xml:space="preserve">Only fetch fields actually used; avoid '...' spreads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Icons — </w:t>
      </w:r>
      <w:r>
        <w:rPr>
          <w:sz w:val="22"/>
          <w:szCs w:val="22"/>
        </w:rPr>
        <w:t xml:space="preserve">Tree-shakable (lucide-react via individual imports)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Sanity image URLs — </w:t>
      </w:r>
      <w:r>
        <w:rPr>
          <w:sz w:val="22"/>
          <w:szCs w:val="22"/>
        </w:rPr>
        <w:t xml:space="preserve">Include ?w=...&amp;q=80&amp;auto=format for served size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Monitoring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Vercel Speed Insights — real user metrics after deployment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Vercel Analytics — page weight, traffic patterns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Local: npx lighthouse http://localhost:3000 before each commit on critical pages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Chrome DevTools Coverage tab — identify unused CSS/JS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Next.js build output — monitor bundle size per route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Common Performance Pitfalls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Importing entire libraries instead of specific functions (lodash trap)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Client components where server components suffice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Missing sizes attribute on Next.js Image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Loading Leaflet CSS globally instead of scoped to map component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Fetching Sanity fields that are never displayed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Large OG images served at full size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Un-optimized gallery — 20 hero-sized images eagerly loaded</w:t>
      </w:r>
    </w:p>
    <w:p>
      <w:r>
        <w:br w:type="page"/>
      </w:r>
    </w:p>
    <w:p>
      <w:pPr>
        <w:pStyle w:val="Heading1"/>
      </w:pPr>
      <w:r>
        <w:t xml:space="preserve">15. Launch Checklist</w:t>
      </w:r>
    </w:p>
    <w:p>
      <w:pPr>
        <w:pBdr>
          <w:bottom w:val="single" w:color="B8894A" w:sz="6" w:space="1"/>
        </w:pBdr>
        <w:spacing w:after="200" w:before="100"/>
      </w:pPr>
      <w:r>
        <w:t xml:space="preserve"/>
      </w:r>
    </w:p>
    <w:p>
      <w:pPr>
        <w:spacing w:after="120" w:line="320"/>
      </w:pPr>
      <w:r>
        <w:rPr>
          <w:sz w:val="22"/>
          <w:szCs w:val="22"/>
        </w:rPr>
        <w:t xml:space="preserve">Execute in order before announcing the site. Each section is independent — skip one and you will regret it.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Environment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All env vars set in Vercel Production scope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NEXT_PUBLIC_SITE_URL matches production domain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SANITY_REVALIDATE_SECRET is 16+ characters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SANITY_API_WRITE_TOKEN is not set in client-accessible scope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RESEND_API_KEY is valid and domain verified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Functional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All 14 pages return 200 status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All 3 forms submit successfully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Resend emails arriving (check spam folder too)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All 3 languages render without missing strings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Language switcher preserves current page across all routes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Dark mode toggle persists via localStorage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404 page is custom-designed, not default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500 page is custom-designed, not default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Sanity Studio accessible at /studio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Content edit in Studio → site updates within seconds (webhook works)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SEO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sitemap.xml accessible at /sitemap.xml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robots.txt correct, not blocking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Meta tags present on every page (title, description)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OG images render correctly (test with Facebook Sharing Debugger)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Twitter card renders (Twitter Card Validator)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hreflang tags correct on multi-language pages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Canonical URLs set per locale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Structured data validates (Google Rich Results Test)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Performance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Lighthouse Performance ≥ 85 (Homepage, Tour detail, Tours listing)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Lighthouse Accessibility ≥ 90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Lighthouse SEO ≥ 95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LCP &lt; 2.5s on real network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CLS &lt; 0.1 during scroll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No layout shift from font loading (font-display: swap or optional)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Security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Sanity write token is server-only (never NEXT_PUBLIC_)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All API keys have NEXT_PUBLIC_ prefix ONLY when needed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Form rate limiting functional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Honeypot field present on all forms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Security headers present (X-Frame-Options, X-Content-Type-Options, etc.)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HTTPS enforced (Vercel default)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Analytics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Vercel Analytics showing live data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Speed Insights collecting metrics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Cookie consent properly gates analytics (GDPR)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Content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No Lorem Ipsum anywhere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No TODO, FIXME, XXX comments in production code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No console.log statements (use console.warn/error only)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All links work (check with a link checker)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All images have alt text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Footer has current year, correct company info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Legal pages have content (even if placeholder)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Polish Final Pass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Favicon shows in browser tab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Apple touch icon set for iOS home screen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Site manifest valid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Custom 404 has working link back to home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Loading states don't cause layout shift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Error boundaries catch errors gracefully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Deliverables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Live production URL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Demo video (1-2 minutes, screen recording)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5-6 high-quality screenshots (desktop + mobile)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Case study writeup (for voidex.studio)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Repository README with setup instructions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BACKLOG.md with post-launch ideas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LEARNINGS.md with technical insights</w:t>
      </w:r>
    </w:p>
    <w:p>
      <w:r>
        <w:br w:type="page"/>
      </w:r>
    </w:p>
    <w:p>
      <w:pPr>
        <w:pStyle w:val="Heading1"/>
      </w:pPr>
      <w:r>
        <w:t xml:space="preserve">16. Post-Launch Plan</w:t>
      </w:r>
    </w:p>
    <w:p>
      <w:pPr>
        <w:pBdr>
          <w:bottom w:val="single" w:color="B8894A" w:sz="6" w:space="1"/>
        </w:pBdr>
        <w:spacing w:after="200" w:before="100"/>
      </w:pPr>
      <w:r>
        <w:t xml:space="preserve"/>
      </w:r>
    </w:p>
    <w:p>
      <w:pPr>
        <w:spacing w:after="120" w:line="320"/>
      </w:pPr>
      <w:r>
        <w:rPr>
          <w:sz w:val="22"/>
          <w:szCs w:val="22"/>
        </w:rPr>
        <w:t xml:space="preserve">Shipping is the start, not the end. A deployed site that nobody sees is a deployed site that nobody hires you from.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Week 1 — Announce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LinkedIn post: "Just shipped" with screenshots and live link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Add case study to voidex.studio portfolio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Send demo URL to 2-3 prospective travel company clients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Request peer review from dev community (r/webdev, Twitter, Discord)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Submit to relevant showcases: Awwwards, Site Inspire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Week 2-4 — Iterate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Monitor Vercel Analytics — traffic sources, bounce rate, Web Vitals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Collect client feedback from inquiries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Implement top 3 items from BACKLOG.md if time allows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Track LinkedIn profile views, inquiries received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Write a retrospective blog post / tweet thread about the build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Key Metrics to Track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1A1A1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624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1A1A1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312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Site visitors</w:t>
            </w:r>
          </w:p>
        </w:tc>
        <w:tc>
          <w:tcPr>
            <w:tcW w:type="dxa" w:w="624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Vercel Analytics</w:t>
            </w:r>
          </w:p>
        </w:tc>
      </w:tr>
      <w:tr>
        <w:tc>
          <w:tcPr>
            <w:tcW w:type="dxa" w:w="312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Real user performance</w:t>
            </w:r>
          </w:p>
        </w:tc>
        <w:tc>
          <w:tcPr>
            <w:tcW w:type="dxa" w:w="624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Vercel Speed Insights</w:t>
            </w:r>
          </w:p>
        </w:tc>
      </w:tr>
      <w:tr>
        <w:tc>
          <w:tcPr>
            <w:tcW w:type="dxa" w:w="312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Contact form submissions</w:t>
            </w:r>
          </w:p>
        </w:tc>
        <w:tc>
          <w:tcPr>
            <w:tcW w:type="dxa" w:w="624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Sanity Submissions</w:t>
            </w:r>
          </w:p>
        </w:tc>
      </w:tr>
      <w:tr>
        <w:tc>
          <w:tcPr>
            <w:tcW w:type="dxa" w:w="312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LinkedIn profile views</w:t>
            </w:r>
          </w:p>
        </w:tc>
        <w:tc>
          <w:tcPr>
            <w:tcW w:type="dxa" w:w="624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LinkedIn analytics</w:t>
            </w:r>
          </w:p>
        </w:tc>
      </w:tr>
      <w:tr>
        <w:tc>
          <w:tcPr>
            <w:tcW w:type="dxa" w:w="312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Inquiry-to-demo-view ratio</w:t>
            </w:r>
          </w:p>
        </w:tc>
        <w:tc>
          <w:tcPr>
            <w:tcW w:type="dxa" w:w="624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Manual tracking</w:t>
            </w:r>
          </w:p>
        </w:tc>
      </w:tr>
      <w:tr>
        <w:tc>
          <w:tcPr>
            <w:tcW w:type="dxa" w:w="312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Client meetings booked</w:t>
            </w:r>
          </w:p>
        </w:tc>
        <w:tc>
          <w:tcPr>
            <w:tcW w:type="dxa" w:w="624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Calendar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t xml:space="preserve">Case Study Structure</w:t>
      </w:r>
    </w:p>
    <w:p>
      <w:pPr>
        <w:spacing w:after="120" w:line="320"/>
      </w:pPr>
      <w:r>
        <w:rPr>
          <w:sz w:val="22"/>
          <w:szCs w:val="22"/>
        </w:rPr>
        <w:t xml:space="preserve">The case study is what transforms a portfolio site into a hired developer. Write it thoughtfully.</w:t>
      </w:r>
    </w:p>
    <w:p>
      <w:pPr>
        <w:spacing w:after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The Challenge — </w:t>
      </w:r>
      <w:r>
        <w:rPr>
          <w:sz w:val="22"/>
          <w:szCs w:val="22"/>
        </w:rPr>
        <w:t xml:space="preserve">Why this project exists, who it's for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The Approach — </w:t>
      </w:r>
      <w:r>
        <w:rPr>
          <w:sz w:val="22"/>
          <w:szCs w:val="22"/>
        </w:rPr>
        <w:t xml:space="preserve">Key decisions: tech stack, architecture, trade-offs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The Build — </w:t>
      </w:r>
      <w:r>
        <w:rPr>
          <w:sz w:val="22"/>
          <w:szCs w:val="22"/>
        </w:rPr>
        <w:t xml:space="preserve">Interesting engineering: multi-language strategy, Sanity schema design, performance wins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The Outcome — </w:t>
      </w:r>
      <w:r>
        <w:rPr>
          <w:sz w:val="22"/>
          <w:szCs w:val="22"/>
        </w:rPr>
        <w:t xml:space="preserve">Metrics: Lighthouse scores, page load times, language coverage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The Learnings — </w:t>
      </w:r>
      <w:r>
        <w:rPr>
          <w:sz w:val="22"/>
          <w:szCs w:val="22"/>
        </w:rPr>
        <w:t xml:space="preserve">Technical insights: Next.js 16 quirks, Tailwind v4 adoption, Sanity v5 patterns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What's Next — </w:t>
      </w:r>
      <w:r>
        <w:rPr>
          <w:sz w:val="22"/>
          <w:szCs w:val="22"/>
        </w:rPr>
        <w:t xml:space="preserve">Show maturity by noting what you'd add ("in a production client version I'd add booking integration, payment, etc.")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Scope Creep Prevention</w:t>
      </w:r>
    </w:p>
    <w:p>
      <w:pPr>
        <w:spacing w:after="120" w:line="320"/>
      </w:pPr>
      <w:r>
        <w:rPr>
          <w:sz w:val="22"/>
          <w:szCs w:val="22"/>
        </w:rPr>
        <w:t xml:space="preserve">BACKLOG.md is the pressure valve. Every "I should add X" thought goes there, not into the code. After launch, prioritize based on: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High value: ideas clients have actually asked about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Medium value: polish that would elevate the case study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Low value: personal curiosity items (last)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894A" w:sz="12"/>
              <w:left w:val="single" w:color="E8E8E8" w:sz="4"/>
              <w:bottom w:val="single" w:color="E8E8E8" w:sz="4"/>
              <w:right w:val="single" w:color="E8E8E8" w:sz="4"/>
            </w:tcBorders>
            <w:shd w:fill="F5F2ED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/>
            </w:pPr>
            <w:r>
              <w:rPr>
                <w:b/>
                <w:bCs/>
                <w:color w:val="B8894A"/>
                <w:sz w:val="22"/>
                <w:szCs w:val="22"/>
              </w:rPr>
              <w:t xml:space="preserve">REMEMBER THE REAL GOAL</w:t>
            </w:r>
          </w:p>
          <w:p>
            <w:pPr>
              <w:spacing w:line="320"/>
            </w:pPr>
            <w:r>
              <w:rPr>
                <w:sz w:val="22"/>
                <w:szCs w:val="22"/>
              </w:rPr>
              <w:t xml:space="preserve">This site exists to generate client work. After launch, 70% of effort goes to outreach and positioning, 30% to refinement. Don't get stuck polishing what's already shipped when new clients could be viewing it.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17. Critical Warnings &amp; Gotchas</w:t>
      </w:r>
    </w:p>
    <w:p>
      <w:pPr>
        <w:pBdr>
          <w:bottom w:val="single" w:color="B8894A" w:sz="6" w:space="1"/>
        </w:pBdr>
        <w:spacing w:after="200" w:before="100"/>
      </w:pPr>
      <w:r>
        <w:t xml:space="preserve"/>
      </w:r>
    </w:p>
    <w:p>
      <w:pPr>
        <w:spacing w:after="120" w:line="320"/>
      </w:pPr>
      <w:r>
        <w:rPr>
          <w:sz w:val="22"/>
          <w:szCs w:val="22"/>
        </w:rPr>
        <w:t xml:space="preserve">Accumulated wisdom from the planning process. Read before starting, reread mid-build.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Framework &amp; Tooling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Next.js 16 params are Promises — </w:t>
      </w:r>
      <w:r>
        <w:rPr>
          <w:sz w:val="22"/>
          <w:szCs w:val="22"/>
        </w:rPr>
        <w:t xml:space="preserve">await params in page/layout components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React 19 + Next.js 16 are coupled — </w:t>
      </w:r>
      <w:r>
        <w:rPr>
          <w:sz w:val="22"/>
          <w:szCs w:val="22"/>
        </w:rPr>
        <w:t xml:space="preserve">upgrade together, never separately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Tailwind v4 has NO tailwind.config.js — </w:t>
      </w:r>
      <w:r>
        <w:rPr>
          <w:sz w:val="22"/>
          <w:szCs w:val="22"/>
        </w:rPr>
        <w:t xml:space="preserve">all config lives in globals.css via @theme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Tailwind v4 requires Node 22+ — </w:t>
      </w:r>
      <w:r>
        <w:rPr>
          <w:sz w:val="22"/>
          <w:szCs w:val="22"/>
        </w:rPr>
        <w:t xml:space="preserve">won't install on Node 20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Zod v4 has breaking changes from v3 — </w:t>
      </w:r>
      <w:r>
        <w:rPr>
          <w:sz w:val="22"/>
          <w:szCs w:val="22"/>
        </w:rPr>
        <w:t xml:space="preserve">read migration guide, update imports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Motion replaced framer-motion — </w:t>
      </w:r>
      <w:r>
        <w:rPr>
          <w:sz w:val="22"/>
          <w:szCs w:val="22"/>
        </w:rPr>
        <w:t xml:space="preserve">import from motion/react, not framer-motion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Leaflet can't SSR — </w:t>
      </w:r>
      <w:r>
        <w:rPr>
          <w:sz w:val="22"/>
          <w:szCs w:val="22"/>
        </w:rPr>
        <w:t xml:space="preserve">always next/dynamic with ssr: false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prettier-plugin-tailwindcss must be v0.6+ — </w:t>
      </w:r>
      <w:r>
        <w:rPr>
          <w:sz w:val="22"/>
          <w:szCs w:val="22"/>
        </w:rPr>
        <w:t xml:space="preserve">earlier versions don't understand v4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Sanity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v5 requires defineType + defineField — </w:t>
      </w:r>
      <w:r>
        <w:rPr>
          <w:sz w:val="22"/>
          <w:szCs w:val="22"/>
        </w:rPr>
        <w:t xml:space="preserve">plain object schemas deprecated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hotspot: true on every image — </w:t>
      </w:r>
      <w:r>
        <w:rPr>
          <w:sz w:val="22"/>
          <w:szCs w:val="22"/>
        </w:rPr>
        <w:t xml:space="preserve">critical for responsive crop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_type is case-sensitive in GROQ — </w:t>
      </w:r>
      <w:r>
        <w:rPr>
          <w:sz w:val="22"/>
          <w:szCs w:val="22"/>
        </w:rPr>
        <w:t xml:space="preserve">lowercase camelCase convention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Singletons need dual protection — </w:t>
      </w:r>
      <w:r>
        <w:rPr>
          <w:sz w:val="22"/>
          <w:szCs w:val="22"/>
        </w:rPr>
        <w:t xml:space="preserve">templates filter AND document actions restriction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Slug from title.en only — </w:t>
      </w:r>
      <w:r>
        <w:rPr>
          <w:sz w:val="22"/>
          <w:szCs w:val="22"/>
        </w:rPr>
        <w:t xml:space="preserve">don't use Korean/Cyrillic in URLs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Schema changes post-launch are painful — </w:t>
      </w:r>
      <w:r>
        <w:rPr>
          <w:sz w:val="22"/>
          <w:szCs w:val="22"/>
        </w:rPr>
        <w:t xml:space="preserve">finalize day 1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Webhook secret must match — </w:t>
      </w:r>
      <w:r>
        <w:rPr>
          <w:sz w:val="22"/>
          <w:szCs w:val="22"/>
        </w:rPr>
        <w:t xml:space="preserve">env var and Sanity webhook config, exactly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Multi-Language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Field-level i18n is simpler than document-level — </w:t>
      </w:r>
      <w:r>
        <w:rPr>
          <w:sz w:val="22"/>
          <w:szCs w:val="22"/>
        </w:rPr>
        <w:t xml:space="preserve">chose it for this reason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Translation key parity is mandatory — </w:t>
      </w:r>
      <w:r>
        <w:rPr>
          <w:sz w:val="22"/>
          <w:szCs w:val="22"/>
        </w:rPr>
        <w:t xml:space="preserve">every key in en.json must exist in ko.json and mn.json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Use namespaced translation calls — </w:t>
      </w:r>
      <w:r>
        <w:rPr>
          <w:sz w:val="22"/>
          <w:szCs w:val="22"/>
        </w:rPr>
        <w:t xml:space="preserve">getTranslations("home.hero") then t("title"), not t("home.hero.title")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HTML lang attribute must update — </w:t>
      </w:r>
      <w:r>
        <w:rPr>
          <w:sz w:val="22"/>
          <w:szCs w:val="22"/>
        </w:rPr>
        <w:t xml:space="preserve">on locale change, set lang={locale}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Korean typography needs Pretendard — </w:t>
      </w:r>
      <w:r>
        <w:rPr>
          <w:sz w:val="22"/>
          <w:szCs w:val="22"/>
        </w:rPr>
        <w:t xml:space="preserve">generic fonts render awkwardly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Performance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Don't use &lt;img&gt; tag — </w:t>
      </w:r>
      <w:r>
        <w:rPr>
          <w:sz w:val="22"/>
          <w:szCs w:val="22"/>
        </w:rPr>
        <w:t xml:space="preserve">always Next.js &lt;Image&gt;, ESLint will enforce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Specify sizes on Image — </w:t>
      </w:r>
      <w:r>
        <w:rPr>
          <w:sz w:val="22"/>
          <w:szCs w:val="22"/>
        </w:rPr>
        <w:t xml:space="preserve">without it, Next ships huge responsive srcsets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Server components by default — </w:t>
      </w:r>
      <w:r>
        <w:rPr>
          <w:sz w:val="22"/>
          <w:szCs w:val="22"/>
        </w:rPr>
        <w:t xml:space="preserve">"use client" only when necessary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Client boundaries should be leaves — </w:t>
      </w:r>
      <w:r>
        <w:rPr>
          <w:sz w:val="22"/>
          <w:szCs w:val="22"/>
        </w:rPr>
        <w:t xml:space="preserve">not entire pages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Avoid full GROQ spreads — </w:t>
      </w:r>
      <w:r>
        <w:rPr>
          <w:sz w:val="22"/>
          <w:szCs w:val="22"/>
        </w:rPr>
        <w:t xml:space="preserve">explicitly list fields to reduce payload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Map bundle is 300KB+ — </w:t>
      </w:r>
      <w:r>
        <w:rPr>
          <w:sz w:val="22"/>
          <w:szCs w:val="22"/>
        </w:rPr>
        <w:t xml:space="preserve">lazy-load always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Deployment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First deploy BEFORE day 1 coding — </w:t>
      </w:r>
      <w:r>
        <w:rPr>
          <w:sz w:val="22"/>
          <w:szCs w:val="22"/>
        </w:rPr>
        <w:t xml:space="preserve">catch env/pipeline issues early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Resend domain verification can take 24-72 hours — </w:t>
      </w:r>
      <w:r>
        <w:rPr>
          <w:sz w:val="22"/>
          <w:szCs w:val="22"/>
        </w:rPr>
        <w:t xml:space="preserve">start day 0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Vercel env vars are scope-specific — </w:t>
      </w:r>
      <w:r>
        <w:rPr>
          <w:sz w:val="22"/>
          <w:szCs w:val="22"/>
        </w:rPr>
        <w:t xml:space="preserve">Production vs Preview vs Development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NEXT_PUBLIC_SITE_URL differs per scope — </w:t>
      </w:r>
      <w:r>
        <w:rPr>
          <w:sz w:val="22"/>
          <w:szCs w:val="22"/>
        </w:rPr>
        <w:t xml:space="preserve">use ${VERCEL_URL} for Preview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Sanity Studio deploys with Next app — </w:t>
      </w:r>
      <w:r>
        <w:rPr>
          <w:sz w:val="22"/>
          <w:szCs w:val="22"/>
        </w:rPr>
        <w:t xml:space="preserve">not separately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Build cache can corrupt — </w:t>
      </w:r>
      <w:r>
        <w:rPr>
          <w:sz w:val="22"/>
          <w:szCs w:val="22"/>
        </w:rPr>
        <w:t xml:space="preserve">Vercel "Redeploy without cache" fixes 20% of mysterious failures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Mindset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Perfectionism is the primary enemy — </w:t>
      </w:r>
      <w:r>
        <w:rPr>
          <w:sz w:val="22"/>
          <w:szCs w:val="22"/>
        </w:rPr>
        <w:t xml:space="preserve">80% done is better than 100% unfinished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Content is a feature — </w:t>
      </w:r>
      <w:r>
        <w:rPr>
          <w:sz w:val="22"/>
          <w:szCs w:val="22"/>
        </w:rPr>
        <w:t xml:space="preserve">budget time for it explicitly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Scope creep always wins if allowed — </w:t>
      </w:r>
      <w:r>
        <w:rPr>
          <w:sz w:val="22"/>
          <w:szCs w:val="22"/>
        </w:rPr>
        <w:t xml:space="preserve">BACKLOG.md catches "nice ideas"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Daily deploy discipline — </w:t>
      </w:r>
      <w:r>
        <w:rPr>
          <w:sz w:val="22"/>
          <w:szCs w:val="22"/>
        </w:rPr>
        <w:t xml:space="preserve">"local works" is not a release signal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Mobile-first is non-optional — </w:t>
      </w:r>
      <w:r>
        <w:rPr>
          <w:sz w:val="22"/>
          <w:szCs w:val="22"/>
        </w:rPr>
        <w:t xml:space="preserve">most viewers check the site on phone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Polish where viewers look — </w:t>
      </w:r>
      <w:r>
        <w:rPr>
          <w:sz w:val="22"/>
          <w:szCs w:val="22"/>
        </w:rPr>
        <w:t xml:space="preserve">Hero, typography, mobile. Not admin panels.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The real goal is client work — </w:t>
      </w:r>
      <w:r>
        <w:rPr>
          <w:sz w:val="22"/>
          <w:szCs w:val="22"/>
        </w:rPr>
        <w:t xml:space="preserve">after launch, outreach &gt; refinement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If You Take Nothing Else From This Document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894A" w:sz="12"/>
              <w:left w:val="single" w:color="E8E8E8" w:sz="4"/>
              <w:bottom w:val="single" w:color="E8E8E8" w:sz="4"/>
              <w:right w:val="single" w:color="E8E8E8" w:sz="4"/>
            </w:tcBorders>
            <w:shd w:fill="F5F2ED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/>
            </w:pPr>
            <w:r>
              <w:rPr>
                <w:b/>
                <w:bCs/>
                <w:color w:val="B8894A"/>
                <w:sz w:val="22"/>
                <w:szCs w:val="22"/>
              </w:rPr>
              <w:t xml:space="preserve">THREE RULES</w:t>
            </w:r>
          </w:p>
          <w:p>
            <w:pPr>
              <w:spacing w:line="320"/>
            </w:pPr>
            <w:r>
              <w:rPr>
                <w:sz w:val="22"/>
                <w:szCs w:val="22"/>
              </w:rPr>
              <w:t xml:space="preserve">1. Do content batch production BEFORE coding — saves 6+ hours.
2. Define "done" per feature BEFORE starting it — prevents perfectionism loops.
3. Decide the cut list BEFORE crisis — not during one.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  <w:rPr>
        <w:b/>
        <w:bCs/>
        <w:color w:val="B8894A"/>
      </w:r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Inter" w:cs="Inter" w:eastAsia="Inter" w:hAnsi="Inter"/>
      <w:b/>
      <w:bCs/>
      <w:color w:val="1A1A1A"/>
      <w:sz w:val="52"/>
      <w:szCs w:val="5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Inter" w:cs="Inter" w:eastAsia="Inter" w:hAnsi="Inter"/>
      <w:b/>
      <w:bCs/>
      <w:color w:val="1A1A1A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Inter" w:cs="Inter" w:eastAsia="Inter" w:hAnsi="Inter"/>
      <w:b/>
      <w:bCs/>
      <w:color w:val="B8894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Mongolia Travel — Portfolio Showcase PRD</dc:title>
  <dc:creator>Temuulen</dc:creator>
  <dc:description>Product Requirements Document</dc:description>
  <cp:lastModifiedBy>Un-named</cp:lastModifiedBy>
  <cp:revision>1</cp:revision>
  <dcterms:created xsi:type="dcterms:W3CDTF">2026-04-17T06:27:57.807Z</dcterms:created>
  <dcterms:modified xsi:type="dcterms:W3CDTF">2026-04-17T06:27:57.808Z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