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《决策树模型四》</w:t>
      </w:r>
    </w:p>
    <w:p>
      <w:pPr>
        <w:jc w:val="both"/>
        <w:rPr>
          <w:rFonts w:hint="eastAsia"/>
          <w:sz w:val="24"/>
          <w:szCs w:val="24"/>
          <w:lang w:val="en-US" w:eastAsia="zh-CN"/>
        </w:rPr>
      </w:pPr>
    </w:p>
    <w:p>
      <w:pPr>
        <w:jc w:val="both"/>
        <w:rPr>
          <w:rFonts w:hint="eastAsia" w:ascii="宋体" w:hAnsi="宋体" w:eastAsia="宋体" w:cs="宋体"/>
          <w:sz w:val="24"/>
          <w:szCs w:val="24"/>
          <w:lang w:val="en-US" w:eastAsia="zh-CN"/>
        </w:rPr>
      </w:pPr>
      <w:r>
        <w:rPr>
          <w:rFonts w:hint="eastAsia"/>
          <w:b/>
          <w:bCs/>
          <w:sz w:val="24"/>
          <w:szCs w:val="24"/>
          <w:lang w:val="en-US" w:eastAsia="zh-CN"/>
        </w:rPr>
        <w:t>决策树生成算法-C4.5算法</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ID3 算法的核心是在决策树各个结点上应用信息增益准则选择特征，进行决策点的划分，从而构建决策树。而C4.5使用信息增益比来进行特征的选择：</w:t>
      </w:r>
    </w:p>
    <w:p>
      <w:pPr>
        <w:jc w:val="center"/>
      </w:pPr>
      <w:r>
        <w:drawing>
          <wp:inline distT="0" distB="0" distL="114300" distR="114300">
            <wp:extent cx="4600575" cy="83058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0575" cy="830580"/>
                    </a:xfrm>
                    <a:prstGeom prst="rect">
                      <a:avLst/>
                    </a:prstGeom>
                    <a:noFill/>
                    <a:ln>
                      <a:noFill/>
                    </a:ln>
                  </pic:spPr>
                </pic:pic>
              </a:graphicData>
            </a:graphic>
          </wp:inline>
        </w:drawing>
      </w: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用比值往往更稳定，更能说明效果。</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具体的算法详情：略过</w:t>
      </w:r>
    </w:p>
    <w:p>
      <w:pPr>
        <w:jc w:val="both"/>
        <w:rPr>
          <w:rFonts w:hint="eastAsia" w:ascii="宋体" w:hAnsi="宋体" w:eastAsia="宋体" w:cs="宋体"/>
          <w:sz w:val="24"/>
          <w:szCs w:val="24"/>
          <w:lang w:val="en-US" w:eastAsia="zh-CN"/>
        </w:rPr>
      </w:pP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为什么要剪枝：</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决策树生成算法递归地产生决策树，直到不能继续下去为止．这样产生的树往往对训练数据的分类很准确，但对未知的测试数据的分类却没有那么准确，即出现过拟合现象</w:t>
      </w:r>
      <w:r>
        <w:rPr>
          <w:rFonts w:hint="eastAsia" w:ascii="宋体" w:hAnsi="宋体" w:eastAsia="宋体" w:cs="宋体"/>
          <w:b/>
          <w:bCs/>
          <w:sz w:val="24"/>
          <w:szCs w:val="24"/>
          <w:lang w:val="en-US" w:eastAsia="zh-CN"/>
        </w:rPr>
        <w:t>（过拟合：学习好考试不好）</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过拟合的原因在于学习时过多地考虑如何提高对训练数据的正确分类，从而构建出过于复杂的决策树。</w:t>
      </w:r>
      <w:r>
        <w:rPr>
          <w:rFonts w:hint="eastAsia" w:ascii="宋体" w:hAnsi="宋体" w:eastAsia="宋体" w:cs="宋体"/>
          <w:b/>
          <w:bCs/>
          <w:sz w:val="24"/>
          <w:szCs w:val="24"/>
          <w:lang w:val="en-US" w:eastAsia="zh-CN"/>
        </w:rPr>
        <w:t>（可以参考机器学习常用解决过拟合的方法）</w:t>
      </w:r>
    </w:p>
    <w:p>
      <w:pPr>
        <w:jc w:val="both"/>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对于决策树而言：解决这个问题的办法是考虑决策树的复杂度，对已生成的决策树进行简化。</w:t>
      </w:r>
      <w:r>
        <w:rPr>
          <w:rFonts w:hint="eastAsia" w:ascii="宋体" w:hAnsi="宋体" w:eastAsia="宋体" w:cs="宋体"/>
          <w:sz w:val="24"/>
          <w:szCs w:val="24"/>
          <w:lang w:val="en-US" w:eastAsia="zh-CN"/>
        </w:rPr>
        <w:br w:type="textWrapping"/>
      </w:r>
    </w:p>
    <w:p>
      <w:pPr>
        <w:jc w:val="center"/>
      </w:pPr>
      <w:r>
        <w:drawing>
          <wp:inline distT="0" distB="0" distL="114300" distR="114300">
            <wp:extent cx="2879725" cy="254317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9725" cy="2543175"/>
                    </a:xfrm>
                    <a:prstGeom prst="rect">
                      <a:avLst/>
                    </a:prstGeom>
                    <a:noFill/>
                    <a:ln>
                      <a:noFill/>
                    </a:ln>
                  </pic:spPr>
                </pic:pic>
              </a:graphicData>
            </a:graphic>
          </wp:inline>
        </w:drawing>
      </w:r>
    </w:p>
    <w:p>
      <w:pPr>
        <w:jc w:val="both"/>
        <w:rPr>
          <w:rFonts w:ascii="宋体" w:hAnsi="宋体" w:eastAsia="宋体" w:cs="宋体"/>
          <w:b w:val="0"/>
          <w:bCs w:val="0"/>
          <w:i w:val="0"/>
          <w:iCs w:val="0"/>
          <w:color w:val="000000"/>
          <w:sz w:val="22"/>
          <w:szCs w:val="22"/>
        </w:rPr>
      </w:pPr>
    </w:p>
    <w:p>
      <w:pPr>
        <w:jc w:val="both"/>
        <w:rPr>
          <w:rFonts w:hint="default"/>
          <w:lang w:val="en-US" w:eastAsia="zh-CN"/>
        </w:rPr>
      </w:pPr>
      <w:r>
        <w:rPr>
          <w:rFonts w:ascii="宋体" w:hAnsi="宋体" w:eastAsia="宋体" w:cs="宋体"/>
          <w:b w:val="0"/>
          <w:bCs w:val="0"/>
          <w:i w:val="0"/>
          <w:iCs w:val="0"/>
          <w:color w:val="000000"/>
          <w:sz w:val="22"/>
          <w:szCs w:val="22"/>
        </w:rPr>
        <w:t>决策树剪枝通过优化损失函数还考虑了减小模型复杂度．决策树生成学习局部的模型而决策树剪枝</w:t>
      </w:r>
      <w:bookmarkStart w:id="0" w:name="_GoBack"/>
      <w:bookmarkEnd w:id="0"/>
      <w:r>
        <w:rPr>
          <w:rFonts w:ascii="宋体" w:hAnsi="宋体" w:eastAsia="宋体" w:cs="宋体"/>
          <w:b w:val="0"/>
          <w:bCs w:val="0"/>
          <w:i w:val="0"/>
          <w:iCs w:val="0"/>
          <w:color w:val="000000"/>
          <w:sz w:val="22"/>
          <w:szCs w:val="22"/>
        </w:rPr>
        <w:t>学习整体的模型</w:t>
      </w:r>
      <w:r>
        <w:rPr>
          <w:rFonts w:hint="eastAsia" w:ascii="宋体" w:hAnsi="宋体" w:eastAsia="宋体" w:cs="宋体"/>
          <w:b w:val="0"/>
          <w:bCs w:val="0"/>
          <w:i w:val="0"/>
          <w:iCs w:val="0"/>
          <w:color w:val="000000"/>
          <w:sz w:val="22"/>
          <w:szCs w:val="22"/>
          <w:lang w:eastAsia="zh-CN"/>
        </w:rPr>
        <w:t>。</w:t>
      </w:r>
      <w:r>
        <w:rPr>
          <w:rFonts w:ascii="宋体" w:hAnsi="宋体" w:eastAsia="宋体" w:cs="宋体"/>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C1F37"/>
    <w:rsid w:val="05F22B36"/>
    <w:rsid w:val="09F86851"/>
    <w:rsid w:val="0A823A7F"/>
    <w:rsid w:val="0C384EE2"/>
    <w:rsid w:val="0E145D08"/>
    <w:rsid w:val="129F0C93"/>
    <w:rsid w:val="15C53351"/>
    <w:rsid w:val="1B0F622D"/>
    <w:rsid w:val="1B4F368A"/>
    <w:rsid w:val="1C2B7307"/>
    <w:rsid w:val="1DA04055"/>
    <w:rsid w:val="20016901"/>
    <w:rsid w:val="22875403"/>
    <w:rsid w:val="24BD4BB1"/>
    <w:rsid w:val="25A50CC9"/>
    <w:rsid w:val="2AFB6B40"/>
    <w:rsid w:val="2B646F14"/>
    <w:rsid w:val="2BED39D0"/>
    <w:rsid w:val="2E2A1D33"/>
    <w:rsid w:val="301334EF"/>
    <w:rsid w:val="35790D45"/>
    <w:rsid w:val="39CA16D6"/>
    <w:rsid w:val="3A287C81"/>
    <w:rsid w:val="3ABB706D"/>
    <w:rsid w:val="3E193036"/>
    <w:rsid w:val="4F4C7B33"/>
    <w:rsid w:val="51BC2B44"/>
    <w:rsid w:val="529C1C38"/>
    <w:rsid w:val="5AA9568F"/>
    <w:rsid w:val="5F8D65B1"/>
    <w:rsid w:val="608C242A"/>
    <w:rsid w:val="60C033B7"/>
    <w:rsid w:val="63BA59ED"/>
    <w:rsid w:val="643C6A61"/>
    <w:rsid w:val="654B77E7"/>
    <w:rsid w:val="72FE05A0"/>
    <w:rsid w:val="736A4060"/>
    <w:rsid w:val="74074091"/>
    <w:rsid w:val="749E5641"/>
    <w:rsid w:val="75A629FF"/>
    <w:rsid w:val="76F76601"/>
    <w:rsid w:val="776416E8"/>
    <w:rsid w:val="78506400"/>
    <w:rsid w:val="78F61EF0"/>
    <w:rsid w:val="7CF25FA2"/>
    <w:rsid w:val="7DA06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6">
    <w:name w:val="fontstyle01"/>
    <w:basedOn w:val="5"/>
    <w:uiPriority w:val="0"/>
    <w:rPr>
      <w:rFonts w:ascii="宋体" w:hAnsi="宋体" w:eastAsia="宋体" w:cs="宋体"/>
      <w:color w:val="000000"/>
      <w:sz w:val="22"/>
      <w:szCs w:val="22"/>
    </w:rPr>
  </w:style>
  <w:style w:type="character" w:customStyle="1" w:styleId="7">
    <w:name w:val="fontstyle21"/>
    <w:basedOn w:val="5"/>
    <w:uiPriority w:val="0"/>
    <w:rPr>
      <w:rFonts w:ascii="TimesNewRoman" w:hAnsi="TimesNewRoman" w:eastAsia="TimesNewRoman" w:cs="TimesNewRoman"/>
      <w:color w:val="000000"/>
      <w:sz w:val="22"/>
      <w:szCs w:val="22"/>
    </w:rPr>
  </w:style>
  <w:style w:type="character" w:customStyle="1" w:styleId="8">
    <w:name w:val="fontstyle31"/>
    <w:basedOn w:val="5"/>
    <w:uiPriority w:val="0"/>
    <w:rPr>
      <w:rFonts w:hint="default" w:ascii="TimesNewRoman" w:hAnsi="TimesNewRoman" w:eastAsia="TimesNewRoman" w:cs="TimesNewRoman"/>
      <w:i/>
      <w:iCs/>
      <w:color w:val="00000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418</Characters>
  <DocSecurity>0</DocSecurity>
  <Lines>0</Lines>
  <Paragraphs>0</Paragraphs>
  <ScaleCrop>false</ScaleCrop>
  <LinksUpToDate>false</LinksUpToDate>
  <CharactersWithSpaces>420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2022-04-19T12:31:00Z</dcterms:created>
  <dcterms:modified xsi:type="dcterms:W3CDTF">2022-04-20T02:38:19Z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566ECA3E390040F1AAF77502AADFE9D3</vt:lpwstr>
  </property>
</Properties>
</file>