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Softmax网络的PyTorch实现二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上次的文章中我们实现了Softmax网络，并使用真是的数据集进行了多分类的任务，学习过该文的小伙伴应该知道，上次的实现基本上是一步一步的来是现在整个网络的，本次文章我们继续来实现这个网络。不过不同的是，我们本次文章将基于PyTorch中的相关函数来进行实现。</w:t>
      </w:r>
    </w:p>
    <w:p/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数据加载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数据加载部分我们使用的与之前的一样，通过使用PyTorch中的utils.data方法来进行数据的加载：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load_data_fashion_mnist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(batch_size</w:t>
      </w: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resize=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root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"F:\DataSet\DLPytorch\Data\FashionMNIST"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hint="eastAsia" w:ascii="Times New Roman" w:hAnsi="Times New Roman" w:cs="Times New Roman"/>
          <w:color w:val="067D17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67D17"/>
          <w:sz w:val="19"/>
          <w:szCs w:val="19"/>
          <w:shd w:val="clear" w:fill="FFFFFF"/>
          <w:lang w:val="en-US" w:eastAsia="zh-CN"/>
        </w:rPr>
        <w:t>if  batch_size is None: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60" w:firstLineChars="400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trans = [transforms.ToTensor()]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resize: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trans.insert(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transforms.Resize(resize))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trans = transforms.Compose(trans)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fmnist_train = torchvision.datasets.FashionMNIST(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root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=root,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transform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=trans,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download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fmnist_test = torchvision.datasets.FashionMNIST(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root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=root,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transform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=trans,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download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(data.DataLoader(fmnist_train, batch_size,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shuffle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data.DataLoader(fmnist_test, batch_size,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shuffle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其中，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transforms.ToTensor()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之前已经讲述过，其是一个归一化像素的方法，感兴趣的小伙伴自己搜索一下相关的用法。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定义模型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在本次的案例中，S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oftmax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是一个两层的网络，且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输出层是⼀个全连接层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，而且我们的样本数据中也正好是一个10种类别的物品，那么我们再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实现我们的模型，我们只需在Sequential中添加⼀个带有10个输出的全连接层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即可，在Torch中，我们将借助torch.nn.modules.linear中的方法来进行实现，nn.Linear的用法如下所示：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700020" cy="328041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上述已经说明，Softmax是一个就两层的网络，因此我们定义输入输出层即可。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in_features = 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 xml:space="preserve">28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* 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28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out_features = 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定义模型， 全连接层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8"/>
          <w:szCs w:val="18"/>
          <w:shd w:val="clear" w:fill="FFFFFF"/>
        </w:rPr>
        <w:t>MySoftmaxNet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(nn.Module):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8"/>
          <w:szCs w:val="18"/>
          <w:shd w:val="clear" w:fill="FFFFFF"/>
        </w:rPr>
        <w:t>__init__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8"/>
          <w:szCs w:val="18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, in_features, out_features):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子类继承了父类的所有属性和方法，父类属性使用父类方法来进行初始化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># super(MySoftmaxNet,self).__init__()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8"/>
          <w:szCs w:val="18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().</w:t>
      </w:r>
      <w:r>
        <w:rPr>
          <w:rFonts w:hint="default" w:ascii="Times New Roman" w:hAnsi="Times New Roman" w:eastAsia="monospace" w:cs="Times New Roman"/>
          <w:color w:val="B200B2"/>
          <w:sz w:val="18"/>
          <w:szCs w:val="18"/>
          <w:shd w:val="clear" w:fill="FFFFFF"/>
        </w:rPr>
        <w:t>__init__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8"/>
          <w:szCs w:val="18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.linear = nn.Linear(in_features, out_features)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向前传播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8"/>
          <w:szCs w:val="18"/>
          <w:shd w:val="clear" w:fill="FFFFFF"/>
        </w:rPr>
        <w:t>forward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8"/>
          <w:szCs w:val="18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, x):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># x.shape: torch.Size([batch, 1, 28, 28])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(x.shape)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94558D"/>
          <w:sz w:val="18"/>
          <w:szCs w:val="18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.linear(x.view(x.shape[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], -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# </w:t>
      </w:r>
      <w:r>
        <w:rPr>
          <w:rFonts w:hint="eastAsia" w:ascii="Times New Roman" w:hAnsi="Times New Roman" w:eastAsia="monospace" w:cs="Times New Roman"/>
          <w:color w:val="080808"/>
          <w:sz w:val="18"/>
          <w:szCs w:val="18"/>
          <w:shd w:val="clear" w:fill="FFFFFF"/>
        </w:rPr>
        <w:t>定义模型</w:t>
      </w:r>
      <w:r>
        <w:rPr>
          <w:rFonts w:hint="eastAsia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net = MySoftmaxNet(in_features, out_features)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上述代码中我们设置了输入的特征数为784个，输出的种类为10，并使用前向传播。Softmax模型一开始的时候需要一定的参数，因此我们需要初始化一些我们使用的参数，这里初始化的是模型的权重和偏置参数：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初始化模型参数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torch.nn.init.normal_(net.linear.weight,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mean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std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0.01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torch.nn.init.zeros_(net.linear.bias)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这里我们使用torch.nn中的init可以快速的初始化参数，其中我们设置权重参数满足均值为0，标准差为0.01的正态分布。而偏差设置为0。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损失函数定义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损失函数这里我们选择交叉熵损失函数，其形式如下：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991735" cy="2475865"/>
            <wp:effectExtent l="0" t="0" r="6985" b="8255"/>
            <wp:docPr id="1" name="图片 1" descr="420213f8af7f44a691537c752550b4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20213f8af7f44a691537c752550b42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其中头上有标记的Y表示预测的概率分布，Y为训练集的数据。在Torch中的实现我们可以直接调用写好的代码：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loss = nn.CrossEntropyLoss(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reduction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'none'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这里解释一下参数reduction，该参数用于控制输出损失的形式，一般我们会遇见三种情况：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（1）当 reduction='none' 时，函数会输出一个形状为 (batch_size, num_classes) 的矩阵，在我们的案例中就会输出(784,10)的矩阵，其表示每个样本的每个类别的损失。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（2）当 reduction='sum' 时，函数会对矩阵求和，输出一个标量，表示所有样本的损失之和。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（3）当 reduction='elementwise_mean' 时，函数会对矩阵求平均，输出一个标量，表示所有样本的平均损失。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优化算法定义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这里，我们使用学习率为0.1的小批量随机梯度下降作为优化算法，代码如下：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optimizer  = torch.optim.SGD(net.parameters(),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lr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构建好神经网络后，网络的参数都保存在parameters()函数当中，因此我们再进行优化的时候，要使用参数就从</w:t>
      </w:r>
      <w: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  <w:t>net.parameters()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中进行取。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计算分类准确性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在分类的任务重，我们把预测概率最大的类别作为输出类别，如果它与真实类别一致，说明预测正确。基于这个原理，我们进行分类准确定的计算，这一小结的描述可以参考之前文章的相关部分：</w:t>
      </w:r>
    </w:p>
    <w:p>
      <w:pPr>
        <w:widowControl w:val="0"/>
        <w:numPr>
          <w:ilvl w:val="0"/>
          <w:numId w:val="0"/>
        </w:numPr>
        <w:jc w:val="center"/>
        <w:rPr>
          <w:rFonts w:hint="eastAsia" w:cstheme="minorBidi"/>
          <w:b/>
          <w:bCs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0000FF"/>
          <w:kern w:val="2"/>
          <w:sz w:val="24"/>
          <w:szCs w:val="24"/>
          <w:lang w:val="en-US" w:eastAsia="zh-CN" w:bidi="ar-SA"/>
        </w:rPr>
        <w:t>《</w:t>
      </w:r>
      <w:r>
        <w:rPr>
          <w:rFonts w:hint="default" w:cstheme="minorBidi"/>
          <w:b/>
          <w:bCs/>
          <w:color w:val="0000FF"/>
          <w:kern w:val="2"/>
          <w:sz w:val="24"/>
          <w:szCs w:val="24"/>
          <w:lang w:val="en-US" w:eastAsia="zh-CN" w:bidi="ar-SA"/>
        </w:rPr>
        <w:t>Softmax网络的PyTorch实现一</w:t>
      </w:r>
      <w:r>
        <w:rPr>
          <w:rFonts w:hint="eastAsia" w:cstheme="minorBidi"/>
          <w:b/>
          <w:bCs/>
          <w:color w:val="0000FF"/>
          <w:kern w:val="2"/>
          <w:sz w:val="24"/>
          <w:szCs w:val="24"/>
          <w:lang w:val="en-US" w:eastAsia="zh-CN" w:bidi="ar-SA"/>
        </w:rPr>
        <w:t>》</w:t>
      </w:r>
    </w:p>
    <w:p>
      <w:pPr>
        <w:widowControl w:val="0"/>
        <w:numPr>
          <w:ilvl w:val="0"/>
          <w:numId w:val="0"/>
        </w:numPr>
        <w:jc w:val="center"/>
        <w:rPr>
          <w:rFonts w:hint="eastAsia" w:cstheme="minorBidi"/>
          <w:b/>
          <w:bCs/>
          <w:color w:val="0000FF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我们直接上代码：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计算分类准确性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cal_accurary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(data_iter, net):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acc_sum,n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X, 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data_iter: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acc_sum += (net(X).argmax(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dim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 == y).float().sum().item()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计算准确判断的数量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,shape[0]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即零维度（列）的元素数量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 += y.shape[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acc_sum / 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模型训练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基于上述的工作，我们完成模型训练就很简单了，我们来看一下代码：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Times New Roman" w:hAnsi="Times New Roman" w:eastAsia="monospace" w:cs="Times New Roman"/>
          <w:color w:val="080808"/>
          <w:sz w:val="18"/>
          <w:szCs w:val="18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定义训练函数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学习周期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num_epochs = 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8"/>
          <w:szCs w:val="18"/>
          <w:shd w:val="clear" w:fill="FFFFFF"/>
        </w:rPr>
        <w:t>train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(net, train_iter, test_iter, loss, num_epochs, </w:t>
      </w:r>
      <w:r>
        <w:rPr>
          <w:rFonts w:hint="default" w:ascii="Times New Roman" w:hAnsi="Times New Roman" w:eastAsia="monospace" w:cs="Times New Roman"/>
          <w:color w:val="808080"/>
          <w:sz w:val="18"/>
          <w:szCs w:val="18"/>
          <w:shd w:val="clear" w:fill="FFFFFF"/>
        </w:rPr>
        <w:t>batch_size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808080"/>
          <w:sz w:val="18"/>
          <w:szCs w:val="18"/>
          <w:shd w:val="clear" w:fill="FFFFFF"/>
        </w:rPr>
        <w:t>lr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, optimizer):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损失值、正确数量、总数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train_loss_sum = 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0.0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train_acc_sum = 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0.0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n = 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epoch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8"/>
          <w:szCs w:val="18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, num_epochs + 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X, y </w:t>
      </w:r>
      <w:r>
        <w:rPr>
          <w:rFonts w:hint="default" w:ascii="Times New Roman" w:hAnsi="Times New Roman" w:eastAsia="monospace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train_iter: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    y_hat = net(X)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数据集损失函数的值等于每个样本的损失函数值的和。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l = loss(y_hat, y).sum()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梯度清零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optimizer.zero_grad()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损失函数梯度计算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l.backward()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    optimizer.step()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    train_loss_sum += l.item()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    train_acc_sum += (y_hat.argmax(</w:t>
      </w:r>
      <w:r>
        <w:rPr>
          <w:rFonts w:hint="default" w:ascii="Times New Roman" w:hAnsi="Times New Roman" w:eastAsia="monospace" w:cs="Times New Roman"/>
          <w:color w:val="660099"/>
          <w:sz w:val="18"/>
          <w:szCs w:val="18"/>
          <w:shd w:val="clear" w:fill="FFFFFF"/>
        </w:rPr>
        <w:t>dim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) == y).float().sum().item()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    n += y.shape[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测试集准确度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test_acc = cal_accurary(test_iter, net)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8"/>
          <w:szCs w:val="18"/>
          <w:shd w:val="clear" w:fill="FFFFFF"/>
        </w:rPr>
        <w:t xml:space="preserve">'epoch %d, loss= %.4f, train_acc=%.4f, test_acc=%.4f' 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% (epoch, train_loss_sum / n, train_acc_sum / n, test_acc))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我们设置学习率和batch大小就可以进行调用了，代码如下：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lr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0.1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batch_size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256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train_iter,test_iter = load_data_fashion_mnist(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batch_size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256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train(net, train_iter, test_iter, loss, num_epochs, batch_size, lr, optimizer)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我们更改Epoch=5和10的时候大小的结果如下：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bCs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i w:val="0"/>
          <w:iCs w:val="0"/>
          <w:kern w:val="2"/>
          <w:sz w:val="21"/>
          <w:szCs w:val="24"/>
          <w:lang w:val="en-US" w:eastAsia="zh-CN" w:bidi="ar-SA"/>
        </w:rPr>
        <w:t>Epoch 5 次的结果：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10610" cy="85979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 w:asciiTheme="minorHAnsi" w:hAnsiTheme="minorHAnsi" w:eastAsiaTheme="minorEastAsia" w:cstheme="minorBidi"/>
          <w:b/>
          <w:bCs/>
          <w:i w:val="0"/>
          <w:iCs w:val="0"/>
          <w:kern w:val="2"/>
          <w:sz w:val="21"/>
          <w:szCs w:val="24"/>
          <w:lang w:val="en-US" w:eastAsia="zh-CN" w:bidi="ar-SA"/>
        </w:rPr>
        <w:t xml:space="preserve">Epoch </w:t>
      </w:r>
      <w:r>
        <w:rPr>
          <w:rFonts w:hint="eastAsia" w:cstheme="minorBidi"/>
          <w:b/>
          <w:bCs/>
          <w:i w:val="0"/>
          <w:iCs w:val="0"/>
          <w:kern w:val="2"/>
          <w:sz w:val="21"/>
          <w:szCs w:val="24"/>
          <w:lang w:val="en-US" w:eastAsia="zh-CN" w:bidi="ar-SA"/>
        </w:rPr>
        <w:t>10</w:t>
      </w:r>
      <w:r>
        <w:rPr>
          <w:rFonts w:hint="eastAsia" w:asciiTheme="minorHAnsi" w:hAnsiTheme="minorHAnsi" w:eastAsiaTheme="minorEastAsia" w:cstheme="minorBidi"/>
          <w:b/>
          <w:bCs/>
          <w:i w:val="0"/>
          <w:iCs w:val="0"/>
          <w:kern w:val="2"/>
          <w:sz w:val="21"/>
          <w:szCs w:val="24"/>
          <w:lang w:val="en-US" w:eastAsia="zh-CN" w:bidi="ar-SA"/>
        </w:rPr>
        <w:t>次的结果：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87420" cy="165671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可以发现，整体上的精度在0.80附近。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预测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接下来我们进行预测，预测的同时进行图像的展示，我们的代码如下：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获取数据正确的标签，即将样本的类别数字转换成文本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get_fmnist_labels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(labels):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获取对应的标签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text_labels = 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't-shirt'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'trouser'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'pullover'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'dress'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'coat'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'sandal'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'shirt'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'sneaker'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'bag'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'ankle boot'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[text_labels[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(i)]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labels]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绘制图像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IPython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display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display_images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(images,labels):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绘制矢量图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b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display.display_svg()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_,figs = plt.subplots(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(images),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figsize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设置添加子图的数量、大小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f,img,label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zip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(figs,images,labels):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f.imshow(img.view(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).numpy())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f.axes.get_xaxis().set_visible(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f.axes.get_yaxis().set_visible(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f.set_title(label)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plt.show()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迭代从测试集中获得样本和标签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X, y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iter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(test_iter).next()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(X.shape)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(y.shape)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获取真实的标签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true_labels = get_fmnist_labels(y.numpy())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获取预测的标签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pred_labels = get_fmnist_labels(net(X).argmax(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dim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).numpy())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将真实标签和预测得到的标签加入到图像上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titles = [true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\n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'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pred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true, pred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zip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(true_labels, pred_labels)]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display_images(X[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9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],titles[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9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结果如下：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68595" cy="1096645"/>
            <wp:effectExtent l="0" t="0" r="444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至此我们就再次使用Pytorch中相关的方法实现了我们的Softmax模型。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整个代码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torchvision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torch.nn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matplotlib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pyplot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torch.utils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torchvision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transforms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数据加载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load_data_fashion_mnist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(batch_size=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resize=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root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"E:\DataSet\DLPytorch\Data\FashionMNIST"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batch_size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is None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batch_size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256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trans = [transforms.ToTensor()]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resize: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trans.insert(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transforms.Resize(resize))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trans = transforms.Compose(trans)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fmnist_train = torchvision.datasets.FashionMNIST(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root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=root,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transform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=trans,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download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fmnist_test = torchvision.datasets.FashionMNIST(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root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=root,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transform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=trans,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download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(data.DataLoader(fmnist_train, batch_size,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shuffle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),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data.DataLoader(fmnist_test, batch_size,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shuffle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输入输出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in_features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28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28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out_features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定义模型， 全连接层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MySoftmaxNet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(nn.Module):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in_features, out_features):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子类继承了父类的所有属性和方法，父类属性使用父类方法来进行初始化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super(MySoftmaxNet,self).__init__()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.linear = nn.Linear(in_features, out_features)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向前传播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forward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x):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x.shape: torch.Size([batch, 1, 28, 28])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# print(x.shape)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.linear(x.view(x.shape[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定义模型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net = MySoftmaxNet(in_features, out_features)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初始化模型参数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torch.nn.init.normal_(net.linear.weight,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mean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std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0.01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torch.nn.init.zeros_(net.linear.bias)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损失函数定义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loss = nn.CrossEntropyLoss(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reduction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'none'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优化器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optimizer  = torch.optim.SGD(net.parameters(),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lr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计算分类准确性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cal_accurary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(data_iter, net):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acc_sum,n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X, 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data_iter: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acc_sum += (net(X).argmax(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dim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 == y).float().sum().item()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计算准确判断的数量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,shape[0]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即零维度（列）的元素数量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 += y.shape[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acc_sum / 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定义训练函数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学习周期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num_epochs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num_epochs = 5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train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(net, train_iter, test_iter, loss, num_epochs,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>batch_size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>lr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optimizer):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损失值、正确数量、总数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train_loss_sum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train_acc_sum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epoch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num_epochs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X, 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train_iter: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y_hat = net(X)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数据集损失函数的值等于每个样本的损失函数值的和。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 = loss(y_hat, y).sum()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梯度清零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optimizer.zero_grad()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损失函数梯度计算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l.backward()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optimizer.step()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train_loss_sum += l.item()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train_acc_sum += (y_hat.argmax(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dim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 == y).float().sum().item()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n += y.shape[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测试集准确度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test_acc = cal_accurary(test_iter, net)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'epoch %d, loss= %.4f, train_acc=%.4f, test_acc=%.4f'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% (epoch, train_loss_sum / n, train_acc_sum / n, test_acc))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lr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0.1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batch_size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256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train_iter,test_iter = load_data_fashion_mnist(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batch_size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256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train(net, train_iter, test_iter, loss, num_epochs, batch_size, lr, optimizer)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获取数据正确的标签，即将样本的类别数字转换成文本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get_fmnist_labels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(labels):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获取对应的标签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text_labels = 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't-shirt'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'trouser'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'pullover'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'dress'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'coat'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'sandal'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'shirt'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'sneaker'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'bag'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'ankle boot'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[text_labels[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(i)]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labels]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绘制图像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IPython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display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display_images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(images,labels):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绘制矢量图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b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display.display_svg()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_,figs = plt.subplots(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(images),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figsize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设置添加子图的数量、大小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f,img,label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zip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(figs,images,labels):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f.imshow(img.view(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).numpy())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f.axes.get_xaxis().set_visible(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f.axes.get_yaxis().set_visible(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f.set_title(label)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plt.show()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迭代从测试集中获得样本和标签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X, y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iter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(test_iter).next()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(X.shape)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(y.shape)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获取真实的标签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true_labels = get_fmnist_labels(y.numpy())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获取预测的标签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pred_labels = get_fmnist_labels(net(X).argmax(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dim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).numpy())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将真实标签和预测得到的标签加入到图像上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titles = [true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\n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'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pred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true, pred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zip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(true_labels, pred_labels)]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display_images(X[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9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],titles[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9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其他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动手学深度学习中,使用的是Sequence来实现模型的，即：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in_features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28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28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out_features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定义模型， 全连接层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MySoftmaxNet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(nn.Module):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in_features, out_features):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子类继承了父类的所有属性和方法，父类属性使用父类方法来进行初始化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super(MySoftmaxNet,self).__init__()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super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().</w:t>
      </w:r>
      <w:r>
        <w:rPr>
          <w:rFonts w:hint="default" w:ascii="Times New Roman" w:hAnsi="Times New Roman" w:eastAsia="monospace" w:cs="Times New Roman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.linear = nn.Linear(in_features, out_features)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向前传播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forward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x):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x.shape: torch.Size([batch, 1, 28, 28])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# print(x.shape)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94558D"/>
          <w:sz w:val="19"/>
          <w:szCs w:val="19"/>
          <w:shd w:val="clear" w:fill="FFFFFF"/>
        </w:rPr>
        <w:t>self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.linear(x.view(x.shape[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定义模型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net = MySoftmaxNet(in_features, out_features)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初始化模型参数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torch.nn.init.normal_(net.linear.weight,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mean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std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0.01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torch.nn.init.zeros_(net.linear.bias)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/>
          <w:bCs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0000FF"/>
          <w:kern w:val="2"/>
          <w:sz w:val="24"/>
          <w:szCs w:val="24"/>
          <w:lang w:val="en-US" w:eastAsia="zh-CN" w:bidi="ar-SA"/>
        </w:rPr>
        <w:t>可以更改为以下代码的实现：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color w:val="0000FF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in_features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28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*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28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out_features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net = nn.Sequential(nn.Flatten(), nn.Linear(784, 10))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net = nn.Sequential(nn.Flatten(), nn.Linear(in_features, out_features))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init_weights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(m) == nn.Linear: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nn.init.normal_(m.weight,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std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0.01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nn.init.zeros_(m.bias)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调用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net.apply(init_weights);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这两种实现是一致的，在简洁的角度上来看还是第二种比较好。</w:t>
      </w:r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十、参考文献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（1）《动手学深度学习》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https://zhuanlan.zhihu.com/p/197623117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"https://zhuanlan.zhihu.com/p/210037407"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https://zhuanlan.zhihu.com/p/210037407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"https://zhuanlan.zhihu.com/p/108344765"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https://zhuanlan.zhihu.com/p/108344765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"http://www.ay1.cc/article/2191.html"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http://www.ay1.cc/article/2191.html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"https://blog.csdn.net/qq_40806950/article/details/126453269"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https://blog.csdn.net/qq_40806950/article/details/126453269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"https://blog.csdn.net/wltsysterm/article/details/104440387"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https://blog.csdn.net/wltsysterm/article/details/104440387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"https://blog.csdn.net/weixin_36331429/article/details/112701199"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https://blog.csdn.net/weixin_36331429/article/details/112701199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https://blog.51cto.com/u_15127616/4297856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106E56"/>
    <w:multiLevelType w:val="singleLevel"/>
    <w:tmpl w:val="25106E5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kYjM2YTRiODM3YjUzMDZjMTRjYjhmNjAyNWNjOTAifQ=="/>
  </w:docVars>
  <w:rsids>
    <w:rsidRoot w:val="04182E93"/>
    <w:rsid w:val="0017738F"/>
    <w:rsid w:val="00473A10"/>
    <w:rsid w:val="005426E3"/>
    <w:rsid w:val="00593490"/>
    <w:rsid w:val="006723F7"/>
    <w:rsid w:val="00B36E2A"/>
    <w:rsid w:val="00C04170"/>
    <w:rsid w:val="0134755F"/>
    <w:rsid w:val="027F5580"/>
    <w:rsid w:val="02AD4DE4"/>
    <w:rsid w:val="02FF5536"/>
    <w:rsid w:val="03B86720"/>
    <w:rsid w:val="03E031F6"/>
    <w:rsid w:val="04182E93"/>
    <w:rsid w:val="042350CA"/>
    <w:rsid w:val="044B5C73"/>
    <w:rsid w:val="04B96508"/>
    <w:rsid w:val="04DF78DC"/>
    <w:rsid w:val="04FA5F90"/>
    <w:rsid w:val="05560314"/>
    <w:rsid w:val="059B3812"/>
    <w:rsid w:val="064B2924"/>
    <w:rsid w:val="06A20EC1"/>
    <w:rsid w:val="06F226B5"/>
    <w:rsid w:val="072E0118"/>
    <w:rsid w:val="074E75D6"/>
    <w:rsid w:val="07D0104A"/>
    <w:rsid w:val="07F30EB3"/>
    <w:rsid w:val="087D2962"/>
    <w:rsid w:val="08A51BDF"/>
    <w:rsid w:val="08EB6C4F"/>
    <w:rsid w:val="091E57CF"/>
    <w:rsid w:val="092841B9"/>
    <w:rsid w:val="094250BB"/>
    <w:rsid w:val="09BE6112"/>
    <w:rsid w:val="0A692F6B"/>
    <w:rsid w:val="0B337A56"/>
    <w:rsid w:val="0B915D44"/>
    <w:rsid w:val="0B9C36AE"/>
    <w:rsid w:val="0BE05949"/>
    <w:rsid w:val="0C110A39"/>
    <w:rsid w:val="0C36717B"/>
    <w:rsid w:val="0C695551"/>
    <w:rsid w:val="0C980045"/>
    <w:rsid w:val="0CC31C91"/>
    <w:rsid w:val="0CC41708"/>
    <w:rsid w:val="0DE84AFF"/>
    <w:rsid w:val="0E066CEF"/>
    <w:rsid w:val="0E0C50A5"/>
    <w:rsid w:val="0E68391B"/>
    <w:rsid w:val="0E947316"/>
    <w:rsid w:val="0EB82A4E"/>
    <w:rsid w:val="0EBD49E2"/>
    <w:rsid w:val="0F39623B"/>
    <w:rsid w:val="0F7C40F7"/>
    <w:rsid w:val="0FA86DE3"/>
    <w:rsid w:val="10494705"/>
    <w:rsid w:val="109752F4"/>
    <w:rsid w:val="10B966E5"/>
    <w:rsid w:val="10CD0878"/>
    <w:rsid w:val="11000CFF"/>
    <w:rsid w:val="113C7973"/>
    <w:rsid w:val="114E6057"/>
    <w:rsid w:val="11621A79"/>
    <w:rsid w:val="11AF7189"/>
    <w:rsid w:val="11C10355"/>
    <w:rsid w:val="11DE2612"/>
    <w:rsid w:val="11F63CD0"/>
    <w:rsid w:val="11FB48CB"/>
    <w:rsid w:val="12973B02"/>
    <w:rsid w:val="12D66B38"/>
    <w:rsid w:val="12EF0845"/>
    <w:rsid w:val="13097522"/>
    <w:rsid w:val="1318533E"/>
    <w:rsid w:val="132F2EB2"/>
    <w:rsid w:val="13346AB4"/>
    <w:rsid w:val="133B0804"/>
    <w:rsid w:val="13467C3E"/>
    <w:rsid w:val="1382549E"/>
    <w:rsid w:val="13D42B20"/>
    <w:rsid w:val="13E62D49"/>
    <w:rsid w:val="1402480B"/>
    <w:rsid w:val="14556C91"/>
    <w:rsid w:val="148D664D"/>
    <w:rsid w:val="14C77EB5"/>
    <w:rsid w:val="159D49D2"/>
    <w:rsid w:val="15BF6E17"/>
    <w:rsid w:val="1617627A"/>
    <w:rsid w:val="163C707C"/>
    <w:rsid w:val="163E5696"/>
    <w:rsid w:val="16D5160A"/>
    <w:rsid w:val="17501609"/>
    <w:rsid w:val="17623484"/>
    <w:rsid w:val="17A94D67"/>
    <w:rsid w:val="17AB2445"/>
    <w:rsid w:val="17B172B6"/>
    <w:rsid w:val="17D116DB"/>
    <w:rsid w:val="182D16CB"/>
    <w:rsid w:val="19227052"/>
    <w:rsid w:val="19472B66"/>
    <w:rsid w:val="195E7A40"/>
    <w:rsid w:val="19882680"/>
    <w:rsid w:val="19B641DD"/>
    <w:rsid w:val="1A027E6B"/>
    <w:rsid w:val="1A560232"/>
    <w:rsid w:val="1AA4209B"/>
    <w:rsid w:val="1AB07C54"/>
    <w:rsid w:val="1B396637"/>
    <w:rsid w:val="1B776273"/>
    <w:rsid w:val="1BA320D1"/>
    <w:rsid w:val="1C3E7BCE"/>
    <w:rsid w:val="1CC8555C"/>
    <w:rsid w:val="1CCF06ED"/>
    <w:rsid w:val="1E5C5B30"/>
    <w:rsid w:val="1F9A33C0"/>
    <w:rsid w:val="1FB042F7"/>
    <w:rsid w:val="20AB2A22"/>
    <w:rsid w:val="20EE2B97"/>
    <w:rsid w:val="21060B23"/>
    <w:rsid w:val="21125E2D"/>
    <w:rsid w:val="211A1269"/>
    <w:rsid w:val="214E0BC4"/>
    <w:rsid w:val="21525A8F"/>
    <w:rsid w:val="21DD2ACB"/>
    <w:rsid w:val="21DD3933"/>
    <w:rsid w:val="22153997"/>
    <w:rsid w:val="225D7B3B"/>
    <w:rsid w:val="239424BA"/>
    <w:rsid w:val="239E5E32"/>
    <w:rsid w:val="23BE4893"/>
    <w:rsid w:val="23E7527E"/>
    <w:rsid w:val="2423162F"/>
    <w:rsid w:val="249807AF"/>
    <w:rsid w:val="24A170BC"/>
    <w:rsid w:val="24D34485"/>
    <w:rsid w:val="24F85457"/>
    <w:rsid w:val="25021FBC"/>
    <w:rsid w:val="255137AB"/>
    <w:rsid w:val="259D4119"/>
    <w:rsid w:val="25A529FE"/>
    <w:rsid w:val="25AF1093"/>
    <w:rsid w:val="25B924DB"/>
    <w:rsid w:val="25BA7C7E"/>
    <w:rsid w:val="263B54AC"/>
    <w:rsid w:val="267C657E"/>
    <w:rsid w:val="271C2DC1"/>
    <w:rsid w:val="27257E24"/>
    <w:rsid w:val="278F0497"/>
    <w:rsid w:val="27EA4A5B"/>
    <w:rsid w:val="28377F14"/>
    <w:rsid w:val="2859552D"/>
    <w:rsid w:val="285A2814"/>
    <w:rsid w:val="291D5CCF"/>
    <w:rsid w:val="29277B98"/>
    <w:rsid w:val="2936274F"/>
    <w:rsid w:val="297A0504"/>
    <w:rsid w:val="299D769A"/>
    <w:rsid w:val="2A0B4F4C"/>
    <w:rsid w:val="2A53774F"/>
    <w:rsid w:val="2A6A6351"/>
    <w:rsid w:val="2A941F19"/>
    <w:rsid w:val="2AAD3BBB"/>
    <w:rsid w:val="2AC87E07"/>
    <w:rsid w:val="2ADA383D"/>
    <w:rsid w:val="2B1E0CAF"/>
    <w:rsid w:val="2B2449FA"/>
    <w:rsid w:val="2C415CF7"/>
    <w:rsid w:val="2CE53D13"/>
    <w:rsid w:val="2D4A4FD4"/>
    <w:rsid w:val="2D55028C"/>
    <w:rsid w:val="2DDB1610"/>
    <w:rsid w:val="2E5C6E12"/>
    <w:rsid w:val="2E6D037C"/>
    <w:rsid w:val="2E8342CF"/>
    <w:rsid w:val="2E88496F"/>
    <w:rsid w:val="2EAC0132"/>
    <w:rsid w:val="2EC35571"/>
    <w:rsid w:val="2EE03D5B"/>
    <w:rsid w:val="2EF9667D"/>
    <w:rsid w:val="2F193F65"/>
    <w:rsid w:val="2FC54F75"/>
    <w:rsid w:val="30E03ED4"/>
    <w:rsid w:val="30E07532"/>
    <w:rsid w:val="310821E5"/>
    <w:rsid w:val="313227E6"/>
    <w:rsid w:val="315D7112"/>
    <w:rsid w:val="31941951"/>
    <w:rsid w:val="31996B78"/>
    <w:rsid w:val="31C75126"/>
    <w:rsid w:val="32264A49"/>
    <w:rsid w:val="325D07A2"/>
    <w:rsid w:val="33444667"/>
    <w:rsid w:val="33451053"/>
    <w:rsid w:val="339C6B01"/>
    <w:rsid w:val="34782954"/>
    <w:rsid w:val="34C76561"/>
    <w:rsid w:val="34F860CC"/>
    <w:rsid w:val="35857B3A"/>
    <w:rsid w:val="366C3DC1"/>
    <w:rsid w:val="366E3F69"/>
    <w:rsid w:val="379F58B1"/>
    <w:rsid w:val="37A0313C"/>
    <w:rsid w:val="37C43B32"/>
    <w:rsid w:val="381C514A"/>
    <w:rsid w:val="382430D8"/>
    <w:rsid w:val="38C506B3"/>
    <w:rsid w:val="38D0147D"/>
    <w:rsid w:val="39943A60"/>
    <w:rsid w:val="39BD1D96"/>
    <w:rsid w:val="3A80018E"/>
    <w:rsid w:val="3A983A41"/>
    <w:rsid w:val="3ABA6326"/>
    <w:rsid w:val="3AC14BBF"/>
    <w:rsid w:val="3B8763FC"/>
    <w:rsid w:val="3C6A5B02"/>
    <w:rsid w:val="3CA8662A"/>
    <w:rsid w:val="3CD85F9F"/>
    <w:rsid w:val="3D3E6D2C"/>
    <w:rsid w:val="3D494F73"/>
    <w:rsid w:val="3D504CF4"/>
    <w:rsid w:val="3D751803"/>
    <w:rsid w:val="3E902BE2"/>
    <w:rsid w:val="3EBF2FEC"/>
    <w:rsid w:val="3ECD21E7"/>
    <w:rsid w:val="3ED515E0"/>
    <w:rsid w:val="3F6A4520"/>
    <w:rsid w:val="3FD634AE"/>
    <w:rsid w:val="400B64A1"/>
    <w:rsid w:val="40182F4B"/>
    <w:rsid w:val="408D2C62"/>
    <w:rsid w:val="414F0FC2"/>
    <w:rsid w:val="4195245F"/>
    <w:rsid w:val="41E3765C"/>
    <w:rsid w:val="425D6E95"/>
    <w:rsid w:val="42C026E4"/>
    <w:rsid w:val="42C25481"/>
    <w:rsid w:val="42DC535E"/>
    <w:rsid w:val="430A48D8"/>
    <w:rsid w:val="436549B3"/>
    <w:rsid w:val="43CC52F4"/>
    <w:rsid w:val="43E805E8"/>
    <w:rsid w:val="43F62E6F"/>
    <w:rsid w:val="441D07D4"/>
    <w:rsid w:val="44275299"/>
    <w:rsid w:val="44335FEC"/>
    <w:rsid w:val="445D2995"/>
    <w:rsid w:val="44634D2D"/>
    <w:rsid w:val="44834D95"/>
    <w:rsid w:val="44CB1F86"/>
    <w:rsid w:val="44DF0A86"/>
    <w:rsid w:val="44E65372"/>
    <w:rsid w:val="44F47F2D"/>
    <w:rsid w:val="45106944"/>
    <w:rsid w:val="45624E02"/>
    <w:rsid w:val="45B05C55"/>
    <w:rsid w:val="45BE4E55"/>
    <w:rsid w:val="45DD2ED6"/>
    <w:rsid w:val="45FD51FF"/>
    <w:rsid w:val="46C04332"/>
    <w:rsid w:val="47290367"/>
    <w:rsid w:val="473E2D39"/>
    <w:rsid w:val="474D4F48"/>
    <w:rsid w:val="475D35C6"/>
    <w:rsid w:val="4761447A"/>
    <w:rsid w:val="4769199F"/>
    <w:rsid w:val="478F466E"/>
    <w:rsid w:val="47AC23F0"/>
    <w:rsid w:val="47E95554"/>
    <w:rsid w:val="483B50D8"/>
    <w:rsid w:val="48453B21"/>
    <w:rsid w:val="485846CE"/>
    <w:rsid w:val="488125A7"/>
    <w:rsid w:val="488D4B39"/>
    <w:rsid w:val="48930491"/>
    <w:rsid w:val="48BE536B"/>
    <w:rsid w:val="48E94252"/>
    <w:rsid w:val="493E3265"/>
    <w:rsid w:val="49A93A26"/>
    <w:rsid w:val="4A637A3E"/>
    <w:rsid w:val="4A965D14"/>
    <w:rsid w:val="4B5756C5"/>
    <w:rsid w:val="4B7F2535"/>
    <w:rsid w:val="4BAE4AD7"/>
    <w:rsid w:val="4CC52295"/>
    <w:rsid w:val="4D522164"/>
    <w:rsid w:val="4D69094C"/>
    <w:rsid w:val="4E176FA1"/>
    <w:rsid w:val="4E343DB8"/>
    <w:rsid w:val="4E8E4B50"/>
    <w:rsid w:val="4EA21AFA"/>
    <w:rsid w:val="4F443F90"/>
    <w:rsid w:val="4F912D3B"/>
    <w:rsid w:val="4FA345DA"/>
    <w:rsid w:val="4FD707BB"/>
    <w:rsid w:val="502560C3"/>
    <w:rsid w:val="50906E86"/>
    <w:rsid w:val="509F3BD2"/>
    <w:rsid w:val="50F778E4"/>
    <w:rsid w:val="511D0A5E"/>
    <w:rsid w:val="514A6255"/>
    <w:rsid w:val="51F61DC3"/>
    <w:rsid w:val="522B2C18"/>
    <w:rsid w:val="52964BBD"/>
    <w:rsid w:val="530925F6"/>
    <w:rsid w:val="530C5B8C"/>
    <w:rsid w:val="53937128"/>
    <w:rsid w:val="540E127B"/>
    <w:rsid w:val="541E31DE"/>
    <w:rsid w:val="549F6B86"/>
    <w:rsid w:val="54AA7D6D"/>
    <w:rsid w:val="54C55C0D"/>
    <w:rsid w:val="567E2150"/>
    <w:rsid w:val="56AD2D63"/>
    <w:rsid w:val="56BF343F"/>
    <w:rsid w:val="56D41F0B"/>
    <w:rsid w:val="579253B0"/>
    <w:rsid w:val="57FB6D59"/>
    <w:rsid w:val="581E2F3C"/>
    <w:rsid w:val="58250C21"/>
    <w:rsid w:val="5876022A"/>
    <w:rsid w:val="590B446D"/>
    <w:rsid w:val="59284CA9"/>
    <w:rsid w:val="598F34BB"/>
    <w:rsid w:val="59A877C4"/>
    <w:rsid w:val="5A406C1B"/>
    <w:rsid w:val="5AD644E3"/>
    <w:rsid w:val="5AD71C1C"/>
    <w:rsid w:val="5B020F0C"/>
    <w:rsid w:val="5B1016A6"/>
    <w:rsid w:val="5B2E1E9D"/>
    <w:rsid w:val="5B311B46"/>
    <w:rsid w:val="5BA9649A"/>
    <w:rsid w:val="5CC84262"/>
    <w:rsid w:val="5CE6511B"/>
    <w:rsid w:val="5CE7015C"/>
    <w:rsid w:val="5D1B0F63"/>
    <w:rsid w:val="5D1F7DEB"/>
    <w:rsid w:val="5D79574D"/>
    <w:rsid w:val="5E0C6D1E"/>
    <w:rsid w:val="5E486F56"/>
    <w:rsid w:val="5EAC5E0F"/>
    <w:rsid w:val="5F6D5420"/>
    <w:rsid w:val="5F70342A"/>
    <w:rsid w:val="5FC1382C"/>
    <w:rsid w:val="5FC91C60"/>
    <w:rsid w:val="5FFE11F1"/>
    <w:rsid w:val="60663ECC"/>
    <w:rsid w:val="60690D44"/>
    <w:rsid w:val="606F72DB"/>
    <w:rsid w:val="60DE6B93"/>
    <w:rsid w:val="60F268B6"/>
    <w:rsid w:val="623F614F"/>
    <w:rsid w:val="62A0377C"/>
    <w:rsid w:val="635C4905"/>
    <w:rsid w:val="63C95B50"/>
    <w:rsid w:val="63CC7E2F"/>
    <w:rsid w:val="63EF7F7D"/>
    <w:rsid w:val="63FD3869"/>
    <w:rsid w:val="64594EEC"/>
    <w:rsid w:val="657D1B52"/>
    <w:rsid w:val="666F43D1"/>
    <w:rsid w:val="669C425A"/>
    <w:rsid w:val="66CA1198"/>
    <w:rsid w:val="672D1E47"/>
    <w:rsid w:val="674742C0"/>
    <w:rsid w:val="674B3F62"/>
    <w:rsid w:val="67955772"/>
    <w:rsid w:val="67F5289B"/>
    <w:rsid w:val="68AF7A01"/>
    <w:rsid w:val="68E50D55"/>
    <w:rsid w:val="69032982"/>
    <w:rsid w:val="69B12712"/>
    <w:rsid w:val="69FD7B95"/>
    <w:rsid w:val="6A381827"/>
    <w:rsid w:val="6A597A1A"/>
    <w:rsid w:val="6AA54E38"/>
    <w:rsid w:val="6BB112C7"/>
    <w:rsid w:val="6BD979CA"/>
    <w:rsid w:val="6C112700"/>
    <w:rsid w:val="6C2F00CE"/>
    <w:rsid w:val="6C311E6B"/>
    <w:rsid w:val="6CFC73C8"/>
    <w:rsid w:val="6D712451"/>
    <w:rsid w:val="6DCF241A"/>
    <w:rsid w:val="6E0A32F6"/>
    <w:rsid w:val="6E860636"/>
    <w:rsid w:val="6F23720D"/>
    <w:rsid w:val="6F410566"/>
    <w:rsid w:val="6F4F638C"/>
    <w:rsid w:val="6FE84CE3"/>
    <w:rsid w:val="6FEB3B1E"/>
    <w:rsid w:val="6FF374EF"/>
    <w:rsid w:val="701F5E04"/>
    <w:rsid w:val="70625045"/>
    <w:rsid w:val="711717E2"/>
    <w:rsid w:val="71526AD5"/>
    <w:rsid w:val="71AE1CC6"/>
    <w:rsid w:val="72035A52"/>
    <w:rsid w:val="723B60DA"/>
    <w:rsid w:val="73595CAF"/>
    <w:rsid w:val="7452338B"/>
    <w:rsid w:val="74554562"/>
    <w:rsid w:val="74A84DD4"/>
    <w:rsid w:val="74DA7A7D"/>
    <w:rsid w:val="7574483A"/>
    <w:rsid w:val="758377C3"/>
    <w:rsid w:val="75850DEB"/>
    <w:rsid w:val="76545EFA"/>
    <w:rsid w:val="76D65652"/>
    <w:rsid w:val="775B5454"/>
    <w:rsid w:val="77F5516A"/>
    <w:rsid w:val="78352CCC"/>
    <w:rsid w:val="783F1EBD"/>
    <w:rsid w:val="78434F75"/>
    <w:rsid w:val="784A5E98"/>
    <w:rsid w:val="784F737E"/>
    <w:rsid w:val="789E2290"/>
    <w:rsid w:val="790A6DE3"/>
    <w:rsid w:val="79346574"/>
    <w:rsid w:val="79545FF7"/>
    <w:rsid w:val="795D38CC"/>
    <w:rsid w:val="7A254639"/>
    <w:rsid w:val="7A511816"/>
    <w:rsid w:val="7ABA3AA8"/>
    <w:rsid w:val="7B0866D6"/>
    <w:rsid w:val="7B252A78"/>
    <w:rsid w:val="7B2819FA"/>
    <w:rsid w:val="7B4058F3"/>
    <w:rsid w:val="7B6F3076"/>
    <w:rsid w:val="7C013EE6"/>
    <w:rsid w:val="7C016BE2"/>
    <w:rsid w:val="7C363DD8"/>
    <w:rsid w:val="7CC16371"/>
    <w:rsid w:val="7D01450D"/>
    <w:rsid w:val="7D1A61B5"/>
    <w:rsid w:val="7DB64C0B"/>
    <w:rsid w:val="7E1F00BE"/>
    <w:rsid w:val="7E3E236F"/>
    <w:rsid w:val="7E5D0D80"/>
    <w:rsid w:val="7E712294"/>
    <w:rsid w:val="7E7C57AE"/>
    <w:rsid w:val="7E7E19CC"/>
    <w:rsid w:val="7EBE1B82"/>
    <w:rsid w:val="7EEB3B79"/>
    <w:rsid w:val="7F034C7B"/>
    <w:rsid w:val="7F144493"/>
    <w:rsid w:val="7F4E7686"/>
    <w:rsid w:val="7F5D287B"/>
    <w:rsid w:val="7FB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3889</Words>
  <Characters>12584</Characters>
  <Lines>0</Lines>
  <Paragraphs>0</Paragraphs>
  <TotalTime>31</TotalTime>
  <ScaleCrop>false</ScaleCrop>
  <LinksUpToDate>false</LinksUpToDate>
  <CharactersWithSpaces>14835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2023-03-08T07:51:00Z</dcterms:created>
  <dc:creator>田浩</dc:creator>
  <cp:lastModifiedBy>田浩</cp:lastModifiedBy>
  <dcterms:modified xsi:type="dcterms:W3CDTF">2023-04-02T03:14:10Z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  <property fmtid="{D5CDD505-2E9C-101B-9397-08002B2CF9AE}" pid="3" name="ICV">
    <vt:lpwstr>6336CB3811564AB6B8D3712A430439C6</vt:lpwstr>
  </property>
</Properties>
</file>