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D1960D" w14:textId="474D456F" w:rsidR="009636AE" w:rsidRDefault="00751DB2" w:rsidP="00B030E5">
      <w:pPr>
        <w:jc w:val="center"/>
        <w:rPr>
          <w:b/>
          <w:bCs/>
          <w:sz w:val="40"/>
          <w:szCs w:val="40"/>
          <w:lang w:val="en-US"/>
        </w:rPr>
      </w:pPr>
      <w:r>
        <w:rPr>
          <w:b/>
          <w:bCs/>
          <w:sz w:val="40"/>
          <w:szCs w:val="40"/>
          <w:lang w:val="en-US"/>
        </w:rPr>
        <w:t>DSS5104 Assignment 2</w:t>
      </w:r>
      <w:r>
        <w:rPr>
          <w:b/>
          <w:bCs/>
          <w:sz w:val="40"/>
          <w:szCs w:val="40"/>
          <w:lang w:val="en-US"/>
        </w:rPr>
        <w:br/>
      </w:r>
      <w:r w:rsidRPr="00751DB2">
        <w:rPr>
          <w:b/>
          <w:bCs/>
          <w:sz w:val="40"/>
          <w:szCs w:val="40"/>
          <w:lang w:val="en-US"/>
        </w:rPr>
        <w:t>Deep Learning for Tabular Data</w:t>
      </w:r>
    </w:p>
    <w:p w14:paraId="55AE0E5F" w14:textId="6703C393" w:rsidR="00751DB2" w:rsidRDefault="00751DB2" w:rsidP="00821659">
      <w:pPr>
        <w:jc w:val="both"/>
        <w:rPr>
          <w:sz w:val="28"/>
          <w:szCs w:val="28"/>
        </w:rPr>
      </w:pPr>
      <w:r w:rsidRPr="00751DB2">
        <w:rPr>
          <w:sz w:val="28"/>
          <w:szCs w:val="28"/>
          <w:lang w:val="en-US"/>
        </w:rPr>
        <w:t xml:space="preserve">Ten Wei Ze | </w:t>
      </w:r>
      <w:r w:rsidRPr="00751DB2">
        <w:rPr>
          <w:sz w:val="28"/>
          <w:szCs w:val="28"/>
        </w:rPr>
        <w:t>A0326190J</w:t>
      </w:r>
      <w:r w:rsidR="00607DDA">
        <w:rPr>
          <w:sz w:val="28"/>
          <w:szCs w:val="28"/>
        </w:rPr>
        <w:t xml:space="preserve"> </w:t>
      </w:r>
    </w:p>
    <w:p w14:paraId="4B7D23E6" w14:textId="67C6BB6D" w:rsidR="00607DDA" w:rsidRPr="00607DDA" w:rsidRDefault="00607DDA" w:rsidP="00821659">
      <w:pPr>
        <w:jc w:val="both"/>
        <w:rPr>
          <w:sz w:val="22"/>
          <w:szCs w:val="22"/>
        </w:rPr>
      </w:pPr>
      <w:r w:rsidRPr="00607DDA">
        <w:rPr>
          <w:sz w:val="22"/>
          <w:szCs w:val="22"/>
        </w:rPr>
        <w:t>GitHub repository</w:t>
      </w:r>
      <w:r w:rsidRPr="00607DDA">
        <w:rPr>
          <w:sz w:val="22"/>
          <w:szCs w:val="22"/>
        </w:rPr>
        <w:t xml:space="preserve"> Containing Code</w:t>
      </w:r>
      <w:r>
        <w:rPr>
          <w:sz w:val="22"/>
          <w:szCs w:val="22"/>
        </w:rPr>
        <w:t xml:space="preserve">: </w:t>
      </w:r>
      <w:hyperlink r:id="rId5" w:history="1">
        <w:r w:rsidR="00583276" w:rsidRPr="003542A3">
          <w:rPr>
            <w:rStyle w:val="Hyperlink"/>
            <w:sz w:val="22"/>
            <w:szCs w:val="22"/>
          </w:rPr>
          <w:t>https://github.com/TenWeiZe/DSS5104-Assignment-2</w:t>
        </w:r>
      </w:hyperlink>
      <w:r w:rsidR="00583276">
        <w:rPr>
          <w:sz w:val="22"/>
          <w:szCs w:val="22"/>
        </w:rPr>
        <w:t xml:space="preserve"> </w:t>
      </w:r>
    </w:p>
    <w:p w14:paraId="0800264C" w14:textId="34029FA7" w:rsidR="00751DB2" w:rsidRDefault="00751DB2" w:rsidP="00821659">
      <w:pPr>
        <w:pStyle w:val="Heading1"/>
        <w:numPr>
          <w:ilvl w:val="0"/>
          <w:numId w:val="1"/>
        </w:numPr>
        <w:jc w:val="both"/>
        <w:rPr>
          <w:lang w:val="en-US"/>
        </w:rPr>
      </w:pPr>
      <w:r>
        <w:rPr>
          <w:lang w:val="en-US"/>
        </w:rPr>
        <w:t>Introduction</w:t>
      </w:r>
    </w:p>
    <w:p w14:paraId="1151CD65" w14:textId="52D7C508" w:rsidR="00905DE9" w:rsidRDefault="003C1986" w:rsidP="00821659">
      <w:pPr>
        <w:jc w:val="both"/>
      </w:pPr>
      <w:r w:rsidRPr="003C1986">
        <w:t>While deep learning has found great success in many areas, when it comes to tabular data, traditional tree-based models still remain the dominant approach due to their strong performance, robustness, and minimal preprocessing requirements.</w:t>
      </w:r>
      <w:r>
        <w:t xml:space="preserve"> However, recent studies have found that well-tuned deep learning models can be competitive on certain benchmarks.</w:t>
      </w:r>
      <w:r w:rsidR="00E1455A">
        <w:t xml:space="preserve"> </w:t>
      </w:r>
    </w:p>
    <w:p w14:paraId="24D93162" w14:textId="297D9C09" w:rsidR="00905DE9" w:rsidRDefault="00E1455A" w:rsidP="00821659">
      <w:pPr>
        <w:jc w:val="both"/>
      </w:pPr>
      <w:r w:rsidRPr="00E1455A">
        <w:t xml:space="preserve">This report evaluates the performance of two deep learning models, TabNet and FT-Transformer, and two tree-based models, XGBoost and Random Forest. </w:t>
      </w:r>
      <w:r w:rsidR="00E81412" w:rsidRPr="00E81412">
        <w:t>The models are assessed through experiments, with evaluation based on predictive performance, robustness, preprocessing requirements, and inference cost. In addition, feature importance rankings are compared across models to assess whether different models identify similar key predictors.</w:t>
      </w:r>
      <w:r w:rsidR="00905DE9">
        <w:t xml:space="preserve"> XGBoost and Random Forest were selected to serve as classical baselines due to their widely demonstrated success </w:t>
      </w:r>
      <w:r w:rsidR="00905DE9" w:rsidRPr="00905DE9">
        <w:t>in tabular data modelling.</w:t>
      </w:r>
    </w:p>
    <w:p w14:paraId="61EC7A62" w14:textId="249C8CFB" w:rsidR="00E81412" w:rsidRDefault="00E81412" w:rsidP="00821659">
      <w:pPr>
        <w:pStyle w:val="Heading1"/>
        <w:jc w:val="both"/>
        <w:rPr>
          <w:lang w:val="en-US"/>
        </w:rPr>
      </w:pPr>
      <w:r>
        <w:rPr>
          <w:lang w:val="en-US"/>
        </w:rPr>
        <w:t>2.0 Datasets used for experiment</w:t>
      </w:r>
    </w:p>
    <w:p w14:paraId="0A9DAF97" w14:textId="42FAEF04" w:rsidR="00DF6446" w:rsidRPr="003C3488" w:rsidRDefault="007104B9" w:rsidP="00821659">
      <w:pPr>
        <w:jc w:val="both"/>
      </w:pPr>
      <w:r w:rsidRPr="007104B9">
        <w:t>Three datasets, each with unique characteristics, were selected to ensure feature diversity in the experiments. Two classification datasets (Adult Income and Porto Seguro Safe Driver) and one regression dataset (California Housing) were used</w:t>
      </w:r>
      <w:r w:rsidR="002638BD">
        <w:t>.</w:t>
      </w:r>
      <w:r w:rsidR="003C3488">
        <w:t xml:space="preserve"> The characteristics of the datasets are tabulated below:</w:t>
      </w:r>
    </w:p>
    <w:tbl>
      <w:tblPr>
        <w:tblStyle w:val="TableGrid"/>
        <w:tblW w:w="0" w:type="auto"/>
        <w:tblLook w:val="04A0" w:firstRow="1" w:lastRow="0" w:firstColumn="1" w:lastColumn="0" w:noHBand="0" w:noVBand="1"/>
      </w:tblPr>
      <w:tblGrid>
        <w:gridCol w:w="1349"/>
        <w:gridCol w:w="1129"/>
        <w:gridCol w:w="1619"/>
        <w:gridCol w:w="1367"/>
        <w:gridCol w:w="1776"/>
        <w:gridCol w:w="1781"/>
        <w:gridCol w:w="1435"/>
      </w:tblGrid>
      <w:tr w:rsidR="00C24A3B" w14:paraId="1CEFD327" w14:textId="372AA723" w:rsidTr="00C24A3B">
        <w:tc>
          <w:tcPr>
            <w:tcW w:w="1352" w:type="dxa"/>
            <w:shd w:val="clear" w:color="auto" w:fill="DAE9F7" w:themeFill="text2" w:themeFillTint="1A"/>
            <w:vAlign w:val="center"/>
          </w:tcPr>
          <w:p w14:paraId="3CB423CD" w14:textId="4252026B" w:rsidR="002638BD" w:rsidRDefault="002638BD" w:rsidP="00821659">
            <w:pPr>
              <w:spacing w:line="240" w:lineRule="auto"/>
              <w:jc w:val="both"/>
              <w:rPr>
                <w:lang w:val="en-US"/>
              </w:rPr>
            </w:pPr>
            <w:r>
              <w:rPr>
                <w:lang w:val="en-US"/>
              </w:rPr>
              <w:t>Dataset</w:t>
            </w:r>
          </w:p>
        </w:tc>
        <w:tc>
          <w:tcPr>
            <w:tcW w:w="1089" w:type="dxa"/>
            <w:shd w:val="clear" w:color="auto" w:fill="DAE9F7" w:themeFill="text2" w:themeFillTint="1A"/>
            <w:vAlign w:val="center"/>
          </w:tcPr>
          <w:p w14:paraId="65CE4DCE" w14:textId="019AB914" w:rsidR="002638BD" w:rsidRDefault="002638BD" w:rsidP="00821659">
            <w:pPr>
              <w:spacing w:line="240" w:lineRule="auto"/>
              <w:jc w:val="both"/>
              <w:rPr>
                <w:lang w:val="en-US"/>
              </w:rPr>
            </w:pPr>
            <w:r>
              <w:rPr>
                <w:lang w:val="en-US"/>
              </w:rPr>
              <w:t>Number of rows</w:t>
            </w:r>
          </w:p>
        </w:tc>
        <w:tc>
          <w:tcPr>
            <w:tcW w:w="1629" w:type="dxa"/>
            <w:shd w:val="clear" w:color="auto" w:fill="DAE9F7" w:themeFill="text2" w:themeFillTint="1A"/>
            <w:vAlign w:val="center"/>
          </w:tcPr>
          <w:p w14:paraId="0A7287F2" w14:textId="5A74C97E" w:rsidR="002638BD" w:rsidRDefault="002638BD" w:rsidP="00821659">
            <w:pPr>
              <w:spacing w:line="240" w:lineRule="auto"/>
              <w:jc w:val="both"/>
              <w:rPr>
                <w:lang w:val="en-US"/>
              </w:rPr>
            </w:pPr>
            <w:r>
              <w:rPr>
                <w:lang w:val="en-US"/>
              </w:rPr>
              <w:t>Number of numerical features</w:t>
            </w:r>
          </w:p>
        </w:tc>
        <w:tc>
          <w:tcPr>
            <w:tcW w:w="1367" w:type="dxa"/>
            <w:shd w:val="clear" w:color="auto" w:fill="DAE9F7" w:themeFill="text2" w:themeFillTint="1A"/>
            <w:vAlign w:val="center"/>
          </w:tcPr>
          <w:p w14:paraId="368BCBFA" w14:textId="09AE245A" w:rsidR="002638BD" w:rsidRDefault="002638BD" w:rsidP="00821659">
            <w:pPr>
              <w:spacing w:line="240" w:lineRule="auto"/>
              <w:jc w:val="both"/>
              <w:rPr>
                <w:lang w:val="en-US"/>
              </w:rPr>
            </w:pPr>
            <w:r>
              <w:rPr>
                <w:lang w:val="en-US"/>
              </w:rPr>
              <w:t>Number of categorical features</w:t>
            </w:r>
          </w:p>
        </w:tc>
        <w:tc>
          <w:tcPr>
            <w:tcW w:w="1788" w:type="dxa"/>
            <w:shd w:val="clear" w:color="auto" w:fill="DAE9F7" w:themeFill="text2" w:themeFillTint="1A"/>
            <w:vAlign w:val="center"/>
          </w:tcPr>
          <w:p w14:paraId="2C1CFE21" w14:textId="7FE5168B" w:rsidR="002638BD" w:rsidRDefault="002638BD" w:rsidP="00821659">
            <w:pPr>
              <w:spacing w:line="240" w:lineRule="auto"/>
              <w:jc w:val="both"/>
              <w:rPr>
                <w:lang w:val="en-US"/>
              </w:rPr>
            </w:pPr>
            <w:r>
              <w:rPr>
                <w:lang w:val="en-US"/>
              </w:rPr>
              <w:t xml:space="preserve">Cardinality of categorical features </w:t>
            </w:r>
            <w:r w:rsidR="00C11EBA">
              <w:t xml:space="preserve">(average </w:t>
            </w:r>
            <w:r w:rsidR="003C3488">
              <w:t>|</w:t>
            </w:r>
            <w:r w:rsidR="00C11EBA">
              <w:t xml:space="preserve"> max)</w:t>
            </w:r>
          </w:p>
        </w:tc>
        <w:tc>
          <w:tcPr>
            <w:tcW w:w="1796" w:type="dxa"/>
            <w:shd w:val="clear" w:color="auto" w:fill="DAE9F7" w:themeFill="text2" w:themeFillTint="1A"/>
            <w:vAlign w:val="center"/>
          </w:tcPr>
          <w:p w14:paraId="6F4DF653" w14:textId="75B8186D" w:rsidR="002638BD" w:rsidRDefault="002638BD" w:rsidP="00821659">
            <w:pPr>
              <w:spacing w:line="240" w:lineRule="auto"/>
              <w:jc w:val="both"/>
              <w:rPr>
                <w:lang w:val="en-US"/>
              </w:rPr>
            </w:pPr>
            <w:r>
              <w:rPr>
                <w:lang w:val="en-US"/>
              </w:rPr>
              <w:t>Missing values</w:t>
            </w:r>
          </w:p>
        </w:tc>
        <w:tc>
          <w:tcPr>
            <w:tcW w:w="1435" w:type="dxa"/>
            <w:shd w:val="clear" w:color="auto" w:fill="DAE9F7" w:themeFill="text2" w:themeFillTint="1A"/>
            <w:vAlign w:val="center"/>
          </w:tcPr>
          <w:p w14:paraId="7A5AB5FD" w14:textId="264E2EC9" w:rsidR="002638BD" w:rsidRDefault="002638BD" w:rsidP="00821659">
            <w:pPr>
              <w:spacing w:line="240" w:lineRule="auto"/>
              <w:jc w:val="both"/>
              <w:rPr>
                <w:lang w:val="en-US"/>
              </w:rPr>
            </w:pPr>
            <w:r>
              <w:rPr>
                <w:lang w:val="en-US"/>
              </w:rPr>
              <w:t>Target Distribution</w:t>
            </w:r>
          </w:p>
        </w:tc>
      </w:tr>
      <w:tr w:rsidR="00C24A3B" w14:paraId="1DC56BED" w14:textId="0504A7AB" w:rsidTr="00C24A3B">
        <w:tc>
          <w:tcPr>
            <w:tcW w:w="1352" w:type="dxa"/>
            <w:vAlign w:val="center"/>
          </w:tcPr>
          <w:p w14:paraId="37844288" w14:textId="425B12DA" w:rsidR="002638BD" w:rsidRPr="00C24A3B" w:rsidRDefault="002638BD" w:rsidP="00821659">
            <w:pPr>
              <w:spacing w:line="240" w:lineRule="auto"/>
              <w:jc w:val="both"/>
              <w:rPr>
                <w:lang w:val="en-US"/>
              </w:rPr>
            </w:pPr>
            <w:r>
              <w:rPr>
                <w:lang w:val="en-US"/>
              </w:rPr>
              <w:t>Adult Income</w:t>
            </w:r>
            <w:r w:rsidR="00C24A3B">
              <w:rPr>
                <w:vertAlign w:val="superscript"/>
                <w:lang w:val="en-US"/>
              </w:rPr>
              <w:t>1</w:t>
            </w:r>
          </w:p>
        </w:tc>
        <w:tc>
          <w:tcPr>
            <w:tcW w:w="1089" w:type="dxa"/>
            <w:vAlign w:val="center"/>
          </w:tcPr>
          <w:p w14:paraId="67F91A32" w14:textId="024988D6" w:rsidR="002638BD" w:rsidRDefault="00452425" w:rsidP="00821659">
            <w:pPr>
              <w:spacing w:line="240" w:lineRule="auto"/>
              <w:jc w:val="both"/>
              <w:rPr>
                <w:lang w:val="en-US"/>
              </w:rPr>
            </w:pPr>
            <w:r w:rsidRPr="00452425">
              <w:t>48</w:t>
            </w:r>
            <w:r>
              <w:t>,</w:t>
            </w:r>
            <w:r w:rsidRPr="00452425">
              <w:t>842</w:t>
            </w:r>
          </w:p>
        </w:tc>
        <w:tc>
          <w:tcPr>
            <w:tcW w:w="1629" w:type="dxa"/>
            <w:vAlign w:val="center"/>
          </w:tcPr>
          <w:p w14:paraId="3B8B2379" w14:textId="66E09CCE" w:rsidR="002638BD" w:rsidRDefault="002638BD" w:rsidP="00821659">
            <w:pPr>
              <w:spacing w:line="240" w:lineRule="auto"/>
              <w:jc w:val="both"/>
              <w:rPr>
                <w:lang w:val="en-US"/>
              </w:rPr>
            </w:pPr>
            <w:r>
              <w:rPr>
                <w:lang w:val="en-US"/>
              </w:rPr>
              <w:t>5</w:t>
            </w:r>
          </w:p>
        </w:tc>
        <w:tc>
          <w:tcPr>
            <w:tcW w:w="1367" w:type="dxa"/>
            <w:vAlign w:val="center"/>
          </w:tcPr>
          <w:p w14:paraId="5A6ED23E" w14:textId="51EC6DAA" w:rsidR="002638BD" w:rsidRDefault="002638BD" w:rsidP="00821659">
            <w:pPr>
              <w:spacing w:line="240" w:lineRule="auto"/>
              <w:jc w:val="both"/>
              <w:rPr>
                <w:lang w:val="en-US"/>
              </w:rPr>
            </w:pPr>
            <w:r>
              <w:rPr>
                <w:lang w:val="en-US"/>
              </w:rPr>
              <w:t>7</w:t>
            </w:r>
          </w:p>
        </w:tc>
        <w:tc>
          <w:tcPr>
            <w:tcW w:w="1788" w:type="dxa"/>
            <w:vAlign w:val="center"/>
          </w:tcPr>
          <w:p w14:paraId="68848BCF" w14:textId="1328E00D" w:rsidR="002638BD" w:rsidRPr="00C27549" w:rsidRDefault="003C3488" w:rsidP="00821659">
            <w:pPr>
              <w:spacing w:line="240" w:lineRule="auto"/>
              <w:jc w:val="both"/>
              <w:rPr>
                <w:vertAlign w:val="superscript"/>
                <w:lang w:val="en-US"/>
              </w:rPr>
            </w:pPr>
            <w:r>
              <w:rPr>
                <w:lang w:val="en-US"/>
              </w:rPr>
              <w:t>12.3 | 42</w:t>
            </w:r>
            <w:r w:rsidR="00C27549">
              <w:rPr>
                <w:vertAlign w:val="superscript"/>
                <w:lang w:val="en-US"/>
              </w:rPr>
              <w:t>4</w:t>
            </w:r>
          </w:p>
        </w:tc>
        <w:tc>
          <w:tcPr>
            <w:tcW w:w="1796" w:type="dxa"/>
            <w:vAlign w:val="center"/>
          </w:tcPr>
          <w:p w14:paraId="3FF464A2" w14:textId="47FAF483" w:rsidR="002638BD" w:rsidRPr="00C07C47" w:rsidRDefault="00C24A3B" w:rsidP="00821659">
            <w:pPr>
              <w:spacing w:line="240" w:lineRule="auto"/>
              <w:jc w:val="both"/>
              <w:rPr>
                <w:sz w:val="22"/>
                <w:szCs w:val="22"/>
                <w:lang w:val="en-US"/>
              </w:rPr>
            </w:pPr>
            <w:r w:rsidRPr="00C07C47">
              <w:rPr>
                <w:sz w:val="22"/>
                <w:szCs w:val="22"/>
                <w:lang w:val="en-US"/>
              </w:rPr>
              <w:t>Moderate (</w:t>
            </w:r>
            <w:r w:rsidR="00452425" w:rsidRPr="00C07C47">
              <w:rPr>
                <w:sz w:val="22"/>
                <w:szCs w:val="22"/>
                <w:lang w:val="en-US"/>
              </w:rPr>
              <w:t>~6%</w:t>
            </w:r>
            <w:r w:rsidRPr="00C07C47">
              <w:rPr>
                <w:sz w:val="22"/>
                <w:szCs w:val="22"/>
                <w:lang w:val="en-US"/>
              </w:rPr>
              <w:t>)</w:t>
            </w:r>
            <w:r w:rsidR="00452425" w:rsidRPr="00C07C47">
              <w:rPr>
                <w:sz w:val="22"/>
                <w:szCs w:val="22"/>
                <w:lang w:val="en-US"/>
              </w:rPr>
              <w:t xml:space="preserve"> in </w:t>
            </w:r>
            <w:r w:rsidRPr="00C07C47">
              <w:rPr>
                <w:sz w:val="22"/>
                <w:szCs w:val="22"/>
                <w:lang w:val="en-US"/>
              </w:rPr>
              <w:t>some</w:t>
            </w:r>
            <w:r w:rsidR="00452425" w:rsidRPr="00C07C47">
              <w:rPr>
                <w:sz w:val="22"/>
                <w:szCs w:val="22"/>
                <w:lang w:val="en-US"/>
              </w:rPr>
              <w:t xml:space="preserve"> categorical features</w:t>
            </w:r>
          </w:p>
        </w:tc>
        <w:tc>
          <w:tcPr>
            <w:tcW w:w="1435" w:type="dxa"/>
            <w:vAlign w:val="center"/>
          </w:tcPr>
          <w:p w14:paraId="1EA10F3C" w14:textId="017DC22B" w:rsidR="002638BD" w:rsidRDefault="002638BD" w:rsidP="00821659">
            <w:pPr>
              <w:spacing w:line="240" w:lineRule="auto"/>
              <w:jc w:val="both"/>
              <w:rPr>
                <w:lang w:val="en-US"/>
              </w:rPr>
            </w:pPr>
            <w:r>
              <w:rPr>
                <w:lang w:val="en-US"/>
              </w:rPr>
              <w:t>76% / 24%</w:t>
            </w:r>
          </w:p>
        </w:tc>
      </w:tr>
      <w:tr w:rsidR="00C24A3B" w14:paraId="6E646B75" w14:textId="23D2288C" w:rsidTr="00C24A3B">
        <w:tc>
          <w:tcPr>
            <w:tcW w:w="1352" w:type="dxa"/>
            <w:vAlign w:val="center"/>
          </w:tcPr>
          <w:p w14:paraId="39CA2B1B" w14:textId="46CD6C22" w:rsidR="002638BD" w:rsidRDefault="002638BD" w:rsidP="00821659">
            <w:pPr>
              <w:spacing w:line="240" w:lineRule="auto"/>
              <w:jc w:val="both"/>
              <w:rPr>
                <w:lang w:val="en-US"/>
              </w:rPr>
            </w:pPr>
            <w:r>
              <w:rPr>
                <w:lang w:val="en-US"/>
              </w:rPr>
              <w:t>Porto Seguro Safe Driver</w:t>
            </w:r>
          </w:p>
        </w:tc>
        <w:tc>
          <w:tcPr>
            <w:tcW w:w="1089" w:type="dxa"/>
            <w:vAlign w:val="center"/>
          </w:tcPr>
          <w:p w14:paraId="1BE473A4" w14:textId="55EB63A8" w:rsidR="002638BD" w:rsidRPr="00C24A3B" w:rsidRDefault="00C24A3B" w:rsidP="00821659">
            <w:pPr>
              <w:spacing w:line="240" w:lineRule="auto"/>
              <w:jc w:val="both"/>
              <w:rPr>
                <w:vertAlign w:val="superscript"/>
                <w:lang w:val="en-US"/>
              </w:rPr>
            </w:pPr>
            <w:r w:rsidRPr="00C24A3B">
              <w:t>196</w:t>
            </w:r>
            <w:r>
              <w:t>,</w:t>
            </w:r>
            <w:r w:rsidRPr="00C24A3B">
              <w:t>419</w:t>
            </w:r>
            <w:r>
              <w:rPr>
                <w:vertAlign w:val="superscript"/>
              </w:rPr>
              <w:t>2</w:t>
            </w:r>
          </w:p>
        </w:tc>
        <w:tc>
          <w:tcPr>
            <w:tcW w:w="1629" w:type="dxa"/>
            <w:vAlign w:val="center"/>
          </w:tcPr>
          <w:p w14:paraId="26145EA7" w14:textId="6609138A" w:rsidR="002638BD" w:rsidRPr="00C24A3B" w:rsidRDefault="00C24A3B" w:rsidP="00821659">
            <w:pPr>
              <w:spacing w:line="240" w:lineRule="auto"/>
              <w:jc w:val="both"/>
              <w:rPr>
                <w:lang w:val="en-US"/>
              </w:rPr>
            </w:pPr>
            <w:r>
              <w:rPr>
                <w:lang w:val="en-US"/>
              </w:rPr>
              <w:t>43</w:t>
            </w:r>
            <w:r>
              <w:rPr>
                <w:vertAlign w:val="superscript"/>
                <w:lang w:val="en-US"/>
              </w:rPr>
              <w:t>3</w:t>
            </w:r>
          </w:p>
        </w:tc>
        <w:tc>
          <w:tcPr>
            <w:tcW w:w="1367" w:type="dxa"/>
            <w:vAlign w:val="center"/>
          </w:tcPr>
          <w:p w14:paraId="26352356" w14:textId="0A6CD81A" w:rsidR="002638BD" w:rsidRDefault="00C24A3B" w:rsidP="00821659">
            <w:pPr>
              <w:spacing w:line="240" w:lineRule="auto"/>
              <w:jc w:val="both"/>
              <w:rPr>
                <w:lang w:val="en-US"/>
              </w:rPr>
            </w:pPr>
            <w:r>
              <w:rPr>
                <w:lang w:val="en-US"/>
              </w:rPr>
              <w:t>14</w:t>
            </w:r>
          </w:p>
        </w:tc>
        <w:tc>
          <w:tcPr>
            <w:tcW w:w="1788" w:type="dxa"/>
            <w:vAlign w:val="center"/>
          </w:tcPr>
          <w:p w14:paraId="5F995C07" w14:textId="75C77595" w:rsidR="002638BD" w:rsidRPr="001D45A8" w:rsidRDefault="00C24A3B" w:rsidP="00821659">
            <w:pPr>
              <w:spacing w:line="240" w:lineRule="auto"/>
              <w:jc w:val="both"/>
              <w:rPr>
                <w:lang w:val="en-US"/>
              </w:rPr>
            </w:pPr>
            <w:r>
              <w:rPr>
                <w:lang w:val="en-US"/>
              </w:rPr>
              <w:t>13.1 | 104</w:t>
            </w:r>
            <w:r w:rsidR="00C27549">
              <w:rPr>
                <w:vertAlign w:val="superscript"/>
                <w:lang w:val="en-US"/>
              </w:rPr>
              <w:t>5</w:t>
            </w:r>
          </w:p>
        </w:tc>
        <w:tc>
          <w:tcPr>
            <w:tcW w:w="1796" w:type="dxa"/>
            <w:vAlign w:val="center"/>
          </w:tcPr>
          <w:p w14:paraId="196C64D1" w14:textId="5FA9C307" w:rsidR="002638BD" w:rsidRPr="00C07C47" w:rsidRDefault="0016271F" w:rsidP="00821659">
            <w:pPr>
              <w:spacing w:line="240" w:lineRule="auto"/>
              <w:jc w:val="both"/>
              <w:rPr>
                <w:sz w:val="22"/>
                <w:szCs w:val="22"/>
                <w:lang w:val="en-US"/>
              </w:rPr>
            </w:pPr>
            <w:r w:rsidRPr="00C07C47">
              <w:rPr>
                <w:sz w:val="22"/>
                <w:szCs w:val="22"/>
                <w:lang w:val="en-US"/>
              </w:rPr>
              <w:t>Heavy (up to ~69%)</w:t>
            </w:r>
            <w:r w:rsidR="00C27549" w:rsidRPr="00C07C47">
              <w:rPr>
                <w:sz w:val="22"/>
                <w:szCs w:val="22"/>
                <w:vertAlign w:val="superscript"/>
                <w:lang w:val="en-US"/>
              </w:rPr>
              <w:t>6</w:t>
            </w:r>
            <w:r w:rsidR="00C07C47" w:rsidRPr="00C07C47">
              <w:rPr>
                <w:sz w:val="22"/>
                <w:szCs w:val="22"/>
                <w:vertAlign w:val="superscript"/>
                <w:lang w:val="en-US"/>
              </w:rPr>
              <w:t xml:space="preserve"> </w:t>
            </w:r>
            <w:r w:rsidR="00C07C47" w:rsidRPr="00C07C47">
              <w:rPr>
                <w:sz w:val="22"/>
                <w:szCs w:val="22"/>
                <w:lang w:val="en-US"/>
              </w:rPr>
              <w:t>in both numeric and categorical features</w:t>
            </w:r>
          </w:p>
        </w:tc>
        <w:tc>
          <w:tcPr>
            <w:tcW w:w="1435" w:type="dxa"/>
            <w:vAlign w:val="center"/>
          </w:tcPr>
          <w:p w14:paraId="506A3BBB" w14:textId="0869D9EF" w:rsidR="002638BD" w:rsidRDefault="0016271F" w:rsidP="00821659">
            <w:pPr>
              <w:spacing w:line="240" w:lineRule="auto"/>
              <w:jc w:val="both"/>
              <w:rPr>
                <w:lang w:val="en-US"/>
              </w:rPr>
            </w:pPr>
            <w:r>
              <w:rPr>
                <w:lang w:val="en-US"/>
              </w:rPr>
              <w:t>96% / 4%</w:t>
            </w:r>
          </w:p>
        </w:tc>
      </w:tr>
      <w:tr w:rsidR="00C24A3B" w14:paraId="3327D022" w14:textId="77777777" w:rsidTr="00C24A3B">
        <w:tc>
          <w:tcPr>
            <w:tcW w:w="1352" w:type="dxa"/>
            <w:vAlign w:val="center"/>
          </w:tcPr>
          <w:p w14:paraId="6B632C68" w14:textId="1AE7F543" w:rsidR="002638BD" w:rsidRDefault="002638BD" w:rsidP="00821659">
            <w:pPr>
              <w:spacing w:line="240" w:lineRule="auto"/>
              <w:jc w:val="both"/>
              <w:rPr>
                <w:lang w:val="en-US"/>
              </w:rPr>
            </w:pPr>
            <w:r>
              <w:rPr>
                <w:lang w:val="en-US"/>
              </w:rPr>
              <w:lastRenderedPageBreak/>
              <w:t>California Housing</w:t>
            </w:r>
          </w:p>
        </w:tc>
        <w:tc>
          <w:tcPr>
            <w:tcW w:w="1089" w:type="dxa"/>
            <w:vAlign w:val="center"/>
          </w:tcPr>
          <w:p w14:paraId="56AB9235" w14:textId="5F393E9D" w:rsidR="002638BD" w:rsidRDefault="0016271F" w:rsidP="00821659">
            <w:pPr>
              <w:spacing w:line="240" w:lineRule="auto"/>
              <w:jc w:val="both"/>
              <w:rPr>
                <w:lang w:val="en-US"/>
              </w:rPr>
            </w:pPr>
            <w:r w:rsidRPr="0016271F">
              <w:t>20</w:t>
            </w:r>
            <w:r>
              <w:t>,</w:t>
            </w:r>
            <w:r w:rsidRPr="0016271F">
              <w:t>640</w:t>
            </w:r>
          </w:p>
        </w:tc>
        <w:tc>
          <w:tcPr>
            <w:tcW w:w="1629" w:type="dxa"/>
            <w:vAlign w:val="center"/>
          </w:tcPr>
          <w:p w14:paraId="0F14E1FC" w14:textId="32240825" w:rsidR="002638BD" w:rsidRDefault="0016271F" w:rsidP="00821659">
            <w:pPr>
              <w:spacing w:line="240" w:lineRule="auto"/>
              <w:jc w:val="both"/>
              <w:rPr>
                <w:lang w:val="en-US"/>
              </w:rPr>
            </w:pPr>
            <w:r>
              <w:rPr>
                <w:lang w:val="en-US"/>
              </w:rPr>
              <w:t>8</w:t>
            </w:r>
          </w:p>
        </w:tc>
        <w:tc>
          <w:tcPr>
            <w:tcW w:w="1367" w:type="dxa"/>
            <w:vAlign w:val="center"/>
          </w:tcPr>
          <w:p w14:paraId="2F2E3526" w14:textId="61216E4E" w:rsidR="002638BD" w:rsidRDefault="001D3AE5" w:rsidP="00821659">
            <w:pPr>
              <w:spacing w:line="240" w:lineRule="auto"/>
              <w:jc w:val="both"/>
              <w:rPr>
                <w:lang w:val="en-US"/>
              </w:rPr>
            </w:pPr>
            <w:r>
              <w:rPr>
                <w:lang w:val="en-US"/>
              </w:rPr>
              <w:t>0</w:t>
            </w:r>
          </w:p>
        </w:tc>
        <w:tc>
          <w:tcPr>
            <w:tcW w:w="1788" w:type="dxa"/>
            <w:vAlign w:val="center"/>
          </w:tcPr>
          <w:p w14:paraId="1AB9B9EA" w14:textId="1C14EF7B" w:rsidR="002638BD" w:rsidRDefault="001D3AE5" w:rsidP="00821659">
            <w:pPr>
              <w:spacing w:line="240" w:lineRule="auto"/>
              <w:jc w:val="both"/>
              <w:rPr>
                <w:lang w:val="en-US"/>
              </w:rPr>
            </w:pPr>
            <w:r>
              <w:rPr>
                <w:lang w:val="en-US"/>
              </w:rPr>
              <w:t>N/A</w:t>
            </w:r>
          </w:p>
        </w:tc>
        <w:tc>
          <w:tcPr>
            <w:tcW w:w="1796" w:type="dxa"/>
            <w:vAlign w:val="center"/>
          </w:tcPr>
          <w:p w14:paraId="621E07F1" w14:textId="2C90CB8E" w:rsidR="002638BD" w:rsidRDefault="00DF52A9" w:rsidP="00821659">
            <w:pPr>
              <w:spacing w:line="240" w:lineRule="auto"/>
              <w:jc w:val="both"/>
              <w:rPr>
                <w:lang w:val="en-US"/>
              </w:rPr>
            </w:pPr>
            <w:r w:rsidRPr="00C07C47">
              <w:rPr>
                <w:sz w:val="22"/>
                <w:szCs w:val="22"/>
                <w:lang w:val="en-US"/>
              </w:rPr>
              <w:t>None</w:t>
            </w:r>
          </w:p>
        </w:tc>
        <w:tc>
          <w:tcPr>
            <w:tcW w:w="1435" w:type="dxa"/>
            <w:vAlign w:val="center"/>
          </w:tcPr>
          <w:p w14:paraId="3523A2C3" w14:textId="3A60CDD5" w:rsidR="002638BD" w:rsidRDefault="001D3AE5" w:rsidP="00821659">
            <w:pPr>
              <w:spacing w:line="240" w:lineRule="auto"/>
              <w:jc w:val="both"/>
              <w:rPr>
                <w:lang w:val="en-US"/>
              </w:rPr>
            </w:pPr>
            <w:r>
              <w:rPr>
                <w:lang w:val="en-US"/>
              </w:rPr>
              <w:t>N/A</w:t>
            </w:r>
          </w:p>
        </w:tc>
      </w:tr>
    </w:tbl>
    <w:p w14:paraId="63B0F65B" w14:textId="37009B6C" w:rsidR="003C3488" w:rsidRDefault="003C3488" w:rsidP="00821659">
      <w:pPr>
        <w:jc w:val="both"/>
        <w:rPr>
          <w:lang w:val="en-US"/>
        </w:rPr>
      </w:pPr>
    </w:p>
    <w:p w14:paraId="077689A2" w14:textId="2FB055BB" w:rsidR="003C3488" w:rsidRPr="003C3488" w:rsidRDefault="003C3488" w:rsidP="00821659">
      <w:pPr>
        <w:jc w:val="both"/>
        <w:rPr>
          <w:i/>
          <w:iCs/>
          <w:lang w:val="en-US"/>
        </w:rPr>
      </w:pPr>
      <w:r w:rsidRPr="003C3488">
        <w:rPr>
          <w:i/>
          <w:iCs/>
          <w:lang w:val="en-US"/>
        </w:rPr>
        <w:t>Notes:</w:t>
      </w:r>
    </w:p>
    <w:p w14:paraId="554D466A" w14:textId="441C4E24" w:rsidR="003C3488" w:rsidRPr="003C3488" w:rsidRDefault="003C3488" w:rsidP="00821659">
      <w:pPr>
        <w:pStyle w:val="ListParagraph"/>
        <w:numPr>
          <w:ilvl w:val="0"/>
          <w:numId w:val="2"/>
        </w:numPr>
        <w:jc w:val="both"/>
        <w:rPr>
          <w:i/>
          <w:iCs/>
        </w:rPr>
      </w:pPr>
      <w:r w:rsidRPr="003C3488">
        <w:rPr>
          <w:i/>
          <w:iCs/>
        </w:rPr>
        <w:t xml:space="preserve">For the Adult Income dataset, two features, </w:t>
      </w:r>
      <w:proofErr w:type="spellStart"/>
      <w:r w:rsidRPr="003C3488">
        <w:rPr>
          <w:i/>
          <w:iCs/>
        </w:rPr>
        <w:t>fnlwgt</w:t>
      </w:r>
      <w:proofErr w:type="spellEnd"/>
      <w:r w:rsidRPr="003C3488">
        <w:rPr>
          <w:i/>
          <w:iCs/>
        </w:rPr>
        <w:t xml:space="preserve"> and education, were removed as they do not provide additional predictive value.</w:t>
      </w:r>
    </w:p>
    <w:p w14:paraId="54F7595B" w14:textId="4A9C9F3D" w:rsidR="003C3488" w:rsidRDefault="003C3488" w:rsidP="00821659">
      <w:pPr>
        <w:pStyle w:val="ListParagraph"/>
        <w:numPr>
          <w:ilvl w:val="0"/>
          <w:numId w:val="2"/>
        </w:numPr>
        <w:jc w:val="both"/>
        <w:rPr>
          <w:i/>
          <w:iCs/>
          <w:lang w:val="en-US"/>
        </w:rPr>
      </w:pPr>
      <w:r w:rsidRPr="003C3488">
        <w:rPr>
          <w:i/>
          <w:iCs/>
        </w:rPr>
        <w:t xml:space="preserve">Porto Seguro Safe Driver </w:t>
      </w:r>
      <w:r w:rsidRPr="003C3488">
        <w:rPr>
          <w:i/>
          <w:iCs/>
          <w:lang w:val="en-US"/>
        </w:rPr>
        <w:t xml:space="preserve">dataset is large, </w:t>
      </w:r>
      <w:r w:rsidR="001D45A8">
        <w:rPr>
          <w:i/>
          <w:iCs/>
          <w:lang w:val="en-US"/>
        </w:rPr>
        <w:t xml:space="preserve">so </w:t>
      </w:r>
      <w:r w:rsidRPr="003C3488">
        <w:rPr>
          <w:i/>
          <w:iCs/>
          <w:lang w:val="en-US"/>
        </w:rPr>
        <w:t>a subsample of 33% was used for t</w:t>
      </w:r>
      <w:r w:rsidR="001D45A8">
        <w:rPr>
          <w:i/>
          <w:iCs/>
          <w:lang w:val="en-US"/>
        </w:rPr>
        <w:t>he</w:t>
      </w:r>
      <w:r w:rsidRPr="003C3488">
        <w:rPr>
          <w:i/>
          <w:iCs/>
          <w:lang w:val="en-US"/>
        </w:rPr>
        <w:t xml:space="preserve"> experiment due to computational </w:t>
      </w:r>
      <w:r w:rsidR="00C24A3B">
        <w:rPr>
          <w:i/>
          <w:iCs/>
          <w:lang w:val="en-US"/>
        </w:rPr>
        <w:t>constraints</w:t>
      </w:r>
      <w:r w:rsidRPr="003C3488">
        <w:rPr>
          <w:i/>
          <w:iCs/>
          <w:lang w:val="en-US"/>
        </w:rPr>
        <w:t>.</w:t>
      </w:r>
    </w:p>
    <w:p w14:paraId="45B3392C" w14:textId="3A68E3FB" w:rsidR="008E3967" w:rsidRDefault="00C24A3B" w:rsidP="00821659">
      <w:pPr>
        <w:pStyle w:val="ListParagraph"/>
        <w:numPr>
          <w:ilvl w:val="0"/>
          <w:numId w:val="2"/>
        </w:numPr>
        <w:jc w:val="both"/>
        <w:rPr>
          <w:i/>
          <w:iCs/>
          <w:lang w:val="en-US"/>
        </w:rPr>
      </w:pPr>
      <w:r>
        <w:rPr>
          <w:i/>
          <w:iCs/>
          <w:lang w:val="en-US"/>
        </w:rPr>
        <w:t>Binary features were treated as numerical variables</w:t>
      </w:r>
      <w:r w:rsidR="007D308C">
        <w:rPr>
          <w:i/>
          <w:iCs/>
          <w:lang w:val="en-US"/>
        </w:rPr>
        <w:t>.</w:t>
      </w:r>
    </w:p>
    <w:p w14:paraId="08E9268E" w14:textId="64FEECBF" w:rsidR="008E3967" w:rsidRDefault="008E3967" w:rsidP="00821659">
      <w:pPr>
        <w:pStyle w:val="ListParagraph"/>
        <w:numPr>
          <w:ilvl w:val="0"/>
          <w:numId w:val="2"/>
        </w:numPr>
        <w:jc w:val="both"/>
        <w:rPr>
          <w:i/>
          <w:iCs/>
          <w:lang w:val="en-US"/>
        </w:rPr>
      </w:pPr>
      <w:r>
        <w:rPr>
          <w:i/>
          <w:iCs/>
          <w:lang w:val="en-US"/>
        </w:rPr>
        <w:t>Max cardinality of 42 driven by</w:t>
      </w:r>
      <w:r w:rsidR="00FE74DC">
        <w:rPr>
          <w:i/>
          <w:iCs/>
          <w:lang w:val="en-US"/>
        </w:rPr>
        <w:t xml:space="preserve"> a</w:t>
      </w:r>
      <w:r>
        <w:rPr>
          <w:i/>
          <w:iCs/>
          <w:lang w:val="en-US"/>
        </w:rPr>
        <w:t xml:space="preserve"> single feature, remaining features have cardinality 2</w:t>
      </w:r>
      <w:r w:rsidR="00FE74DC" w:rsidRPr="00FE74DC">
        <w:rPr>
          <w:i/>
          <w:iCs/>
        </w:rPr>
        <w:t>–</w:t>
      </w:r>
      <w:r>
        <w:rPr>
          <w:i/>
          <w:iCs/>
          <w:lang w:val="en-US"/>
        </w:rPr>
        <w:t>15</w:t>
      </w:r>
      <w:r w:rsidR="007D308C">
        <w:rPr>
          <w:i/>
          <w:iCs/>
          <w:lang w:val="en-US"/>
        </w:rPr>
        <w:t>.</w:t>
      </w:r>
    </w:p>
    <w:p w14:paraId="2963465A" w14:textId="22CD500D" w:rsidR="008E3967" w:rsidRPr="00C27549" w:rsidRDefault="008E3967" w:rsidP="00821659">
      <w:pPr>
        <w:pStyle w:val="ListParagraph"/>
        <w:numPr>
          <w:ilvl w:val="0"/>
          <w:numId w:val="2"/>
        </w:numPr>
        <w:jc w:val="both"/>
        <w:rPr>
          <w:i/>
          <w:iCs/>
          <w:lang w:val="en-US"/>
        </w:rPr>
      </w:pPr>
      <w:r>
        <w:rPr>
          <w:i/>
          <w:iCs/>
          <w:lang w:val="en-US"/>
        </w:rPr>
        <w:t>Max</w:t>
      </w:r>
      <w:r w:rsidRPr="008E3967">
        <w:rPr>
          <w:i/>
          <w:iCs/>
        </w:rPr>
        <w:t xml:space="preserve"> cardinality </w:t>
      </w:r>
      <w:r>
        <w:rPr>
          <w:i/>
          <w:iCs/>
        </w:rPr>
        <w:t xml:space="preserve">of 104 </w:t>
      </w:r>
      <w:r w:rsidRPr="008E3967">
        <w:rPr>
          <w:i/>
          <w:iCs/>
        </w:rPr>
        <w:t>driven by a single feature</w:t>
      </w:r>
      <w:r>
        <w:rPr>
          <w:i/>
          <w:iCs/>
        </w:rPr>
        <w:t xml:space="preserve">, remaining features have cardinality of </w:t>
      </w:r>
      <w:r w:rsidRPr="008E3967">
        <w:rPr>
          <w:i/>
          <w:iCs/>
        </w:rPr>
        <w:t>2–18</w:t>
      </w:r>
      <w:r w:rsidR="007D308C">
        <w:rPr>
          <w:i/>
          <w:iCs/>
        </w:rPr>
        <w:t>.</w:t>
      </w:r>
    </w:p>
    <w:p w14:paraId="7C8D1BFE" w14:textId="3984D572" w:rsidR="00C27549" w:rsidRPr="00351DFC" w:rsidRDefault="00C27549" w:rsidP="00821659">
      <w:pPr>
        <w:pStyle w:val="ListParagraph"/>
        <w:numPr>
          <w:ilvl w:val="0"/>
          <w:numId w:val="2"/>
        </w:numPr>
        <w:jc w:val="both"/>
        <w:rPr>
          <w:i/>
          <w:iCs/>
          <w:lang w:val="en-US"/>
        </w:rPr>
      </w:pPr>
      <w:r>
        <w:rPr>
          <w:i/>
          <w:iCs/>
        </w:rPr>
        <w:t>Two extremes of 45% and 69%</w:t>
      </w:r>
      <w:r w:rsidRPr="001D45A8">
        <w:rPr>
          <w:i/>
          <w:iCs/>
        </w:rPr>
        <w:t xml:space="preserve">; </w:t>
      </w:r>
      <w:r>
        <w:rPr>
          <w:i/>
          <w:iCs/>
        </w:rPr>
        <w:t>other features 0-18%</w:t>
      </w:r>
      <w:r w:rsidR="007D308C">
        <w:rPr>
          <w:i/>
          <w:iCs/>
        </w:rPr>
        <w:t>.</w:t>
      </w:r>
    </w:p>
    <w:p w14:paraId="0DD5481C" w14:textId="37BE4CF9" w:rsidR="00351DFC" w:rsidRDefault="00351DFC" w:rsidP="00821659">
      <w:pPr>
        <w:pStyle w:val="Heading1"/>
        <w:jc w:val="both"/>
        <w:rPr>
          <w:lang w:val="en-US"/>
        </w:rPr>
      </w:pPr>
      <w:r>
        <w:rPr>
          <w:lang w:val="en-US"/>
        </w:rPr>
        <w:t>3.0 Data Split</w:t>
      </w:r>
    </w:p>
    <w:p w14:paraId="06810573" w14:textId="0B2B9C4F" w:rsidR="004026C5" w:rsidRPr="004026C5" w:rsidRDefault="004026C5" w:rsidP="00821659">
      <w:pPr>
        <w:jc w:val="both"/>
        <w:rPr>
          <w:lang w:val="en-US"/>
        </w:rPr>
      </w:pPr>
      <w:r w:rsidRPr="004026C5">
        <w:t>A consistent 60/20/20 train/validation/test split, using the same random seed, was applied across all experiments to ensure comparability of results between models.</w:t>
      </w:r>
      <w:r>
        <w:t xml:space="preserve"> </w:t>
      </w:r>
      <w:r w:rsidR="00D754F3">
        <w:t>The two classification</w:t>
      </w:r>
      <w:r w:rsidR="005B3FB7" w:rsidRPr="005B3FB7">
        <w:t xml:space="preserve"> datasets exhibit imbalanced target distributions; therefore, stratified sampling was applied to preserve the original class distribution.</w:t>
      </w:r>
    </w:p>
    <w:p w14:paraId="3ABF5449" w14:textId="59A413D4" w:rsidR="00EF758B" w:rsidRDefault="00351DFC" w:rsidP="00821659">
      <w:pPr>
        <w:pStyle w:val="Heading1"/>
        <w:jc w:val="both"/>
        <w:rPr>
          <w:lang w:val="en-US"/>
        </w:rPr>
      </w:pPr>
      <w:r>
        <w:rPr>
          <w:lang w:val="en-US"/>
        </w:rPr>
        <w:t>4</w:t>
      </w:r>
      <w:r w:rsidR="00EF758B">
        <w:rPr>
          <w:lang w:val="en-US"/>
        </w:rPr>
        <w:t>.0 Preprocessing</w:t>
      </w:r>
    </w:p>
    <w:p w14:paraId="6267E29C" w14:textId="49BEA2FF" w:rsidR="00F431C3" w:rsidRDefault="00351DFC" w:rsidP="00821659">
      <w:pPr>
        <w:jc w:val="both"/>
      </w:pPr>
      <w:r w:rsidRPr="00351DFC">
        <w:t xml:space="preserve">Different datasets and models require varying preprocessing steps. However, preprocessing is kept to the minimum required for each model to ensure a fair and consistent comparison. </w:t>
      </w:r>
      <w:r>
        <w:t xml:space="preserve"> The preprocessing </w:t>
      </w:r>
      <w:r w:rsidR="00252931">
        <w:t>approach</w:t>
      </w:r>
      <w:r>
        <w:t xml:space="preserve"> for each </w:t>
      </w:r>
      <w:r w:rsidR="00AD4B84">
        <w:t>model</w:t>
      </w:r>
      <w:r>
        <w:t xml:space="preserve"> </w:t>
      </w:r>
      <w:r w:rsidR="001B14D5" w:rsidRPr="00351DFC">
        <w:t>is</w:t>
      </w:r>
      <w:r w:rsidRPr="00351DFC">
        <w:t xml:space="preserve"> described</w:t>
      </w:r>
      <w:r>
        <w:t xml:space="preserve"> in the following sections.</w:t>
      </w:r>
    </w:p>
    <w:p w14:paraId="43347C5C" w14:textId="753E7712" w:rsidR="00351DFC" w:rsidRDefault="00351DFC" w:rsidP="00821659">
      <w:pPr>
        <w:pStyle w:val="Heading2"/>
        <w:jc w:val="both"/>
        <w:rPr>
          <w:lang w:val="en-US"/>
        </w:rPr>
      </w:pPr>
      <w:r>
        <w:rPr>
          <w:lang w:val="en-US"/>
        </w:rPr>
        <w:t xml:space="preserve">4.1 </w:t>
      </w:r>
      <w:r w:rsidR="00CA08BB">
        <w:rPr>
          <w:lang w:val="en-US"/>
        </w:rPr>
        <w:t>TabNet</w:t>
      </w:r>
    </w:p>
    <w:p w14:paraId="689E38D7" w14:textId="19319774" w:rsidR="0095693D" w:rsidRDefault="00B850FB" w:rsidP="00821659">
      <w:pPr>
        <w:jc w:val="both"/>
      </w:pPr>
      <w:r>
        <w:rPr>
          <w:lang w:val="en-US"/>
        </w:rPr>
        <w:t>For categorical features, TabNet provides native categorical embedding support, where each category is mapped to a learned dense vector representation. Thus, label encoding (assigning a unique integer to each category) is sufficient for categorical</w:t>
      </w:r>
      <w:r w:rsidR="00EA586B">
        <w:rPr>
          <w:lang w:val="en-US"/>
        </w:rPr>
        <w:t>.</w:t>
      </w:r>
      <w:r>
        <w:rPr>
          <w:lang w:val="en-US"/>
        </w:rPr>
        <w:t xml:space="preserve"> </w:t>
      </w:r>
      <w:r w:rsidR="004533B2" w:rsidRPr="004533B2">
        <w:t>To</w:t>
      </w:r>
      <w:r w:rsidR="004533B2">
        <w:t xml:space="preserve"> </w:t>
      </w:r>
      <w:r w:rsidR="004533B2" w:rsidRPr="004533B2">
        <w:t xml:space="preserve">ensure that categorical features are processed correctly, the indices of categorical columns and their respective cardinalities are explicitly specified via </w:t>
      </w:r>
      <w:proofErr w:type="spellStart"/>
      <w:r w:rsidR="004533B2" w:rsidRPr="004533B2">
        <w:t>cat_idxs</w:t>
      </w:r>
      <w:proofErr w:type="spellEnd"/>
      <w:r w:rsidR="004533B2" w:rsidRPr="004533B2">
        <w:t xml:space="preserve"> and </w:t>
      </w:r>
      <w:proofErr w:type="spellStart"/>
      <w:r w:rsidR="004533B2" w:rsidRPr="004533B2">
        <w:t>cat_dims</w:t>
      </w:r>
      <w:proofErr w:type="spellEnd"/>
      <w:r w:rsidR="004533B2" w:rsidRPr="004533B2">
        <w:t>, which enable TabNet to apply embedding transformations instead of treating these features as continuous inputs</w:t>
      </w:r>
      <w:r w:rsidR="00EA586B">
        <w:t xml:space="preserve">. </w:t>
      </w:r>
      <w:r w:rsidR="00B815FF" w:rsidRPr="00B815FF">
        <w:t xml:space="preserve">Missing values were marked with "?" or "-1" in their respective datasets and were treated as their own category during label encoding, requiring no additional processing. </w:t>
      </w:r>
    </w:p>
    <w:p w14:paraId="1438FF3F" w14:textId="315C353A" w:rsidR="00B030E5" w:rsidRPr="0095693D" w:rsidRDefault="004E41D6" w:rsidP="00821659">
      <w:pPr>
        <w:jc w:val="both"/>
      </w:pPr>
      <w:r w:rsidRPr="004E41D6">
        <w:lastRenderedPageBreak/>
        <w:t xml:space="preserve">For numeric features across all three datasets, </w:t>
      </w:r>
      <w:proofErr w:type="spellStart"/>
      <w:r w:rsidRPr="004E41D6">
        <w:t>StandardScaler</w:t>
      </w:r>
      <w:proofErr w:type="spellEnd"/>
      <w:r w:rsidRPr="004E41D6">
        <w:t xml:space="preserve"> normalization was applied, with the scaler fit exclusively on the training set and subsequently applied to the validation and test sets to prevent data leakage. </w:t>
      </w:r>
      <w:r w:rsidR="008404B2">
        <w:t>Numerical</w:t>
      </w:r>
      <w:r w:rsidRPr="004E41D6">
        <w:t xml:space="preserve"> missing values were retained and normalized alongside valid values via </w:t>
      </w:r>
      <w:proofErr w:type="spellStart"/>
      <w:r w:rsidRPr="004E41D6">
        <w:t>StandardScaler</w:t>
      </w:r>
      <w:proofErr w:type="spellEnd"/>
      <w:r w:rsidRPr="004E41D6">
        <w:t>, as no imputation strategy was applied.</w:t>
      </w:r>
    </w:p>
    <w:p w14:paraId="62C73CF6" w14:textId="74DBF128" w:rsidR="00DE2E51" w:rsidRPr="007D32B2" w:rsidRDefault="00DE2E51" w:rsidP="007D32B2">
      <w:pPr>
        <w:pStyle w:val="Heading2"/>
      </w:pPr>
      <w:r w:rsidRPr="007D32B2">
        <w:t>4.2 FT-Transformer</w:t>
      </w:r>
    </w:p>
    <w:p w14:paraId="44979648" w14:textId="72D6103C" w:rsidR="00D73862" w:rsidRDefault="00DE2E51" w:rsidP="00D73862">
      <w:pPr>
        <w:jc w:val="both"/>
      </w:pPr>
      <w:r w:rsidRPr="00DE2E51">
        <w:t xml:space="preserve">FT-Transformer is implemented via </w:t>
      </w:r>
      <w:proofErr w:type="spellStart"/>
      <w:r w:rsidRPr="00DE2E51">
        <w:t>pytorch</w:t>
      </w:r>
      <w:proofErr w:type="spellEnd"/>
      <w:r w:rsidRPr="00DE2E51">
        <w:t xml:space="preserve">-tabular, which accepts pandas </w:t>
      </w:r>
      <w:proofErr w:type="spellStart"/>
      <w:r w:rsidRPr="00DE2E51">
        <w:t>DataFrames</w:t>
      </w:r>
      <w:proofErr w:type="spellEnd"/>
      <w:r w:rsidRPr="00DE2E51">
        <w:t xml:space="preserve"> directly and handles categorical embeddings internally through its </w:t>
      </w:r>
      <w:proofErr w:type="spellStart"/>
      <w:r w:rsidRPr="00DE2E51">
        <w:t>DataConfig</w:t>
      </w:r>
      <w:proofErr w:type="spellEnd"/>
      <w:r>
        <w:t xml:space="preserve">: </w:t>
      </w:r>
      <w:r w:rsidR="00BA7BC7" w:rsidRPr="00BA7BC7">
        <w:t xml:space="preserve">categorical columns can be passed as raw values (e.g., strings), and </w:t>
      </w:r>
      <w:proofErr w:type="spellStart"/>
      <w:r w:rsidR="00BA7BC7" w:rsidRPr="00BA7BC7">
        <w:t>pytorch</w:t>
      </w:r>
      <w:proofErr w:type="spellEnd"/>
      <w:r w:rsidR="00BA7BC7" w:rsidRPr="00BA7BC7">
        <w:t>-tabular internally encodes them into i</w:t>
      </w:r>
      <w:r w:rsidR="00BA7BC7">
        <w:t>ntegers</w:t>
      </w:r>
      <w:r w:rsidR="00BA7BC7" w:rsidRPr="00BA7BC7">
        <w:t xml:space="preserve"> before learning embeddings</w:t>
      </w:r>
      <w:r w:rsidRPr="00DE2E51">
        <w:t xml:space="preserve">. As a result, no label encoding is required for FT-Transformer, unlike TabNet. </w:t>
      </w:r>
      <w:r w:rsidR="00AB5B48" w:rsidRPr="00AB5B48">
        <w:t>The missing values in categorical features were again treated as their own category, requiring no additional processing</w:t>
      </w:r>
      <w:r w:rsidR="00AB5B48">
        <w:t>.</w:t>
      </w:r>
    </w:p>
    <w:p w14:paraId="29EC3141" w14:textId="0E962370" w:rsidR="00AD4B84" w:rsidRDefault="00D73862" w:rsidP="00D73862">
      <w:pPr>
        <w:jc w:val="both"/>
      </w:pPr>
      <w:r w:rsidRPr="00D73862">
        <w:t>Numeric features and their missing values are handled similarly to those in TabNet</w:t>
      </w:r>
      <w:r w:rsidR="008404B2">
        <w:t xml:space="preserve">, and were normalized using </w:t>
      </w:r>
      <w:proofErr w:type="spellStart"/>
      <w:r w:rsidR="008404B2">
        <w:t>StandardScaler</w:t>
      </w:r>
      <w:proofErr w:type="spellEnd"/>
    </w:p>
    <w:p w14:paraId="2E4C60BE" w14:textId="6580F590" w:rsidR="00855284" w:rsidRDefault="00855284" w:rsidP="007D32B2">
      <w:pPr>
        <w:pStyle w:val="Heading2"/>
      </w:pPr>
      <w:r>
        <w:t>4.3 XGBoost</w:t>
      </w:r>
    </w:p>
    <w:p w14:paraId="7A305042" w14:textId="58F1AB08" w:rsidR="007D32B2" w:rsidRDefault="007D32B2" w:rsidP="007D32B2">
      <w:r>
        <w:t xml:space="preserve">For XGBoost, </w:t>
      </w:r>
      <w:r w:rsidR="00EA586B">
        <w:t>one-hot encoding was required for categorical features</w:t>
      </w:r>
      <w:r w:rsidR="00C9143D">
        <w:t xml:space="preserve"> to avoid the unintended ordinal relationship introduced by label encoding, </w:t>
      </w:r>
      <w:r w:rsidR="00C9143D" w:rsidRPr="00C9143D">
        <w:t>since XGBoost does not learn embedding representations for categorical variables and instead treats all inputs as numerical features.</w:t>
      </w:r>
      <w:r w:rsidR="00D73AAA">
        <w:t xml:space="preserve"> Missing categorical values are treated as their own category during one-hot encoding.</w:t>
      </w:r>
    </w:p>
    <w:p w14:paraId="7974B5E3" w14:textId="0ADD566F" w:rsidR="008404B2" w:rsidRDefault="008404B2" w:rsidP="007D32B2">
      <w:r>
        <w:t>Numerical</w:t>
      </w:r>
      <w:r w:rsidR="00D73AAA">
        <w:t xml:space="preserve"> features do not require scaling, so </w:t>
      </w:r>
      <w:r w:rsidR="002D2D42">
        <w:t>they</w:t>
      </w:r>
      <w:r w:rsidR="00D73AAA">
        <w:t xml:space="preserve"> are </w:t>
      </w:r>
      <w:r w:rsidR="002D2D42">
        <w:t>left</w:t>
      </w:r>
      <w:r w:rsidR="00D73AAA">
        <w:t xml:space="preserve"> in their original form</w:t>
      </w:r>
      <w:r w:rsidR="002D2D42">
        <w:t>. Missing numerical values are also retained and used directly by the model.</w:t>
      </w:r>
    </w:p>
    <w:p w14:paraId="660F689E" w14:textId="1E726B1E" w:rsidR="002D2D42" w:rsidRDefault="002D2D42" w:rsidP="002D2D42">
      <w:pPr>
        <w:pStyle w:val="Heading2"/>
      </w:pPr>
      <w:r>
        <w:t xml:space="preserve">4.4 </w:t>
      </w:r>
      <w:r w:rsidR="00252931">
        <w:t>Random Forest</w:t>
      </w:r>
    </w:p>
    <w:p w14:paraId="1BD04507" w14:textId="77777777" w:rsidR="00E23485" w:rsidRDefault="00252931" w:rsidP="00E23485">
      <w:r>
        <w:t>Both categorical and numerical features underwent the same preprocessing as in XGBoost.</w:t>
      </w:r>
    </w:p>
    <w:p w14:paraId="37659301" w14:textId="7E8051D5" w:rsidR="00644044" w:rsidRDefault="00923D4E" w:rsidP="00E23485">
      <w:pPr>
        <w:pStyle w:val="Heading2"/>
      </w:pPr>
      <w:r>
        <w:t>4.5 Note on Missing Values</w:t>
      </w:r>
      <w:r>
        <w:tab/>
      </w:r>
    </w:p>
    <w:p w14:paraId="76AE6F5B" w14:textId="3E67AF5F" w:rsidR="00923D4E" w:rsidRDefault="00D67183" w:rsidP="00D67183">
      <w:r w:rsidRPr="00D67183">
        <w:t>The preprocessing of missing values was kept to a minimum and did not incorporate methods such as imputation. While categorical missing values can just be treated as their own category, the Porto Seguro Safe Driver dataset has missing numerical values, indicated by “-1”, which were retained as numerical values and standardised alongside other features. While this does not reflect best practice, it was adopted to maintain a consistent level of preprocessing effort across models and evaluate how different models respond to imperfect or incomplete data.</w:t>
      </w:r>
    </w:p>
    <w:p w14:paraId="7888BFB6" w14:textId="354FD11C" w:rsidR="00B30086" w:rsidRDefault="00B30086" w:rsidP="00FD0E6E">
      <w:pPr>
        <w:pStyle w:val="Heading1"/>
      </w:pPr>
      <w:r>
        <w:lastRenderedPageBreak/>
        <w:t>5.0 Hyperparameter tuning</w:t>
      </w:r>
    </w:p>
    <w:p w14:paraId="303DF6EB" w14:textId="2359AD95" w:rsidR="00B30086" w:rsidRDefault="00B30086" w:rsidP="00B30086">
      <w:proofErr w:type="spellStart"/>
      <w:r w:rsidRPr="00B30086">
        <w:t>Optuna</w:t>
      </w:r>
      <w:proofErr w:type="spellEnd"/>
      <w:r w:rsidRPr="00B30086">
        <w:t xml:space="preserve"> was used for hyperparameter optimisation, with a consistent tuning budget allocated to each model across all datasets. The tuning configurations are summarised in the table below.</w:t>
      </w:r>
    </w:p>
    <w:tbl>
      <w:tblPr>
        <w:tblStyle w:val="TableGrid"/>
        <w:tblW w:w="0" w:type="auto"/>
        <w:jc w:val="center"/>
        <w:tblLook w:val="04A0" w:firstRow="1" w:lastRow="0" w:firstColumn="1" w:lastColumn="0" w:noHBand="0" w:noVBand="1"/>
      </w:tblPr>
      <w:tblGrid>
        <w:gridCol w:w="2614"/>
        <w:gridCol w:w="2961"/>
        <w:gridCol w:w="2267"/>
      </w:tblGrid>
      <w:tr w:rsidR="00B30086" w14:paraId="019AFA00" w14:textId="77777777" w:rsidTr="00A121E5">
        <w:trPr>
          <w:jc w:val="center"/>
        </w:trPr>
        <w:tc>
          <w:tcPr>
            <w:tcW w:w="2614" w:type="dxa"/>
            <w:shd w:val="clear" w:color="auto" w:fill="C1E4F5" w:themeFill="accent1" w:themeFillTint="33"/>
            <w:vAlign w:val="center"/>
          </w:tcPr>
          <w:p w14:paraId="51686CFA" w14:textId="06DD4FB5" w:rsidR="00B30086" w:rsidRDefault="00B30086" w:rsidP="00A121E5">
            <w:pPr>
              <w:spacing w:line="240" w:lineRule="auto"/>
              <w:jc w:val="center"/>
            </w:pPr>
            <w:r>
              <w:t>Model</w:t>
            </w:r>
          </w:p>
        </w:tc>
        <w:tc>
          <w:tcPr>
            <w:tcW w:w="2961" w:type="dxa"/>
            <w:shd w:val="clear" w:color="auto" w:fill="C1E4F5" w:themeFill="accent1" w:themeFillTint="33"/>
            <w:vAlign w:val="center"/>
          </w:tcPr>
          <w:p w14:paraId="2E298F49" w14:textId="0D4F548C" w:rsidR="00B30086" w:rsidRDefault="00B30086" w:rsidP="00A121E5">
            <w:pPr>
              <w:spacing w:line="240" w:lineRule="auto"/>
              <w:jc w:val="center"/>
            </w:pPr>
            <w:r>
              <w:t>Parameters tuned</w:t>
            </w:r>
          </w:p>
        </w:tc>
        <w:tc>
          <w:tcPr>
            <w:tcW w:w="2267" w:type="dxa"/>
            <w:shd w:val="clear" w:color="auto" w:fill="C1E4F5" w:themeFill="accent1" w:themeFillTint="33"/>
            <w:vAlign w:val="center"/>
          </w:tcPr>
          <w:p w14:paraId="0B6A9C8B" w14:textId="7505778A" w:rsidR="00B30086" w:rsidRDefault="00B30086" w:rsidP="00A121E5">
            <w:pPr>
              <w:spacing w:line="240" w:lineRule="auto"/>
              <w:jc w:val="center"/>
            </w:pPr>
            <w:r w:rsidRPr="00B30086">
              <w:t>n_trials</w:t>
            </w:r>
          </w:p>
        </w:tc>
      </w:tr>
      <w:tr w:rsidR="00A121E5" w14:paraId="5687BBD9" w14:textId="77777777" w:rsidTr="00A121E5">
        <w:trPr>
          <w:jc w:val="center"/>
        </w:trPr>
        <w:tc>
          <w:tcPr>
            <w:tcW w:w="2614" w:type="dxa"/>
            <w:vAlign w:val="center"/>
          </w:tcPr>
          <w:p w14:paraId="31759596" w14:textId="6EFC47C4" w:rsidR="00A121E5" w:rsidRDefault="00A121E5" w:rsidP="00A121E5">
            <w:pPr>
              <w:spacing w:line="240" w:lineRule="auto"/>
              <w:jc w:val="center"/>
            </w:pPr>
            <w:r>
              <w:t>TabNet</w:t>
            </w:r>
          </w:p>
        </w:tc>
        <w:tc>
          <w:tcPr>
            <w:tcW w:w="2961" w:type="dxa"/>
            <w:vAlign w:val="center"/>
          </w:tcPr>
          <w:p w14:paraId="06F86F31" w14:textId="38A06CF7" w:rsidR="00A121E5" w:rsidRDefault="00A121E5" w:rsidP="00A121E5">
            <w:pPr>
              <w:spacing w:line="240" w:lineRule="auto"/>
              <w:jc w:val="center"/>
            </w:pPr>
            <w:proofErr w:type="spellStart"/>
            <w:r>
              <w:t>n_d</w:t>
            </w:r>
            <w:proofErr w:type="spellEnd"/>
            <w:r>
              <w:t>/</w:t>
            </w:r>
            <w:proofErr w:type="spellStart"/>
            <w:r>
              <w:t>n_a</w:t>
            </w:r>
            <w:proofErr w:type="spellEnd"/>
            <w:r>
              <w:t xml:space="preserve">, </w:t>
            </w:r>
            <w:proofErr w:type="spellStart"/>
            <w:r>
              <w:t>n_steps</w:t>
            </w:r>
            <w:proofErr w:type="spellEnd"/>
            <w:r>
              <w:t>, learning rate</w:t>
            </w:r>
          </w:p>
        </w:tc>
        <w:tc>
          <w:tcPr>
            <w:tcW w:w="2267" w:type="dxa"/>
            <w:vMerge w:val="restart"/>
            <w:vAlign w:val="center"/>
          </w:tcPr>
          <w:p w14:paraId="03CE65A9" w14:textId="7E82067C" w:rsidR="00A121E5" w:rsidRDefault="00A121E5" w:rsidP="00A121E5">
            <w:pPr>
              <w:spacing w:line="240" w:lineRule="auto"/>
              <w:jc w:val="center"/>
            </w:pPr>
            <w:r>
              <w:t>20</w:t>
            </w:r>
            <w:r w:rsidR="00C006E7">
              <w:rPr>
                <w:vertAlign w:val="superscript"/>
              </w:rPr>
              <w:t>1</w:t>
            </w:r>
            <w:r>
              <w:t xml:space="preserve"> for </w:t>
            </w:r>
            <w:r>
              <w:rPr>
                <w:lang w:val="en-US"/>
              </w:rPr>
              <w:t>Porto Seguro Safe Driver dataset, 50 for all other datasets</w:t>
            </w:r>
          </w:p>
        </w:tc>
      </w:tr>
      <w:tr w:rsidR="00A121E5" w14:paraId="4DAEAB0D" w14:textId="77777777" w:rsidTr="00A121E5">
        <w:trPr>
          <w:jc w:val="center"/>
        </w:trPr>
        <w:tc>
          <w:tcPr>
            <w:tcW w:w="2614" w:type="dxa"/>
            <w:vAlign w:val="center"/>
          </w:tcPr>
          <w:p w14:paraId="44F07F57" w14:textId="3801F2B9" w:rsidR="00A121E5" w:rsidRDefault="00A121E5" w:rsidP="00A121E5">
            <w:pPr>
              <w:jc w:val="center"/>
            </w:pPr>
            <w:r>
              <w:t>FT-Transformer</w:t>
            </w:r>
          </w:p>
        </w:tc>
        <w:tc>
          <w:tcPr>
            <w:tcW w:w="2961" w:type="dxa"/>
            <w:vAlign w:val="center"/>
          </w:tcPr>
          <w:p w14:paraId="595211FB" w14:textId="64406401" w:rsidR="00A121E5" w:rsidRDefault="00A121E5" w:rsidP="00A121E5">
            <w:pPr>
              <w:jc w:val="center"/>
            </w:pPr>
            <w:proofErr w:type="spellStart"/>
            <w:r>
              <w:t>num_attn_blocks</w:t>
            </w:r>
            <w:proofErr w:type="spellEnd"/>
            <w:r>
              <w:t xml:space="preserve">, </w:t>
            </w:r>
            <w:proofErr w:type="spellStart"/>
            <w:r>
              <w:t>num_heads</w:t>
            </w:r>
            <w:proofErr w:type="spellEnd"/>
            <w:r>
              <w:t>, learning rate</w:t>
            </w:r>
          </w:p>
        </w:tc>
        <w:tc>
          <w:tcPr>
            <w:tcW w:w="2267" w:type="dxa"/>
            <w:vMerge/>
          </w:tcPr>
          <w:p w14:paraId="3C88C12C" w14:textId="77777777" w:rsidR="00A121E5" w:rsidRDefault="00A121E5" w:rsidP="00B30086"/>
        </w:tc>
      </w:tr>
      <w:tr w:rsidR="00A121E5" w14:paraId="6BA5C419" w14:textId="77777777" w:rsidTr="00A121E5">
        <w:trPr>
          <w:jc w:val="center"/>
        </w:trPr>
        <w:tc>
          <w:tcPr>
            <w:tcW w:w="2614" w:type="dxa"/>
            <w:vAlign w:val="center"/>
          </w:tcPr>
          <w:p w14:paraId="2510073B" w14:textId="79B002BC" w:rsidR="00A121E5" w:rsidRDefault="00A121E5" w:rsidP="00A121E5">
            <w:pPr>
              <w:jc w:val="center"/>
            </w:pPr>
            <w:r>
              <w:t>XGBoost</w:t>
            </w:r>
          </w:p>
        </w:tc>
        <w:tc>
          <w:tcPr>
            <w:tcW w:w="2961" w:type="dxa"/>
            <w:vAlign w:val="center"/>
          </w:tcPr>
          <w:p w14:paraId="72F222DF" w14:textId="2A7164FF" w:rsidR="00A121E5" w:rsidRDefault="00A121E5" w:rsidP="00A121E5">
            <w:pPr>
              <w:jc w:val="center"/>
            </w:pPr>
            <w:proofErr w:type="spellStart"/>
            <w:r>
              <w:t>n_estimators</w:t>
            </w:r>
            <w:proofErr w:type="spellEnd"/>
            <w:r>
              <w:t xml:space="preserve">, </w:t>
            </w:r>
            <w:proofErr w:type="spellStart"/>
            <w:r>
              <w:t>max_depth</w:t>
            </w:r>
            <w:proofErr w:type="spellEnd"/>
            <w:r>
              <w:t>, learning rate</w:t>
            </w:r>
          </w:p>
        </w:tc>
        <w:tc>
          <w:tcPr>
            <w:tcW w:w="2267" w:type="dxa"/>
            <w:vMerge/>
          </w:tcPr>
          <w:p w14:paraId="4E30A6F1" w14:textId="77777777" w:rsidR="00A121E5" w:rsidRDefault="00A121E5" w:rsidP="00B30086"/>
        </w:tc>
      </w:tr>
      <w:tr w:rsidR="00A121E5" w14:paraId="66006AA2" w14:textId="77777777" w:rsidTr="00A121E5">
        <w:trPr>
          <w:jc w:val="center"/>
        </w:trPr>
        <w:tc>
          <w:tcPr>
            <w:tcW w:w="2614" w:type="dxa"/>
            <w:vAlign w:val="center"/>
          </w:tcPr>
          <w:p w14:paraId="03953EFD" w14:textId="0C04CE3A" w:rsidR="00A121E5" w:rsidRDefault="00A121E5" w:rsidP="00A121E5">
            <w:pPr>
              <w:jc w:val="center"/>
            </w:pPr>
            <w:r>
              <w:t>Random Forest</w:t>
            </w:r>
          </w:p>
        </w:tc>
        <w:tc>
          <w:tcPr>
            <w:tcW w:w="2961" w:type="dxa"/>
            <w:vAlign w:val="center"/>
          </w:tcPr>
          <w:p w14:paraId="0F9E2B8E" w14:textId="263ABCD9" w:rsidR="00A121E5" w:rsidRDefault="00A121E5" w:rsidP="00A121E5">
            <w:pPr>
              <w:jc w:val="center"/>
            </w:pPr>
            <w:proofErr w:type="spellStart"/>
            <w:r>
              <w:t>n_estimators</w:t>
            </w:r>
            <w:proofErr w:type="spellEnd"/>
            <w:r>
              <w:t xml:space="preserve">, </w:t>
            </w:r>
            <w:proofErr w:type="spellStart"/>
            <w:r>
              <w:t>max_depth</w:t>
            </w:r>
            <w:proofErr w:type="spellEnd"/>
            <w:r>
              <w:t xml:space="preserve">, </w:t>
            </w:r>
            <w:proofErr w:type="spellStart"/>
            <w:r>
              <w:t>max_features</w:t>
            </w:r>
            <w:proofErr w:type="spellEnd"/>
          </w:p>
        </w:tc>
        <w:tc>
          <w:tcPr>
            <w:tcW w:w="2267" w:type="dxa"/>
            <w:vMerge/>
          </w:tcPr>
          <w:p w14:paraId="41F9B08A" w14:textId="77777777" w:rsidR="00A121E5" w:rsidRDefault="00A121E5" w:rsidP="00B30086"/>
        </w:tc>
      </w:tr>
    </w:tbl>
    <w:p w14:paraId="782E730E" w14:textId="40715798" w:rsidR="00B30086" w:rsidRPr="00C006E7" w:rsidRDefault="00C006E7" w:rsidP="00C006E7">
      <w:pPr>
        <w:pStyle w:val="ListParagraph"/>
        <w:numPr>
          <w:ilvl w:val="0"/>
          <w:numId w:val="3"/>
        </w:numPr>
        <w:rPr>
          <w:i/>
          <w:iCs/>
        </w:rPr>
      </w:pPr>
      <w:r w:rsidRPr="00C006E7">
        <w:rPr>
          <w:i/>
          <w:iCs/>
        </w:rPr>
        <w:t>Due to large size of  dataset, reduced tuning  n_trials to 20 due to computational constraints</w:t>
      </w:r>
    </w:p>
    <w:p w14:paraId="2181B497" w14:textId="089CED49" w:rsidR="00FD0E6E" w:rsidRDefault="00B30086" w:rsidP="00FD0E6E">
      <w:pPr>
        <w:pStyle w:val="Heading1"/>
      </w:pPr>
      <w:r>
        <w:t>6</w:t>
      </w:r>
      <w:r w:rsidR="00FD0E6E">
        <w:t>.0 Model Performance</w:t>
      </w:r>
    </w:p>
    <w:p w14:paraId="108F9D3E" w14:textId="724C2AA1" w:rsidR="00CE6BE8" w:rsidRDefault="00CE6BE8" w:rsidP="00CE6BE8">
      <w:r w:rsidRPr="00CE6BE8">
        <w:t>For classification datasets, accuracy and AUC-ROC were used for performance evaluation.</w:t>
      </w:r>
      <w:r>
        <w:t xml:space="preserve"> For accuracy, prediction threshold was set to 0.5 while </w:t>
      </w:r>
      <w:r w:rsidRPr="00CE6BE8">
        <w:t>AUC-ROC measure</w:t>
      </w:r>
      <w:r>
        <w:t>d</w:t>
      </w:r>
      <w:r w:rsidRPr="00CE6BE8">
        <w:t xml:space="preserve"> the probability that a randomly chosen positive example will be scored higher by the model than a randomly chosen negative example</w:t>
      </w:r>
      <w:r>
        <w:t>, making it useful for imbalanced datasets.</w:t>
      </w:r>
    </w:p>
    <w:p w14:paraId="0F9CE1D0" w14:textId="6B89714B" w:rsidR="00CE6BE8" w:rsidRDefault="00CE6BE8" w:rsidP="00CE6BE8">
      <w:r>
        <w:t>For the regression dataset, RMSE and MAE were used for performance evaluation. RMSE penalizes larger errors more heavily, while MAE treats all errors equally.</w:t>
      </w:r>
    </w:p>
    <w:p w14:paraId="6B246EB7" w14:textId="53BA32CD" w:rsidR="00A760D8" w:rsidRPr="00CE6BE8" w:rsidRDefault="00DD2A90" w:rsidP="002063E2">
      <w:r w:rsidRPr="00DD2A90">
        <w:t>Each experiment was conducted across three fixed random seeds, with results reported as the mean, standard deviation</w:t>
      </w:r>
      <w:r>
        <w:t xml:space="preserve"> </w:t>
      </w:r>
      <w:r w:rsidR="00306853">
        <w:t>across</w:t>
      </w:r>
      <w:r w:rsidR="009764B4">
        <w:t xml:space="preserve"> seeds </w:t>
      </w:r>
      <w:r>
        <w:t>(SD)</w:t>
      </w:r>
      <w:r w:rsidRPr="00DD2A90">
        <w:t xml:space="preserve">, and coefficient of variation (CV% = </w:t>
      </w:r>
      <w:r w:rsidR="009764B4">
        <w:t>SD</w:t>
      </w:r>
      <w:r w:rsidRPr="00DD2A90">
        <w:t>/mean × 100) of the evaluation metrics.</w:t>
      </w:r>
      <w:r w:rsidR="00FA6793" w:rsidRPr="00FA6793">
        <w:rPr>
          <w:b/>
          <w:bCs/>
        </w:rPr>
        <w:t xml:space="preserve"> </w:t>
      </w:r>
      <w:r w:rsidR="00FA6793" w:rsidRPr="00FA6793">
        <w:t>For classification tasks, higher accuracy and AUC-ROC indicate better performance, whereas for regression tasks, lower RMSE and MAE are preferred.</w:t>
      </w:r>
      <w:r w:rsidR="00C006E7">
        <w:br w:type="page"/>
      </w:r>
    </w:p>
    <w:p w14:paraId="4FD88B8C" w14:textId="452D551F" w:rsidR="00CE6BE8" w:rsidRDefault="00B30086" w:rsidP="00CE6BE8">
      <w:pPr>
        <w:pStyle w:val="Heading2"/>
      </w:pPr>
      <w:r>
        <w:lastRenderedPageBreak/>
        <w:t>6</w:t>
      </w:r>
      <w:r w:rsidR="00CE6BE8">
        <w:t>.1 Adult Income</w:t>
      </w:r>
      <w:r w:rsidR="00C12E73">
        <w:t xml:space="preserve"> (Classification)</w:t>
      </w:r>
    </w:p>
    <w:tbl>
      <w:tblPr>
        <w:tblStyle w:val="TableGrid"/>
        <w:tblpPr w:leftFromText="180" w:rightFromText="180" w:vertAnchor="text" w:horzAnchor="page" w:tblpX="5280" w:tblpY="115"/>
        <w:tblW w:w="0" w:type="auto"/>
        <w:tblLook w:val="04A0" w:firstRow="1" w:lastRow="0" w:firstColumn="1" w:lastColumn="0" w:noHBand="0" w:noVBand="1"/>
      </w:tblPr>
      <w:tblGrid>
        <w:gridCol w:w="1360"/>
        <w:gridCol w:w="1177"/>
        <w:gridCol w:w="1530"/>
        <w:gridCol w:w="1238"/>
        <w:gridCol w:w="1170"/>
      </w:tblGrid>
      <w:tr w:rsidR="007B2D17" w14:paraId="3FF27521" w14:textId="77777777" w:rsidTr="00C00499">
        <w:tc>
          <w:tcPr>
            <w:tcW w:w="1360" w:type="dxa"/>
            <w:shd w:val="clear" w:color="auto" w:fill="C1E4F5" w:themeFill="accent1" w:themeFillTint="33"/>
            <w:vAlign w:val="center"/>
          </w:tcPr>
          <w:p w14:paraId="6163389A" w14:textId="77777777" w:rsidR="007B2D17" w:rsidRPr="007B2D17" w:rsidRDefault="007B2D17" w:rsidP="007B2D17">
            <w:pPr>
              <w:tabs>
                <w:tab w:val="left" w:pos="1671"/>
              </w:tabs>
              <w:spacing w:line="240" w:lineRule="auto"/>
              <w:jc w:val="center"/>
              <w:rPr>
                <w:sz w:val="22"/>
                <w:szCs w:val="22"/>
              </w:rPr>
            </w:pPr>
            <w:r w:rsidRPr="007B2D17">
              <w:rPr>
                <w:sz w:val="22"/>
                <w:szCs w:val="22"/>
              </w:rPr>
              <w:t>Model</w:t>
            </w:r>
          </w:p>
        </w:tc>
        <w:tc>
          <w:tcPr>
            <w:tcW w:w="1177" w:type="dxa"/>
            <w:shd w:val="clear" w:color="auto" w:fill="C1E4F5" w:themeFill="accent1" w:themeFillTint="33"/>
            <w:vAlign w:val="center"/>
          </w:tcPr>
          <w:p w14:paraId="367F59F1" w14:textId="77777777" w:rsidR="007B2D17" w:rsidRPr="007B2D17" w:rsidRDefault="007B2D17" w:rsidP="007B2D17">
            <w:pPr>
              <w:tabs>
                <w:tab w:val="left" w:pos="1671"/>
              </w:tabs>
              <w:spacing w:line="240" w:lineRule="auto"/>
              <w:jc w:val="center"/>
              <w:rPr>
                <w:sz w:val="22"/>
                <w:szCs w:val="22"/>
              </w:rPr>
            </w:pPr>
            <w:r w:rsidRPr="007B2D17">
              <w:rPr>
                <w:sz w:val="22"/>
                <w:szCs w:val="22"/>
              </w:rPr>
              <w:t>Accuracy SD</w:t>
            </w:r>
          </w:p>
        </w:tc>
        <w:tc>
          <w:tcPr>
            <w:tcW w:w="1530" w:type="dxa"/>
            <w:shd w:val="clear" w:color="auto" w:fill="C1E4F5" w:themeFill="accent1" w:themeFillTint="33"/>
            <w:vAlign w:val="center"/>
          </w:tcPr>
          <w:p w14:paraId="4EAA3EE7" w14:textId="77777777" w:rsidR="007B2D17" w:rsidRPr="007B2D17" w:rsidRDefault="007B2D17" w:rsidP="007B2D17">
            <w:pPr>
              <w:tabs>
                <w:tab w:val="left" w:pos="1671"/>
              </w:tabs>
              <w:spacing w:line="240" w:lineRule="auto"/>
              <w:jc w:val="center"/>
              <w:rPr>
                <w:sz w:val="22"/>
                <w:szCs w:val="22"/>
              </w:rPr>
            </w:pPr>
            <w:r w:rsidRPr="007B2D17">
              <w:rPr>
                <w:sz w:val="22"/>
                <w:szCs w:val="22"/>
              </w:rPr>
              <w:t>Accuracy CV%</w:t>
            </w:r>
          </w:p>
        </w:tc>
        <w:tc>
          <w:tcPr>
            <w:tcW w:w="1238" w:type="dxa"/>
            <w:shd w:val="clear" w:color="auto" w:fill="C1E4F5" w:themeFill="accent1" w:themeFillTint="33"/>
            <w:vAlign w:val="center"/>
          </w:tcPr>
          <w:p w14:paraId="743C0147" w14:textId="77777777" w:rsidR="007B2D17" w:rsidRPr="007B2D17" w:rsidRDefault="007B2D17" w:rsidP="007B2D17">
            <w:pPr>
              <w:tabs>
                <w:tab w:val="left" w:pos="1671"/>
              </w:tabs>
              <w:spacing w:line="240" w:lineRule="auto"/>
              <w:jc w:val="center"/>
              <w:rPr>
                <w:sz w:val="22"/>
                <w:szCs w:val="22"/>
              </w:rPr>
            </w:pPr>
            <w:r w:rsidRPr="007B2D17">
              <w:rPr>
                <w:sz w:val="22"/>
                <w:szCs w:val="22"/>
              </w:rPr>
              <w:t>AUC-ROC SD</w:t>
            </w:r>
          </w:p>
        </w:tc>
        <w:tc>
          <w:tcPr>
            <w:tcW w:w="1170" w:type="dxa"/>
            <w:shd w:val="clear" w:color="auto" w:fill="C1E4F5" w:themeFill="accent1" w:themeFillTint="33"/>
            <w:vAlign w:val="center"/>
          </w:tcPr>
          <w:p w14:paraId="3D09E712" w14:textId="77777777" w:rsidR="007B2D17" w:rsidRPr="007B2D17" w:rsidRDefault="007B2D17" w:rsidP="007B2D17">
            <w:pPr>
              <w:tabs>
                <w:tab w:val="left" w:pos="1671"/>
              </w:tabs>
              <w:spacing w:line="240" w:lineRule="auto"/>
              <w:jc w:val="center"/>
              <w:rPr>
                <w:sz w:val="22"/>
                <w:szCs w:val="22"/>
              </w:rPr>
            </w:pPr>
            <w:r w:rsidRPr="007B2D17">
              <w:rPr>
                <w:sz w:val="22"/>
                <w:szCs w:val="22"/>
              </w:rPr>
              <w:t>AUC-ROC CV%</w:t>
            </w:r>
          </w:p>
        </w:tc>
      </w:tr>
      <w:tr w:rsidR="007B2D17" w14:paraId="5075FC15" w14:textId="77777777" w:rsidTr="00C00499">
        <w:tc>
          <w:tcPr>
            <w:tcW w:w="1360" w:type="dxa"/>
            <w:vAlign w:val="center"/>
          </w:tcPr>
          <w:p w14:paraId="538459CA" w14:textId="77777777" w:rsidR="007B2D17" w:rsidRPr="007B2D17" w:rsidRDefault="007B2D17" w:rsidP="007B2D17">
            <w:pPr>
              <w:tabs>
                <w:tab w:val="left" w:pos="1671"/>
              </w:tabs>
              <w:spacing w:line="240" w:lineRule="auto"/>
              <w:jc w:val="center"/>
              <w:rPr>
                <w:sz w:val="22"/>
                <w:szCs w:val="22"/>
              </w:rPr>
            </w:pPr>
            <w:r w:rsidRPr="007B2D17">
              <w:rPr>
                <w:sz w:val="22"/>
                <w:szCs w:val="22"/>
              </w:rPr>
              <w:t>TabNet</w:t>
            </w:r>
          </w:p>
        </w:tc>
        <w:tc>
          <w:tcPr>
            <w:tcW w:w="1177" w:type="dxa"/>
            <w:vAlign w:val="center"/>
          </w:tcPr>
          <w:p w14:paraId="17757C51" w14:textId="18D65BB1" w:rsidR="007B2D17" w:rsidRPr="007B2D17" w:rsidRDefault="007B2D17" w:rsidP="007B2D17">
            <w:pPr>
              <w:tabs>
                <w:tab w:val="left" w:pos="1671"/>
              </w:tabs>
              <w:spacing w:line="240" w:lineRule="auto"/>
              <w:jc w:val="center"/>
              <w:rPr>
                <w:sz w:val="22"/>
                <w:szCs w:val="22"/>
              </w:rPr>
            </w:pPr>
            <w:r>
              <w:rPr>
                <w:sz w:val="22"/>
                <w:szCs w:val="22"/>
              </w:rPr>
              <w:t>0.0006</w:t>
            </w:r>
          </w:p>
        </w:tc>
        <w:tc>
          <w:tcPr>
            <w:tcW w:w="1530" w:type="dxa"/>
            <w:vAlign w:val="center"/>
          </w:tcPr>
          <w:p w14:paraId="112EF26A" w14:textId="4B836B61" w:rsidR="007B2D17" w:rsidRPr="007B2D17" w:rsidRDefault="007B2D17" w:rsidP="007B2D17">
            <w:pPr>
              <w:tabs>
                <w:tab w:val="left" w:pos="1671"/>
              </w:tabs>
              <w:spacing w:line="240" w:lineRule="auto"/>
              <w:jc w:val="center"/>
              <w:rPr>
                <w:sz w:val="22"/>
                <w:szCs w:val="22"/>
              </w:rPr>
            </w:pPr>
            <w:r>
              <w:rPr>
                <w:sz w:val="22"/>
                <w:szCs w:val="22"/>
              </w:rPr>
              <w:t>0.0690</w:t>
            </w:r>
          </w:p>
        </w:tc>
        <w:tc>
          <w:tcPr>
            <w:tcW w:w="1238" w:type="dxa"/>
            <w:vAlign w:val="center"/>
          </w:tcPr>
          <w:p w14:paraId="51168ED2" w14:textId="278CEB58" w:rsidR="007B2D17" w:rsidRPr="007B2D17" w:rsidRDefault="009E6DB1" w:rsidP="007B2D17">
            <w:pPr>
              <w:tabs>
                <w:tab w:val="left" w:pos="1671"/>
              </w:tabs>
              <w:spacing w:line="240" w:lineRule="auto"/>
              <w:jc w:val="center"/>
              <w:rPr>
                <w:sz w:val="22"/>
                <w:szCs w:val="22"/>
              </w:rPr>
            </w:pPr>
            <w:r>
              <w:rPr>
                <w:sz w:val="22"/>
                <w:szCs w:val="22"/>
              </w:rPr>
              <w:t>0.0029</w:t>
            </w:r>
          </w:p>
        </w:tc>
        <w:tc>
          <w:tcPr>
            <w:tcW w:w="1170" w:type="dxa"/>
            <w:vAlign w:val="center"/>
          </w:tcPr>
          <w:p w14:paraId="6971DE9C" w14:textId="24A66DE0" w:rsidR="007B2D17" w:rsidRPr="007B2D17" w:rsidRDefault="009E6DB1" w:rsidP="007B2D17">
            <w:pPr>
              <w:tabs>
                <w:tab w:val="left" w:pos="1671"/>
              </w:tabs>
              <w:spacing w:line="240" w:lineRule="auto"/>
              <w:jc w:val="center"/>
              <w:rPr>
                <w:sz w:val="22"/>
                <w:szCs w:val="22"/>
              </w:rPr>
            </w:pPr>
            <w:r>
              <w:rPr>
                <w:sz w:val="22"/>
                <w:szCs w:val="22"/>
              </w:rPr>
              <w:t>0.3170</w:t>
            </w:r>
          </w:p>
        </w:tc>
      </w:tr>
      <w:tr w:rsidR="007B2D17" w14:paraId="43A67DC0" w14:textId="77777777" w:rsidTr="00C00499">
        <w:tc>
          <w:tcPr>
            <w:tcW w:w="1360" w:type="dxa"/>
            <w:vAlign w:val="center"/>
          </w:tcPr>
          <w:p w14:paraId="5954A3AB" w14:textId="77777777" w:rsidR="007B2D17" w:rsidRPr="007B2D17" w:rsidRDefault="007B2D17" w:rsidP="007B2D17">
            <w:pPr>
              <w:tabs>
                <w:tab w:val="left" w:pos="1671"/>
              </w:tabs>
              <w:spacing w:line="240" w:lineRule="auto"/>
              <w:jc w:val="center"/>
              <w:rPr>
                <w:sz w:val="22"/>
                <w:szCs w:val="22"/>
              </w:rPr>
            </w:pPr>
            <w:r>
              <w:rPr>
                <w:sz w:val="22"/>
                <w:szCs w:val="22"/>
              </w:rPr>
              <w:t>FT-Transformer</w:t>
            </w:r>
          </w:p>
        </w:tc>
        <w:tc>
          <w:tcPr>
            <w:tcW w:w="1177" w:type="dxa"/>
            <w:vAlign w:val="center"/>
          </w:tcPr>
          <w:p w14:paraId="1F17C27F" w14:textId="7E99B91C" w:rsidR="007B2D17" w:rsidRPr="007B2D17" w:rsidRDefault="007B2D17" w:rsidP="007B2D17">
            <w:pPr>
              <w:tabs>
                <w:tab w:val="left" w:pos="1671"/>
              </w:tabs>
              <w:spacing w:line="240" w:lineRule="auto"/>
              <w:jc w:val="center"/>
              <w:rPr>
                <w:sz w:val="22"/>
                <w:szCs w:val="22"/>
              </w:rPr>
            </w:pPr>
            <w:r>
              <w:rPr>
                <w:sz w:val="22"/>
                <w:szCs w:val="22"/>
              </w:rPr>
              <w:t>0.0017</w:t>
            </w:r>
          </w:p>
        </w:tc>
        <w:tc>
          <w:tcPr>
            <w:tcW w:w="1530" w:type="dxa"/>
            <w:vAlign w:val="center"/>
          </w:tcPr>
          <w:p w14:paraId="6D8D40C6" w14:textId="3AA6CEAC" w:rsidR="007B2D17" w:rsidRPr="007B2D17" w:rsidRDefault="007B2D17" w:rsidP="007B2D17">
            <w:pPr>
              <w:tabs>
                <w:tab w:val="left" w:pos="1671"/>
              </w:tabs>
              <w:spacing w:line="240" w:lineRule="auto"/>
              <w:jc w:val="center"/>
              <w:rPr>
                <w:sz w:val="22"/>
                <w:szCs w:val="22"/>
              </w:rPr>
            </w:pPr>
            <w:r>
              <w:rPr>
                <w:sz w:val="22"/>
                <w:szCs w:val="22"/>
              </w:rPr>
              <w:t>0.1998</w:t>
            </w:r>
          </w:p>
        </w:tc>
        <w:tc>
          <w:tcPr>
            <w:tcW w:w="1238" w:type="dxa"/>
            <w:vAlign w:val="center"/>
          </w:tcPr>
          <w:p w14:paraId="5EFAE670" w14:textId="72759227" w:rsidR="007B2D17" w:rsidRPr="007B2D17" w:rsidRDefault="009E6DB1" w:rsidP="007B2D17">
            <w:pPr>
              <w:tabs>
                <w:tab w:val="left" w:pos="1671"/>
              </w:tabs>
              <w:spacing w:line="240" w:lineRule="auto"/>
              <w:jc w:val="center"/>
              <w:rPr>
                <w:sz w:val="22"/>
                <w:szCs w:val="22"/>
              </w:rPr>
            </w:pPr>
            <w:r>
              <w:rPr>
                <w:sz w:val="22"/>
                <w:szCs w:val="22"/>
              </w:rPr>
              <w:t>0.0006</w:t>
            </w:r>
          </w:p>
        </w:tc>
        <w:tc>
          <w:tcPr>
            <w:tcW w:w="1170" w:type="dxa"/>
            <w:vAlign w:val="center"/>
          </w:tcPr>
          <w:p w14:paraId="5A672FED" w14:textId="512FF7C9" w:rsidR="007B2D17" w:rsidRPr="007B2D17" w:rsidRDefault="009E6DB1" w:rsidP="007B2D17">
            <w:pPr>
              <w:tabs>
                <w:tab w:val="left" w:pos="1671"/>
              </w:tabs>
              <w:spacing w:line="240" w:lineRule="auto"/>
              <w:jc w:val="center"/>
              <w:rPr>
                <w:sz w:val="22"/>
                <w:szCs w:val="22"/>
              </w:rPr>
            </w:pPr>
            <w:r>
              <w:rPr>
                <w:sz w:val="22"/>
                <w:szCs w:val="22"/>
              </w:rPr>
              <w:t>0.0703</w:t>
            </w:r>
          </w:p>
        </w:tc>
      </w:tr>
      <w:tr w:rsidR="007B2D17" w14:paraId="14A9D3FD" w14:textId="77777777" w:rsidTr="00C00499">
        <w:tc>
          <w:tcPr>
            <w:tcW w:w="1360" w:type="dxa"/>
            <w:vAlign w:val="center"/>
          </w:tcPr>
          <w:p w14:paraId="653302BE" w14:textId="603E89C4" w:rsidR="007B2D17" w:rsidRPr="007B2D17" w:rsidRDefault="007B2D17" w:rsidP="007B2D17">
            <w:pPr>
              <w:tabs>
                <w:tab w:val="left" w:pos="1671"/>
              </w:tabs>
              <w:spacing w:line="240" w:lineRule="auto"/>
              <w:jc w:val="center"/>
              <w:rPr>
                <w:sz w:val="22"/>
                <w:szCs w:val="22"/>
              </w:rPr>
            </w:pPr>
            <w:r>
              <w:rPr>
                <w:sz w:val="22"/>
                <w:szCs w:val="22"/>
              </w:rPr>
              <w:t>XGBoost</w:t>
            </w:r>
          </w:p>
        </w:tc>
        <w:tc>
          <w:tcPr>
            <w:tcW w:w="1177" w:type="dxa"/>
            <w:vAlign w:val="center"/>
          </w:tcPr>
          <w:p w14:paraId="70FD249D" w14:textId="60E13AFE" w:rsidR="007B2D17" w:rsidRPr="007B2D17" w:rsidRDefault="009E6DB1" w:rsidP="007B2D17">
            <w:pPr>
              <w:tabs>
                <w:tab w:val="left" w:pos="1671"/>
              </w:tabs>
              <w:spacing w:line="240" w:lineRule="auto"/>
              <w:jc w:val="center"/>
              <w:rPr>
                <w:sz w:val="22"/>
                <w:szCs w:val="22"/>
              </w:rPr>
            </w:pPr>
            <w:r>
              <w:rPr>
                <w:sz w:val="22"/>
                <w:szCs w:val="22"/>
              </w:rPr>
              <w:t>0.0003</w:t>
            </w:r>
          </w:p>
        </w:tc>
        <w:tc>
          <w:tcPr>
            <w:tcW w:w="1530" w:type="dxa"/>
            <w:vAlign w:val="center"/>
          </w:tcPr>
          <w:p w14:paraId="3A7282F6" w14:textId="7551A4F2" w:rsidR="007B2D17" w:rsidRPr="007B2D17" w:rsidRDefault="007B2D17" w:rsidP="007B2D17">
            <w:pPr>
              <w:tabs>
                <w:tab w:val="left" w:pos="1671"/>
              </w:tabs>
              <w:spacing w:line="240" w:lineRule="auto"/>
              <w:jc w:val="center"/>
              <w:rPr>
                <w:sz w:val="22"/>
                <w:szCs w:val="22"/>
              </w:rPr>
            </w:pPr>
            <w:r>
              <w:rPr>
                <w:sz w:val="22"/>
                <w:szCs w:val="22"/>
              </w:rPr>
              <w:t>0.0307</w:t>
            </w:r>
          </w:p>
        </w:tc>
        <w:tc>
          <w:tcPr>
            <w:tcW w:w="1238" w:type="dxa"/>
            <w:vAlign w:val="center"/>
          </w:tcPr>
          <w:p w14:paraId="5616EECF" w14:textId="04798E55" w:rsidR="007B2D17" w:rsidRPr="007B2D17" w:rsidRDefault="009E6DB1" w:rsidP="007B2D17">
            <w:pPr>
              <w:tabs>
                <w:tab w:val="left" w:pos="1671"/>
              </w:tabs>
              <w:spacing w:line="240" w:lineRule="auto"/>
              <w:jc w:val="center"/>
              <w:rPr>
                <w:sz w:val="22"/>
                <w:szCs w:val="22"/>
              </w:rPr>
            </w:pPr>
            <w:r>
              <w:rPr>
                <w:sz w:val="22"/>
                <w:szCs w:val="22"/>
              </w:rPr>
              <w:t>0.0002</w:t>
            </w:r>
          </w:p>
        </w:tc>
        <w:tc>
          <w:tcPr>
            <w:tcW w:w="1170" w:type="dxa"/>
            <w:vAlign w:val="center"/>
          </w:tcPr>
          <w:p w14:paraId="48D45410" w14:textId="021E7E8E" w:rsidR="007B2D17" w:rsidRPr="007B2D17" w:rsidRDefault="009E6DB1" w:rsidP="007B2D17">
            <w:pPr>
              <w:tabs>
                <w:tab w:val="left" w:pos="1671"/>
              </w:tabs>
              <w:spacing w:line="240" w:lineRule="auto"/>
              <w:jc w:val="center"/>
              <w:rPr>
                <w:sz w:val="22"/>
                <w:szCs w:val="22"/>
              </w:rPr>
            </w:pPr>
            <w:r>
              <w:rPr>
                <w:sz w:val="22"/>
                <w:szCs w:val="22"/>
              </w:rPr>
              <w:t>0.0193</w:t>
            </w:r>
          </w:p>
        </w:tc>
      </w:tr>
      <w:tr w:rsidR="007B2D17" w14:paraId="28CD753A" w14:textId="77777777" w:rsidTr="00C00499">
        <w:tc>
          <w:tcPr>
            <w:tcW w:w="1360" w:type="dxa"/>
            <w:vAlign w:val="center"/>
          </w:tcPr>
          <w:p w14:paraId="52365325" w14:textId="55F9009D" w:rsidR="007B2D17" w:rsidRPr="007B2D17" w:rsidRDefault="007B2D17" w:rsidP="007B2D17">
            <w:pPr>
              <w:tabs>
                <w:tab w:val="left" w:pos="1671"/>
              </w:tabs>
              <w:spacing w:line="240" w:lineRule="auto"/>
              <w:jc w:val="center"/>
              <w:rPr>
                <w:sz w:val="22"/>
                <w:szCs w:val="22"/>
              </w:rPr>
            </w:pPr>
            <w:r>
              <w:rPr>
                <w:sz w:val="22"/>
                <w:szCs w:val="22"/>
              </w:rPr>
              <w:t>Random Forest</w:t>
            </w:r>
          </w:p>
        </w:tc>
        <w:tc>
          <w:tcPr>
            <w:tcW w:w="1177" w:type="dxa"/>
            <w:vAlign w:val="center"/>
          </w:tcPr>
          <w:p w14:paraId="0920A22A" w14:textId="2F420ACA" w:rsidR="007B2D17" w:rsidRPr="007B2D17" w:rsidRDefault="009E6DB1" w:rsidP="007B2D17">
            <w:pPr>
              <w:tabs>
                <w:tab w:val="left" w:pos="1671"/>
              </w:tabs>
              <w:spacing w:line="240" w:lineRule="auto"/>
              <w:jc w:val="center"/>
              <w:rPr>
                <w:sz w:val="22"/>
                <w:szCs w:val="22"/>
              </w:rPr>
            </w:pPr>
            <w:r>
              <w:rPr>
                <w:sz w:val="22"/>
                <w:szCs w:val="22"/>
              </w:rPr>
              <w:t>0.0002</w:t>
            </w:r>
          </w:p>
        </w:tc>
        <w:tc>
          <w:tcPr>
            <w:tcW w:w="1530" w:type="dxa"/>
            <w:vAlign w:val="center"/>
          </w:tcPr>
          <w:p w14:paraId="43F9D211" w14:textId="18FBC5F9" w:rsidR="007B2D17" w:rsidRPr="007B2D17" w:rsidRDefault="007B2D17" w:rsidP="007B2D17">
            <w:pPr>
              <w:tabs>
                <w:tab w:val="left" w:pos="1671"/>
              </w:tabs>
              <w:spacing w:line="240" w:lineRule="auto"/>
              <w:jc w:val="center"/>
              <w:rPr>
                <w:sz w:val="22"/>
                <w:szCs w:val="22"/>
              </w:rPr>
            </w:pPr>
            <w:r>
              <w:rPr>
                <w:sz w:val="22"/>
                <w:szCs w:val="22"/>
              </w:rPr>
              <w:t>0.0194</w:t>
            </w:r>
          </w:p>
        </w:tc>
        <w:tc>
          <w:tcPr>
            <w:tcW w:w="1238" w:type="dxa"/>
            <w:vAlign w:val="center"/>
          </w:tcPr>
          <w:p w14:paraId="61FCA17A" w14:textId="794AFE5A" w:rsidR="007B2D17" w:rsidRPr="007B2D17" w:rsidRDefault="009E6DB1" w:rsidP="007B2D17">
            <w:pPr>
              <w:tabs>
                <w:tab w:val="left" w:pos="1671"/>
              </w:tabs>
              <w:spacing w:line="240" w:lineRule="auto"/>
              <w:jc w:val="center"/>
              <w:rPr>
                <w:sz w:val="22"/>
                <w:szCs w:val="22"/>
              </w:rPr>
            </w:pPr>
            <w:r>
              <w:rPr>
                <w:sz w:val="22"/>
                <w:szCs w:val="22"/>
              </w:rPr>
              <w:t>0.0003</w:t>
            </w:r>
          </w:p>
        </w:tc>
        <w:tc>
          <w:tcPr>
            <w:tcW w:w="1170" w:type="dxa"/>
            <w:vAlign w:val="center"/>
          </w:tcPr>
          <w:p w14:paraId="33CBB437" w14:textId="20A88E37" w:rsidR="007B2D17" w:rsidRPr="007B2D17" w:rsidRDefault="009E6DB1" w:rsidP="007B2D17">
            <w:pPr>
              <w:tabs>
                <w:tab w:val="left" w:pos="1671"/>
              </w:tabs>
              <w:spacing w:line="240" w:lineRule="auto"/>
              <w:jc w:val="center"/>
              <w:rPr>
                <w:sz w:val="22"/>
                <w:szCs w:val="22"/>
              </w:rPr>
            </w:pPr>
            <w:r>
              <w:rPr>
                <w:sz w:val="22"/>
                <w:szCs w:val="22"/>
              </w:rPr>
              <w:t>0.0308</w:t>
            </w:r>
          </w:p>
        </w:tc>
      </w:tr>
    </w:tbl>
    <w:p w14:paraId="2329D196" w14:textId="01EF2557" w:rsidR="00A760D8" w:rsidRDefault="00A760D8" w:rsidP="00A760D8">
      <w:pPr>
        <w:tabs>
          <w:tab w:val="left" w:pos="1671"/>
        </w:tabs>
      </w:pPr>
      <w:r w:rsidRPr="00CE6BE8">
        <w:rPr>
          <w:noProof/>
        </w:rPr>
        <w:t xml:space="preserve"> </w:t>
      </w:r>
      <w:r w:rsidR="00CE6BE8" w:rsidRPr="00CE6BE8">
        <w:rPr>
          <w:noProof/>
        </w:rPr>
        <w:drawing>
          <wp:anchor distT="0" distB="0" distL="114300" distR="114300" simplePos="0" relativeHeight="251661312" behindDoc="1" locked="0" layoutInCell="1" allowOverlap="1" wp14:anchorId="2A154BAB" wp14:editId="2DABDEA5">
            <wp:simplePos x="0" y="0"/>
            <wp:positionH relativeFrom="column">
              <wp:posOffset>48260</wp:posOffset>
            </wp:positionH>
            <wp:positionV relativeFrom="paragraph">
              <wp:posOffset>19050</wp:posOffset>
            </wp:positionV>
            <wp:extent cx="2779395" cy="2195195"/>
            <wp:effectExtent l="19050" t="19050" r="20955" b="14605"/>
            <wp:wrapTight wrapText="bothSides">
              <wp:wrapPolygon edited="0">
                <wp:start x="-148" y="-187"/>
                <wp:lineTo x="-148" y="21556"/>
                <wp:lineTo x="21615" y="21556"/>
                <wp:lineTo x="21615" y="-187"/>
                <wp:lineTo x="-148" y="-187"/>
              </wp:wrapPolygon>
            </wp:wrapTight>
            <wp:docPr id="858427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427599" name=""/>
                    <pic:cNvPicPr/>
                  </pic:nvPicPr>
                  <pic:blipFill>
                    <a:blip r:embed="rId6">
                      <a:extLst>
                        <a:ext uri="{28A0092B-C50C-407E-A947-70E740481C1C}">
                          <a14:useLocalDpi xmlns:a14="http://schemas.microsoft.com/office/drawing/2010/main" val="0"/>
                        </a:ext>
                      </a:extLst>
                    </a:blip>
                    <a:stretch>
                      <a:fillRect/>
                    </a:stretch>
                  </pic:blipFill>
                  <pic:spPr>
                    <a:xfrm>
                      <a:off x="0" y="0"/>
                      <a:ext cx="2779395" cy="2195195"/>
                    </a:xfrm>
                    <a:prstGeom prst="rect">
                      <a:avLst/>
                    </a:prstGeom>
                    <a:ln>
                      <a:solidFill>
                        <a:schemeClr val="bg2">
                          <a:lumMod val="90000"/>
                        </a:schemeClr>
                      </a:solidFill>
                    </a:ln>
                  </pic:spPr>
                </pic:pic>
              </a:graphicData>
            </a:graphic>
          </wp:anchor>
        </w:drawing>
      </w:r>
    </w:p>
    <w:p w14:paraId="56C1D0E7" w14:textId="3811EFD0" w:rsidR="00CE6BE8" w:rsidRDefault="00A760D8" w:rsidP="00A760D8">
      <w:pPr>
        <w:tabs>
          <w:tab w:val="left" w:pos="1671"/>
        </w:tabs>
      </w:pPr>
      <w:r>
        <w:br w:type="textWrapping" w:clear="all"/>
      </w:r>
    </w:p>
    <w:p w14:paraId="29B00628" w14:textId="33B4AEF9" w:rsidR="00C12E73" w:rsidRDefault="00A81E36" w:rsidP="00A81E36">
      <w:r w:rsidRPr="00A81E36">
        <w:t>Tree-based models outperform deep learning models in terms of both accuracy and AUC-ROC, with XGBoost achieving the best overall performance, followed by Random Forest.</w:t>
      </w:r>
      <w:r>
        <w:t xml:space="preserve"> </w:t>
      </w:r>
      <w:r w:rsidRPr="00A81E36">
        <w:t>Deep learning models also exhibit greater variability than tree-based models overall, although stability differs across models and metrics, with TabNet being more stable than FT-Transformer in terms of accuracy, while FT-Transformer is more stable in AUC-ROC.</w:t>
      </w:r>
    </w:p>
    <w:p w14:paraId="58F805CA" w14:textId="71089368" w:rsidR="00A81E36" w:rsidRDefault="00A81E36" w:rsidP="00C006E7">
      <w:r>
        <w:t>The superior performance of tree-based models could be attributed to the relatively small sample size of ~50k, as deep learning models typically</w:t>
      </w:r>
      <w:r w:rsidR="00B140E8">
        <w:t xml:space="preserve"> </w:t>
      </w:r>
      <w:r w:rsidR="00705917">
        <w:t>perform better with</w:t>
      </w:r>
      <w:r w:rsidR="00B140E8">
        <w:t xml:space="preserve"> larger datasets, </w:t>
      </w:r>
      <w:r w:rsidR="00B140E8" w:rsidRPr="00B140E8">
        <w:t>whereas tree-based models tend to perform better at this scale</w:t>
      </w:r>
      <w:r w:rsidR="00B30086">
        <w:t>.</w:t>
      </w:r>
    </w:p>
    <w:p w14:paraId="77E9A6DA" w14:textId="40F4EB93" w:rsidR="00C00499" w:rsidRDefault="003F4EC1" w:rsidP="00C00499">
      <w:pPr>
        <w:pStyle w:val="Heading2"/>
      </w:pPr>
      <w:r w:rsidRPr="003F4EC1">
        <w:rPr>
          <w:noProof/>
        </w:rPr>
        <w:drawing>
          <wp:anchor distT="0" distB="0" distL="114300" distR="114300" simplePos="0" relativeHeight="251662336" behindDoc="1" locked="0" layoutInCell="1" allowOverlap="1" wp14:anchorId="0EFE469D" wp14:editId="6BEE8391">
            <wp:simplePos x="0" y="0"/>
            <wp:positionH relativeFrom="column">
              <wp:posOffset>-5862</wp:posOffset>
            </wp:positionH>
            <wp:positionV relativeFrom="paragraph">
              <wp:posOffset>305435</wp:posOffset>
            </wp:positionV>
            <wp:extent cx="2743200" cy="2201333"/>
            <wp:effectExtent l="19050" t="19050" r="19050" b="27940"/>
            <wp:wrapTight wrapText="bothSides">
              <wp:wrapPolygon edited="0">
                <wp:start x="-150" y="-187"/>
                <wp:lineTo x="-150" y="21687"/>
                <wp:lineTo x="21600" y="21687"/>
                <wp:lineTo x="21600" y="-187"/>
                <wp:lineTo x="-150" y="-187"/>
              </wp:wrapPolygon>
            </wp:wrapTight>
            <wp:docPr id="460109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109114" name=""/>
                    <pic:cNvPicPr/>
                  </pic:nvPicPr>
                  <pic:blipFill>
                    <a:blip r:embed="rId7">
                      <a:extLst>
                        <a:ext uri="{28A0092B-C50C-407E-A947-70E740481C1C}">
                          <a14:useLocalDpi xmlns:a14="http://schemas.microsoft.com/office/drawing/2010/main" val="0"/>
                        </a:ext>
                      </a:extLst>
                    </a:blip>
                    <a:stretch>
                      <a:fillRect/>
                    </a:stretch>
                  </pic:blipFill>
                  <pic:spPr>
                    <a:xfrm>
                      <a:off x="0" y="0"/>
                      <a:ext cx="2743200" cy="2201333"/>
                    </a:xfrm>
                    <a:prstGeom prst="rect">
                      <a:avLst/>
                    </a:prstGeom>
                    <a:ln>
                      <a:solidFill>
                        <a:schemeClr val="bg2">
                          <a:lumMod val="90000"/>
                        </a:schemeClr>
                      </a:solidFill>
                    </a:ln>
                  </pic:spPr>
                </pic:pic>
              </a:graphicData>
            </a:graphic>
          </wp:anchor>
        </w:drawing>
      </w:r>
      <w:r w:rsidR="00B30086">
        <w:t>6</w:t>
      </w:r>
      <w:r w:rsidR="00C00499">
        <w:t xml:space="preserve">.2 </w:t>
      </w:r>
      <w:r w:rsidR="00C00499" w:rsidRPr="00D67183">
        <w:t>Porto Seguro Safe Driver</w:t>
      </w:r>
      <w:r w:rsidR="00C00499">
        <w:t xml:space="preserve"> (Classification)</w:t>
      </w:r>
    </w:p>
    <w:tbl>
      <w:tblPr>
        <w:tblStyle w:val="TableGrid"/>
        <w:tblpPr w:leftFromText="180" w:rightFromText="180" w:vertAnchor="text" w:horzAnchor="page" w:tblpX="5243" w:tblpY="155"/>
        <w:tblW w:w="0" w:type="auto"/>
        <w:tblLook w:val="04A0" w:firstRow="1" w:lastRow="0" w:firstColumn="1" w:lastColumn="0" w:noHBand="0" w:noVBand="1"/>
      </w:tblPr>
      <w:tblGrid>
        <w:gridCol w:w="1360"/>
        <w:gridCol w:w="1177"/>
        <w:gridCol w:w="1530"/>
        <w:gridCol w:w="1238"/>
        <w:gridCol w:w="1170"/>
      </w:tblGrid>
      <w:tr w:rsidR="00C00499" w:rsidRPr="007B2D17" w14:paraId="3DD5A7F9" w14:textId="77777777" w:rsidTr="00C00499">
        <w:tc>
          <w:tcPr>
            <w:tcW w:w="1360" w:type="dxa"/>
            <w:shd w:val="clear" w:color="auto" w:fill="C1E4F5" w:themeFill="accent1" w:themeFillTint="33"/>
            <w:vAlign w:val="center"/>
          </w:tcPr>
          <w:p w14:paraId="16797CAE" w14:textId="77777777" w:rsidR="00C00499" w:rsidRPr="007B2D17" w:rsidRDefault="00C00499" w:rsidP="00C00499">
            <w:pPr>
              <w:tabs>
                <w:tab w:val="left" w:pos="1671"/>
              </w:tabs>
              <w:spacing w:line="240" w:lineRule="auto"/>
              <w:jc w:val="center"/>
              <w:rPr>
                <w:sz w:val="22"/>
                <w:szCs w:val="22"/>
              </w:rPr>
            </w:pPr>
            <w:r w:rsidRPr="007B2D17">
              <w:rPr>
                <w:sz w:val="22"/>
                <w:szCs w:val="22"/>
              </w:rPr>
              <w:t>Model</w:t>
            </w:r>
          </w:p>
        </w:tc>
        <w:tc>
          <w:tcPr>
            <w:tcW w:w="1177" w:type="dxa"/>
            <w:shd w:val="clear" w:color="auto" w:fill="C1E4F5" w:themeFill="accent1" w:themeFillTint="33"/>
            <w:vAlign w:val="center"/>
          </w:tcPr>
          <w:p w14:paraId="4DB0EF3C" w14:textId="77777777" w:rsidR="00C00499" w:rsidRPr="007B2D17" w:rsidRDefault="00C00499" w:rsidP="00C00499">
            <w:pPr>
              <w:tabs>
                <w:tab w:val="left" w:pos="1671"/>
              </w:tabs>
              <w:spacing w:line="240" w:lineRule="auto"/>
              <w:jc w:val="center"/>
              <w:rPr>
                <w:sz w:val="22"/>
                <w:szCs w:val="22"/>
              </w:rPr>
            </w:pPr>
            <w:r w:rsidRPr="007B2D17">
              <w:rPr>
                <w:sz w:val="22"/>
                <w:szCs w:val="22"/>
              </w:rPr>
              <w:t>Accuracy SD</w:t>
            </w:r>
          </w:p>
        </w:tc>
        <w:tc>
          <w:tcPr>
            <w:tcW w:w="1530" w:type="dxa"/>
            <w:shd w:val="clear" w:color="auto" w:fill="C1E4F5" w:themeFill="accent1" w:themeFillTint="33"/>
            <w:vAlign w:val="center"/>
          </w:tcPr>
          <w:p w14:paraId="17D6AA57" w14:textId="77777777" w:rsidR="00C00499" w:rsidRPr="007B2D17" w:rsidRDefault="00C00499" w:rsidP="00C00499">
            <w:pPr>
              <w:tabs>
                <w:tab w:val="left" w:pos="1671"/>
              </w:tabs>
              <w:spacing w:line="240" w:lineRule="auto"/>
              <w:jc w:val="center"/>
              <w:rPr>
                <w:sz w:val="22"/>
                <w:szCs w:val="22"/>
              </w:rPr>
            </w:pPr>
            <w:r w:rsidRPr="007B2D17">
              <w:rPr>
                <w:sz w:val="22"/>
                <w:szCs w:val="22"/>
              </w:rPr>
              <w:t>Accuracy CV%</w:t>
            </w:r>
          </w:p>
        </w:tc>
        <w:tc>
          <w:tcPr>
            <w:tcW w:w="1238" w:type="dxa"/>
            <w:shd w:val="clear" w:color="auto" w:fill="C1E4F5" w:themeFill="accent1" w:themeFillTint="33"/>
            <w:vAlign w:val="center"/>
          </w:tcPr>
          <w:p w14:paraId="21518168" w14:textId="77777777" w:rsidR="00C00499" w:rsidRPr="007B2D17" w:rsidRDefault="00C00499" w:rsidP="00C00499">
            <w:pPr>
              <w:tabs>
                <w:tab w:val="left" w:pos="1671"/>
              </w:tabs>
              <w:spacing w:line="240" w:lineRule="auto"/>
              <w:jc w:val="center"/>
              <w:rPr>
                <w:sz w:val="22"/>
                <w:szCs w:val="22"/>
              </w:rPr>
            </w:pPr>
            <w:r w:rsidRPr="007B2D17">
              <w:rPr>
                <w:sz w:val="22"/>
                <w:szCs w:val="22"/>
              </w:rPr>
              <w:t>AUC-ROC SD</w:t>
            </w:r>
          </w:p>
        </w:tc>
        <w:tc>
          <w:tcPr>
            <w:tcW w:w="1170" w:type="dxa"/>
            <w:shd w:val="clear" w:color="auto" w:fill="C1E4F5" w:themeFill="accent1" w:themeFillTint="33"/>
            <w:vAlign w:val="center"/>
          </w:tcPr>
          <w:p w14:paraId="4EDE364B" w14:textId="77777777" w:rsidR="00C00499" w:rsidRPr="007B2D17" w:rsidRDefault="00C00499" w:rsidP="00C00499">
            <w:pPr>
              <w:tabs>
                <w:tab w:val="left" w:pos="1671"/>
              </w:tabs>
              <w:spacing w:line="240" w:lineRule="auto"/>
              <w:jc w:val="center"/>
              <w:rPr>
                <w:sz w:val="22"/>
                <w:szCs w:val="22"/>
              </w:rPr>
            </w:pPr>
            <w:r w:rsidRPr="007B2D17">
              <w:rPr>
                <w:sz w:val="22"/>
                <w:szCs w:val="22"/>
              </w:rPr>
              <w:t>AUC-ROC CV%</w:t>
            </w:r>
          </w:p>
        </w:tc>
      </w:tr>
      <w:tr w:rsidR="00C00499" w:rsidRPr="007B2D17" w14:paraId="52123C5D" w14:textId="77777777" w:rsidTr="00C00499">
        <w:tc>
          <w:tcPr>
            <w:tcW w:w="1360" w:type="dxa"/>
            <w:vAlign w:val="center"/>
          </w:tcPr>
          <w:p w14:paraId="4899D54C" w14:textId="77777777" w:rsidR="00C00499" w:rsidRPr="007B2D17" w:rsidRDefault="00C00499" w:rsidP="00C00499">
            <w:pPr>
              <w:tabs>
                <w:tab w:val="left" w:pos="1671"/>
              </w:tabs>
              <w:spacing w:line="240" w:lineRule="auto"/>
              <w:jc w:val="center"/>
              <w:rPr>
                <w:sz w:val="22"/>
                <w:szCs w:val="22"/>
              </w:rPr>
            </w:pPr>
            <w:r w:rsidRPr="007B2D17">
              <w:rPr>
                <w:sz w:val="22"/>
                <w:szCs w:val="22"/>
              </w:rPr>
              <w:t>TabNet</w:t>
            </w:r>
          </w:p>
        </w:tc>
        <w:tc>
          <w:tcPr>
            <w:tcW w:w="1177" w:type="dxa"/>
            <w:vAlign w:val="center"/>
          </w:tcPr>
          <w:p w14:paraId="50989648" w14:textId="40A3BD7B" w:rsidR="00C00499" w:rsidRPr="007B2D17" w:rsidRDefault="004E3A10" w:rsidP="00C00499">
            <w:pPr>
              <w:tabs>
                <w:tab w:val="left" w:pos="1671"/>
              </w:tabs>
              <w:spacing w:line="240" w:lineRule="auto"/>
              <w:jc w:val="center"/>
              <w:rPr>
                <w:sz w:val="22"/>
                <w:szCs w:val="22"/>
              </w:rPr>
            </w:pPr>
            <w:r>
              <w:rPr>
                <w:sz w:val="22"/>
                <w:szCs w:val="22"/>
              </w:rPr>
              <w:t>0</w:t>
            </w:r>
          </w:p>
        </w:tc>
        <w:tc>
          <w:tcPr>
            <w:tcW w:w="1530" w:type="dxa"/>
            <w:vAlign w:val="center"/>
          </w:tcPr>
          <w:p w14:paraId="08CA218D" w14:textId="7199618A" w:rsidR="00C00499" w:rsidRPr="007B2D17" w:rsidRDefault="004E3A10" w:rsidP="00C00499">
            <w:pPr>
              <w:tabs>
                <w:tab w:val="left" w:pos="1671"/>
              </w:tabs>
              <w:spacing w:line="240" w:lineRule="auto"/>
              <w:jc w:val="center"/>
              <w:rPr>
                <w:sz w:val="22"/>
                <w:szCs w:val="22"/>
              </w:rPr>
            </w:pPr>
            <w:r>
              <w:rPr>
                <w:sz w:val="22"/>
                <w:szCs w:val="22"/>
              </w:rPr>
              <w:t>0</w:t>
            </w:r>
          </w:p>
        </w:tc>
        <w:tc>
          <w:tcPr>
            <w:tcW w:w="1238" w:type="dxa"/>
            <w:vAlign w:val="center"/>
          </w:tcPr>
          <w:p w14:paraId="4D75C616" w14:textId="2AD2BC95" w:rsidR="00C00499" w:rsidRPr="007B2D17" w:rsidRDefault="004E3A10" w:rsidP="00C00499">
            <w:pPr>
              <w:tabs>
                <w:tab w:val="left" w:pos="1671"/>
              </w:tabs>
              <w:spacing w:line="240" w:lineRule="auto"/>
              <w:jc w:val="center"/>
              <w:rPr>
                <w:sz w:val="22"/>
                <w:szCs w:val="22"/>
              </w:rPr>
            </w:pPr>
            <w:r w:rsidRPr="004E3A10">
              <w:rPr>
                <w:sz w:val="22"/>
                <w:szCs w:val="22"/>
              </w:rPr>
              <w:t>0.0101</w:t>
            </w:r>
          </w:p>
        </w:tc>
        <w:tc>
          <w:tcPr>
            <w:tcW w:w="1170" w:type="dxa"/>
            <w:vAlign w:val="center"/>
          </w:tcPr>
          <w:p w14:paraId="3A3D05BF" w14:textId="653E05A3" w:rsidR="00C00499" w:rsidRPr="007B2D17" w:rsidRDefault="004E3A10" w:rsidP="00C00499">
            <w:pPr>
              <w:tabs>
                <w:tab w:val="left" w:pos="1671"/>
              </w:tabs>
              <w:spacing w:line="240" w:lineRule="auto"/>
              <w:jc w:val="center"/>
              <w:rPr>
                <w:sz w:val="22"/>
                <w:szCs w:val="22"/>
              </w:rPr>
            </w:pPr>
            <w:r w:rsidRPr="004E3A10">
              <w:rPr>
                <w:sz w:val="22"/>
                <w:szCs w:val="22"/>
              </w:rPr>
              <w:t>1.7946</w:t>
            </w:r>
          </w:p>
        </w:tc>
      </w:tr>
      <w:tr w:rsidR="00C00499" w:rsidRPr="007B2D17" w14:paraId="620E8B55" w14:textId="77777777" w:rsidTr="00C00499">
        <w:tc>
          <w:tcPr>
            <w:tcW w:w="1360" w:type="dxa"/>
            <w:vAlign w:val="center"/>
          </w:tcPr>
          <w:p w14:paraId="20A29CAB" w14:textId="77777777" w:rsidR="00C00499" w:rsidRPr="007B2D17" w:rsidRDefault="00C00499" w:rsidP="00C00499">
            <w:pPr>
              <w:tabs>
                <w:tab w:val="left" w:pos="1671"/>
              </w:tabs>
              <w:spacing w:line="240" w:lineRule="auto"/>
              <w:jc w:val="center"/>
              <w:rPr>
                <w:sz w:val="22"/>
                <w:szCs w:val="22"/>
              </w:rPr>
            </w:pPr>
            <w:r>
              <w:rPr>
                <w:sz w:val="22"/>
                <w:szCs w:val="22"/>
              </w:rPr>
              <w:t>FT-Transformer</w:t>
            </w:r>
          </w:p>
        </w:tc>
        <w:tc>
          <w:tcPr>
            <w:tcW w:w="1177" w:type="dxa"/>
            <w:vAlign w:val="center"/>
          </w:tcPr>
          <w:p w14:paraId="196120A5" w14:textId="64A8FF4F" w:rsidR="00C00499" w:rsidRPr="007B2D17" w:rsidRDefault="004E3A10" w:rsidP="00C00499">
            <w:pPr>
              <w:tabs>
                <w:tab w:val="left" w:pos="1671"/>
              </w:tabs>
              <w:spacing w:line="240" w:lineRule="auto"/>
              <w:jc w:val="center"/>
              <w:rPr>
                <w:sz w:val="22"/>
                <w:szCs w:val="22"/>
              </w:rPr>
            </w:pPr>
            <w:r>
              <w:rPr>
                <w:sz w:val="22"/>
                <w:szCs w:val="22"/>
              </w:rPr>
              <w:t>0</w:t>
            </w:r>
          </w:p>
        </w:tc>
        <w:tc>
          <w:tcPr>
            <w:tcW w:w="1530" w:type="dxa"/>
            <w:vAlign w:val="center"/>
          </w:tcPr>
          <w:p w14:paraId="3E2E0939" w14:textId="243FE66E" w:rsidR="00C00499" w:rsidRPr="007B2D17" w:rsidRDefault="004E3A10" w:rsidP="00C00499">
            <w:pPr>
              <w:tabs>
                <w:tab w:val="left" w:pos="1671"/>
              </w:tabs>
              <w:spacing w:line="240" w:lineRule="auto"/>
              <w:jc w:val="center"/>
              <w:rPr>
                <w:sz w:val="22"/>
                <w:szCs w:val="22"/>
              </w:rPr>
            </w:pPr>
            <w:r>
              <w:rPr>
                <w:sz w:val="22"/>
                <w:szCs w:val="22"/>
              </w:rPr>
              <w:t>0</w:t>
            </w:r>
          </w:p>
        </w:tc>
        <w:tc>
          <w:tcPr>
            <w:tcW w:w="1238" w:type="dxa"/>
            <w:vAlign w:val="center"/>
          </w:tcPr>
          <w:p w14:paraId="07249ACA" w14:textId="305381B7" w:rsidR="00C00499" w:rsidRPr="007B2D17" w:rsidRDefault="004E3A10" w:rsidP="00C00499">
            <w:pPr>
              <w:tabs>
                <w:tab w:val="left" w:pos="1671"/>
              </w:tabs>
              <w:spacing w:line="240" w:lineRule="auto"/>
              <w:jc w:val="center"/>
              <w:rPr>
                <w:sz w:val="22"/>
                <w:szCs w:val="22"/>
              </w:rPr>
            </w:pPr>
            <w:r w:rsidRPr="004E3A10">
              <w:rPr>
                <w:sz w:val="22"/>
                <w:szCs w:val="22"/>
              </w:rPr>
              <w:t>0.001</w:t>
            </w:r>
            <w:r>
              <w:rPr>
                <w:sz w:val="22"/>
                <w:szCs w:val="22"/>
              </w:rPr>
              <w:t>4</w:t>
            </w:r>
          </w:p>
        </w:tc>
        <w:tc>
          <w:tcPr>
            <w:tcW w:w="1170" w:type="dxa"/>
            <w:vAlign w:val="center"/>
          </w:tcPr>
          <w:p w14:paraId="2252EB03" w14:textId="7C0637B6" w:rsidR="00C00499" w:rsidRPr="007B2D17" w:rsidRDefault="004E3A10" w:rsidP="00C00499">
            <w:pPr>
              <w:tabs>
                <w:tab w:val="left" w:pos="1671"/>
              </w:tabs>
              <w:spacing w:line="240" w:lineRule="auto"/>
              <w:jc w:val="center"/>
              <w:rPr>
                <w:sz w:val="22"/>
                <w:szCs w:val="22"/>
              </w:rPr>
            </w:pPr>
            <w:r w:rsidRPr="004E3A10">
              <w:rPr>
                <w:sz w:val="22"/>
                <w:szCs w:val="22"/>
              </w:rPr>
              <w:t>0.2235</w:t>
            </w:r>
          </w:p>
        </w:tc>
      </w:tr>
      <w:tr w:rsidR="00C00499" w:rsidRPr="007B2D17" w14:paraId="0156AF4E" w14:textId="77777777" w:rsidTr="00C00499">
        <w:tc>
          <w:tcPr>
            <w:tcW w:w="1360" w:type="dxa"/>
            <w:vAlign w:val="center"/>
          </w:tcPr>
          <w:p w14:paraId="63043363" w14:textId="77777777" w:rsidR="00C00499" w:rsidRPr="007B2D17" w:rsidRDefault="00C00499" w:rsidP="00C00499">
            <w:pPr>
              <w:tabs>
                <w:tab w:val="left" w:pos="1671"/>
              </w:tabs>
              <w:spacing w:line="240" w:lineRule="auto"/>
              <w:jc w:val="center"/>
              <w:rPr>
                <w:sz w:val="22"/>
                <w:szCs w:val="22"/>
              </w:rPr>
            </w:pPr>
            <w:r>
              <w:rPr>
                <w:sz w:val="22"/>
                <w:szCs w:val="22"/>
              </w:rPr>
              <w:t>XGBoost</w:t>
            </w:r>
          </w:p>
        </w:tc>
        <w:tc>
          <w:tcPr>
            <w:tcW w:w="1177" w:type="dxa"/>
            <w:vAlign w:val="center"/>
          </w:tcPr>
          <w:p w14:paraId="3334524E" w14:textId="42575B8E" w:rsidR="00C00499" w:rsidRPr="007B2D17" w:rsidRDefault="004E3A10" w:rsidP="00C00499">
            <w:pPr>
              <w:tabs>
                <w:tab w:val="left" w:pos="1671"/>
              </w:tabs>
              <w:spacing w:line="240" w:lineRule="auto"/>
              <w:jc w:val="center"/>
              <w:rPr>
                <w:sz w:val="22"/>
                <w:szCs w:val="22"/>
              </w:rPr>
            </w:pPr>
            <w:r>
              <w:rPr>
                <w:sz w:val="22"/>
                <w:szCs w:val="22"/>
              </w:rPr>
              <w:t>0</w:t>
            </w:r>
          </w:p>
        </w:tc>
        <w:tc>
          <w:tcPr>
            <w:tcW w:w="1530" w:type="dxa"/>
            <w:vAlign w:val="center"/>
          </w:tcPr>
          <w:p w14:paraId="79463F0B" w14:textId="4277CC6C" w:rsidR="00C00499" w:rsidRPr="007B2D17" w:rsidRDefault="004E3A10" w:rsidP="00C00499">
            <w:pPr>
              <w:tabs>
                <w:tab w:val="left" w:pos="1671"/>
              </w:tabs>
              <w:spacing w:line="240" w:lineRule="auto"/>
              <w:jc w:val="center"/>
              <w:rPr>
                <w:sz w:val="22"/>
                <w:szCs w:val="22"/>
              </w:rPr>
            </w:pPr>
            <w:r>
              <w:rPr>
                <w:sz w:val="22"/>
                <w:szCs w:val="22"/>
              </w:rPr>
              <w:t>0</w:t>
            </w:r>
          </w:p>
        </w:tc>
        <w:tc>
          <w:tcPr>
            <w:tcW w:w="1238" w:type="dxa"/>
            <w:vAlign w:val="center"/>
          </w:tcPr>
          <w:p w14:paraId="16ED787E" w14:textId="76EEE2F9" w:rsidR="00C00499" w:rsidRPr="007B2D17" w:rsidRDefault="004E3A10" w:rsidP="00C00499">
            <w:pPr>
              <w:tabs>
                <w:tab w:val="left" w:pos="1671"/>
              </w:tabs>
              <w:spacing w:line="240" w:lineRule="auto"/>
              <w:jc w:val="center"/>
              <w:rPr>
                <w:sz w:val="22"/>
                <w:szCs w:val="22"/>
              </w:rPr>
            </w:pPr>
            <w:r w:rsidRPr="004E3A10">
              <w:rPr>
                <w:sz w:val="22"/>
                <w:szCs w:val="22"/>
              </w:rPr>
              <w:t>0.0008</w:t>
            </w:r>
          </w:p>
        </w:tc>
        <w:tc>
          <w:tcPr>
            <w:tcW w:w="1170" w:type="dxa"/>
            <w:vAlign w:val="center"/>
          </w:tcPr>
          <w:p w14:paraId="2F34380A" w14:textId="1FF5A7B5" w:rsidR="00C00499" w:rsidRPr="007B2D17" w:rsidRDefault="004E3A10" w:rsidP="00C00499">
            <w:pPr>
              <w:tabs>
                <w:tab w:val="left" w:pos="1671"/>
              </w:tabs>
              <w:spacing w:line="240" w:lineRule="auto"/>
              <w:jc w:val="center"/>
              <w:rPr>
                <w:sz w:val="22"/>
                <w:szCs w:val="22"/>
              </w:rPr>
            </w:pPr>
            <w:r w:rsidRPr="004E3A10">
              <w:rPr>
                <w:sz w:val="22"/>
                <w:szCs w:val="22"/>
              </w:rPr>
              <w:t>0.1287</w:t>
            </w:r>
          </w:p>
        </w:tc>
      </w:tr>
      <w:tr w:rsidR="00C00499" w:rsidRPr="007B2D17" w14:paraId="67E827CE" w14:textId="77777777" w:rsidTr="00C00499">
        <w:tc>
          <w:tcPr>
            <w:tcW w:w="1360" w:type="dxa"/>
            <w:vAlign w:val="center"/>
          </w:tcPr>
          <w:p w14:paraId="758FE460" w14:textId="77777777" w:rsidR="00C00499" w:rsidRPr="007B2D17" w:rsidRDefault="00C00499" w:rsidP="00C00499">
            <w:pPr>
              <w:tabs>
                <w:tab w:val="left" w:pos="1671"/>
              </w:tabs>
              <w:spacing w:line="240" w:lineRule="auto"/>
              <w:jc w:val="center"/>
              <w:rPr>
                <w:sz w:val="22"/>
                <w:szCs w:val="22"/>
              </w:rPr>
            </w:pPr>
            <w:r>
              <w:rPr>
                <w:sz w:val="22"/>
                <w:szCs w:val="22"/>
              </w:rPr>
              <w:t>Random Forest</w:t>
            </w:r>
          </w:p>
        </w:tc>
        <w:tc>
          <w:tcPr>
            <w:tcW w:w="1177" w:type="dxa"/>
            <w:vAlign w:val="center"/>
          </w:tcPr>
          <w:p w14:paraId="2C393B0D" w14:textId="2C6038F8" w:rsidR="00C00499" w:rsidRPr="007B2D17" w:rsidRDefault="004E3A10" w:rsidP="00C00499">
            <w:pPr>
              <w:tabs>
                <w:tab w:val="left" w:pos="1671"/>
              </w:tabs>
              <w:spacing w:line="240" w:lineRule="auto"/>
              <w:jc w:val="center"/>
              <w:rPr>
                <w:sz w:val="22"/>
                <w:szCs w:val="22"/>
              </w:rPr>
            </w:pPr>
            <w:r>
              <w:rPr>
                <w:sz w:val="22"/>
                <w:szCs w:val="22"/>
              </w:rPr>
              <w:t>0</w:t>
            </w:r>
          </w:p>
        </w:tc>
        <w:tc>
          <w:tcPr>
            <w:tcW w:w="1530" w:type="dxa"/>
            <w:vAlign w:val="center"/>
          </w:tcPr>
          <w:p w14:paraId="2A9B30A0" w14:textId="08EA297F" w:rsidR="00C00499" w:rsidRPr="007B2D17" w:rsidRDefault="004E3A10" w:rsidP="00C00499">
            <w:pPr>
              <w:tabs>
                <w:tab w:val="left" w:pos="1671"/>
              </w:tabs>
              <w:spacing w:line="240" w:lineRule="auto"/>
              <w:jc w:val="center"/>
              <w:rPr>
                <w:sz w:val="22"/>
                <w:szCs w:val="22"/>
              </w:rPr>
            </w:pPr>
            <w:r>
              <w:rPr>
                <w:sz w:val="22"/>
                <w:szCs w:val="22"/>
              </w:rPr>
              <w:t>0</w:t>
            </w:r>
          </w:p>
        </w:tc>
        <w:tc>
          <w:tcPr>
            <w:tcW w:w="1238" w:type="dxa"/>
            <w:vAlign w:val="center"/>
          </w:tcPr>
          <w:p w14:paraId="1EA527DE" w14:textId="7A04D272" w:rsidR="00C00499" w:rsidRPr="007B2D17" w:rsidRDefault="004E3A10" w:rsidP="00C00499">
            <w:pPr>
              <w:tabs>
                <w:tab w:val="left" w:pos="1671"/>
              </w:tabs>
              <w:spacing w:line="240" w:lineRule="auto"/>
              <w:jc w:val="center"/>
              <w:rPr>
                <w:sz w:val="22"/>
                <w:szCs w:val="22"/>
              </w:rPr>
            </w:pPr>
            <w:r w:rsidRPr="004E3A10">
              <w:rPr>
                <w:sz w:val="22"/>
                <w:szCs w:val="22"/>
              </w:rPr>
              <w:t>0.001</w:t>
            </w:r>
            <w:r>
              <w:rPr>
                <w:sz w:val="22"/>
                <w:szCs w:val="22"/>
              </w:rPr>
              <w:t>5</w:t>
            </w:r>
          </w:p>
        </w:tc>
        <w:tc>
          <w:tcPr>
            <w:tcW w:w="1170" w:type="dxa"/>
            <w:vAlign w:val="center"/>
          </w:tcPr>
          <w:p w14:paraId="40F73CE6" w14:textId="30D82148" w:rsidR="00C00499" w:rsidRPr="007B2D17" w:rsidRDefault="004E3A10" w:rsidP="00C00499">
            <w:pPr>
              <w:tabs>
                <w:tab w:val="left" w:pos="1671"/>
              </w:tabs>
              <w:spacing w:line="240" w:lineRule="auto"/>
              <w:jc w:val="center"/>
              <w:rPr>
                <w:sz w:val="22"/>
                <w:szCs w:val="22"/>
              </w:rPr>
            </w:pPr>
            <w:r w:rsidRPr="004E3A10">
              <w:rPr>
                <w:sz w:val="22"/>
                <w:szCs w:val="22"/>
              </w:rPr>
              <w:t>0.2415</w:t>
            </w:r>
          </w:p>
        </w:tc>
      </w:tr>
    </w:tbl>
    <w:p w14:paraId="30C02593" w14:textId="55F823CF" w:rsidR="00C00499" w:rsidRDefault="00C00499" w:rsidP="00C00499"/>
    <w:p w14:paraId="74E24650" w14:textId="77777777" w:rsidR="00C006E7" w:rsidRDefault="00C006E7" w:rsidP="00486C6D"/>
    <w:p w14:paraId="4891FDAA" w14:textId="2F4B3FFB" w:rsidR="00486C6D" w:rsidRPr="00486C6D" w:rsidRDefault="00486C6D" w:rsidP="00486C6D">
      <w:r w:rsidRPr="00486C6D">
        <w:t>For this dataset, class imbalance is very extreme (96% negative vs 4% positive), making accuracy a poor evaluation metric, as reflected by the similar accuracy scores across all models despite differences in AUC-ROC. This indicates that accuracy is dominated by the majority class and does not capture differences in model performance. Thus, AUC-ROC is used as the primary evaluation metric.</w:t>
      </w:r>
    </w:p>
    <w:p w14:paraId="48107EFE" w14:textId="2CBD6F64" w:rsidR="00B11431" w:rsidRPr="00B11431" w:rsidRDefault="00B11431" w:rsidP="00B11431">
      <w:r w:rsidRPr="00B11431">
        <w:lastRenderedPageBreak/>
        <w:t>In terms of AUC-ROC, XGBoost, FT-Transformer, and Random Forest exhibit comparable performance, while TabNet performs noticeably worse than the other models. In terms of stability, XGBoost, FT-Transformer, and Random Forest demonstrate consistently low</w:t>
      </w:r>
      <w:r w:rsidR="004E3A10">
        <w:t>er</w:t>
      </w:r>
      <w:r w:rsidRPr="00B11431">
        <w:t xml:space="preserve"> variability, whereas TabNet exhibits noticeably higher variability</w:t>
      </w:r>
      <w:r w:rsidR="004E3A10">
        <w:t xml:space="preserve">, </w:t>
      </w:r>
      <w:r w:rsidRPr="00B11431">
        <w:t>indicating lower stability across runs</w:t>
      </w:r>
      <w:r w:rsidR="00497F63">
        <w:t>.</w:t>
      </w:r>
    </w:p>
    <w:p w14:paraId="6712BAF6" w14:textId="4634C35D" w:rsidR="008A1BB4" w:rsidRDefault="00C22AC6" w:rsidP="00C006E7">
      <w:r w:rsidRPr="00C22AC6">
        <w:t>The larger sample size (~200k) likely contributed to FT-Transformer achieving predictive performance and stability comparable to tree-based models. TabNet’s weaker performance, on the other hand, may be attributable to its relative sensitivity to extreme class imbalance, high cardinality, and substantial missing values in the dataset.</w:t>
      </w:r>
    </w:p>
    <w:p w14:paraId="126A4CD1" w14:textId="6DC2D92E" w:rsidR="00497F63" w:rsidRDefault="00497F63" w:rsidP="00C006E7">
      <w:r w:rsidRPr="00497F63">
        <w:t xml:space="preserve">Notably, all models exhibit slightly higher variability compared to the </w:t>
      </w:r>
      <w:r>
        <w:t xml:space="preserve">Adult Income </w:t>
      </w:r>
      <w:r w:rsidRPr="00497F63">
        <w:t>dataset, suggesting that this dataset may be more challenging to model.</w:t>
      </w:r>
    </w:p>
    <w:p w14:paraId="7FC78A59" w14:textId="1300C8DD" w:rsidR="00C631A4" w:rsidRDefault="00C631A4" w:rsidP="00C631A4">
      <w:pPr>
        <w:pStyle w:val="Heading2"/>
      </w:pPr>
      <w:r w:rsidRPr="00C631A4">
        <w:rPr>
          <w:noProof/>
        </w:rPr>
        <w:drawing>
          <wp:anchor distT="0" distB="0" distL="114300" distR="114300" simplePos="0" relativeHeight="251660288" behindDoc="1" locked="0" layoutInCell="1" allowOverlap="1" wp14:anchorId="03BD473C" wp14:editId="062BC1FC">
            <wp:simplePos x="0" y="0"/>
            <wp:positionH relativeFrom="margin">
              <wp:align>left</wp:align>
            </wp:positionH>
            <wp:positionV relativeFrom="paragraph">
              <wp:posOffset>364294</wp:posOffset>
            </wp:positionV>
            <wp:extent cx="2743200" cy="2201333"/>
            <wp:effectExtent l="19050" t="19050" r="19050" b="27940"/>
            <wp:wrapTight wrapText="bothSides">
              <wp:wrapPolygon edited="0">
                <wp:start x="-150" y="-187"/>
                <wp:lineTo x="-150" y="21687"/>
                <wp:lineTo x="21600" y="21687"/>
                <wp:lineTo x="21600" y="-187"/>
                <wp:lineTo x="-150" y="-187"/>
              </wp:wrapPolygon>
            </wp:wrapTight>
            <wp:docPr id="1266253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253947" name=""/>
                    <pic:cNvPicPr/>
                  </pic:nvPicPr>
                  <pic:blipFill>
                    <a:blip r:embed="rId8">
                      <a:extLst>
                        <a:ext uri="{28A0092B-C50C-407E-A947-70E740481C1C}">
                          <a14:useLocalDpi xmlns:a14="http://schemas.microsoft.com/office/drawing/2010/main" val="0"/>
                        </a:ext>
                      </a:extLst>
                    </a:blip>
                    <a:stretch>
                      <a:fillRect/>
                    </a:stretch>
                  </pic:blipFill>
                  <pic:spPr>
                    <a:xfrm>
                      <a:off x="0" y="0"/>
                      <a:ext cx="2743200" cy="2201333"/>
                    </a:xfrm>
                    <a:prstGeom prst="rect">
                      <a:avLst/>
                    </a:prstGeom>
                    <a:ln>
                      <a:solidFill>
                        <a:schemeClr val="bg2">
                          <a:lumMod val="90000"/>
                        </a:schemeClr>
                      </a:solidFill>
                    </a:ln>
                  </pic:spPr>
                </pic:pic>
              </a:graphicData>
            </a:graphic>
          </wp:anchor>
        </w:drawing>
      </w:r>
      <w:r w:rsidR="00B30086">
        <w:t>6</w:t>
      </w:r>
      <w:r>
        <w:t xml:space="preserve">.3 </w:t>
      </w:r>
      <w:r w:rsidR="00586904">
        <w:t>California Housing</w:t>
      </w:r>
      <w:r>
        <w:t xml:space="preserve"> (</w:t>
      </w:r>
      <w:r w:rsidR="00586904">
        <w:t>Regression</w:t>
      </w:r>
      <w:r>
        <w:t>)</w:t>
      </w:r>
    </w:p>
    <w:tbl>
      <w:tblPr>
        <w:tblStyle w:val="TableGrid"/>
        <w:tblpPr w:leftFromText="180" w:rightFromText="180" w:vertAnchor="text" w:horzAnchor="page" w:tblpX="5180" w:tblpY="38"/>
        <w:tblW w:w="0" w:type="auto"/>
        <w:tblLook w:val="04A0" w:firstRow="1" w:lastRow="0" w:firstColumn="1" w:lastColumn="0" w:noHBand="0" w:noVBand="1"/>
      </w:tblPr>
      <w:tblGrid>
        <w:gridCol w:w="1360"/>
        <w:gridCol w:w="1177"/>
        <w:gridCol w:w="1530"/>
        <w:gridCol w:w="1238"/>
        <w:gridCol w:w="1170"/>
      </w:tblGrid>
      <w:tr w:rsidR="00C631A4" w:rsidRPr="007B2D17" w14:paraId="16E5E77B" w14:textId="77777777" w:rsidTr="00C631A4">
        <w:tc>
          <w:tcPr>
            <w:tcW w:w="1360" w:type="dxa"/>
            <w:shd w:val="clear" w:color="auto" w:fill="C1E4F5" w:themeFill="accent1" w:themeFillTint="33"/>
            <w:vAlign w:val="center"/>
          </w:tcPr>
          <w:p w14:paraId="1694BCAE" w14:textId="77777777" w:rsidR="00C631A4" w:rsidRPr="007B2D17" w:rsidRDefault="00C631A4" w:rsidP="00C631A4">
            <w:pPr>
              <w:tabs>
                <w:tab w:val="left" w:pos="1671"/>
              </w:tabs>
              <w:spacing w:line="240" w:lineRule="auto"/>
              <w:jc w:val="center"/>
              <w:rPr>
                <w:sz w:val="22"/>
                <w:szCs w:val="22"/>
              </w:rPr>
            </w:pPr>
            <w:r w:rsidRPr="007B2D17">
              <w:rPr>
                <w:sz w:val="22"/>
                <w:szCs w:val="22"/>
              </w:rPr>
              <w:t>Model</w:t>
            </w:r>
          </w:p>
        </w:tc>
        <w:tc>
          <w:tcPr>
            <w:tcW w:w="1177" w:type="dxa"/>
            <w:shd w:val="clear" w:color="auto" w:fill="C1E4F5" w:themeFill="accent1" w:themeFillTint="33"/>
            <w:vAlign w:val="center"/>
          </w:tcPr>
          <w:p w14:paraId="631725CB" w14:textId="154329AF" w:rsidR="00C631A4" w:rsidRPr="007B2D17" w:rsidRDefault="00C631A4" w:rsidP="00C631A4">
            <w:pPr>
              <w:tabs>
                <w:tab w:val="left" w:pos="1671"/>
              </w:tabs>
              <w:spacing w:line="240" w:lineRule="auto"/>
              <w:jc w:val="center"/>
              <w:rPr>
                <w:sz w:val="22"/>
                <w:szCs w:val="22"/>
              </w:rPr>
            </w:pPr>
            <w:r>
              <w:rPr>
                <w:sz w:val="22"/>
                <w:szCs w:val="22"/>
              </w:rPr>
              <w:t>RMSE</w:t>
            </w:r>
            <w:r w:rsidRPr="007B2D17">
              <w:rPr>
                <w:sz w:val="22"/>
                <w:szCs w:val="22"/>
              </w:rPr>
              <w:t xml:space="preserve"> SD</w:t>
            </w:r>
          </w:p>
        </w:tc>
        <w:tc>
          <w:tcPr>
            <w:tcW w:w="1530" w:type="dxa"/>
            <w:shd w:val="clear" w:color="auto" w:fill="C1E4F5" w:themeFill="accent1" w:themeFillTint="33"/>
            <w:vAlign w:val="center"/>
          </w:tcPr>
          <w:p w14:paraId="0A11BAA3" w14:textId="3749A2A0" w:rsidR="00C631A4" w:rsidRPr="007B2D17" w:rsidRDefault="00C631A4" w:rsidP="00C631A4">
            <w:pPr>
              <w:tabs>
                <w:tab w:val="left" w:pos="1671"/>
              </w:tabs>
              <w:spacing w:line="240" w:lineRule="auto"/>
              <w:jc w:val="center"/>
              <w:rPr>
                <w:sz w:val="22"/>
                <w:szCs w:val="22"/>
              </w:rPr>
            </w:pPr>
            <w:r>
              <w:rPr>
                <w:sz w:val="22"/>
                <w:szCs w:val="22"/>
              </w:rPr>
              <w:t xml:space="preserve">RMSE </w:t>
            </w:r>
            <w:r w:rsidRPr="007B2D17">
              <w:rPr>
                <w:sz w:val="22"/>
                <w:szCs w:val="22"/>
              </w:rPr>
              <w:t>CV%</w:t>
            </w:r>
          </w:p>
        </w:tc>
        <w:tc>
          <w:tcPr>
            <w:tcW w:w="1238" w:type="dxa"/>
            <w:shd w:val="clear" w:color="auto" w:fill="C1E4F5" w:themeFill="accent1" w:themeFillTint="33"/>
            <w:vAlign w:val="center"/>
          </w:tcPr>
          <w:p w14:paraId="6531A32E" w14:textId="3B48AFBE" w:rsidR="00C631A4" w:rsidRPr="007B2D17" w:rsidRDefault="00C631A4" w:rsidP="00C631A4">
            <w:pPr>
              <w:tabs>
                <w:tab w:val="left" w:pos="1671"/>
              </w:tabs>
              <w:spacing w:line="240" w:lineRule="auto"/>
              <w:jc w:val="center"/>
              <w:rPr>
                <w:sz w:val="22"/>
                <w:szCs w:val="22"/>
              </w:rPr>
            </w:pPr>
            <w:r>
              <w:rPr>
                <w:sz w:val="22"/>
                <w:szCs w:val="22"/>
              </w:rPr>
              <w:t>MAE</w:t>
            </w:r>
            <w:r w:rsidRPr="007B2D17">
              <w:rPr>
                <w:sz w:val="22"/>
                <w:szCs w:val="22"/>
              </w:rPr>
              <w:t xml:space="preserve"> SD</w:t>
            </w:r>
          </w:p>
        </w:tc>
        <w:tc>
          <w:tcPr>
            <w:tcW w:w="1170" w:type="dxa"/>
            <w:shd w:val="clear" w:color="auto" w:fill="C1E4F5" w:themeFill="accent1" w:themeFillTint="33"/>
            <w:vAlign w:val="center"/>
          </w:tcPr>
          <w:p w14:paraId="3C4DFCBE" w14:textId="110BC4D4" w:rsidR="00C631A4" w:rsidRPr="007B2D17" w:rsidRDefault="00C631A4" w:rsidP="00C631A4">
            <w:pPr>
              <w:tabs>
                <w:tab w:val="left" w:pos="1671"/>
              </w:tabs>
              <w:spacing w:line="240" w:lineRule="auto"/>
              <w:jc w:val="center"/>
              <w:rPr>
                <w:sz w:val="22"/>
                <w:szCs w:val="22"/>
              </w:rPr>
            </w:pPr>
            <w:r>
              <w:rPr>
                <w:sz w:val="22"/>
                <w:szCs w:val="22"/>
              </w:rPr>
              <w:t>MAE</w:t>
            </w:r>
            <w:r w:rsidRPr="007B2D17">
              <w:rPr>
                <w:sz w:val="22"/>
                <w:szCs w:val="22"/>
              </w:rPr>
              <w:t xml:space="preserve"> CV%</w:t>
            </w:r>
          </w:p>
        </w:tc>
      </w:tr>
      <w:tr w:rsidR="00C631A4" w:rsidRPr="007B2D17" w14:paraId="5C7CAD97" w14:textId="77777777" w:rsidTr="00C631A4">
        <w:tc>
          <w:tcPr>
            <w:tcW w:w="1360" w:type="dxa"/>
            <w:vAlign w:val="center"/>
          </w:tcPr>
          <w:p w14:paraId="0CEE2717" w14:textId="77777777" w:rsidR="00C631A4" w:rsidRPr="007B2D17" w:rsidRDefault="00C631A4" w:rsidP="00C631A4">
            <w:pPr>
              <w:tabs>
                <w:tab w:val="left" w:pos="1671"/>
              </w:tabs>
              <w:spacing w:line="240" w:lineRule="auto"/>
              <w:jc w:val="center"/>
              <w:rPr>
                <w:sz w:val="22"/>
                <w:szCs w:val="22"/>
              </w:rPr>
            </w:pPr>
            <w:r w:rsidRPr="007B2D17">
              <w:rPr>
                <w:sz w:val="22"/>
                <w:szCs w:val="22"/>
              </w:rPr>
              <w:t>TabNet</w:t>
            </w:r>
          </w:p>
        </w:tc>
        <w:tc>
          <w:tcPr>
            <w:tcW w:w="1177" w:type="dxa"/>
            <w:vAlign w:val="center"/>
          </w:tcPr>
          <w:p w14:paraId="275E42D2" w14:textId="336C5DAB" w:rsidR="00C631A4" w:rsidRPr="007B2D17" w:rsidRDefault="009B00ED" w:rsidP="00C631A4">
            <w:pPr>
              <w:tabs>
                <w:tab w:val="left" w:pos="1671"/>
              </w:tabs>
              <w:spacing w:line="240" w:lineRule="auto"/>
              <w:jc w:val="center"/>
              <w:rPr>
                <w:sz w:val="22"/>
                <w:szCs w:val="22"/>
              </w:rPr>
            </w:pPr>
            <w:r w:rsidRPr="009B00ED">
              <w:rPr>
                <w:sz w:val="22"/>
                <w:szCs w:val="22"/>
              </w:rPr>
              <w:t>0.08</w:t>
            </w:r>
            <w:r>
              <w:rPr>
                <w:sz w:val="22"/>
                <w:szCs w:val="22"/>
              </w:rPr>
              <w:t>60</w:t>
            </w:r>
          </w:p>
        </w:tc>
        <w:tc>
          <w:tcPr>
            <w:tcW w:w="1530" w:type="dxa"/>
            <w:vAlign w:val="center"/>
          </w:tcPr>
          <w:p w14:paraId="6636453C" w14:textId="2A3146B3" w:rsidR="00C631A4" w:rsidRPr="007B2D17" w:rsidRDefault="009B00ED" w:rsidP="00C631A4">
            <w:pPr>
              <w:tabs>
                <w:tab w:val="left" w:pos="1671"/>
              </w:tabs>
              <w:spacing w:line="240" w:lineRule="auto"/>
              <w:jc w:val="center"/>
              <w:rPr>
                <w:sz w:val="22"/>
                <w:szCs w:val="22"/>
              </w:rPr>
            </w:pPr>
            <w:r w:rsidRPr="009B00ED">
              <w:rPr>
                <w:sz w:val="22"/>
                <w:szCs w:val="22"/>
              </w:rPr>
              <w:t>10.3015</w:t>
            </w:r>
          </w:p>
        </w:tc>
        <w:tc>
          <w:tcPr>
            <w:tcW w:w="1238" w:type="dxa"/>
            <w:vAlign w:val="center"/>
          </w:tcPr>
          <w:p w14:paraId="4B0AEB8F" w14:textId="5F97C097" w:rsidR="00C631A4" w:rsidRPr="007B2D17" w:rsidRDefault="009B00ED" w:rsidP="00C631A4">
            <w:pPr>
              <w:tabs>
                <w:tab w:val="left" w:pos="1671"/>
              </w:tabs>
              <w:spacing w:line="240" w:lineRule="auto"/>
              <w:jc w:val="center"/>
              <w:rPr>
                <w:sz w:val="22"/>
                <w:szCs w:val="22"/>
              </w:rPr>
            </w:pPr>
            <w:r w:rsidRPr="009B00ED">
              <w:rPr>
                <w:sz w:val="22"/>
                <w:szCs w:val="22"/>
              </w:rPr>
              <w:t>0.066</w:t>
            </w:r>
            <w:r>
              <w:rPr>
                <w:sz w:val="22"/>
                <w:szCs w:val="22"/>
              </w:rPr>
              <w:t>1</w:t>
            </w:r>
          </w:p>
        </w:tc>
        <w:tc>
          <w:tcPr>
            <w:tcW w:w="1170" w:type="dxa"/>
            <w:vAlign w:val="center"/>
          </w:tcPr>
          <w:p w14:paraId="7CFBA1D7" w14:textId="1F0FB8EF" w:rsidR="00C631A4" w:rsidRPr="007B2D17" w:rsidRDefault="009B00ED" w:rsidP="00C631A4">
            <w:pPr>
              <w:tabs>
                <w:tab w:val="left" w:pos="1671"/>
              </w:tabs>
              <w:spacing w:line="240" w:lineRule="auto"/>
              <w:jc w:val="center"/>
              <w:rPr>
                <w:sz w:val="22"/>
                <w:szCs w:val="22"/>
              </w:rPr>
            </w:pPr>
            <w:r w:rsidRPr="009B00ED">
              <w:rPr>
                <w:sz w:val="22"/>
                <w:szCs w:val="22"/>
              </w:rPr>
              <w:t>11.1116</w:t>
            </w:r>
          </w:p>
        </w:tc>
      </w:tr>
      <w:tr w:rsidR="00C631A4" w:rsidRPr="007B2D17" w14:paraId="164906F2" w14:textId="77777777" w:rsidTr="00C631A4">
        <w:tc>
          <w:tcPr>
            <w:tcW w:w="1360" w:type="dxa"/>
            <w:vAlign w:val="center"/>
          </w:tcPr>
          <w:p w14:paraId="361C56B1" w14:textId="77777777" w:rsidR="00C631A4" w:rsidRPr="007B2D17" w:rsidRDefault="00C631A4" w:rsidP="00C631A4">
            <w:pPr>
              <w:tabs>
                <w:tab w:val="left" w:pos="1671"/>
              </w:tabs>
              <w:spacing w:line="240" w:lineRule="auto"/>
              <w:jc w:val="center"/>
              <w:rPr>
                <w:sz w:val="22"/>
                <w:szCs w:val="22"/>
              </w:rPr>
            </w:pPr>
            <w:r>
              <w:rPr>
                <w:sz w:val="22"/>
                <w:szCs w:val="22"/>
              </w:rPr>
              <w:t>FT-Transformer</w:t>
            </w:r>
          </w:p>
        </w:tc>
        <w:tc>
          <w:tcPr>
            <w:tcW w:w="1177" w:type="dxa"/>
            <w:vAlign w:val="center"/>
          </w:tcPr>
          <w:p w14:paraId="7836A029" w14:textId="221F4971" w:rsidR="00C631A4" w:rsidRPr="007B2D17" w:rsidRDefault="009B00ED" w:rsidP="00C631A4">
            <w:pPr>
              <w:tabs>
                <w:tab w:val="left" w:pos="1671"/>
              </w:tabs>
              <w:spacing w:line="240" w:lineRule="auto"/>
              <w:jc w:val="center"/>
              <w:rPr>
                <w:sz w:val="22"/>
                <w:szCs w:val="22"/>
              </w:rPr>
            </w:pPr>
            <w:r w:rsidRPr="009B00ED">
              <w:rPr>
                <w:sz w:val="22"/>
                <w:szCs w:val="22"/>
              </w:rPr>
              <w:t>0.0186</w:t>
            </w:r>
          </w:p>
        </w:tc>
        <w:tc>
          <w:tcPr>
            <w:tcW w:w="1530" w:type="dxa"/>
            <w:vAlign w:val="center"/>
          </w:tcPr>
          <w:p w14:paraId="62AB3942" w14:textId="6F5ACFA1" w:rsidR="00C631A4" w:rsidRPr="007B2D17" w:rsidRDefault="009B00ED" w:rsidP="00C631A4">
            <w:pPr>
              <w:tabs>
                <w:tab w:val="left" w:pos="1671"/>
              </w:tabs>
              <w:spacing w:line="240" w:lineRule="auto"/>
              <w:jc w:val="center"/>
              <w:rPr>
                <w:sz w:val="22"/>
                <w:szCs w:val="22"/>
              </w:rPr>
            </w:pPr>
            <w:r w:rsidRPr="009B00ED">
              <w:rPr>
                <w:sz w:val="22"/>
                <w:szCs w:val="22"/>
              </w:rPr>
              <w:t>2.7499</w:t>
            </w:r>
          </w:p>
        </w:tc>
        <w:tc>
          <w:tcPr>
            <w:tcW w:w="1238" w:type="dxa"/>
            <w:vAlign w:val="center"/>
          </w:tcPr>
          <w:p w14:paraId="5DC07643" w14:textId="0871BD52" w:rsidR="00C631A4" w:rsidRPr="007B2D17" w:rsidRDefault="009B00ED" w:rsidP="00C631A4">
            <w:pPr>
              <w:tabs>
                <w:tab w:val="left" w:pos="1671"/>
              </w:tabs>
              <w:spacing w:line="240" w:lineRule="auto"/>
              <w:jc w:val="center"/>
              <w:rPr>
                <w:sz w:val="22"/>
                <w:szCs w:val="22"/>
              </w:rPr>
            </w:pPr>
            <w:r w:rsidRPr="009B00ED">
              <w:rPr>
                <w:sz w:val="22"/>
                <w:szCs w:val="22"/>
              </w:rPr>
              <w:t>0.006</w:t>
            </w:r>
            <w:r>
              <w:rPr>
                <w:sz w:val="22"/>
                <w:szCs w:val="22"/>
              </w:rPr>
              <w:t>8</w:t>
            </w:r>
            <w:r w:rsidRPr="009B00ED">
              <w:rPr>
                <w:sz w:val="22"/>
                <w:szCs w:val="22"/>
              </w:rPr>
              <w:t xml:space="preserve">  </w:t>
            </w:r>
          </w:p>
        </w:tc>
        <w:tc>
          <w:tcPr>
            <w:tcW w:w="1170" w:type="dxa"/>
            <w:vAlign w:val="center"/>
          </w:tcPr>
          <w:p w14:paraId="3B85C7A6" w14:textId="11265EE6" w:rsidR="00C631A4" w:rsidRPr="007B2D17" w:rsidRDefault="009B00ED" w:rsidP="00C631A4">
            <w:pPr>
              <w:tabs>
                <w:tab w:val="left" w:pos="1671"/>
              </w:tabs>
              <w:spacing w:line="240" w:lineRule="auto"/>
              <w:jc w:val="center"/>
              <w:rPr>
                <w:sz w:val="22"/>
                <w:szCs w:val="22"/>
              </w:rPr>
            </w:pPr>
            <w:r w:rsidRPr="009B00ED">
              <w:rPr>
                <w:sz w:val="22"/>
                <w:szCs w:val="22"/>
              </w:rPr>
              <w:t>1.4817</w:t>
            </w:r>
          </w:p>
        </w:tc>
      </w:tr>
      <w:tr w:rsidR="00C631A4" w:rsidRPr="007B2D17" w14:paraId="5F4D9C91" w14:textId="77777777" w:rsidTr="00C631A4">
        <w:tc>
          <w:tcPr>
            <w:tcW w:w="1360" w:type="dxa"/>
            <w:vAlign w:val="center"/>
          </w:tcPr>
          <w:p w14:paraId="0A9C2B03" w14:textId="77777777" w:rsidR="00C631A4" w:rsidRPr="007B2D17" w:rsidRDefault="00C631A4" w:rsidP="00C631A4">
            <w:pPr>
              <w:tabs>
                <w:tab w:val="left" w:pos="1671"/>
              </w:tabs>
              <w:spacing w:line="240" w:lineRule="auto"/>
              <w:jc w:val="center"/>
              <w:rPr>
                <w:sz w:val="22"/>
                <w:szCs w:val="22"/>
              </w:rPr>
            </w:pPr>
            <w:r>
              <w:rPr>
                <w:sz w:val="22"/>
                <w:szCs w:val="22"/>
              </w:rPr>
              <w:t>XGBoost</w:t>
            </w:r>
          </w:p>
        </w:tc>
        <w:tc>
          <w:tcPr>
            <w:tcW w:w="1177" w:type="dxa"/>
            <w:vAlign w:val="center"/>
          </w:tcPr>
          <w:p w14:paraId="242AD54D" w14:textId="4EEA64B7" w:rsidR="00C631A4" w:rsidRPr="007B2D17" w:rsidRDefault="009B00ED" w:rsidP="00C631A4">
            <w:pPr>
              <w:tabs>
                <w:tab w:val="left" w:pos="1671"/>
              </w:tabs>
              <w:spacing w:line="240" w:lineRule="auto"/>
              <w:jc w:val="center"/>
              <w:rPr>
                <w:sz w:val="22"/>
                <w:szCs w:val="22"/>
              </w:rPr>
            </w:pPr>
            <w:r w:rsidRPr="009B00ED">
              <w:rPr>
                <w:sz w:val="22"/>
                <w:szCs w:val="22"/>
              </w:rPr>
              <w:t>0.000</w:t>
            </w:r>
            <w:r>
              <w:rPr>
                <w:sz w:val="22"/>
                <w:szCs w:val="22"/>
              </w:rPr>
              <w:t>8</w:t>
            </w:r>
          </w:p>
        </w:tc>
        <w:tc>
          <w:tcPr>
            <w:tcW w:w="1530" w:type="dxa"/>
            <w:vAlign w:val="center"/>
          </w:tcPr>
          <w:p w14:paraId="1A45C231" w14:textId="76DD99DA" w:rsidR="00C631A4" w:rsidRPr="007B2D17" w:rsidRDefault="009B00ED" w:rsidP="00C631A4">
            <w:pPr>
              <w:tabs>
                <w:tab w:val="left" w:pos="1671"/>
              </w:tabs>
              <w:spacing w:line="240" w:lineRule="auto"/>
              <w:jc w:val="center"/>
              <w:rPr>
                <w:sz w:val="22"/>
                <w:szCs w:val="22"/>
              </w:rPr>
            </w:pPr>
            <w:r w:rsidRPr="009B00ED">
              <w:rPr>
                <w:sz w:val="22"/>
                <w:szCs w:val="22"/>
              </w:rPr>
              <w:t>0.1662</w:t>
            </w:r>
          </w:p>
        </w:tc>
        <w:tc>
          <w:tcPr>
            <w:tcW w:w="1238" w:type="dxa"/>
            <w:vAlign w:val="center"/>
          </w:tcPr>
          <w:p w14:paraId="013795C4" w14:textId="47D9B5FE" w:rsidR="00C631A4" w:rsidRPr="007B2D17" w:rsidRDefault="009B00ED" w:rsidP="00C631A4">
            <w:pPr>
              <w:tabs>
                <w:tab w:val="left" w:pos="1671"/>
              </w:tabs>
              <w:spacing w:line="240" w:lineRule="auto"/>
              <w:jc w:val="center"/>
              <w:rPr>
                <w:sz w:val="22"/>
                <w:szCs w:val="22"/>
              </w:rPr>
            </w:pPr>
            <w:r w:rsidRPr="009B00ED">
              <w:rPr>
                <w:sz w:val="22"/>
                <w:szCs w:val="22"/>
              </w:rPr>
              <w:t>0.0007</w:t>
            </w:r>
          </w:p>
        </w:tc>
        <w:tc>
          <w:tcPr>
            <w:tcW w:w="1170" w:type="dxa"/>
            <w:vAlign w:val="center"/>
          </w:tcPr>
          <w:p w14:paraId="4C792A03" w14:textId="1C003A71" w:rsidR="00C631A4" w:rsidRPr="007B2D17" w:rsidRDefault="009B00ED" w:rsidP="00C631A4">
            <w:pPr>
              <w:tabs>
                <w:tab w:val="left" w:pos="1671"/>
              </w:tabs>
              <w:spacing w:line="240" w:lineRule="auto"/>
              <w:jc w:val="center"/>
              <w:rPr>
                <w:sz w:val="22"/>
                <w:szCs w:val="22"/>
              </w:rPr>
            </w:pPr>
            <w:r w:rsidRPr="009B00ED">
              <w:rPr>
                <w:sz w:val="22"/>
                <w:szCs w:val="22"/>
              </w:rPr>
              <w:t>0.2445</w:t>
            </w:r>
          </w:p>
        </w:tc>
      </w:tr>
      <w:tr w:rsidR="00C631A4" w:rsidRPr="007B2D17" w14:paraId="2E0C01E6" w14:textId="77777777" w:rsidTr="00C631A4">
        <w:tc>
          <w:tcPr>
            <w:tcW w:w="1360" w:type="dxa"/>
            <w:vAlign w:val="center"/>
          </w:tcPr>
          <w:p w14:paraId="3F7C460F" w14:textId="77777777" w:rsidR="00C631A4" w:rsidRPr="007B2D17" w:rsidRDefault="00C631A4" w:rsidP="00C631A4">
            <w:pPr>
              <w:tabs>
                <w:tab w:val="left" w:pos="1671"/>
              </w:tabs>
              <w:spacing w:line="240" w:lineRule="auto"/>
              <w:jc w:val="center"/>
              <w:rPr>
                <w:sz w:val="22"/>
                <w:szCs w:val="22"/>
              </w:rPr>
            </w:pPr>
            <w:r>
              <w:rPr>
                <w:sz w:val="22"/>
                <w:szCs w:val="22"/>
              </w:rPr>
              <w:t>Random Forest</w:t>
            </w:r>
          </w:p>
        </w:tc>
        <w:tc>
          <w:tcPr>
            <w:tcW w:w="1177" w:type="dxa"/>
            <w:vAlign w:val="center"/>
          </w:tcPr>
          <w:p w14:paraId="1D98900F" w14:textId="56304410" w:rsidR="00C631A4" w:rsidRPr="007B2D17" w:rsidRDefault="009B00ED" w:rsidP="00C631A4">
            <w:pPr>
              <w:tabs>
                <w:tab w:val="left" w:pos="1671"/>
              </w:tabs>
              <w:spacing w:line="240" w:lineRule="auto"/>
              <w:jc w:val="center"/>
              <w:rPr>
                <w:sz w:val="22"/>
                <w:szCs w:val="22"/>
              </w:rPr>
            </w:pPr>
            <w:r w:rsidRPr="009B00ED">
              <w:rPr>
                <w:sz w:val="22"/>
                <w:szCs w:val="22"/>
              </w:rPr>
              <w:t>0.0015</w:t>
            </w:r>
          </w:p>
        </w:tc>
        <w:tc>
          <w:tcPr>
            <w:tcW w:w="1530" w:type="dxa"/>
            <w:vAlign w:val="center"/>
          </w:tcPr>
          <w:p w14:paraId="00DB446D" w14:textId="0EB85DC6" w:rsidR="00C631A4" w:rsidRPr="007B2D17" w:rsidRDefault="009B00ED" w:rsidP="00C631A4">
            <w:pPr>
              <w:tabs>
                <w:tab w:val="left" w:pos="1671"/>
              </w:tabs>
              <w:spacing w:line="240" w:lineRule="auto"/>
              <w:jc w:val="center"/>
              <w:rPr>
                <w:sz w:val="22"/>
                <w:szCs w:val="22"/>
              </w:rPr>
            </w:pPr>
            <w:r w:rsidRPr="009B00ED">
              <w:rPr>
                <w:sz w:val="22"/>
                <w:szCs w:val="22"/>
              </w:rPr>
              <w:t>0.2925</w:t>
            </w:r>
          </w:p>
        </w:tc>
        <w:tc>
          <w:tcPr>
            <w:tcW w:w="1238" w:type="dxa"/>
            <w:vAlign w:val="center"/>
          </w:tcPr>
          <w:p w14:paraId="76DCCD2E" w14:textId="54DD22DF" w:rsidR="00C631A4" w:rsidRPr="007B2D17" w:rsidRDefault="009B00ED" w:rsidP="00C631A4">
            <w:pPr>
              <w:tabs>
                <w:tab w:val="left" w:pos="1671"/>
              </w:tabs>
              <w:spacing w:line="240" w:lineRule="auto"/>
              <w:jc w:val="center"/>
              <w:rPr>
                <w:sz w:val="22"/>
                <w:szCs w:val="22"/>
              </w:rPr>
            </w:pPr>
            <w:r w:rsidRPr="009B00ED">
              <w:rPr>
                <w:sz w:val="22"/>
                <w:szCs w:val="22"/>
              </w:rPr>
              <w:t>0.001</w:t>
            </w:r>
            <w:r>
              <w:rPr>
                <w:sz w:val="22"/>
                <w:szCs w:val="22"/>
              </w:rPr>
              <w:t>4</w:t>
            </w:r>
          </w:p>
        </w:tc>
        <w:tc>
          <w:tcPr>
            <w:tcW w:w="1170" w:type="dxa"/>
            <w:vAlign w:val="center"/>
          </w:tcPr>
          <w:p w14:paraId="0FB857C6" w14:textId="0A7D3D09" w:rsidR="00C631A4" w:rsidRPr="007B2D17" w:rsidRDefault="009B00ED" w:rsidP="00C631A4">
            <w:pPr>
              <w:tabs>
                <w:tab w:val="left" w:pos="1671"/>
              </w:tabs>
              <w:spacing w:line="240" w:lineRule="auto"/>
              <w:jc w:val="center"/>
              <w:rPr>
                <w:sz w:val="22"/>
                <w:szCs w:val="22"/>
              </w:rPr>
            </w:pPr>
            <w:r w:rsidRPr="009B00ED">
              <w:rPr>
                <w:sz w:val="22"/>
                <w:szCs w:val="22"/>
              </w:rPr>
              <w:t>0.3868</w:t>
            </w:r>
          </w:p>
        </w:tc>
      </w:tr>
    </w:tbl>
    <w:p w14:paraId="5D1856B4" w14:textId="6E79780A" w:rsidR="00C631A4" w:rsidRDefault="00C631A4" w:rsidP="00486C6D"/>
    <w:p w14:paraId="4BEA8A46" w14:textId="6DE32815" w:rsidR="00C631A4" w:rsidRDefault="00C631A4" w:rsidP="00486C6D"/>
    <w:p w14:paraId="25CE007F" w14:textId="77777777" w:rsidR="004F624E" w:rsidRDefault="004F624E" w:rsidP="00486C6D"/>
    <w:p w14:paraId="7216D197" w14:textId="7935CB0D" w:rsidR="004F624E" w:rsidRDefault="00CC6CED" w:rsidP="004A221E">
      <w:r w:rsidRPr="00CC6CED">
        <w:t>Tree-based models outperformed deep learning models in terms of both RMSE and MAE, with XGBoost achieving the best overall performance, followed by Random Forest. Among the deep learning models, FT-Transformer performed substantially better than TabNet. A similar pattern was observed in model stability: tree-based models exhibited the lowest variability, and among deep learning models, FT-Transformer demonstrated significantly better stability than TabNet.</w:t>
      </w:r>
    </w:p>
    <w:p w14:paraId="62F95190" w14:textId="6200F4F5" w:rsidR="00CC6CED" w:rsidRDefault="00012312" w:rsidP="00012312">
      <w:r w:rsidRPr="00012312">
        <w:t>Similar to the Adult Income dataset, the relatively small dataset size (~20k samples) is likely a key reason why deep learning models performed worse than tree-based models.</w:t>
      </w:r>
      <w:r>
        <w:t xml:space="preserve"> </w:t>
      </w:r>
      <w:r w:rsidR="00A4563E" w:rsidRPr="00A4563E">
        <w:t>The superior performance of FT-Transformer over TabNet in terms of both predictive performance and stability is consistent with findings from the Porto Seguro Safe Driver dataset.</w:t>
      </w:r>
    </w:p>
    <w:p w14:paraId="41628E52" w14:textId="77777777" w:rsidR="00A4563E" w:rsidRDefault="00A4563E" w:rsidP="00012312"/>
    <w:p w14:paraId="2D17E62C" w14:textId="64EB3220" w:rsidR="00A4563E" w:rsidRDefault="00A4563E" w:rsidP="00A4563E">
      <w:pPr>
        <w:pStyle w:val="Heading2"/>
      </w:pPr>
      <w:r>
        <w:lastRenderedPageBreak/>
        <w:t>6.4 Overall Findings</w:t>
      </w:r>
    </w:p>
    <w:p w14:paraId="7536C339" w14:textId="7BAAE200" w:rsidR="008A1BB4" w:rsidRDefault="008A1BB4" w:rsidP="008A1BB4">
      <w:r w:rsidRPr="008A1BB4">
        <w:t xml:space="preserve">In terms of predictive performance and model stability, tree-based models (particularly XGBoost) consistently outperformed deep learning models, with Random Forest ranking second. Even with a substantially larger dataset, deep learning models only managed to </w:t>
      </w:r>
      <w:proofErr w:type="gramStart"/>
      <w:r w:rsidRPr="008A1BB4">
        <w:t>match</w:t>
      </w:r>
      <w:r w:rsidR="006F63F8">
        <w:t>,</w:t>
      </w:r>
      <w:r w:rsidRPr="008A1BB4">
        <w:t xml:space="preserve"> </w:t>
      </w:r>
      <w:r w:rsidR="006F63F8">
        <w:t>but</w:t>
      </w:r>
      <w:proofErr w:type="gramEnd"/>
      <w:r w:rsidRPr="008A1BB4">
        <w:t xml:space="preserve"> not exceed the performance of tree-based models.</w:t>
      </w:r>
    </w:p>
    <w:p w14:paraId="71A677E1" w14:textId="40E7560C" w:rsidR="003A70FE" w:rsidRDefault="00FE5DFD" w:rsidP="008A1BB4">
      <w:r w:rsidRPr="00476521">
        <w:t>These findings are consistent with existing literature</w:t>
      </w:r>
      <w:r>
        <w:t xml:space="preserve"> </w:t>
      </w:r>
      <w:r w:rsidRPr="00A93227">
        <w:t>(</w:t>
      </w:r>
      <w:proofErr w:type="spellStart"/>
      <w:r w:rsidRPr="00A93227">
        <w:t>Grinsztajn</w:t>
      </w:r>
      <w:proofErr w:type="spellEnd"/>
      <w:r w:rsidRPr="00A93227">
        <w:t xml:space="preserve"> et al., 2022)</w:t>
      </w:r>
      <w:r w:rsidRPr="00476521">
        <w:t>, which shows that tree-based models generally outperform deep learning models on tabular data</w:t>
      </w:r>
      <w:r w:rsidR="006F63F8">
        <w:t>.</w:t>
      </w:r>
      <w:r w:rsidRPr="00476521">
        <w:t xml:space="preserve"> This is partly because deep learning models struggle to learn irregular patterns, are less robust to uninformative features, and do not handle tabular data well, as it lacks the clear structure </w:t>
      </w:r>
      <w:r>
        <w:t>(unlike i</w:t>
      </w:r>
      <w:r w:rsidRPr="00476521">
        <w:t>mages and text</w:t>
      </w:r>
      <w:r>
        <w:t>)</w:t>
      </w:r>
      <w:r w:rsidRPr="00476521">
        <w:t>.</w:t>
      </w:r>
      <w:r>
        <w:t xml:space="preserve"> </w:t>
      </w:r>
      <w:r w:rsidRPr="00476521">
        <w:t>Prior work also suggests that increasing dataset size can reduce the performance gap between deep learning and tree-based models.</w:t>
      </w:r>
      <w:r w:rsidR="003A70FE">
        <w:t xml:space="preserve"> </w:t>
      </w:r>
    </w:p>
    <w:p w14:paraId="5260D610" w14:textId="77777777" w:rsidR="003A70FE" w:rsidRDefault="003A70FE" w:rsidP="008A1BB4">
      <w:proofErr w:type="spellStart"/>
      <w:r w:rsidRPr="003A70FE">
        <w:t>Grinsztajn</w:t>
      </w:r>
      <w:proofErr w:type="spellEnd"/>
      <w:r w:rsidRPr="003A70FE">
        <w:t xml:space="preserve"> et al. (2022) further show that even well-tuned deep learning models, after extensive hyperparameter tuning (approximately 400 random search iterations), do not close this performance gap. This contrasts with findings from </w:t>
      </w:r>
      <w:proofErr w:type="spellStart"/>
      <w:r w:rsidRPr="003A70FE">
        <w:t>Gorishniy</w:t>
      </w:r>
      <w:proofErr w:type="spellEnd"/>
      <w:r w:rsidRPr="003A70FE">
        <w:t xml:space="preserve"> et al. (2021), who report that sufficiently tuned deep learning models can be competitive on certain benchmarks. However, this study was unable to fully evaluate this claim due to computational constraints on the number of tuning iterations.</w:t>
      </w:r>
    </w:p>
    <w:p w14:paraId="0C788BCE" w14:textId="1A51E23C" w:rsidR="008A1BB4" w:rsidRDefault="00FE5DFD" w:rsidP="008A1BB4">
      <w:r w:rsidRPr="00FE5DFD">
        <w:t xml:space="preserve">In this study, FT-Transformer becomes competitive with tree-based models for more complex datasets with </w:t>
      </w:r>
      <w:r>
        <w:t xml:space="preserve">a </w:t>
      </w:r>
      <w:r w:rsidRPr="00FE5DFD">
        <w:t>larger sample size, while TabNet still falls short. This may be due to its weaker handling of class imbalance, high cardinality, and a large proportion of missing values.</w:t>
      </w:r>
    </w:p>
    <w:p w14:paraId="2A39A5C6" w14:textId="31AD08D1" w:rsidR="00A93227" w:rsidRDefault="00A93227" w:rsidP="00A93227">
      <w:pPr>
        <w:pStyle w:val="Heading1"/>
      </w:pPr>
      <w:r>
        <w:t>7.0 Inference Cost</w:t>
      </w:r>
    </w:p>
    <w:p w14:paraId="196042D2" w14:textId="42A5B9B0" w:rsidR="00D53EB8" w:rsidRPr="00D53EB8" w:rsidRDefault="00D53EB8" w:rsidP="00D53EB8">
      <w:r>
        <w:t>The inference times and model sizes are shown in the charts below.</w:t>
      </w:r>
    </w:p>
    <w:p w14:paraId="04302BAC" w14:textId="3BC425F0" w:rsidR="00D53EB8" w:rsidRDefault="00D53EB8" w:rsidP="00D53EB8">
      <w:r w:rsidRPr="00D53EB8">
        <w:rPr>
          <w:noProof/>
        </w:rPr>
        <w:drawing>
          <wp:inline distT="0" distB="0" distL="0" distR="0" wp14:anchorId="6EF04300" wp14:editId="68BC04A6">
            <wp:extent cx="6645910" cy="2736850"/>
            <wp:effectExtent l="19050" t="19050" r="21590" b="25400"/>
            <wp:docPr id="1445833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833581" name=""/>
                    <pic:cNvPicPr/>
                  </pic:nvPicPr>
                  <pic:blipFill>
                    <a:blip r:embed="rId9"/>
                    <a:stretch>
                      <a:fillRect/>
                    </a:stretch>
                  </pic:blipFill>
                  <pic:spPr>
                    <a:xfrm>
                      <a:off x="0" y="0"/>
                      <a:ext cx="6645910" cy="2736850"/>
                    </a:xfrm>
                    <a:prstGeom prst="rect">
                      <a:avLst/>
                    </a:prstGeom>
                    <a:ln>
                      <a:solidFill>
                        <a:schemeClr val="bg2">
                          <a:lumMod val="90000"/>
                        </a:schemeClr>
                      </a:solidFill>
                    </a:ln>
                  </pic:spPr>
                </pic:pic>
              </a:graphicData>
            </a:graphic>
          </wp:inline>
        </w:drawing>
      </w:r>
    </w:p>
    <w:p w14:paraId="02063DC7" w14:textId="69BE4CBA" w:rsidR="00D53EB8" w:rsidRDefault="00D53EB8" w:rsidP="00D53EB8">
      <w:r>
        <w:lastRenderedPageBreak/>
        <w:t>For inference time,</w:t>
      </w:r>
      <w:r w:rsidR="00363323">
        <w:t xml:space="preserve"> across the 3 datasets, FT-Transformer took the longest, followed by TabNet, Random Forest and then XGBoost.</w:t>
      </w:r>
      <w:r w:rsidR="00DC66E7">
        <w:t xml:space="preserve"> </w:t>
      </w:r>
      <w:r w:rsidR="00E87552">
        <w:t>Tree-based</w:t>
      </w:r>
      <w:r w:rsidR="00DC66E7">
        <w:t xml:space="preserve"> models generally exhibited faster inference time compared </w:t>
      </w:r>
      <w:r w:rsidR="00E87552">
        <w:t>to deep learning</w:t>
      </w:r>
      <w:r w:rsidR="00DC66E7">
        <w:t xml:space="preserve"> models.</w:t>
      </w:r>
      <w:r w:rsidR="00986037">
        <w:t xml:space="preserve"> Notably, </w:t>
      </w:r>
      <w:r w:rsidR="00986037" w:rsidRPr="00986037">
        <w:t xml:space="preserve">FT-Transformer’s inference time increases sharply for Porto Seguro compared to the other datasets, while the increase for tree-based models and TabNet is relatively small. This is likely because FT-Transformer processes all </w:t>
      </w:r>
      <w:proofErr w:type="gramStart"/>
      <w:r w:rsidR="00986037" w:rsidRPr="00986037">
        <w:t>features</w:t>
      </w:r>
      <w:proofErr w:type="gramEnd"/>
      <w:r w:rsidR="00986037" w:rsidRPr="00986037">
        <w:t xml:space="preserve"> jointly, making it more sensitive to datasets with many features.</w:t>
      </w:r>
    </w:p>
    <w:p w14:paraId="0D762DB9" w14:textId="6460E925" w:rsidR="00E87552" w:rsidRDefault="00E87552" w:rsidP="00D53EB8">
      <w:r w:rsidRPr="00E87552">
        <w:t>Unlike inference time, model size shows significant variability across datasets. For Adult Income and California Housing, Random Forest models were the largest, while for Porto Seguro Safe Driver, the FT-Transformer model was the largest.</w:t>
      </w:r>
      <w:r>
        <w:t xml:space="preserve"> </w:t>
      </w:r>
      <w:r w:rsidRPr="00E87552">
        <w:t>The explosion in size of the FT-Transformer model for Porto Seguro Safe Driver c</w:t>
      </w:r>
      <w:r w:rsidR="005B5A5F">
        <w:t>ould</w:t>
      </w:r>
      <w:r w:rsidRPr="00E87552">
        <w:t xml:space="preserve"> be attributed to the high number of categorical features and the high cardinality of these features, as the model uses embedding layers whose size scales with feature cardinality.</w:t>
      </w:r>
    </w:p>
    <w:p w14:paraId="5903ED32" w14:textId="4988605B" w:rsidR="00E87552" w:rsidRDefault="00986037" w:rsidP="00D53EB8">
      <w:r w:rsidRPr="00986037">
        <w:t xml:space="preserve">An interesting observation is that for the complex Porto Seguro dataset, while the size of the FT-Transformer expanded significantly, the size of TabNet was substantially smaller. This can be attributed to the different ways the models handle complexity. During the tuning phase, </w:t>
      </w:r>
      <w:proofErr w:type="spellStart"/>
      <w:r w:rsidRPr="00986037">
        <w:t>Optuna</w:t>
      </w:r>
      <w:proofErr w:type="spellEnd"/>
      <w:r w:rsidRPr="00986037">
        <w:t xml:space="preserve"> selected lower </w:t>
      </w:r>
      <w:proofErr w:type="spellStart"/>
      <w:r w:rsidRPr="00986037">
        <w:t>n_da</w:t>
      </w:r>
      <w:proofErr w:type="spellEnd"/>
      <w:r w:rsidRPr="00986037">
        <w:t xml:space="preserve"> and </w:t>
      </w:r>
      <w:proofErr w:type="spellStart"/>
      <w:r w:rsidRPr="00986037">
        <w:t>n_a</w:t>
      </w:r>
      <w:proofErr w:type="spellEnd"/>
      <w:r w:rsidRPr="00986037">
        <w:t xml:space="preserve"> values for the TabNet model, likely to improve generalisation on a dataset with weaker signal, resulting in a significantly more compact model.</w:t>
      </w:r>
      <w:r w:rsidR="0001719B">
        <w:t xml:space="preserve"> Another interesting observation that FT-Transformer becomes the smallest model for the California Housing </w:t>
      </w:r>
      <w:r w:rsidR="006773CC">
        <w:t>d</w:t>
      </w:r>
      <w:r w:rsidR="0001719B">
        <w:t>ataset,</w:t>
      </w:r>
      <w:r w:rsidR="006773CC">
        <w:t xml:space="preserve"> a fully numerical dataset,</w:t>
      </w:r>
      <w:r w:rsidR="0001719B">
        <w:t xml:space="preserve"> further reinforcing that its model size</w:t>
      </w:r>
      <w:r w:rsidR="006773CC">
        <w:t xml:space="preserve"> grows</w:t>
      </w:r>
      <w:r w:rsidR="0001719B">
        <w:t xml:space="preserve"> </w:t>
      </w:r>
      <w:r w:rsidR="006773CC">
        <w:t xml:space="preserve">drastically with </w:t>
      </w:r>
      <w:r w:rsidR="006773CC" w:rsidRPr="006773CC">
        <w:t>the number and cardinality of categorical features</w:t>
      </w:r>
      <w:r w:rsidR="006773CC">
        <w:t>.</w:t>
      </w:r>
    </w:p>
    <w:p w14:paraId="0E06A8A5" w14:textId="4AC4C5EC" w:rsidR="00986037" w:rsidRDefault="00986037" w:rsidP="00986037">
      <w:pPr>
        <w:pStyle w:val="Heading1"/>
      </w:pPr>
      <w:r>
        <w:t>8.0 Feature Importance</w:t>
      </w:r>
      <w:r w:rsidR="00772205" w:rsidRPr="00772205">
        <w:rPr>
          <w:noProof/>
        </w:rPr>
        <w:t xml:space="preserve"> </w:t>
      </w:r>
    </w:p>
    <w:p w14:paraId="79B5D65F" w14:textId="6E49C266" w:rsidR="00986037" w:rsidRDefault="00860107" w:rsidP="00323EBC">
      <w:r w:rsidRPr="00860107">
        <w:t>To study differences in interpretation, the top five most important features for each model are tabulated below. It should be noted that one-hot encoding was used for the tree-based models, resulting in multiple representations of the same feature. As such, feature importance comparisons are conducted at the original feature level (for example, ‘</w:t>
      </w:r>
      <w:proofErr w:type="spellStart"/>
      <w:r w:rsidRPr="00860107">
        <w:t>relationship_Husband</w:t>
      </w:r>
      <w:proofErr w:type="spellEnd"/>
      <w:r w:rsidRPr="00860107">
        <w:t>’ and ‘</w:t>
      </w:r>
      <w:proofErr w:type="spellStart"/>
      <w:r w:rsidRPr="00860107">
        <w:t>relationship_Wife</w:t>
      </w:r>
      <w:proofErr w:type="spellEnd"/>
      <w:r w:rsidRPr="00860107">
        <w:t>’ are grouped together as ‘relationship’). The rank of grouped features is determined by the highest-ranked category, as this reflects the strongest contribution of the feature to the model.</w:t>
      </w:r>
    </w:p>
    <w:tbl>
      <w:tblPr>
        <w:tblStyle w:val="TableGrid"/>
        <w:tblW w:w="0" w:type="auto"/>
        <w:tblLook w:val="04A0" w:firstRow="1" w:lastRow="0" w:firstColumn="1" w:lastColumn="0" w:noHBand="0" w:noVBand="1"/>
      </w:tblPr>
      <w:tblGrid>
        <w:gridCol w:w="5228"/>
        <w:gridCol w:w="5228"/>
      </w:tblGrid>
      <w:tr w:rsidR="00E63C85" w14:paraId="4D2F7CA9" w14:textId="77777777" w:rsidTr="00E63C85">
        <w:tc>
          <w:tcPr>
            <w:tcW w:w="10456" w:type="dxa"/>
            <w:gridSpan w:val="2"/>
            <w:shd w:val="clear" w:color="auto" w:fill="DAE9F7" w:themeFill="text2" w:themeFillTint="1A"/>
          </w:tcPr>
          <w:p w14:paraId="7E4C38E4" w14:textId="558B248F" w:rsidR="00E63C85" w:rsidRDefault="00E63C85" w:rsidP="00E63C85">
            <w:pPr>
              <w:jc w:val="center"/>
            </w:pPr>
            <w:r>
              <w:t>Adult Income</w:t>
            </w:r>
            <w:r w:rsidR="00772205">
              <w:t xml:space="preserve"> (12 features total)</w:t>
            </w:r>
          </w:p>
        </w:tc>
      </w:tr>
      <w:tr w:rsidR="00E63C85" w14:paraId="1A473D4E" w14:textId="77777777" w:rsidTr="00E63C85">
        <w:tc>
          <w:tcPr>
            <w:tcW w:w="5228" w:type="dxa"/>
            <w:shd w:val="clear" w:color="auto" w:fill="D9F2D0" w:themeFill="accent6" w:themeFillTint="33"/>
          </w:tcPr>
          <w:p w14:paraId="31CE46B9" w14:textId="28965D32" w:rsidR="00E63C85" w:rsidRDefault="00E63C85" w:rsidP="00E63C85">
            <w:pPr>
              <w:jc w:val="center"/>
            </w:pPr>
            <w:r>
              <w:t>Model</w:t>
            </w:r>
          </w:p>
        </w:tc>
        <w:tc>
          <w:tcPr>
            <w:tcW w:w="5228" w:type="dxa"/>
            <w:shd w:val="clear" w:color="auto" w:fill="D9F2D0" w:themeFill="accent6" w:themeFillTint="33"/>
          </w:tcPr>
          <w:p w14:paraId="517BED30" w14:textId="6AEBE929" w:rsidR="00E63C85" w:rsidRDefault="00E63C85" w:rsidP="00E63C85">
            <w:pPr>
              <w:jc w:val="center"/>
            </w:pPr>
            <w:r>
              <w:t>Feature importance (Most to Least)</w:t>
            </w:r>
          </w:p>
        </w:tc>
      </w:tr>
      <w:tr w:rsidR="00E63C85" w14:paraId="75FE0CB5" w14:textId="77777777" w:rsidTr="00E63C85">
        <w:tc>
          <w:tcPr>
            <w:tcW w:w="5228" w:type="dxa"/>
          </w:tcPr>
          <w:p w14:paraId="3A079E45" w14:textId="4C39ED10" w:rsidR="00E63C85" w:rsidRDefault="00E63C85" w:rsidP="00522463">
            <w:pPr>
              <w:spacing w:line="240" w:lineRule="auto"/>
              <w:jc w:val="center"/>
            </w:pPr>
            <w:r>
              <w:t>TabNet</w:t>
            </w:r>
          </w:p>
        </w:tc>
        <w:tc>
          <w:tcPr>
            <w:tcW w:w="5228" w:type="dxa"/>
          </w:tcPr>
          <w:p w14:paraId="514F9B1A" w14:textId="6ED87B1B" w:rsidR="00E63C85" w:rsidRDefault="00213B6A" w:rsidP="00522463">
            <w:pPr>
              <w:spacing w:line="240" w:lineRule="auto"/>
            </w:pPr>
            <w:r w:rsidRPr="00213B6A">
              <w:t>'</w:t>
            </w:r>
            <w:proofErr w:type="gramStart"/>
            <w:r w:rsidRPr="00213B6A">
              <w:t>education</w:t>
            </w:r>
            <w:proofErr w:type="gramEnd"/>
            <w:r w:rsidRPr="00213B6A">
              <w:t>-</w:t>
            </w:r>
            <w:proofErr w:type="spellStart"/>
            <w:r w:rsidRPr="00213B6A">
              <w:t>num</w:t>
            </w:r>
            <w:proofErr w:type="spellEnd"/>
            <w:r w:rsidRPr="00213B6A">
              <w:t>',</w:t>
            </w:r>
            <w:r>
              <w:t xml:space="preserve"> </w:t>
            </w:r>
            <w:r w:rsidRPr="00213B6A">
              <w:t>'relationship', 'age', 'capital-gain', 'marital-status'</w:t>
            </w:r>
          </w:p>
        </w:tc>
      </w:tr>
      <w:tr w:rsidR="00E63C85" w14:paraId="0C37D6A4" w14:textId="77777777" w:rsidTr="00E63C85">
        <w:tc>
          <w:tcPr>
            <w:tcW w:w="5228" w:type="dxa"/>
          </w:tcPr>
          <w:p w14:paraId="2E3A7AE9" w14:textId="30ACD475" w:rsidR="00E63C85" w:rsidRDefault="00E63C85" w:rsidP="00522463">
            <w:pPr>
              <w:spacing w:line="240" w:lineRule="auto"/>
              <w:jc w:val="center"/>
            </w:pPr>
            <w:r>
              <w:t>FT-Transformer</w:t>
            </w:r>
          </w:p>
        </w:tc>
        <w:tc>
          <w:tcPr>
            <w:tcW w:w="5228" w:type="dxa"/>
          </w:tcPr>
          <w:p w14:paraId="1489F990" w14:textId="6CBDCAE4" w:rsidR="00E63C85" w:rsidRDefault="00522463" w:rsidP="00522463">
            <w:pPr>
              <w:spacing w:line="240" w:lineRule="auto"/>
            </w:pPr>
            <w:r w:rsidRPr="00522463">
              <w:t>'</w:t>
            </w:r>
            <w:proofErr w:type="gramStart"/>
            <w:r w:rsidRPr="00522463">
              <w:t>education</w:t>
            </w:r>
            <w:proofErr w:type="gramEnd"/>
            <w:r w:rsidRPr="00522463">
              <w:t>-</w:t>
            </w:r>
            <w:proofErr w:type="spellStart"/>
            <w:r w:rsidRPr="00522463">
              <w:t>num</w:t>
            </w:r>
            <w:proofErr w:type="spellEnd"/>
            <w:r w:rsidRPr="00522463">
              <w:t>', 'marital-status', 'relationship', 'age', 'capital-gain'</w:t>
            </w:r>
          </w:p>
        </w:tc>
      </w:tr>
      <w:tr w:rsidR="00E63C85" w14:paraId="2317D181" w14:textId="77777777" w:rsidTr="00E63C85">
        <w:tc>
          <w:tcPr>
            <w:tcW w:w="5228" w:type="dxa"/>
          </w:tcPr>
          <w:p w14:paraId="55321670" w14:textId="0865F6E9" w:rsidR="00E63C85" w:rsidRDefault="00E63C85" w:rsidP="00522463">
            <w:pPr>
              <w:spacing w:line="240" w:lineRule="auto"/>
              <w:jc w:val="center"/>
            </w:pPr>
            <w:r>
              <w:t>XGBoost</w:t>
            </w:r>
          </w:p>
        </w:tc>
        <w:tc>
          <w:tcPr>
            <w:tcW w:w="5228" w:type="dxa"/>
          </w:tcPr>
          <w:p w14:paraId="7D939DC0" w14:textId="40FCE36B" w:rsidR="00E63C85" w:rsidRDefault="00522463" w:rsidP="00522463">
            <w:pPr>
              <w:spacing w:line="240" w:lineRule="auto"/>
            </w:pPr>
            <w:r w:rsidRPr="00522463">
              <w:t>marital-status, 'relationship</w:t>
            </w:r>
            <w:r w:rsidR="00860107">
              <w:t>’</w:t>
            </w:r>
            <w:r w:rsidRPr="00522463">
              <w:t>, 'capital-gain', 'education-</w:t>
            </w:r>
            <w:proofErr w:type="spellStart"/>
            <w:r w:rsidRPr="00522463">
              <w:t>num</w:t>
            </w:r>
            <w:proofErr w:type="spellEnd"/>
            <w:r w:rsidRPr="00522463">
              <w:t xml:space="preserve">', </w:t>
            </w:r>
            <w:r w:rsidR="00860107" w:rsidRPr="00860107">
              <w:t>'capital-loss'</w:t>
            </w:r>
          </w:p>
        </w:tc>
      </w:tr>
      <w:tr w:rsidR="00E63C85" w14:paraId="00D7F728" w14:textId="77777777" w:rsidTr="00E63C85">
        <w:tc>
          <w:tcPr>
            <w:tcW w:w="5228" w:type="dxa"/>
          </w:tcPr>
          <w:p w14:paraId="63CCF3FD" w14:textId="3C5F4A7B" w:rsidR="00E63C85" w:rsidRDefault="00E63C85" w:rsidP="00522463">
            <w:pPr>
              <w:spacing w:line="240" w:lineRule="auto"/>
              <w:jc w:val="center"/>
            </w:pPr>
            <w:r>
              <w:lastRenderedPageBreak/>
              <w:t>Random Forest</w:t>
            </w:r>
          </w:p>
        </w:tc>
        <w:tc>
          <w:tcPr>
            <w:tcW w:w="5228" w:type="dxa"/>
          </w:tcPr>
          <w:p w14:paraId="48B91E9B" w14:textId="3B2CCE8E" w:rsidR="00E63C85" w:rsidRDefault="00522463" w:rsidP="00522463">
            <w:pPr>
              <w:spacing w:line="240" w:lineRule="auto"/>
            </w:pPr>
            <w:r w:rsidRPr="00522463">
              <w:t>'</w:t>
            </w:r>
            <w:proofErr w:type="gramStart"/>
            <w:r w:rsidRPr="00522463">
              <w:t>capital</w:t>
            </w:r>
            <w:proofErr w:type="gramEnd"/>
            <w:r w:rsidRPr="00522463">
              <w:t>-gain', 'education-</w:t>
            </w:r>
            <w:proofErr w:type="spellStart"/>
            <w:r w:rsidRPr="00522463">
              <w:t>num</w:t>
            </w:r>
            <w:proofErr w:type="spellEnd"/>
            <w:r w:rsidRPr="00522463">
              <w:t>', 'marital-status</w:t>
            </w:r>
            <w:r w:rsidR="00860107">
              <w:t>’</w:t>
            </w:r>
            <w:r w:rsidRPr="00522463">
              <w:t>, 'age', 'hours-per-week'</w:t>
            </w:r>
          </w:p>
        </w:tc>
      </w:tr>
    </w:tbl>
    <w:p w14:paraId="02D2F3EC" w14:textId="77777777" w:rsidR="00E63C85" w:rsidRDefault="00E63C85" w:rsidP="00986037"/>
    <w:p w14:paraId="2A02F8CE" w14:textId="49B5CDC1" w:rsidR="00522463" w:rsidRDefault="00522463" w:rsidP="00986037">
      <w:r>
        <w:t xml:space="preserve">The two deep learning models have the same top 5 most important </w:t>
      </w:r>
      <w:r w:rsidR="007F678C">
        <w:t>features , with ‘education-</w:t>
      </w:r>
      <w:proofErr w:type="spellStart"/>
      <w:r w:rsidR="007F678C">
        <w:t>num</w:t>
      </w:r>
      <w:proofErr w:type="spellEnd"/>
      <w:r w:rsidR="007F678C">
        <w:t>’ at the top for both. While ‘education-</w:t>
      </w:r>
      <w:proofErr w:type="spellStart"/>
      <w:r w:rsidR="007F678C">
        <w:t>num</w:t>
      </w:r>
      <w:proofErr w:type="spellEnd"/>
      <w:r w:rsidR="007F678C">
        <w:t xml:space="preserve">’, ‘capital-gain’  and ‘marital-status’ are top 5 most import features in all 4 models, </w:t>
      </w:r>
      <w:r w:rsidR="004F5377" w:rsidRPr="004F5377">
        <w:t>the tree-based models diverge both in their top-ranked feature and in their remaining top features, with XGBoost uniquely identifying 'capital-loss' and Random Forest uniquely identifying 'hours-per-week'</w:t>
      </w:r>
      <w:r w:rsidR="004F5377">
        <w:t>.</w:t>
      </w:r>
    </w:p>
    <w:tbl>
      <w:tblPr>
        <w:tblStyle w:val="TableGrid"/>
        <w:tblW w:w="0" w:type="auto"/>
        <w:tblLook w:val="04A0" w:firstRow="1" w:lastRow="0" w:firstColumn="1" w:lastColumn="0" w:noHBand="0" w:noVBand="1"/>
      </w:tblPr>
      <w:tblGrid>
        <w:gridCol w:w="5228"/>
        <w:gridCol w:w="5228"/>
      </w:tblGrid>
      <w:tr w:rsidR="00522463" w14:paraId="3FD7871C" w14:textId="77777777" w:rsidTr="00071BB8">
        <w:tc>
          <w:tcPr>
            <w:tcW w:w="10456" w:type="dxa"/>
            <w:gridSpan w:val="2"/>
            <w:shd w:val="clear" w:color="auto" w:fill="DAE9F7" w:themeFill="text2" w:themeFillTint="1A"/>
          </w:tcPr>
          <w:p w14:paraId="0068642B" w14:textId="5DAA2F4A" w:rsidR="00522463" w:rsidRDefault="00522463" w:rsidP="00071BB8">
            <w:pPr>
              <w:jc w:val="center"/>
            </w:pPr>
            <w:r>
              <w:t>Porto Seguro Safe Driver</w:t>
            </w:r>
            <w:r w:rsidR="00772205">
              <w:t xml:space="preserve"> (57 features total)</w:t>
            </w:r>
          </w:p>
        </w:tc>
      </w:tr>
      <w:tr w:rsidR="00522463" w14:paraId="527F9E2D" w14:textId="77777777" w:rsidTr="00071BB8">
        <w:tc>
          <w:tcPr>
            <w:tcW w:w="5228" w:type="dxa"/>
            <w:shd w:val="clear" w:color="auto" w:fill="D9F2D0" w:themeFill="accent6" w:themeFillTint="33"/>
          </w:tcPr>
          <w:p w14:paraId="4A670D92" w14:textId="77777777" w:rsidR="00522463" w:rsidRDefault="00522463" w:rsidP="00071BB8">
            <w:pPr>
              <w:jc w:val="center"/>
            </w:pPr>
            <w:r>
              <w:t>Model</w:t>
            </w:r>
          </w:p>
        </w:tc>
        <w:tc>
          <w:tcPr>
            <w:tcW w:w="5228" w:type="dxa"/>
            <w:shd w:val="clear" w:color="auto" w:fill="D9F2D0" w:themeFill="accent6" w:themeFillTint="33"/>
          </w:tcPr>
          <w:p w14:paraId="6E807E71" w14:textId="77777777" w:rsidR="00522463" w:rsidRDefault="00522463" w:rsidP="00071BB8">
            <w:pPr>
              <w:jc w:val="center"/>
            </w:pPr>
            <w:r>
              <w:t>Feature importance (Most to Least)</w:t>
            </w:r>
          </w:p>
        </w:tc>
      </w:tr>
      <w:tr w:rsidR="00522463" w14:paraId="1F4F7950" w14:textId="77777777" w:rsidTr="00071BB8">
        <w:tc>
          <w:tcPr>
            <w:tcW w:w="5228" w:type="dxa"/>
          </w:tcPr>
          <w:p w14:paraId="04E3F832" w14:textId="77777777" w:rsidR="00522463" w:rsidRDefault="00522463" w:rsidP="00071BB8">
            <w:pPr>
              <w:jc w:val="center"/>
            </w:pPr>
            <w:r>
              <w:t>TabNet</w:t>
            </w:r>
          </w:p>
        </w:tc>
        <w:tc>
          <w:tcPr>
            <w:tcW w:w="5228" w:type="dxa"/>
          </w:tcPr>
          <w:p w14:paraId="38B55375" w14:textId="0B9ECFF4" w:rsidR="00522463" w:rsidRDefault="005822AF" w:rsidP="005822AF">
            <w:pPr>
              <w:spacing w:line="240" w:lineRule="auto"/>
            </w:pPr>
            <w:r w:rsidRPr="005822AF">
              <w:t>'</w:t>
            </w:r>
            <w:proofErr w:type="gramStart"/>
            <w:r w:rsidRPr="005822AF">
              <w:t>ps</w:t>
            </w:r>
            <w:proofErr w:type="gramEnd"/>
            <w:r w:rsidRPr="005822AF">
              <w:t>_ind_06_bin', 'ps_calc_17_bin', 'ps_car_12', 'ps_calc_01', 'ps_reg_02'</w:t>
            </w:r>
          </w:p>
        </w:tc>
      </w:tr>
      <w:tr w:rsidR="00522463" w14:paraId="27C49EEE" w14:textId="77777777" w:rsidTr="00071BB8">
        <w:tc>
          <w:tcPr>
            <w:tcW w:w="5228" w:type="dxa"/>
          </w:tcPr>
          <w:p w14:paraId="46EDA251" w14:textId="77777777" w:rsidR="00522463" w:rsidRDefault="00522463" w:rsidP="00071BB8">
            <w:pPr>
              <w:jc w:val="center"/>
            </w:pPr>
            <w:r>
              <w:t>FT-Transformer</w:t>
            </w:r>
          </w:p>
        </w:tc>
        <w:tc>
          <w:tcPr>
            <w:tcW w:w="5228" w:type="dxa"/>
          </w:tcPr>
          <w:p w14:paraId="2578D65E" w14:textId="312A6CDB" w:rsidR="00522463" w:rsidRDefault="005822AF" w:rsidP="005822AF">
            <w:pPr>
              <w:spacing w:line="240" w:lineRule="auto"/>
            </w:pPr>
            <w:r w:rsidRPr="005822AF">
              <w:t>'</w:t>
            </w:r>
            <w:proofErr w:type="gramStart"/>
            <w:r w:rsidRPr="005822AF">
              <w:t>ps</w:t>
            </w:r>
            <w:proofErr w:type="gramEnd"/>
            <w:r w:rsidRPr="005822AF">
              <w:t>_ind_05_cat', 'ps_ind_15', 'ps_car_15', 'ps_ind_17_bin', 'ps_ind_03',</w:t>
            </w:r>
          </w:p>
        </w:tc>
      </w:tr>
      <w:tr w:rsidR="00522463" w14:paraId="718E50C8" w14:textId="77777777" w:rsidTr="00071BB8">
        <w:tc>
          <w:tcPr>
            <w:tcW w:w="5228" w:type="dxa"/>
          </w:tcPr>
          <w:p w14:paraId="3D11CE94" w14:textId="77777777" w:rsidR="00522463" w:rsidRDefault="00522463" w:rsidP="00071BB8">
            <w:pPr>
              <w:jc w:val="center"/>
            </w:pPr>
            <w:r>
              <w:t>XGBoost</w:t>
            </w:r>
          </w:p>
        </w:tc>
        <w:tc>
          <w:tcPr>
            <w:tcW w:w="5228" w:type="dxa"/>
          </w:tcPr>
          <w:p w14:paraId="6F2ECD7E" w14:textId="1F6B5F70" w:rsidR="00522463" w:rsidRDefault="005822AF" w:rsidP="005822AF">
            <w:pPr>
              <w:spacing w:line="240" w:lineRule="auto"/>
            </w:pPr>
            <w:r w:rsidRPr="005822AF">
              <w:t>'</w:t>
            </w:r>
            <w:proofErr w:type="gramStart"/>
            <w:r w:rsidRPr="005822AF">
              <w:t>ps</w:t>
            </w:r>
            <w:proofErr w:type="gramEnd"/>
            <w:r w:rsidRPr="005822AF">
              <w:t>_car_07_cat', 'ps_ind_05_cat, 'ps_ind_17_bin', 'ps_ind_07_bin', 'ps_ind_06_bin'</w:t>
            </w:r>
          </w:p>
        </w:tc>
      </w:tr>
      <w:tr w:rsidR="00522463" w14:paraId="26D500BF" w14:textId="77777777" w:rsidTr="00071BB8">
        <w:tc>
          <w:tcPr>
            <w:tcW w:w="5228" w:type="dxa"/>
          </w:tcPr>
          <w:p w14:paraId="7BBE0C27" w14:textId="77777777" w:rsidR="00522463" w:rsidRDefault="00522463" w:rsidP="00071BB8">
            <w:pPr>
              <w:jc w:val="center"/>
            </w:pPr>
            <w:r>
              <w:t>Random Forest</w:t>
            </w:r>
          </w:p>
        </w:tc>
        <w:tc>
          <w:tcPr>
            <w:tcW w:w="5228" w:type="dxa"/>
          </w:tcPr>
          <w:p w14:paraId="44E52BFA" w14:textId="6EBCCC1A" w:rsidR="00522463" w:rsidRDefault="007F678C" w:rsidP="005822AF">
            <w:pPr>
              <w:spacing w:line="240" w:lineRule="auto"/>
            </w:pPr>
            <w:r w:rsidRPr="007F678C">
              <w:t>'</w:t>
            </w:r>
            <w:proofErr w:type="gramStart"/>
            <w:r w:rsidRPr="007F678C">
              <w:t>ps</w:t>
            </w:r>
            <w:proofErr w:type="gramEnd"/>
            <w:r w:rsidRPr="007F678C">
              <w:t>_car_13', 'ps_reg_03', 'ps_reg_02', 'ps_car_14', 'ps_ind_15'</w:t>
            </w:r>
          </w:p>
        </w:tc>
      </w:tr>
    </w:tbl>
    <w:p w14:paraId="397E21BC" w14:textId="49119A67" w:rsidR="007F678C" w:rsidRDefault="007F678C" w:rsidP="00986037"/>
    <w:p w14:paraId="6B01E149" w14:textId="5ACD05AD" w:rsidR="004F5377" w:rsidRDefault="00772205" w:rsidP="00986037">
      <w:r w:rsidRPr="00772205">
        <w:t>For this more complex dataset, all four models diverge greatly on feature importance, with no feature appearing in the top 5 of all four models. This is likely due to the dataset's complexity and weak individual feature signals, in contrast to Adult Income where a few informative features such as 'education-</w:t>
      </w:r>
      <w:proofErr w:type="spellStart"/>
      <w:r w:rsidRPr="00772205">
        <w:t>num</w:t>
      </w:r>
      <w:proofErr w:type="spellEnd"/>
      <w:r w:rsidRPr="00772205">
        <w:t>', 'capital-gain', and 'marital-status' consistently appeared across all models</w:t>
      </w:r>
      <w:r>
        <w:t>.</w:t>
      </w:r>
    </w:p>
    <w:tbl>
      <w:tblPr>
        <w:tblStyle w:val="TableGrid"/>
        <w:tblW w:w="0" w:type="auto"/>
        <w:tblLook w:val="04A0" w:firstRow="1" w:lastRow="0" w:firstColumn="1" w:lastColumn="0" w:noHBand="0" w:noVBand="1"/>
      </w:tblPr>
      <w:tblGrid>
        <w:gridCol w:w="5228"/>
        <w:gridCol w:w="5228"/>
      </w:tblGrid>
      <w:tr w:rsidR="007F678C" w14:paraId="5A27E50E" w14:textId="77777777" w:rsidTr="00071BB8">
        <w:tc>
          <w:tcPr>
            <w:tcW w:w="10456" w:type="dxa"/>
            <w:gridSpan w:val="2"/>
            <w:shd w:val="clear" w:color="auto" w:fill="DAE9F7" w:themeFill="text2" w:themeFillTint="1A"/>
          </w:tcPr>
          <w:p w14:paraId="24513340" w14:textId="05ADCAEE" w:rsidR="007F678C" w:rsidRDefault="007F678C" w:rsidP="00071BB8">
            <w:pPr>
              <w:jc w:val="center"/>
            </w:pPr>
            <w:r>
              <w:t>California Housing</w:t>
            </w:r>
            <w:r w:rsidR="00772205">
              <w:t xml:space="preserve"> (8 features total, all numeric)</w:t>
            </w:r>
          </w:p>
        </w:tc>
      </w:tr>
      <w:tr w:rsidR="007F678C" w14:paraId="1C04788D" w14:textId="77777777" w:rsidTr="00071BB8">
        <w:tc>
          <w:tcPr>
            <w:tcW w:w="5228" w:type="dxa"/>
            <w:shd w:val="clear" w:color="auto" w:fill="D9F2D0" w:themeFill="accent6" w:themeFillTint="33"/>
          </w:tcPr>
          <w:p w14:paraId="478B3CE0" w14:textId="77777777" w:rsidR="007F678C" w:rsidRDefault="007F678C" w:rsidP="00071BB8">
            <w:pPr>
              <w:jc w:val="center"/>
            </w:pPr>
            <w:r>
              <w:t>Model</w:t>
            </w:r>
          </w:p>
        </w:tc>
        <w:tc>
          <w:tcPr>
            <w:tcW w:w="5228" w:type="dxa"/>
            <w:shd w:val="clear" w:color="auto" w:fill="D9F2D0" w:themeFill="accent6" w:themeFillTint="33"/>
          </w:tcPr>
          <w:p w14:paraId="43AB41B4" w14:textId="77777777" w:rsidR="007F678C" w:rsidRDefault="007F678C" w:rsidP="00071BB8">
            <w:pPr>
              <w:jc w:val="center"/>
            </w:pPr>
            <w:r>
              <w:t>Feature importance (Most to Least)</w:t>
            </w:r>
          </w:p>
        </w:tc>
      </w:tr>
      <w:tr w:rsidR="007F678C" w14:paraId="0CA94B43" w14:textId="77777777" w:rsidTr="00071BB8">
        <w:tc>
          <w:tcPr>
            <w:tcW w:w="5228" w:type="dxa"/>
          </w:tcPr>
          <w:p w14:paraId="72916ABF" w14:textId="77777777" w:rsidR="007F678C" w:rsidRDefault="007F678C" w:rsidP="00071BB8">
            <w:pPr>
              <w:jc w:val="center"/>
            </w:pPr>
            <w:r>
              <w:t>TabNet</w:t>
            </w:r>
          </w:p>
        </w:tc>
        <w:tc>
          <w:tcPr>
            <w:tcW w:w="5228" w:type="dxa"/>
          </w:tcPr>
          <w:p w14:paraId="4FB92410" w14:textId="0A2E15B6" w:rsidR="007F678C" w:rsidRDefault="007F678C" w:rsidP="007F678C">
            <w:pPr>
              <w:spacing w:line="240" w:lineRule="auto"/>
            </w:pPr>
            <w:r w:rsidRPr="007F678C">
              <w:t>'Latitude', '</w:t>
            </w:r>
            <w:proofErr w:type="spellStart"/>
            <w:r w:rsidRPr="007F678C">
              <w:t>MedInc</w:t>
            </w:r>
            <w:proofErr w:type="spellEnd"/>
            <w:r w:rsidRPr="007F678C">
              <w:t>', 'Longitude', '</w:t>
            </w:r>
            <w:proofErr w:type="spellStart"/>
            <w:r w:rsidRPr="007F678C">
              <w:t>HouseAge</w:t>
            </w:r>
            <w:proofErr w:type="spellEnd"/>
            <w:r w:rsidRPr="007F678C">
              <w:t>', '</w:t>
            </w:r>
            <w:proofErr w:type="spellStart"/>
            <w:r w:rsidRPr="007F678C">
              <w:t>AveOccup</w:t>
            </w:r>
            <w:proofErr w:type="spellEnd"/>
          </w:p>
        </w:tc>
      </w:tr>
      <w:tr w:rsidR="007F678C" w14:paraId="34183F27" w14:textId="77777777" w:rsidTr="00071BB8">
        <w:tc>
          <w:tcPr>
            <w:tcW w:w="5228" w:type="dxa"/>
          </w:tcPr>
          <w:p w14:paraId="55B90DD3" w14:textId="77777777" w:rsidR="007F678C" w:rsidRDefault="007F678C" w:rsidP="00071BB8">
            <w:pPr>
              <w:jc w:val="center"/>
            </w:pPr>
            <w:r>
              <w:t>FT-Transformer</w:t>
            </w:r>
          </w:p>
        </w:tc>
        <w:tc>
          <w:tcPr>
            <w:tcW w:w="5228" w:type="dxa"/>
          </w:tcPr>
          <w:p w14:paraId="3754323E" w14:textId="4807BAC0" w:rsidR="007F678C" w:rsidRDefault="007F678C" w:rsidP="007F678C">
            <w:pPr>
              <w:spacing w:line="240" w:lineRule="auto"/>
            </w:pPr>
            <w:r w:rsidRPr="007F678C">
              <w:t>'</w:t>
            </w:r>
            <w:proofErr w:type="spellStart"/>
            <w:r w:rsidRPr="007F678C">
              <w:t>MedInc</w:t>
            </w:r>
            <w:proofErr w:type="spellEnd"/>
            <w:r w:rsidRPr="007F678C">
              <w:t>', 'Latitude', 'Longitude', '</w:t>
            </w:r>
            <w:proofErr w:type="spellStart"/>
            <w:r w:rsidRPr="007F678C">
              <w:t>HouseAge</w:t>
            </w:r>
            <w:proofErr w:type="spellEnd"/>
            <w:r w:rsidRPr="007F678C">
              <w:t>', '</w:t>
            </w:r>
            <w:proofErr w:type="spellStart"/>
            <w:r w:rsidRPr="007F678C">
              <w:t>AveOccup</w:t>
            </w:r>
            <w:proofErr w:type="spellEnd"/>
            <w:r w:rsidRPr="007F678C">
              <w:t>'</w:t>
            </w:r>
          </w:p>
        </w:tc>
      </w:tr>
      <w:tr w:rsidR="007F678C" w14:paraId="2D02D242" w14:textId="77777777" w:rsidTr="00071BB8">
        <w:tc>
          <w:tcPr>
            <w:tcW w:w="5228" w:type="dxa"/>
          </w:tcPr>
          <w:p w14:paraId="213B91B6" w14:textId="77777777" w:rsidR="007F678C" w:rsidRDefault="007F678C" w:rsidP="00071BB8">
            <w:pPr>
              <w:jc w:val="center"/>
            </w:pPr>
            <w:r>
              <w:t>XGBoost</w:t>
            </w:r>
          </w:p>
        </w:tc>
        <w:tc>
          <w:tcPr>
            <w:tcW w:w="5228" w:type="dxa"/>
          </w:tcPr>
          <w:p w14:paraId="0551C518" w14:textId="7C49C11D" w:rsidR="007F678C" w:rsidRDefault="007F678C" w:rsidP="007F678C">
            <w:pPr>
              <w:spacing w:line="240" w:lineRule="auto"/>
            </w:pPr>
            <w:r w:rsidRPr="007F678C">
              <w:t>'</w:t>
            </w:r>
            <w:proofErr w:type="spellStart"/>
            <w:r w:rsidRPr="007F678C">
              <w:t>MedInc</w:t>
            </w:r>
            <w:proofErr w:type="spellEnd"/>
            <w:r w:rsidRPr="007F678C">
              <w:t>', 'Longitude', '</w:t>
            </w:r>
            <w:proofErr w:type="spellStart"/>
            <w:r w:rsidRPr="007F678C">
              <w:t>AveOccup</w:t>
            </w:r>
            <w:proofErr w:type="spellEnd"/>
            <w:r w:rsidRPr="007F678C">
              <w:t>', 'Latitude', '</w:t>
            </w:r>
            <w:proofErr w:type="spellStart"/>
            <w:r w:rsidRPr="007F678C">
              <w:t>AveRooms</w:t>
            </w:r>
            <w:proofErr w:type="spellEnd"/>
            <w:r w:rsidRPr="007F678C">
              <w:t>'</w:t>
            </w:r>
          </w:p>
        </w:tc>
      </w:tr>
      <w:tr w:rsidR="007F678C" w14:paraId="3ABADFF9" w14:textId="77777777" w:rsidTr="00071BB8">
        <w:tc>
          <w:tcPr>
            <w:tcW w:w="5228" w:type="dxa"/>
          </w:tcPr>
          <w:p w14:paraId="6048EBB7" w14:textId="77777777" w:rsidR="007F678C" w:rsidRDefault="007F678C" w:rsidP="00071BB8">
            <w:pPr>
              <w:jc w:val="center"/>
            </w:pPr>
            <w:r>
              <w:t>Random Forest</w:t>
            </w:r>
          </w:p>
        </w:tc>
        <w:tc>
          <w:tcPr>
            <w:tcW w:w="5228" w:type="dxa"/>
          </w:tcPr>
          <w:p w14:paraId="6887BF18" w14:textId="653C477D" w:rsidR="007F678C" w:rsidRDefault="007F678C" w:rsidP="007F678C">
            <w:pPr>
              <w:spacing w:line="240" w:lineRule="auto"/>
            </w:pPr>
            <w:r w:rsidRPr="007F678C">
              <w:t>'</w:t>
            </w:r>
            <w:proofErr w:type="spellStart"/>
            <w:r w:rsidRPr="007F678C">
              <w:t>MedInc</w:t>
            </w:r>
            <w:proofErr w:type="spellEnd"/>
            <w:r w:rsidRPr="007F678C">
              <w:t>', '</w:t>
            </w:r>
            <w:proofErr w:type="spellStart"/>
            <w:r w:rsidRPr="007F678C">
              <w:t>AveOccup</w:t>
            </w:r>
            <w:proofErr w:type="spellEnd"/>
            <w:r w:rsidRPr="007F678C">
              <w:t>', 'Latitude', 'Longitude', '</w:t>
            </w:r>
            <w:proofErr w:type="spellStart"/>
            <w:r w:rsidRPr="007F678C">
              <w:t>AveRooms</w:t>
            </w:r>
            <w:proofErr w:type="spellEnd"/>
            <w:r w:rsidRPr="007F678C">
              <w:t>'</w:t>
            </w:r>
          </w:p>
        </w:tc>
      </w:tr>
    </w:tbl>
    <w:p w14:paraId="1520BF22" w14:textId="77777777" w:rsidR="007F678C" w:rsidRDefault="007F678C" w:rsidP="00986037"/>
    <w:p w14:paraId="165EF6EB" w14:textId="47E6E978" w:rsidR="00772205" w:rsidRDefault="00772205" w:rsidP="00986037">
      <w:r>
        <w:t>For very simple datasets, such as California Housing</w:t>
      </w:r>
      <w:r w:rsidRPr="00772205">
        <w:t>, all four models show strong agreement on feature importance, with '</w:t>
      </w:r>
      <w:proofErr w:type="spellStart"/>
      <w:r w:rsidRPr="00772205">
        <w:t>MedInc</w:t>
      </w:r>
      <w:proofErr w:type="spellEnd"/>
      <w:r w:rsidRPr="00772205">
        <w:t>', 'Latitude', 'Longitude', and '</w:t>
      </w:r>
      <w:proofErr w:type="spellStart"/>
      <w:r w:rsidRPr="00772205">
        <w:t>AveOccup</w:t>
      </w:r>
      <w:proofErr w:type="spellEnd"/>
      <w:r w:rsidRPr="00772205">
        <w:t xml:space="preserve">' appearing in every model's top </w:t>
      </w:r>
      <w:r>
        <w:t>4. In fact, both deep learning models have near identical rankings, with the exception of t</w:t>
      </w:r>
      <w:r w:rsidRPr="00772205">
        <w:t>heir top-ranked feature, where TabNet ranks 'Latitude' first while FT-Transformer ranks '</w:t>
      </w:r>
      <w:proofErr w:type="spellStart"/>
      <w:r w:rsidRPr="00772205">
        <w:t>MedInc</w:t>
      </w:r>
      <w:proofErr w:type="spellEnd"/>
      <w:r w:rsidRPr="00772205">
        <w:t>' first.</w:t>
      </w:r>
      <w:r>
        <w:t xml:space="preserve"> </w:t>
      </w:r>
      <w:r w:rsidR="00943528" w:rsidRPr="00943528">
        <w:t xml:space="preserve">Overall, </w:t>
      </w:r>
      <w:r w:rsidR="00943528" w:rsidRPr="00943528">
        <w:lastRenderedPageBreak/>
        <w:t>both deep learning models diverge from the tree-based models only in their preference for '</w:t>
      </w:r>
      <w:proofErr w:type="spellStart"/>
      <w:r w:rsidR="00943528" w:rsidRPr="00943528">
        <w:t>HouseAge</w:t>
      </w:r>
      <w:proofErr w:type="spellEnd"/>
      <w:r w:rsidR="00943528" w:rsidRPr="00943528">
        <w:t>' over '</w:t>
      </w:r>
      <w:proofErr w:type="spellStart"/>
      <w:r w:rsidR="00943528" w:rsidRPr="00943528">
        <w:t>AveRooms</w:t>
      </w:r>
      <w:proofErr w:type="spellEnd"/>
      <w:r w:rsidR="00943528">
        <w:t>’</w:t>
      </w:r>
      <w:r>
        <w:t>.</w:t>
      </w:r>
      <w:r w:rsidR="00943528">
        <w:t xml:space="preserve"> </w:t>
      </w:r>
    </w:p>
    <w:p w14:paraId="4C805A2C" w14:textId="68C54CCF" w:rsidR="00943528" w:rsidRDefault="00943528" w:rsidP="00986037">
      <w:r w:rsidRPr="00943528">
        <w:t>The results of these analyses suggest that the models tend to agree with one another when the dataset is simple and diverge when datasets get more complicated</w:t>
      </w:r>
      <w:r>
        <w:t>.</w:t>
      </w:r>
    </w:p>
    <w:p w14:paraId="64531B98" w14:textId="51711A7A" w:rsidR="00B04AB9" w:rsidRDefault="00B04AB9" w:rsidP="00B04AB9">
      <w:pPr>
        <w:pStyle w:val="Heading1"/>
      </w:pPr>
      <w:r>
        <w:t>9.0 Practical Verdict</w:t>
      </w:r>
      <w:r w:rsidRPr="00772205">
        <w:rPr>
          <w:noProof/>
        </w:rPr>
        <w:t xml:space="preserve"> </w:t>
      </w:r>
    </w:p>
    <w:p w14:paraId="43F83599" w14:textId="1DE88A14" w:rsidR="0001719B" w:rsidRDefault="00C22AC6" w:rsidP="00986037">
      <w:r>
        <w:t>Overall, tree-based models exhibited better</w:t>
      </w:r>
      <w:r w:rsidR="0001719B">
        <w:t xml:space="preserve"> predictive</w:t>
      </w:r>
      <w:r>
        <w:t xml:space="preserve"> performance</w:t>
      </w:r>
      <w:r w:rsidR="0001719B">
        <w:t xml:space="preserve"> and stability</w:t>
      </w:r>
      <w:r>
        <w:t xml:space="preserve"> </w:t>
      </w:r>
      <w:r w:rsidR="0001719B">
        <w:t>compared to deep learning models. However, at large enough scal</w:t>
      </w:r>
      <w:r w:rsidR="00046C3C">
        <w:t>e, deep learning</w:t>
      </w:r>
      <w:r w:rsidR="0001719B">
        <w:t xml:space="preserve"> models</w:t>
      </w:r>
      <w:r w:rsidR="00046C3C">
        <w:t xml:space="preserve"> (in this experiment, FT-Transformer)</w:t>
      </w:r>
      <w:r w:rsidR="0001719B">
        <w:t xml:space="preserve"> can compete with tree-based models. </w:t>
      </w:r>
    </w:p>
    <w:p w14:paraId="649C8CE1" w14:textId="3229A59A" w:rsidR="00046C3C" w:rsidRDefault="00336D5C" w:rsidP="00986037">
      <w:r>
        <w:t>Yet</w:t>
      </w:r>
      <w:r w:rsidR="0001719B">
        <w:t xml:space="preserve">, even with comparable performance, deep learning models still lose out to tree-based models on inference time, with XGBoost particularly being many folds faster, making tree-based models the premier choice for deployment in real-time APIs due to its very low latency. However, Random Forest would face issue in terms of </w:t>
      </w:r>
      <w:r w:rsidR="0001719B" w:rsidRPr="0001719B">
        <w:t>deployment cost &amp; scalability</w:t>
      </w:r>
      <w:r w:rsidR="0001719B">
        <w:t xml:space="preserve"> due to its extremely large model size. While FT-transformer models can be smaller than</w:t>
      </w:r>
      <w:r w:rsidR="00046C3C">
        <w:t xml:space="preserve"> the other models for fully numerical datasets, its size grows drastically with number of categorical features and their cardinality, making them </w:t>
      </w:r>
      <w:r w:rsidR="00046C3C" w:rsidRPr="00046C3C">
        <w:t>unsuitable for deployment in feature-rich categorical datasets</w:t>
      </w:r>
      <w:r w:rsidR="00046C3C">
        <w:t xml:space="preserve">. Interestingly, </w:t>
      </w:r>
      <w:r w:rsidR="00046C3C" w:rsidRPr="00046C3C">
        <w:t>TabNet maintains a compact model size even on complex datasets, making it potentially viable when model size is a key constraint, though its lower predictive performance and higher instability limit its practical appea</w:t>
      </w:r>
      <w:r w:rsidR="00046C3C">
        <w:t>l.</w:t>
      </w:r>
    </w:p>
    <w:p w14:paraId="18172ABB" w14:textId="28504918" w:rsidR="002063E2" w:rsidRDefault="00046C3C" w:rsidP="002063E2">
      <w:r>
        <w:t xml:space="preserve">To conclude, while there are scenarios </w:t>
      </w:r>
      <w:r w:rsidR="00336D5C">
        <w:t>where</w:t>
      </w:r>
      <w:r>
        <w:t xml:space="preserve"> deep learning models can be competitive, for most tabular datasets, XGBoost remains the most practical choice overall,</w:t>
      </w:r>
      <w:r w:rsidRPr="00046C3C">
        <w:t xml:space="preserve"> offering the best combination of predictive performance, inference speed, stability, and model size across all datasets tested.</w:t>
      </w:r>
      <w:r w:rsidR="002063E2">
        <w:t xml:space="preserve"> </w:t>
      </w:r>
    </w:p>
    <w:p w14:paraId="5B475697" w14:textId="785CB84C" w:rsidR="00476521" w:rsidRDefault="00476521" w:rsidP="002063E2">
      <w:pPr>
        <w:pStyle w:val="Heading1"/>
      </w:pPr>
      <w:r>
        <w:t>References</w:t>
      </w:r>
    </w:p>
    <w:p w14:paraId="15C62047" w14:textId="00E129DB" w:rsidR="00A93227" w:rsidRDefault="00A93227" w:rsidP="00A93227">
      <w:proofErr w:type="spellStart"/>
      <w:r w:rsidRPr="00A93227">
        <w:t>Grinsztajn</w:t>
      </w:r>
      <w:proofErr w:type="spellEnd"/>
      <w:r w:rsidRPr="00A93227">
        <w:t xml:space="preserve">, L., </w:t>
      </w:r>
      <w:proofErr w:type="spellStart"/>
      <w:r w:rsidRPr="00A93227">
        <w:t>Oyallon</w:t>
      </w:r>
      <w:proofErr w:type="spellEnd"/>
      <w:r w:rsidRPr="00A93227">
        <w:t xml:space="preserve">, E., &amp; </w:t>
      </w:r>
      <w:proofErr w:type="spellStart"/>
      <w:r w:rsidRPr="00A93227">
        <w:t>Varoquaux</w:t>
      </w:r>
      <w:proofErr w:type="spellEnd"/>
      <w:r w:rsidRPr="00A93227">
        <w:t xml:space="preserve">, G. (2022). Why do tree-based models still outperform deep learning on typical tabular </w:t>
      </w:r>
      <w:proofErr w:type="gramStart"/>
      <w:r w:rsidRPr="00A93227">
        <w:t>data?.</w:t>
      </w:r>
      <w:proofErr w:type="gramEnd"/>
      <w:r w:rsidRPr="00A93227">
        <w:t xml:space="preserve"> </w:t>
      </w:r>
      <w:r w:rsidRPr="00A93227">
        <w:rPr>
          <w:i/>
          <w:iCs/>
        </w:rPr>
        <w:t>Advances in neural information processing systems</w:t>
      </w:r>
      <w:r w:rsidRPr="00A93227">
        <w:t xml:space="preserve">, </w:t>
      </w:r>
      <w:r w:rsidRPr="00A93227">
        <w:rPr>
          <w:i/>
          <w:iCs/>
        </w:rPr>
        <w:t>35</w:t>
      </w:r>
      <w:r w:rsidRPr="00A93227">
        <w:t>, 507-520.</w:t>
      </w:r>
    </w:p>
    <w:p w14:paraId="77399922" w14:textId="7251F60F" w:rsidR="00323EBC" w:rsidRPr="00323EBC" w:rsidRDefault="00323EBC" w:rsidP="00A93227">
      <w:pPr>
        <w:rPr>
          <w:b/>
          <w:bCs/>
        </w:rPr>
      </w:pPr>
      <w:r w:rsidRPr="00323EBC">
        <w:rPr>
          <w:b/>
          <w:bCs/>
        </w:rPr>
        <w:t>A.I Use Declaration</w:t>
      </w:r>
    </w:p>
    <w:p w14:paraId="02833B86" w14:textId="2094D725" w:rsidR="00323EBC" w:rsidRPr="00A93227" w:rsidRDefault="00323EBC" w:rsidP="00A93227">
      <w:r>
        <w:t xml:space="preserve">Claude sonnet 4.6 and ChatGPT5.3 were used for language improvements and to generate certain segments of code. </w:t>
      </w:r>
      <w:r w:rsidRPr="00323EBC">
        <w:t>I am responsible for the content and quality of the submitted work.</w:t>
      </w:r>
    </w:p>
    <w:sectPr w:rsidR="00323EBC" w:rsidRPr="00A93227" w:rsidSect="00751DB2">
      <w:pgSz w:w="11906" w:h="16838"/>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E0799F"/>
    <w:multiLevelType w:val="hybridMultilevel"/>
    <w:tmpl w:val="4734FC4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5F5052B6"/>
    <w:multiLevelType w:val="hybridMultilevel"/>
    <w:tmpl w:val="872C4AD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63B279C5"/>
    <w:multiLevelType w:val="multilevel"/>
    <w:tmpl w:val="7CAC3D08"/>
    <w:lvl w:ilvl="0">
      <w:start w:val="1"/>
      <w:numFmt w:val="decimal"/>
      <w:lvlText w:val="%1.0"/>
      <w:lvlJc w:val="left"/>
      <w:pPr>
        <w:ind w:left="588" w:hanging="588"/>
      </w:pPr>
      <w:rPr>
        <w:rFonts w:hint="default"/>
      </w:rPr>
    </w:lvl>
    <w:lvl w:ilvl="1">
      <w:start w:val="1"/>
      <w:numFmt w:val="decimal"/>
      <w:lvlText w:val="%1.%2"/>
      <w:lvlJc w:val="left"/>
      <w:pPr>
        <w:ind w:left="1308" w:hanging="588"/>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num w:numId="1" w16cid:durableId="1728919611">
    <w:abstractNumId w:val="2"/>
  </w:num>
  <w:num w:numId="2" w16cid:durableId="1303727638">
    <w:abstractNumId w:val="1"/>
  </w:num>
  <w:num w:numId="3" w16cid:durableId="14406851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36AE"/>
    <w:rsid w:val="00012312"/>
    <w:rsid w:val="0001719B"/>
    <w:rsid w:val="00026472"/>
    <w:rsid w:val="00046C3C"/>
    <w:rsid w:val="00063702"/>
    <w:rsid w:val="00077BA7"/>
    <w:rsid w:val="001350A0"/>
    <w:rsid w:val="00143557"/>
    <w:rsid w:val="0016271F"/>
    <w:rsid w:val="001B14D5"/>
    <w:rsid w:val="001D3AE5"/>
    <w:rsid w:val="001D45A8"/>
    <w:rsid w:val="002063E2"/>
    <w:rsid w:val="00213B6A"/>
    <w:rsid w:val="00217B20"/>
    <w:rsid w:val="00223AEA"/>
    <w:rsid w:val="00252931"/>
    <w:rsid w:val="002547C0"/>
    <w:rsid w:val="002638BD"/>
    <w:rsid w:val="00290EB4"/>
    <w:rsid w:val="002B1227"/>
    <w:rsid w:val="002D2D42"/>
    <w:rsid w:val="00306853"/>
    <w:rsid w:val="00322933"/>
    <w:rsid w:val="00323EBC"/>
    <w:rsid w:val="00336D5C"/>
    <w:rsid w:val="00351DFC"/>
    <w:rsid w:val="00363323"/>
    <w:rsid w:val="003865F5"/>
    <w:rsid w:val="003A70FE"/>
    <w:rsid w:val="003C1986"/>
    <w:rsid w:val="003C3488"/>
    <w:rsid w:val="003F4EC1"/>
    <w:rsid w:val="004026C5"/>
    <w:rsid w:val="00441E71"/>
    <w:rsid w:val="00452425"/>
    <w:rsid w:val="004533B2"/>
    <w:rsid w:val="00476521"/>
    <w:rsid w:val="00486C6D"/>
    <w:rsid w:val="00497F63"/>
    <w:rsid w:val="004A221E"/>
    <w:rsid w:val="004C5938"/>
    <w:rsid w:val="004E3A10"/>
    <w:rsid w:val="004E41D6"/>
    <w:rsid w:val="004F5377"/>
    <w:rsid w:val="004F624E"/>
    <w:rsid w:val="00522463"/>
    <w:rsid w:val="0055790A"/>
    <w:rsid w:val="005822AF"/>
    <w:rsid w:val="00583276"/>
    <w:rsid w:val="00586904"/>
    <w:rsid w:val="005B3FB7"/>
    <w:rsid w:val="005B5A5F"/>
    <w:rsid w:val="00607DDA"/>
    <w:rsid w:val="00644044"/>
    <w:rsid w:val="006773CC"/>
    <w:rsid w:val="006948E5"/>
    <w:rsid w:val="006F63F8"/>
    <w:rsid w:val="00705917"/>
    <w:rsid w:val="007104B9"/>
    <w:rsid w:val="00751DB2"/>
    <w:rsid w:val="00772205"/>
    <w:rsid w:val="007B2D17"/>
    <w:rsid w:val="007D308C"/>
    <w:rsid w:val="007D32B2"/>
    <w:rsid w:val="007F678C"/>
    <w:rsid w:val="00821659"/>
    <w:rsid w:val="008404B2"/>
    <w:rsid w:val="00855284"/>
    <w:rsid w:val="00860107"/>
    <w:rsid w:val="008A1BB4"/>
    <w:rsid w:val="008E3967"/>
    <w:rsid w:val="00905DE9"/>
    <w:rsid w:val="00923D4E"/>
    <w:rsid w:val="00943528"/>
    <w:rsid w:val="0095693D"/>
    <w:rsid w:val="009636AE"/>
    <w:rsid w:val="009764B4"/>
    <w:rsid w:val="00986037"/>
    <w:rsid w:val="009A21CB"/>
    <w:rsid w:val="009B00ED"/>
    <w:rsid w:val="009C76CB"/>
    <w:rsid w:val="009E6908"/>
    <w:rsid w:val="009E6DB1"/>
    <w:rsid w:val="00A06FBB"/>
    <w:rsid w:val="00A121E5"/>
    <w:rsid w:val="00A303A6"/>
    <w:rsid w:val="00A4563E"/>
    <w:rsid w:val="00A760D8"/>
    <w:rsid w:val="00A81E36"/>
    <w:rsid w:val="00A93227"/>
    <w:rsid w:val="00AA75F2"/>
    <w:rsid w:val="00AB5B48"/>
    <w:rsid w:val="00AD4B84"/>
    <w:rsid w:val="00AF1955"/>
    <w:rsid w:val="00AF494D"/>
    <w:rsid w:val="00AF7951"/>
    <w:rsid w:val="00B030E5"/>
    <w:rsid w:val="00B04AB9"/>
    <w:rsid w:val="00B11431"/>
    <w:rsid w:val="00B140E8"/>
    <w:rsid w:val="00B30086"/>
    <w:rsid w:val="00B5382F"/>
    <w:rsid w:val="00B6218E"/>
    <w:rsid w:val="00B815FF"/>
    <w:rsid w:val="00B850FB"/>
    <w:rsid w:val="00BA7BC7"/>
    <w:rsid w:val="00BB1084"/>
    <w:rsid w:val="00BF5FEF"/>
    <w:rsid w:val="00C00499"/>
    <w:rsid w:val="00C006E7"/>
    <w:rsid w:val="00C04D8B"/>
    <w:rsid w:val="00C07C47"/>
    <w:rsid w:val="00C11EBA"/>
    <w:rsid w:val="00C12E73"/>
    <w:rsid w:val="00C22AC6"/>
    <w:rsid w:val="00C24A3B"/>
    <w:rsid w:val="00C27549"/>
    <w:rsid w:val="00C631A4"/>
    <w:rsid w:val="00C64C66"/>
    <w:rsid w:val="00C9143D"/>
    <w:rsid w:val="00CA08BB"/>
    <w:rsid w:val="00CA17FE"/>
    <w:rsid w:val="00CC6CED"/>
    <w:rsid w:val="00CD4A7D"/>
    <w:rsid w:val="00CE6BE8"/>
    <w:rsid w:val="00CE6FCE"/>
    <w:rsid w:val="00D53EB8"/>
    <w:rsid w:val="00D65A9E"/>
    <w:rsid w:val="00D67183"/>
    <w:rsid w:val="00D73862"/>
    <w:rsid w:val="00D73AAA"/>
    <w:rsid w:val="00D754F3"/>
    <w:rsid w:val="00D957EB"/>
    <w:rsid w:val="00DC66E7"/>
    <w:rsid w:val="00DD2A90"/>
    <w:rsid w:val="00DE2E51"/>
    <w:rsid w:val="00DF52A9"/>
    <w:rsid w:val="00DF6446"/>
    <w:rsid w:val="00E1015E"/>
    <w:rsid w:val="00E1455A"/>
    <w:rsid w:val="00E17C0D"/>
    <w:rsid w:val="00E23485"/>
    <w:rsid w:val="00E35933"/>
    <w:rsid w:val="00E37CC3"/>
    <w:rsid w:val="00E4768F"/>
    <w:rsid w:val="00E63C85"/>
    <w:rsid w:val="00E659F4"/>
    <w:rsid w:val="00E81412"/>
    <w:rsid w:val="00E87552"/>
    <w:rsid w:val="00EA586B"/>
    <w:rsid w:val="00EF758B"/>
    <w:rsid w:val="00F431C3"/>
    <w:rsid w:val="00FA6793"/>
    <w:rsid w:val="00FD0E6E"/>
    <w:rsid w:val="00FE5DFD"/>
    <w:rsid w:val="00FE74D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2D2675"/>
  <w15:chartTrackingRefBased/>
  <w15:docId w15:val="{865D39DA-4E36-4B93-8CE0-5B197252ED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1986"/>
    <w:pPr>
      <w:spacing w:line="360" w:lineRule="auto"/>
    </w:pPr>
  </w:style>
  <w:style w:type="paragraph" w:styleId="Heading1">
    <w:name w:val="heading 1"/>
    <w:basedOn w:val="Normal"/>
    <w:next w:val="Normal"/>
    <w:link w:val="Heading1Char"/>
    <w:uiPriority w:val="9"/>
    <w:qFormat/>
    <w:rsid w:val="009636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636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36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36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36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36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36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36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36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36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636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36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36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36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36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36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36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36AE"/>
    <w:rPr>
      <w:rFonts w:eastAsiaTheme="majorEastAsia" w:cstheme="majorBidi"/>
      <w:color w:val="272727" w:themeColor="text1" w:themeTint="D8"/>
    </w:rPr>
  </w:style>
  <w:style w:type="paragraph" w:styleId="Title">
    <w:name w:val="Title"/>
    <w:basedOn w:val="Normal"/>
    <w:next w:val="Normal"/>
    <w:link w:val="TitleChar"/>
    <w:uiPriority w:val="10"/>
    <w:qFormat/>
    <w:rsid w:val="009636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36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36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36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36AE"/>
    <w:pPr>
      <w:spacing w:before="160"/>
      <w:jc w:val="center"/>
    </w:pPr>
    <w:rPr>
      <w:i/>
      <w:iCs/>
      <w:color w:val="404040" w:themeColor="text1" w:themeTint="BF"/>
    </w:rPr>
  </w:style>
  <w:style w:type="character" w:customStyle="1" w:styleId="QuoteChar">
    <w:name w:val="Quote Char"/>
    <w:basedOn w:val="DefaultParagraphFont"/>
    <w:link w:val="Quote"/>
    <w:uiPriority w:val="29"/>
    <w:rsid w:val="009636AE"/>
    <w:rPr>
      <w:i/>
      <w:iCs/>
      <w:color w:val="404040" w:themeColor="text1" w:themeTint="BF"/>
    </w:rPr>
  </w:style>
  <w:style w:type="paragraph" w:styleId="ListParagraph">
    <w:name w:val="List Paragraph"/>
    <w:basedOn w:val="Normal"/>
    <w:uiPriority w:val="34"/>
    <w:qFormat/>
    <w:rsid w:val="009636AE"/>
    <w:pPr>
      <w:ind w:left="720"/>
      <w:contextualSpacing/>
    </w:pPr>
  </w:style>
  <w:style w:type="character" w:styleId="IntenseEmphasis">
    <w:name w:val="Intense Emphasis"/>
    <w:basedOn w:val="DefaultParagraphFont"/>
    <w:uiPriority w:val="21"/>
    <w:qFormat/>
    <w:rsid w:val="009636AE"/>
    <w:rPr>
      <w:i/>
      <w:iCs/>
      <w:color w:val="0F4761" w:themeColor="accent1" w:themeShade="BF"/>
    </w:rPr>
  </w:style>
  <w:style w:type="paragraph" w:styleId="IntenseQuote">
    <w:name w:val="Intense Quote"/>
    <w:basedOn w:val="Normal"/>
    <w:next w:val="Normal"/>
    <w:link w:val="IntenseQuoteChar"/>
    <w:uiPriority w:val="30"/>
    <w:qFormat/>
    <w:rsid w:val="009636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36AE"/>
    <w:rPr>
      <w:i/>
      <w:iCs/>
      <w:color w:val="0F4761" w:themeColor="accent1" w:themeShade="BF"/>
    </w:rPr>
  </w:style>
  <w:style w:type="character" w:styleId="IntenseReference">
    <w:name w:val="Intense Reference"/>
    <w:basedOn w:val="DefaultParagraphFont"/>
    <w:uiPriority w:val="32"/>
    <w:qFormat/>
    <w:rsid w:val="009636AE"/>
    <w:rPr>
      <w:b/>
      <w:bCs/>
      <w:smallCaps/>
      <w:color w:val="0F4761" w:themeColor="accent1" w:themeShade="BF"/>
      <w:spacing w:val="5"/>
    </w:rPr>
  </w:style>
  <w:style w:type="table" w:styleId="TableGrid">
    <w:name w:val="Table Grid"/>
    <w:basedOn w:val="TableNormal"/>
    <w:uiPriority w:val="39"/>
    <w:rsid w:val="00710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83276"/>
    <w:rPr>
      <w:color w:val="467886" w:themeColor="hyperlink"/>
      <w:u w:val="single"/>
    </w:rPr>
  </w:style>
  <w:style w:type="character" w:styleId="UnresolvedMention">
    <w:name w:val="Unresolved Mention"/>
    <w:basedOn w:val="DefaultParagraphFont"/>
    <w:uiPriority w:val="99"/>
    <w:semiHidden/>
    <w:unhideWhenUsed/>
    <w:rsid w:val="005832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s://github.com/TenWeiZe/DSS5104-Assignment-2"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1489</TotalTime>
  <Pages>10</Pages>
  <Words>2940</Words>
  <Characters>16760</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ten weize</dc:creator>
  <cp:keywords/>
  <dc:description/>
  <cp:lastModifiedBy>ten weize</cp:lastModifiedBy>
  <cp:revision>101</cp:revision>
  <cp:lastPrinted>2026-04-17T19:26:00Z</cp:lastPrinted>
  <dcterms:created xsi:type="dcterms:W3CDTF">2026-04-13T17:31:00Z</dcterms:created>
  <dcterms:modified xsi:type="dcterms:W3CDTF">2026-04-17T20:43:00Z</dcterms:modified>
</cp:coreProperties>
</file>