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dxa" w:w="10466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100"/>
        <w:gridCol w:w="100"/>
      </w:tblGrid>
      <w:tr>
        <w:tc>
          <w:tcPr>
            <w:tcW w:type="dxa" w:w="6280"/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00"/>
              <w:jc w:val="left"/>
            </w:pPr>
            <w:r>
              <w:drawing>
                <wp:inline distT="0" distB="0" distL="0" distR="0">
                  <wp:extent cx="381000" cy="3810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rPr>
                <w:b/>
                <w:bCs/>
                <w:sz w:val="20"/>
                <w:szCs w:val="20"/>
                <w:rFonts w:ascii="Calibri" w:cs="Calibri" w:eastAsia="Calibri" w:hAnsi="Calibri"/>
              </w:rPr>
              <w:t xml:space="preserve">ΕΛΛΗΝΙΚΗ ΔΗΜΟΚΡΑΤΙΑ</w:t>
            </w:r>
          </w:p>
          <w:p>
            <w:pPr>
              <w:jc w:val="left"/>
            </w:pPr>
            <w:r>
              <w:rPr>
                <w:b/>
                <w:bCs/>
                <w:sz w:val="20"/>
                <w:szCs w:val="20"/>
                <w:rFonts w:ascii="Calibri" w:cs="Calibri" w:eastAsia="Calibri" w:hAnsi="Calibri"/>
              </w:rPr>
              <w:t xml:space="preserve">ΥΠΟΥΡΓΕΙΟ ΚΛΙΜΑΤΙΚΗΣ ΚΡΙΣΗΣ &amp; ΠΟΛΙΤΙΚΗΣ ΠΡΟΣΤΑΣΙΑΣ</w:t>
            </w:r>
          </w:p>
          <w:p>
            <w:pPr>
              <w:jc w:val="left"/>
            </w:pPr>
            <w:r>
              <w:rPr>
                <w:b/>
                <w:bCs/>
                <w:sz w:val="20"/>
                <w:szCs w:val="20"/>
                <w:rFonts w:ascii="Calibri" w:cs="Calibri" w:eastAsia="Calibri" w:hAnsi="Calibri"/>
              </w:rPr>
              <w:t xml:space="preserve">ΓΕΝΙΚΗ ΓΡΑΜΜΑΤΕΙΑ ΑΠΟΚΑΤΑΣΤΑΣΗΣ ΦΥΣΙΚΩΝ ΚΑΤΑΣΤΡΟΦΩΝ ΚΑΙ ΚΡΑΤΙΚΗΣ ΑΡΩΓΗΣ</w:t>
            </w:r>
          </w:p>
          <w:p>
            <w:pPr>
              <w:jc w:val="left"/>
            </w:pPr>
            <w:r>
              <w:rPr>
                <w:b/>
                <w:bCs/>
                <w:sz w:val="20"/>
                <w:szCs w:val="20"/>
                <w:rFonts w:ascii="Calibri" w:cs="Calibri" w:eastAsia="Calibri" w:hAnsi="Calibri"/>
              </w:rPr>
              <w:t xml:space="preserve">ΓΕΝΙΚΗ ΔΙΕΥΘΥΝΣΗ ΑΠΟΚΑΤΑΣΤΑΣΗΣ ΕΠΙΠΤΩΣΕΩΝ ΦΥΣΙΚΩΝ ΚΑΤΑΣΤΡΟΦΩΝ</w:t>
            </w:r>
          </w:p>
          <w:p>
            <w:pPr>
              <w:jc w:val="left"/>
            </w:pPr>
            <w:r>
              <w:rPr>
                <w:b/>
                <w:bCs/>
                <w:sz w:val="20"/>
                <w:szCs w:val="20"/>
                <w:rFonts w:ascii="Calibri" w:cs="Calibri" w:eastAsia="Calibri" w:hAnsi="Calibri"/>
              </w:rPr>
              <w:t xml:space="preserve">ΔΙΕΥΘΥΝΣΗ ΑΠΟΚΑΤΑΣΤΑΣΗΣ ΕΠΙΠΤΩΣΕΩΝ ΦΥΣΙΚΩΝ ΚΑΤΑΣΤΡΟΦΩΝ ΚΕΝΤΡΙΚΗΣ ΕΛΛΑΔΟΣ</w:t>
            </w:r>
          </w:p>
          <w:p>
            <w:pPr>
              <w:jc w:val="left"/>
            </w:pPr>
            <w:r>
              <w:rPr>
                <w:b/>
                <w:bCs/>
                <w:sz w:val="20"/>
                <w:szCs w:val="20"/>
                <w:rFonts w:ascii="Calibri" w:cs="Calibri" w:eastAsia="Calibri" w:hAnsi="Calibri"/>
              </w:rPr>
              <w:t xml:space="preserve">ΤΜΗΜΑ ΕΠΟΠΤΕΙΑΣ ΚΑΙ ΑΠΟΚΑΤΑΣΤΑΣΗΣ ΦΥΣΙΚΩΝ ΚΑΤΑΣΤΡΟΦΩΝ</w:t>
            </w:r>
          </w:p>
          <w:p>
            <w:pPr>
              <w:spacing w:after="0"/>
            </w:pPr>
            <w:r>
              <w:rPr>
                <w:b/>
                <w:bCs/>
                <w:sz w:val="20"/>
                <w:szCs w:val="20"/>
                <w:rFonts w:ascii="Calibri" w:cs="Calibri" w:eastAsia="Calibri" w:hAnsi="Calibri"/>
              </w:rPr>
              <w:t xml:space="preserve">Ταχ. Δ/νση: </w:t>
            </w:r>
            <w:r>
              <w:rPr>
                <w:sz w:val="20"/>
                <w:szCs w:val="20"/>
                <w:rFonts w:ascii="Calibri" w:cs="Calibri" w:eastAsia="Calibri" w:hAnsi="Calibri"/>
              </w:rPr>
              <w:t xml:space="preserve">Δημοκρίτου 2</w:t>
            </w:r>
          </w:p>
          <w:p>
            <w:pPr>
              <w:spacing w:after="0"/>
            </w:pPr>
            <w:r>
              <w:rPr>
                <w:b/>
                <w:bCs/>
                <w:sz w:val="20"/>
                <w:szCs w:val="20"/>
                <w:rFonts w:ascii="Calibri" w:cs="Calibri" w:eastAsia="Calibri" w:hAnsi="Calibri"/>
              </w:rPr>
              <w:t xml:space="preserve">Ταχ. Κώδικας: </w:t>
            </w:r>
            <w:r>
              <w:rPr>
                <w:sz w:val="20"/>
                <w:szCs w:val="20"/>
                <w:rFonts w:ascii="Calibri" w:cs="Calibri" w:eastAsia="Calibri" w:hAnsi="Calibri"/>
              </w:rPr>
              <w:t xml:space="preserve">11523, Μαρούσι</w:t>
            </w:r>
          </w:p>
          <w:p>
            <w:pPr>
              <w:spacing w:after="0"/>
            </w:pPr>
            <w:r>
              <w:rPr>
                <w:b/>
                <w:bCs/>
                <w:sz w:val="20"/>
                <w:szCs w:val="20"/>
                <w:rFonts w:ascii="Calibri" w:cs="Calibri" w:eastAsia="Calibri" w:hAnsi="Calibri"/>
              </w:rPr>
              <w:t xml:space="preserve">Πληροφορίες: </w:t>
            </w:r>
            <w:r>
              <w:rPr>
                <w:sz w:val="20"/>
                <w:szCs w:val="20"/>
                <w:rFonts w:ascii="Calibri" w:cs="Calibri" w:eastAsia="Calibri" w:hAnsi="Calibri"/>
              </w:rPr>
              <w:t xml:space="preserve">Δημήτριος Καραβίας</w:t>
            </w:r>
          </w:p>
          <w:p>
            <w:pPr>
              <w:spacing w:after="0"/>
            </w:pPr>
            <w:r>
              <w:rPr>
                <w:b/>
                <w:bCs/>
                <w:sz w:val="20"/>
                <w:szCs w:val="20"/>
                <w:rFonts w:ascii="Calibri" w:cs="Calibri" w:eastAsia="Calibri" w:hAnsi="Calibri"/>
              </w:rPr>
              <w:t xml:space="preserve">Τηλέφωνο: </w:t>
            </w:r>
            <w:r>
              <w:rPr>
                <w:sz w:val="20"/>
                <w:szCs w:val="20"/>
                <w:rFonts w:ascii="Calibri" w:cs="Calibri" w:eastAsia="Calibri" w:hAnsi="Calibri"/>
              </w:rPr>
              <w:t xml:space="preserve">2131331391</w:t>
            </w:r>
          </w:p>
          <w:p>
            <w:pPr>
              <w:spacing w:after="0"/>
            </w:pPr>
            <w:r>
              <w:rPr>
                <w:b/>
                <w:bCs/>
                <w:sz w:val="20"/>
                <w:szCs w:val="20"/>
                <w:rFonts w:ascii="Calibri" w:cs="Calibri" w:eastAsia="Calibri" w:hAnsi="Calibri"/>
              </w:rPr>
              <w:t xml:space="preserve">Email: </w:t>
            </w:r>
            <w:r>
              <w:rPr>
                <w:sz w:val="20"/>
                <w:szCs w:val="20"/>
                <w:rFonts w:ascii="Calibri" w:cs="Calibri" w:eastAsia="Calibri" w:hAnsi="Calibri"/>
              </w:rPr>
              <w:t xml:space="preserve">daefkke@civilprotection.gr</w:t>
            </w:r>
          </w:p>
        </w:tc>
        <w:tc>
          <w:tcPr>
            <w:tcW w:type="dxa" w:w="4186"/>
            <w:tcBorders>
              <w:top w:val="none"/>
              <w:left w:val="none"/>
              <w:bottom w:val="none"/>
              <w:right w:val="none"/>
            </w:tcBorders>
            <w:vAlign w:val="top"/>
          </w:tcPr>
          <w:tbl>
            <w:tblPr>
              <w:tblW w:type="dxa" w:w="4186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ayout w:type="fixed"/>
            </w:tblPr>
            <w:tblGrid>
              <w:gridCol w:w="100"/>
              <w:gridCol w:w="100"/>
            </w:tblGrid>
            <w:tr>
              <w:tc>
                <w:tcPr>
                  <w:tcW w:type="dxa" w:w="837"/>
                  <w:tcBorders>
                    <w:top w:val="none"/>
                    <w:left w:val="none"/>
                    <w:bottom w:val="none"/>
                    <w:right w:val="none"/>
                  </w:tcBorders>
                  <w:vAlign w:val="top"/>
                </w:tcPr>
                <w:p>
                  <w:pPr>
                    <w:spacing w:before="2200"/>
                    <w:jc w:val="left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ΠΡΟΣ:</w:t>
                  </w:r>
                </w:p>
              </w:tc>
              <w:tc>
                <w:tcPr>
                  <w:tcW w:type="dxa" w:w="3349"/>
                  <w:tcBorders>
                    <w:top w:val="none"/>
                    <w:left w:val="none"/>
                    <w:bottom w:val="none"/>
                    <w:right w:val="none"/>
                  </w:tcBorders>
                  <w:vAlign w:val="top"/>
                </w:tcPr>
                <w:p>
                  <w:pPr>
                    <w:spacing w:before="2200"/>
                    <w:jc w:val="left"/>
                  </w:pPr>
                  <w:r>
                    <w:rPr>
                      <w:sz w:val="20"/>
                      <w:szCs w:val="20"/>
                    </w:rPr>
                    <w:t xml:space="preserve">Γενική Δ/νση Οικονομικών  Υπηρεσιών</w:t>
                  </w:r>
                </w:p>
                <w:p>
                  <w:pPr>
                    <w:jc w:val="left"/>
                  </w:pPr>
                  <w:r>
                    <w:rPr>
                      <w:sz w:val="20"/>
                      <w:szCs w:val="20"/>
                    </w:rPr>
                    <w:t xml:space="preserve">Διεύθυνση Οικονομικής Διαχείρισης</w:t>
                  </w:r>
                </w:p>
                <w:p>
                  <w:pPr>
                    <w:jc w:val="left"/>
                  </w:pPr>
                  <w:r>
                    <w:rPr>
                      <w:sz w:val="20"/>
                      <w:szCs w:val="20"/>
                    </w:rPr>
                    <w:t xml:space="preserve">Τμήμα Ελέγχου Εκκαθάρισης και Λογιστικής Παρακολούθησης Δαπανών</w:t>
                  </w:r>
                </w:p>
                <w:p>
                  <w:pPr>
                    <w:jc w:val="left"/>
                  </w:pPr>
                  <w:r>
                    <w:rPr>
                      <w:sz w:val="20"/>
                      <w:szCs w:val="20"/>
                    </w:rPr>
                    <w:t xml:space="preserve">Γραφείο Π.Δ.Ε. (ιδίου υπουργείου)</w:t>
                  </w:r>
                </w:p>
                <w:p>
                  <w:pPr>
                    <w:jc w:val="left"/>
                  </w:pPr>
                  <w:r>
                    <w:rPr>
                      <w:sz w:val="20"/>
                      <w:szCs w:val="20"/>
                    </w:rPr>
                    <w:t xml:space="preserve">Δημοκρίτου 2</w:t>
                  </w:r>
                </w:p>
                <w:p>
                  <w:pPr>
                    <w:jc w:val="left"/>
                  </w:pPr>
                  <w:r>
                    <w:rPr>
                      <w:sz w:val="20"/>
                      <w:szCs w:val="20"/>
                    </w:rPr>
                    <w:t xml:space="preserve">151 23 Μαρούσι</w:t>
                  </w:r>
                </w:p>
              </w:tc>
            </w:tr>
          </w:tbl>
          <w:p/>
        </w:tc>
      </w:tr>
    </w:tbl>
    <w:p>
      <w:pPr>
        <w:spacing w:after="5"/>
      </w:pPr>
    </w:p>
    <w:tbl>
      <w:tblPr>
        <w:tblW w:type="dxa" w:w="10466"/>
        <w:tblBorders>
          <w:top w:val="single" w:sz="4"/>
          <w:left w:val="single" w:sz="4"/>
          <w:bottom w:val="single" w:sz="4"/>
          <w:right w:val="single" w:sz="4"/>
          <w:insideH w:val="single" w:color="auto" w:sz="4"/>
          <w:insideV w:val="single" w:color="auto" w:sz="4"/>
        </w:tblBorders>
        <w:tblLayout w:type="fixed"/>
      </w:tblPr>
      <w:tblGrid>
        <w:gridCol w:w="100"/>
      </w:tblGrid>
      <w:tr>
        <w:tc>
          <w:tcPr>
            <w:tcW w:type="dxa" w:w="10466"/>
            <w:tcBorders>
              <w:top w:val="single" w:sz="4"/>
              <w:left w:val="single" w:sz="4"/>
              <w:bottom w:val="single" w:sz="4"/>
              <w:right w:val="single" w:sz="4"/>
            </w:tcBorders>
            <w:shd w:fill="C0C0C0"/>
            <w:vAlign w:val="center"/>
          </w:tcPr>
          <w:p>
            <w:pPr>
              <w:spacing w:after="0"/>
              <w:jc w:val="left"/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  <w:rFonts w:ascii="Calibri" w:cs="Calibri" w:eastAsia="Calibri" w:hAnsi="Calibri"/>
              </w:rPr>
              <w:t xml:space="preserve">ΘΕΜΑ: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  <w:rFonts w:ascii="Calibri" w:cs="Calibri" w:eastAsia="Calibri" w:hAnsi="Calibri"/>
              </w:rPr>
              <w:t xml:space="preserve"> Αίτημα χορήγησης αποζημίωσης δαπανών οδοιπορικών εξόδων και εκτός έδρας αποζημίωσης τη ΔΙΕΥΘΥΝΣΗ ΑΠΟΚΑΤΑΣΤΑΣΗΣ ΕΠΙΠΤΩΣΕΩΝ ΦΥΣΙΚΩΝ ΚΑΤΑΣΤΡΟΦΩΝ ΚΕΝΤΡΙΚΗΣ ΕΛΛΑΔΟΣ</w:t>
            </w:r>
          </w:p>
        </w:tc>
      </w:tr>
    </w:tbl>
    <w:p>
      <w:pPr>
        <w:spacing w:after="0"/>
        <w:jc w:val="both"/>
      </w:pPr>
      <w:r>
        <w:rPr>
          <w:sz w:val="18"/>
          <w:szCs w:val="18"/>
          <w:rFonts w:ascii="Calibri" w:cs="Calibri" w:eastAsia="Calibri" w:hAnsi="Calibri"/>
        </w:rPr>
        <w:t xml:space="preserve">Σχ.:α) Οι διατάξεις των άρθρων 7 και 14 του Π.Δ. 77/2023 (Α΄130) «Σύσταση Υπουργείου και μετονομασία Υπουργείων – Σύσταση, κατάργηση και μετονομασία Γενικών και Ειδικών Γραμματειών – Μεταφορά αρμοδιοτήτων, υπηρεσιακών μονάδων, θέσεων προσωπικού και εποπτευόμενων φορέων», όπως τροποποιήθηκε, συμπληρώθηκε και ισχύει.</w:t>
      </w:r>
    </w:p>
    <w:p>
      <w:pPr>
        <w:spacing w:after="0"/>
        <w:jc w:val="both"/>
      </w:pPr>
      <w:r>
        <w:rPr>
          <w:sz w:val="18"/>
          <w:szCs w:val="18"/>
          <w:rFonts w:ascii="Calibri" w:cs="Calibri" w:eastAsia="Calibri" w:hAnsi="Calibri"/>
        </w:rPr>
        <w:t xml:space="preserve">  β) Τις διατάξεις του Ν. 4336/2015 (Α’94) και ειδικότερα της υποπαραγράφου Δ9 «Δαπάνες μετακινούμενων εντός και εκτός έδρας» όπως τροποποιήθηκε και ισχύει.</w:t>
      </w:r>
    </w:p>
    <w:p>
      <w:pPr>
        <w:spacing w:after="0"/>
        <w:jc w:val="both"/>
      </w:pPr>
      <w:r>
        <w:rPr>
          <w:sz w:val="18"/>
          <w:szCs w:val="18"/>
          <w:rFonts w:ascii="Calibri" w:cs="Calibri" w:eastAsia="Calibri" w:hAnsi="Calibri"/>
        </w:rPr>
        <w:t xml:space="preserve">  γ) Τη με αρ.2/73/ΔΕΠ/04.01.2016 (Β’20) απόφαση του Αν. Υπουργού Οικονομικών με θέμα: «Δικαιολογητικά αναγνώρισης και εκκαθάρισης δαπανών μετακινούμενων εντός και εκτός έδρας της Επικράτειας.</w:t>
      </w:r>
    </w:p>
    <w:p>
      <w:pPr>
        <w:spacing w:after="0"/>
      </w:pPr>
      <w:r>
        <w:rPr>
          <w:sz w:val="18"/>
          <w:szCs w:val="18"/>
          <w:rFonts w:ascii="Calibri" w:cs="Calibri" w:eastAsia="Calibri" w:hAnsi="Calibri"/>
        </w:rPr>
        <w:t xml:space="preserve">Αιτούμαστε για την πληρωμή των δαπανών εκτός έδρας μετακινήσεων &amp; οδοιπορικών των υπαλλήλων τη ΔΙΕΥΘΥΝΣΗ ΑΠΟΚΑΤΑΣΤΑΣΗΣ ΕΠΙΠΤΩΣΕΩΝ ΦΥΣΙΚΩΝ ΚΑΤΑΣΤΡΟΦΩΝ ΚΕΝΤΡΙΚΗΣ ΕΛΛΑΔΟΣ</w:t>
      </w:r>
    </w:p>
    <w:tbl>
      <w:tblPr>
        <w:tblW w:type="dxa" w:w="10466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100"/>
        <w:gridCol w:w="100"/>
      </w:tblGrid>
      <w:tr>
        <w:tc>
          <w:tcPr>
            <w:tcW w:type="dxa" w:w="1574"/>
          </w:tcPr>
          <w:p>
            <w:r>
              <w:rPr>
                <w:b/>
                <w:bCs/>
                <w:sz w:val="18"/>
                <w:szCs w:val="18"/>
              </w:rPr>
              <w:t xml:space="preserve">ΑΡ. ΕΡΓΟΥ: </w:t>
            </w:r>
          </w:p>
        </w:tc>
        <w:tc>
          <w:tcPr>
            <w:tcW w:type="dxa" w:w="8892"/>
          </w:tcPr>
          <w:p>
            <w:r>
              <w:rPr>
                <w:sz w:val="18"/>
                <w:szCs w:val="18"/>
              </w:rPr>
              <w:t xml:space="preserve">2024ΝΑ85300001 της ΣΑΝΑ 853</w:t>
            </w:r>
          </w:p>
        </w:tc>
      </w:tr>
      <w:tr>
        <w:tc>
          <w:tcPr>
            <w:tcW w:type="dxa" w:w="1574"/>
          </w:tcPr>
          <w:p>
            <w:r>
              <w:rPr>
                <w:b/>
                <w:bCs/>
                <w:sz w:val="18"/>
                <w:szCs w:val="18"/>
              </w:rPr>
              <w:t xml:space="preserve">ΑΛΕ: </w:t>
            </w:r>
          </w:p>
        </w:tc>
        <w:tc>
          <w:tcPr>
            <w:tcW w:type="dxa" w:w="8892"/>
          </w:tcPr>
          <w:p>
            <w:r>
              <w:rPr>
                <w:sz w:val="18"/>
                <w:szCs w:val="18"/>
              </w:rPr>
              <w:t xml:space="preserve">2420403001-2420405001-2420404001</w:t>
            </w:r>
          </w:p>
        </w:tc>
      </w:tr>
      <w:tr>
        <w:tc>
          <w:tcPr>
            <w:tcW w:type="dxa" w:w="1574"/>
          </w:tcPr>
          <w:p>
            <w:r>
              <w:rPr>
                <w:b/>
                <w:bCs/>
                <w:sz w:val="18"/>
                <w:szCs w:val="18"/>
              </w:rPr>
              <w:t xml:space="preserve">ΤΟΜΕΑΣ: </w:t>
            </w:r>
          </w:p>
        </w:tc>
        <w:tc>
          <w:tcPr>
            <w:tcW w:type="dxa" w:w="8892"/>
          </w:tcPr>
          <w:p>
            <w:r>
              <w:rPr>
                <w:sz w:val="18"/>
                <w:szCs w:val="18"/>
              </w:rPr>
              <w:t xml:space="preserve">Υπο-Πρόγραμμα Κρατικής αρωγής και αποκατάστασης επιπτώσεων φυσικών καταστροφών</w:t>
            </w:r>
          </w:p>
        </w:tc>
      </w:tr>
    </w:tbl>
    <w:p>
      <w:r>
        <w:t xml:space="preserve"/>
      </w:r>
    </w:p>
    <w:tbl>
      <w:tblPr>
        <w:tblW w:type="dxa" w:w="10466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100"/>
        <w:gridCol w:w="100"/>
        <w:gridCol w:w="100"/>
        <w:gridCol w:w="100"/>
        <w:gridCol w:w="100"/>
      </w:tblGrid>
      <w:tr>
        <w:trPr>
          <w:tblHeader/>
        </w:trP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after="120"/>
              <w:jc w:val="center"/>
            </w:pPr>
            <w:r>
              <w:rPr>
                <w:b/>
                <w:bCs/>
                <w:sz w:val="18"/>
                <w:szCs w:val="18"/>
                <w:rFonts w:ascii="Calibri" w:cs="Calibri" w:eastAsia="Calibri" w:hAnsi="Calibri"/>
              </w:rPr>
              <w:t xml:space="preserve">Α/Α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after="120"/>
              <w:jc w:val="center"/>
            </w:pPr>
            <w:r>
              <w:rPr>
                <w:b/>
                <w:bCs/>
                <w:sz w:val="18"/>
                <w:szCs w:val="18"/>
                <w:rFonts w:ascii="Calibri" w:cs="Calibri" w:eastAsia="Calibri" w:hAnsi="Calibri"/>
              </w:rPr>
              <w:t xml:space="preserve">ΟΝΟΜΑΤΕΠΩΝΥΜΟ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after="120"/>
              <w:jc w:val="center"/>
            </w:pPr>
            <w:r>
              <w:rPr>
                <w:b/>
                <w:bCs/>
                <w:sz w:val="18"/>
                <w:szCs w:val="18"/>
                <w:rFonts w:ascii="Calibri" w:cs="Calibri" w:eastAsia="Calibri" w:hAnsi="Calibri"/>
              </w:rPr>
              <w:t xml:space="preserve">Α.Φ.Μ.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after="120"/>
              <w:jc w:val="center"/>
            </w:pPr>
            <w:r>
              <w:rPr>
                <w:b/>
                <w:bCs/>
                <w:sz w:val="18"/>
                <w:szCs w:val="18"/>
                <w:rFonts w:ascii="Calibri" w:cs="Calibri" w:eastAsia="Calibri" w:hAnsi="Calibri"/>
              </w:rPr>
              <w:t xml:space="preserve">ΗΜΕΡΕΣ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after="120"/>
              <w:jc w:val="center"/>
            </w:pPr>
            <w:r>
              <w:rPr>
                <w:b/>
                <w:bCs/>
                <w:sz w:val="18"/>
                <w:szCs w:val="18"/>
                <w:rFonts w:ascii="Calibri" w:cs="Calibri" w:eastAsia="Calibri" w:hAnsi="Calibri"/>
              </w:rPr>
              <w:t xml:space="preserve">ΠΟΣΟ (€)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after="120"/>
              <w:jc w:val="center"/>
            </w:pPr>
            <w:r>
              <w:rPr>
                <w:b w:val="false"/>
                <w:bCs w:val="false"/>
                <w:sz w:val="18"/>
                <w:szCs w:val="18"/>
                <w:rFonts w:ascii="Calibri" w:cs="Calibri" w:eastAsia="Calibri" w:hAnsi="Calibri"/>
              </w:rPr>
              <w:t xml:space="preserve">1.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after="120"/>
              <w:jc w:val="center"/>
            </w:pPr>
            <w:r>
              <w:rPr>
                <w:b w:val="false"/>
                <w:bCs w:val="false"/>
                <w:sz w:val="18"/>
                <w:szCs w:val="18"/>
                <w:rFonts w:ascii="Calibri" w:cs="Calibri" w:eastAsia="Calibri" w:hAnsi="Calibri"/>
              </w:rPr>
              <w:t xml:space="preserve">δσδσ δσσδσδ ΤΟΥ δσα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after="120"/>
              <w:jc w:val="center"/>
            </w:pPr>
            <w:r>
              <w:rPr>
                <w:b w:val="false"/>
                <w:bCs w:val="false"/>
                <w:sz w:val="18"/>
                <w:szCs w:val="18"/>
                <w:rFonts w:ascii="Calibri" w:cs="Calibri" w:eastAsia="Calibri" w:hAnsi="Calibri"/>
              </w:rPr>
              <w:t xml:space="preserve">123123125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after="120"/>
              <w:jc w:val="center"/>
            </w:pPr>
            <w:r>
              <w:rPr>
                <w:b w:val="false"/>
                <w:bCs w:val="false"/>
                <w:sz w:val="18"/>
                <w:szCs w:val="18"/>
                <w:rFonts w:ascii="Calibri" w:cs="Calibri" w:eastAsia="Calibri" w:hAnsi="Calibri"/>
              </w:rPr>
              <w:t xml:space="preserve">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after="120"/>
              <w:jc w:val="center"/>
            </w:pPr>
            <w:r>
              <w:rPr>
                <w:b w:val="false"/>
                <w:bCs w:val="false"/>
                <w:sz w:val="18"/>
                <w:szCs w:val="18"/>
                <w:rFonts w:ascii="Calibri" w:cs="Calibri" w:eastAsia="Calibri" w:hAnsi="Calibri"/>
              </w:rPr>
              <w:t xml:space="preserve">12,00 €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</w:tcPr>
          <w:p/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/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/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pPr>
              <w:spacing w:after="120"/>
              <w:jc w:val="center"/>
            </w:pPr>
            <w:r>
              <w:rPr>
                <w:b/>
                <w:bCs/>
                <w:sz w:val="18"/>
                <w:szCs w:val="18"/>
                <w:rFonts w:ascii="Calibri" w:cs="Calibri" w:eastAsia="Calibri" w:hAnsi="Calibri"/>
              </w:rPr>
              <w:t xml:space="preserve">ΣΥΝΟΛΟ: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pPr>
              <w:spacing w:after="120"/>
              <w:jc w:val="center"/>
            </w:pPr>
            <w:r>
              <w:rPr>
                <w:b/>
                <w:bCs/>
                <w:sz w:val="18"/>
                <w:szCs w:val="18"/>
                <w:rFonts w:ascii="Calibri" w:cs="Calibri" w:eastAsia="Calibri" w:hAnsi="Calibri"/>
              </w:rPr>
              <w:t xml:space="preserve">12,00 €</w:t>
            </w:r>
          </w:p>
        </w:tc>
      </w:tr>
    </w:tbl>
    <w:p>
      <w:pPr>
        <w:spacing w:after="0"/>
        <w:jc w:val="both"/>
      </w:pPr>
      <w:r>
        <w:rPr>
          <w:sz w:val="18"/>
          <w:szCs w:val="18"/>
          <w:rFonts w:ascii="Calibri" w:cs="Calibri" w:eastAsia="Calibri" w:hAnsi="Calibri"/>
        </w:rPr>
        <w:t xml:space="preserve">Παρακαλούμε όπως, μετά την ολοκλήρωση της διαδικασίας ελέγχου και εξόφλησης των δικαιούχων, αποστείλετε  στην Υπηρεσία μας αντίγραφα των επιβεβαιωμένων ηλεκτρονικών τραπεζικών εντολών.</w:t>
      </w:r>
    </w:p>
    <w:tbl>
      <w:tblPr>
        <w:tblW w:type="dxa" w:w="10466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100"/>
        <w:gridCol w:w="100"/>
      </w:tblGrid>
      <w:tr>
        <w:tc>
          <w:tcPr>
            <w:tcW w:type="dxa" w:w="6500"/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u w:val="single"/>
                <w:sz w:val="16"/>
                <w:szCs w:val="16"/>
                <w:rFonts w:ascii="Calibri" w:cs="Calibri" w:eastAsia="Calibri" w:hAnsi="Calibri"/>
              </w:rPr>
              <w:t xml:space="preserve">ΣΥΝΗΜΜΕΝΑ (Εντός κλειστού φακέλου)</w:t>
            </w:r>
          </w:p>
          <w:p>
            <w:r>
              <w:t xml:space="preserve"/>
            </w:r>
          </w:p>
          <w:p>
            <w:r>
              <w:rPr>
                <w:b/>
                <w:bCs/>
                <w:u w:val="single"/>
                <w:sz w:val="16"/>
                <w:szCs w:val="16"/>
                <w:rFonts w:ascii="Calibri" w:cs="Calibri" w:eastAsia="Calibri" w:hAnsi="Calibri"/>
              </w:rPr>
              <w:t xml:space="preserve">ΚΟΙΝΟΠΟΙΗΣΗ</w:t>
            </w:r>
          </w:p>
          <w:p>
            <w:pPr>
              <w:ind w:left="426"/>
            </w:pPr>
            <w:r>
              <w:rPr>
                <w:sz w:val="16"/>
                <w:szCs w:val="16"/>
                <w:rFonts w:ascii="Calibri" w:cs="Calibri" w:eastAsia="Calibri" w:hAnsi="Calibri"/>
              </w:rPr>
              <w:t xml:space="preserve">1. Γρ. Υφυπουργού Κλιματικής Κρίσης &amp; Πολιτικής Προστασίας</w:t>
            </w:r>
          </w:p>
          <w:p>
            <w:pPr>
              <w:ind w:left="426"/>
            </w:pPr>
            <w:r>
              <w:rPr>
                <w:sz w:val="16"/>
                <w:szCs w:val="16"/>
                <w:rFonts w:ascii="Calibri" w:cs="Calibri" w:eastAsia="Calibri" w:hAnsi="Calibri"/>
              </w:rPr>
              <w:t xml:space="preserve">2. Γρ. Γ.Γ. Αποκατάστασης Φυσικών Καταστροφών και Κρατικής Αρωγής</w:t>
            </w:r>
          </w:p>
          <w:p>
            <w:pPr>
              <w:ind w:left="426"/>
            </w:pPr>
            <w:r>
              <w:rPr>
                <w:sz w:val="16"/>
                <w:szCs w:val="16"/>
                <w:rFonts w:ascii="Calibri" w:cs="Calibri" w:eastAsia="Calibri" w:hAnsi="Calibri"/>
              </w:rPr>
              <w:t xml:space="preserve">3. Γ.Δ.Α.Ε.Φ.Κ.</w:t>
            </w:r>
          </w:p>
          <w:p>
            <w:r>
              <w:t xml:space="preserve"/>
            </w:r>
          </w:p>
          <w:p>
            <w:r>
              <w:rPr>
                <w:b/>
                <w:bCs/>
                <w:u w:val="single"/>
                <w:sz w:val="16"/>
                <w:szCs w:val="16"/>
                <w:rFonts w:ascii="Calibri" w:cs="Calibri" w:eastAsia="Calibri" w:hAnsi="Calibri"/>
              </w:rPr>
              <w:t xml:space="preserve">ΕΣΩΤΕΡΙΚΗ ΔΙΑΝΟΜΗ</w:t>
            </w:r>
          </w:p>
          <w:p>
            <w:pPr>
              <w:ind w:left="426"/>
            </w:pPr>
            <w:r>
              <w:rPr>
                <w:sz w:val="16"/>
                <w:szCs w:val="16"/>
                <w:rFonts w:ascii="Calibri" w:cs="Calibri" w:eastAsia="Calibri" w:hAnsi="Calibri"/>
              </w:rPr>
              <w:t xml:space="preserve">1. Χρονολογικό Αρχείο</w:t>
            </w:r>
          </w:p>
          <w:p>
            <w:pPr>
              <w:ind w:left="426"/>
            </w:pPr>
            <w:r>
              <w:rPr>
                <w:sz w:val="16"/>
                <w:szCs w:val="16"/>
                <w:rFonts w:ascii="Calibri" w:cs="Calibri" w:eastAsia="Calibri" w:hAnsi="Calibri"/>
              </w:rPr>
              <w:t xml:space="preserve">2. a</w:t>
            </w:r>
          </w:p>
        </w:tc>
        <w:tc>
          <w:tcPr>
            <w:tcW w:type="dxa" w:w="3966"/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0"/>
              <w:jc w:val="center"/>
            </w:pPr>
            <w:r>
              <w:rPr>
                <w:b/>
                <w:bCs/>
                <w:sz w:val="20"/>
                <w:szCs w:val="20"/>
                <w:rFonts w:ascii="Calibri" w:cs="Calibri" w:eastAsia="Calibri" w:hAnsi="Calibri"/>
              </w:rPr>
              <w:t xml:space="preserve">ΜΕ ΕΝΤΟΛΗ ΑΝΑΠΛ. ΠΡΟΪΣΤΑΜΕΝΟΥ Γ.Δ.Α.Ε.Φ.Κ.</w:t>
            </w:r>
          </w:p>
          <w:p>
            <w:pPr>
              <w:spacing w:after="120" w:before="0"/>
              <w:jc w:val="center"/>
            </w:pPr>
            <w:r>
              <w:rPr>
                <w:b/>
                <w:bCs/>
                <w:sz w:val="20"/>
                <w:szCs w:val="20"/>
                <w:rFonts w:ascii="Calibri" w:cs="Calibri" w:eastAsia="Calibri" w:hAnsi="Calibri"/>
              </w:rPr>
              <w:t xml:space="preserve">Ο ΑΝΑΠΛ. ΠΡΟΪΣΤΑΜΕΝΟΣ Δ.Α.Ε.Φ.Κ.-Κ.Ε.</w:t>
            </w:r>
          </w:p>
          <w:p>
            <w:pPr>
              <w:spacing w:after="160"/>
            </w:pPr>
          </w:p>
          <w:p>
            <w:pPr>
              <w:spacing w:after="0"/>
              <w:jc w:val="center"/>
            </w:pPr>
            <w:r>
              <w:rPr>
                <w:b/>
                <w:bCs/>
                <w:sz w:val="20"/>
                <w:szCs w:val="20"/>
                <w:rFonts w:ascii="Calibri" w:cs="Calibri" w:eastAsia="Calibri" w:hAnsi="Calibri"/>
              </w:rPr>
              <w:t xml:space="preserve">ΑΓΓΕΛΟΣ ΣΑΡΙΔΑΚΗΣ</w:t>
            </w:r>
          </w:p>
          <w:p>
            <w:pPr>
              <w:jc w:val="center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 ΠΟΛΙΤΙΚΟΣ ΜΗΧΑΝΙΚΟΣ με Α'β.</w:t>
            </w:r>
          </w:p>
        </w:tc>
      </w:tr>
    </w:tbl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0"/>
        <w:szCs w:val="20"/>
        <w:rFonts w:ascii="Calibri" w:cs="Calibri" w:eastAsia="Calibri" w:hAnsi="Calibri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0a2d96331827cf4cb5588633bb88d706d744d58.undefined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2025-09-24T10:59:56.158Z</dcterms:created>
  <dcterms:modified xsi:type="dcterms:W3CDTF">2025-09-24T10:59:56.158Z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