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40"/>
        <w:jc w:val="center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ΕΡΓΟ: Project 2024ΝΑ85300004</w:t>
      </w:r>
    </w:p>
    <w:p>
      <w:pPr>
        <w:spacing w:after="480"/>
        <w:jc w:val="center"/>
      </w:pPr>
      <w:r>
        <w:rPr>
          <w:b/>
          <w:bCs/>
          <w:sz w:val="20"/>
          <w:szCs w:val="20"/>
          <w:rFonts w:ascii="Calibri" w:cs="Calibri" w:eastAsia="Calibri" w:hAnsi="Calibri"/>
        </w:rPr>
        <w:t xml:space="preserve">ΝΑ853: 419660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pct" w:w="8%"/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sz w:val="16"/>
                <w:szCs w:val="16"/>
                <w:rFonts w:ascii="Calibri" w:cs="Calibri" w:eastAsia="Calibri" w:hAnsi="Calibri"/>
              </w:rPr>
              <w:t xml:space="preserve">Α/Α</w:t>
            </w:r>
          </w:p>
        </w:tc>
        <w:tc>
          <w:tcPr>
            <w:tcW w:type="pct" w:w="30%"/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sz w:val="16"/>
                <w:szCs w:val="16"/>
                <w:rFonts w:ascii="Calibri" w:cs="Calibri" w:eastAsia="Calibri" w:hAnsi="Calibri"/>
              </w:rPr>
              <w:t xml:space="preserve">ΕΠΩΝΥΜΟ ΟΝΟΜΑ ΠΑΤΡΩΝΥΜΟ</w:t>
            </w:r>
          </w:p>
        </w:tc>
        <w:tc>
          <w:tcPr>
            <w:tcW w:type="pct" w:w="15%"/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sz w:val="16"/>
                <w:szCs w:val="16"/>
                <w:rFonts w:ascii="Calibri" w:cs="Calibri" w:eastAsia="Calibri" w:hAnsi="Calibri"/>
              </w:rPr>
              <w:t xml:space="preserve">Α.Φ.Μ.</w:t>
            </w:r>
          </w:p>
        </w:tc>
        <w:tc>
          <w:tcPr>
            <w:tcW w:type="pct" w:w="15%"/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sz w:val="16"/>
                <w:szCs w:val="16"/>
                <w:rFonts w:ascii="Calibri" w:cs="Calibri" w:eastAsia="Calibri" w:hAnsi="Calibri"/>
              </w:rPr>
              <w:t xml:space="preserve">ΠΟΣΟ (€)</w:t>
            </w:r>
          </w:p>
        </w:tc>
        <w:tc>
          <w:tcPr>
            <w:tcW w:type="pct" w:w="32%"/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b/>
                <w:bCs/>
                <w:sz w:val="16"/>
                <w:szCs w:val="16"/>
                <w:rFonts w:ascii="Calibri" w:cs="Calibri" w:eastAsia="Calibri" w:hAnsi="Calibri"/>
              </w:rPr>
              <w:t xml:space="preserve">ΠΡΑΞΗ</w:t>
            </w:r>
          </w:p>
        </w:tc>
      </w:tr>
      <w:tr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sz w:val="14"/>
                <w:szCs w:val="14"/>
                <w:rFonts w:ascii="Calibri" w:cs="Calibri" w:eastAsia="Calibri" w:hAnsi="Calibri"/>
              </w:rPr>
              <w:t xml:space="preserve">1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left"/>
            </w:pPr>
            <w:r>
              <w:rPr>
                <w:sz w:val="14"/>
                <w:szCs w:val="14"/>
                <w:rFonts w:ascii="Calibri" w:cs="Calibri" w:eastAsia="Calibri" w:hAnsi="Calibri"/>
              </w:rPr>
              <w:t xml:space="preserve">δσαδασ δσαδσα σδασσα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center"/>
            </w:pPr>
            <w:r>
              <w:rPr>
                <w:sz w:val="14"/>
                <w:szCs w:val="14"/>
                <w:rFonts w:ascii="Calibri" w:cs="Calibri" w:eastAsia="Calibri" w:hAnsi="Calibri"/>
              </w:rPr>
              <w:t xml:space="preserve">213213213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right"/>
            </w:pPr>
            <w:r>
              <w:rPr>
                <w:sz w:val="14"/>
                <w:szCs w:val="14"/>
                <w:rFonts w:ascii="Calibri" w:cs="Calibri" w:eastAsia="Calibri" w:hAnsi="Calibri"/>
              </w:rPr>
              <w:t xml:space="preserve">1,00 €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left"/>
            </w:pPr>
            <w:r>
              <w:rPr>
                <w:sz w:val="14"/>
                <w:szCs w:val="14"/>
                <w:rFonts w:ascii="Calibri" w:cs="Calibri" w:eastAsia="Calibri" w:hAnsi="Calibri"/>
              </w:rPr>
              <w:t xml:space="preserve">ΔΚΑ ΑΝΑΚΑΤΑΣΚΕΥΗ</w:t>
            </w:r>
          </w:p>
        </w:tc>
      </w:tr>
      <w:tr>
        <w:tc>
          <w:tcPr>
            <w:gridSpan w:val="3"/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/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  <w:vAlign w:val="center"/>
          </w:tcPr>
          <w:p>
            <w:pPr>
              <w:jc w:val="right"/>
            </w:pPr>
            <w:r>
              <w:rPr>
                <w:b/>
                <w:bCs/>
                <w:sz w:val="16"/>
                <w:szCs w:val="16"/>
                <w:rFonts w:ascii="Calibri" w:cs="Calibri" w:eastAsia="Calibri" w:hAnsi="Calibri"/>
              </w:rPr>
              <w:t xml:space="preserve">ΣΥΝΟΛΟ: 1,00 €</w:t>
            </w:r>
          </w:p>
        </w:tc>
        <w:tc>
          <w:tcPr>
            <w:tcBorders>
              <w:top w:val="single" w:sz="1"/>
              <w:left w:val="single" w:sz="1"/>
              <w:bottom w:val="single" w:sz="1"/>
              <w:right w:val="single" w:sz="1"/>
            </w:tcBorders>
          </w:tcPr>
          <w:p/>
        </w:tc>
      </w:tr>
    </w:tbl>
    <w:p>
      <w:pPr>
        <w:spacing w:after="480"/>
      </w:pPr>
    </w:p>
    <w:p>
      <w:pPr>
        <w:spacing w:before="480" w:after="480"/>
        <w:jc w:val="both"/>
      </w:pPr>
      <w:r>
        <w:rPr>
          <w:sz w:val="16"/>
          <w:szCs w:val="16"/>
          <w:rFonts w:ascii="Calibri" w:cs="Calibri" w:eastAsia="Calibri" w:hAnsi="Calibri"/>
        </w:rPr>
        <w:t xml:space="preserve">Τα δικαιολογητικά της δαπάνης διατηρούνται στην αρμόδια υπηρεσία για διάστημα 10 ετών από την ημερομηνία εκκαθάρισης του δημόσιου λογαριασμού ή από την ημερομηνία λήξης του προγράμματος, εφόσον αυτή είναι μεταγενέστερη.</w:t>
      </w:r>
    </w:p>
    <w:p>
      <w:pPr>
        <w:spacing w:after="480"/>
      </w:pPr>
    </w:p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0"/>
        <w:gridCol w:w="50"/>
      </w:tblGrid>
      <w:tr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pPr>
              <w:spacing w:after="960"/>
              <w:jc w:val="center"/>
            </w:pPr>
            <w:r>
              <w:rPr>
                <w:b/>
                <w:bCs/>
                <w:sz w:val="18"/>
                <w:szCs w:val="18"/>
                <w:rFonts w:ascii="Calibri" w:cs="Calibri" w:eastAsia="Calibri" w:hAnsi="Calibri"/>
              </w:rPr>
              <w:t xml:space="preserve">Ο/Η Υπάλληλος</w:t>
            </w:r>
          </w:p>
          <w:p>
            <w:pPr>
              <w:jc w:val="center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Δημήτριος Καραβίας</w:t>
            </w:r>
          </w:p>
          <w:p>
            <w:pPr>
              <w:spacing w:before="120"/>
              <w:jc w:val="center"/>
            </w:pPr>
            <w:r>
              <w:rPr>
                <w:sz w:val="16"/>
                <w:szCs w:val="16"/>
                <w:rFonts w:ascii="Calibri" w:cs="Calibri" w:eastAsia="Calibri" w:hAnsi="Calibri"/>
              </w:rPr>
              <w:t xml:space="preserve">ΤΜΗΜΑ ΕΠΟΠΤΕΙΑΣ ΚΑΙ ΑΠΟΚΑΤΑΣΤΑΣΗΣ ΦΥΣΙΚΩΝ ΚΑΤΑΣΤΡΟΦΩΝ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pPr>
              <w:spacing w:after="960"/>
              <w:jc w:val="center"/>
            </w:pPr>
            <w:r>
              <w:rPr>
                <w:b/>
                <w:bCs/>
                <w:sz w:val="18"/>
                <w:szCs w:val="18"/>
                <w:rFonts w:ascii="Calibri" w:cs="Calibri" w:eastAsia="Calibri" w:hAnsi="Calibri"/>
              </w:rPr>
              <w:t xml:space="preserve">Ο/Η Προϊστάμενος/η</w:t>
            </w:r>
          </w:p>
          <w:p>
            <w:pPr>
              <w:jc w:val="center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/>
            </w:r>
          </w:p>
        </w:tc>
      </w:tr>
    </w:tbl>
    <w:sectPr>
      <w:pgSz w:w="16838" w:h="11906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0"/>
        <w:szCs w:val="20"/>
        <w:rFonts w:ascii="Calibri" w:cs="Calibri" w:eastAsia="Calibri" w:hAnsi="Calibri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A6">
    <w:name w:val="A6"/>
    <w:basedOn w:val="Normal"/>
    <w:next w:val="Normal"/>
    <w:qFormat/>
    <w:pPr>
      <w:spacing w:line="240" w:lineRule="atLeast"/>
    </w:p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2025-06-04T05:30:53.165Z</dcterms:created>
  <dcterms:modified xsi:type="dcterms:W3CDTF">2025-06-04T05:30:53.165Z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