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1D" w:rsidRPr="005F0DE6" w:rsidRDefault="004C22A9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Лекция 02.09.2022</w:t>
      </w:r>
    </w:p>
    <w:p w:rsidR="005E5E4A" w:rsidRPr="005F0DE6" w:rsidRDefault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Курсовая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Выполнить в змейку еду как класс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Змейку как класс</w:t>
      </w:r>
    </w:p>
    <w:p w:rsidR="004C22A9" w:rsidRPr="005F0DE6" w:rsidRDefault="004C22A9" w:rsidP="005E5E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Стену как класс</w:t>
      </w:r>
    </w:p>
    <w:p w:rsidR="005E5E4A" w:rsidRPr="005F0DE6" w:rsidRDefault="005E5E4A" w:rsidP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Лекция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Файловые системы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Структура данных жестко зафиксирована в приложении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Описание структуры данных  хранится вместе с самими данными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Поддержка целостности лежит на программист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Средства контроля целостности БД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Изменить структуру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Специальные языки определения данных позволяет менять их структуру без каких-либо дополнительных действий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Проблема быстрой сортировки и поиска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Индексация обеспечивает быструю сортировку и поиск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Разделение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Система безопасности позволяет ограничить доступ к конфиденциальным данным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Фиксированные запросы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Специальные языки манипуляции данными позволяет выполнять динамические запросы, которые не планировались при создании запросов</w:t>
            </w:r>
          </w:p>
        </w:tc>
      </w:tr>
      <w:tr w:rsidR="00E3055A" w:rsidRPr="005F0DE6" w:rsidTr="00E3055A">
        <w:tc>
          <w:tcPr>
            <w:tcW w:w="4672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Несовместимость форматов представления данных</w:t>
            </w:r>
          </w:p>
        </w:tc>
        <w:tc>
          <w:tcPr>
            <w:tcW w:w="4673" w:type="dxa"/>
          </w:tcPr>
          <w:p w:rsidR="00E3055A" w:rsidRPr="005F0DE6" w:rsidRDefault="00E3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DE6">
              <w:rPr>
                <w:rFonts w:ascii="Times New Roman" w:hAnsi="Times New Roman" w:cs="Times New Roman"/>
                <w:sz w:val="28"/>
                <w:szCs w:val="28"/>
              </w:rPr>
              <w:t>Стандартизация типов и форматов данных</w:t>
            </w:r>
          </w:p>
        </w:tc>
      </w:tr>
    </w:tbl>
    <w:p w:rsidR="004C22A9" w:rsidRPr="005F0DE6" w:rsidRDefault="004C22A9">
      <w:pPr>
        <w:rPr>
          <w:rFonts w:ascii="Times New Roman" w:hAnsi="Times New Roman" w:cs="Times New Roman"/>
          <w:sz w:val="28"/>
          <w:szCs w:val="28"/>
        </w:rPr>
      </w:pPr>
    </w:p>
    <w:p w:rsidR="00E3055A" w:rsidRPr="005F0DE6" w:rsidRDefault="00E3055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это совместно используемый набор логически связанных данными и описание этих данных, предназначенный для удовлетворения информационных подробностей в какой-либо области</w:t>
      </w:r>
    </w:p>
    <w:p w:rsidR="005E5E4A" w:rsidRPr="005F0DE6" w:rsidRDefault="00E3055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СУБД (</w:t>
      </w:r>
      <w:proofErr w:type="spellStart"/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proofErr w:type="spellEnd"/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5F0DE6">
        <w:rPr>
          <w:rFonts w:ascii="Times New Roman" w:hAnsi="Times New Roman" w:cs="Times New Roman"/>
          <w:b/>
          <w:sz w:val="28"/>
          <w:szCs w:val="28"/>
        </w:rPr>
        <w:t>)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программное обеспечение с помощью</w:t>
      </w:r>
      <w:r w:rsidR="005E5E4A" w:rsidRPr="005F0DE6">
        <w:rPr>
          <w:rFonts w:ascii="Times New Roman" w:hAnsi="Times New Roman" w:cs="Times New Roman"/>
          <w:sz w:val="28"/>
          <w:szCs w:val="28"/>
        </w:rPr>
        <w:t xml:space="preserve"> </w:t>
      </w:r>
      <w:r w:rsidRPr="005F0DE6">
        <w:rPr>
          <w:rFonts w:ascii="Times New Roman" w:hAnsi="Times New Roman" w:cs="Times New Roman"/>
          <w:sz w:val="28"/>
          <w:szCs w:val="28"/>
        </w:rPr>
        <w:t xml:space="preserve">которого </w:t>
      </w:r>
      <w:r w:rsidR="005E5E4A" w:rsidRPr="005F0DE6">
        <w:rPr>
          <w:rFonts w:ascii="Times New Roman" w:hAnsi="Times New Roman" w:cs="Times New Roman"/>
          <w:sz w:val="28"/>
          <w:szCs w:val="28"/>
        </w:rPr>
        <w:t>пользователи могут определять, создавать и поддерживать базу данных, а также осуществлять к ней контролируемый доступ.</w:t>
      </w:r>
    </w:p>
    <w:p w:rsidR="005E5E4A" w:rsidRPr="005F0DE6" w:rsidRDefault="005E5E4A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Информационная система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F0DE6">
        <w:rPr>
          <w:rFonts w:ascii="Times New Roman" w:hAnsi="Times New Roman" w:cs="Times New Roman"/>
          <w:sz w:val="28"/>
          <w:szCs w:val="28"/>
        </w:rPr>
        <w:t xml:space="preserve"> &lt;-&gt; </w:t>
      </w:r>
      <w:r w:rsidRPr="005F0DE6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5F0DE6">
        <w:rPr>
          <w:rFonts w:ascii="Times New Roman" w:hAnsi="Times New Roman" w:cs="Times New Roman"/>
          <w:sz w:val="28"/>
          <w:szCs w:val="28"/>
        </w:rPr>
        <w:t xml:space="preserve"> &lt;-&gt; </w:t>
      </w:r>
      <w:r w:rsidRPr="005F0DE6">
        <w:rPr>
          <w:rFonts w:ascii="Times New Roman" w:hAnsi="Times New Roman" w:cs="Times New Roman"/>
          <w:sz w:val="28"/>
          <w:szCs w:val="28"/>
          <w:lang w:val="en-US"/>
        </w:rPr>
        <w:t>Database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0DE6">
        <w:rPr>
          <w:rFonts w:ascii="Times New Roman" w:hAnsi="Times New Roman" w:cs="Times New Roman"/>
          <w:sz w:val="28"/>
          <w:szCs w:val="28"/>
        </w:rPr>
        <w:lastRenderedPageBreak/>
        <w:t>Комплекс средств</w:t>
      </w:r>
      <w:proofErr w:type="gramEnd"/>
      <w:r w:rsidRPr="005F0DE6">
        <w:rPr>
          <w:rFonts w:ascii="Times New Roman" w:hAnsi="Times New Roman" w:cs="Times New Roman"/>
          <w:sz w:val="28"/>
          <w:szCs w:val="28"/>
        </w:rPr>
        <w:t xml:space="preserve"> который обеспечивает сбор хранение и обработку данных в целях информационной поддержки конкретного вида деятельности в конкретной предметной области получил название</w:t>
      </w:r>
    </w:p>
    <w:p w:rsidR="005E5E4A" w:rsidRPr="005F0DE6" w:rsidRDefault="005E5E4A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часть реального мира, подлежащего изучению с целью организации управления и в конечном итоге, автоматизации. Предметная область информационной системы рассматривается как совокупность реальных процессов и объектов/сущностей, представляющих интерес для ее пользователей</w:t>
      </w:r>
    </w:p>
    <w:p w:rsidR="00E9448B" w:rsidRPr="005F0DE6" w:rsidRDefault="00E9448B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Файловые системы -&gt; Иерархические системы -&gt; Сетевые системы -&gt; Реляционные системы -&gt; Объектно-ориентированные системы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Атрибут </w:t>
      </w:r>
      <w:r w:rsidRPr="005F0DE6">
        <w:rPr>
          <w:rFonts w:ascii="Times New Roman" w:hAnsi="Times New Roman" w:cs="Times New Roman"/>
          <w:sz w:val="28"/>
          <w:szCs w:val="28"/>
        </w:rPr>
        <w:t>– свойство отношения.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Тип данных </w:t>
      </w:r>
      <w:r w:rsidRPr="005F0DE6">
        <w:rPr>
          <w:rFonts w:ascii="Times New Roman" w:hAnsi="Times New Roman" w:cs="Times New Roman"/>
          <w:sz w:val="28"/>
          <w:szCs w:val="28"/>
        </w:rPr>
        <w:t>– определяет множество допустимых значений и допустимых операций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Домен </w:t>
      </w:r>
      <w:r w:rsidRPr="005F0DE6">
        <w:rPr>
          <w:rFonts w:ascii="Times New Roman" w:hAnsi="Times New Roman" w:cs="Times New Roman"/>
          <w:sz w:val="28"/>
          <w:szCs w:val="28"/>
        </w:rPr>
        <w:t>– это набор допустимых значений для одного или нескольких атрибутов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 xml:space="preserve">Степень </w:t>
      </w:r>
      <w:r w:rsidRPr="005F0DE6">
        <w:rPr>
          <w:rFonts w:ascii="Times New Roman" w:hAnsi="Times New Roman" w:cs="Times New Roman"/>
          <w:sz w:val="28"/>
          <w:szCs w:val="28"/>
        </w:rPr>
        <w:t>или «арность» схемы отношения – мощность множества</w:t>
      </w:r>
    </w:p>
    <w:p w:rsidR="00E9448B" w:rsidRPr="005F0DE6" w:rsidRDefault="00E9448B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Кортеж</w:t>
      </w:r>
      <w:r w:rsidRPr="005F0DE6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AE03D3" w:rsidRPr="005F0DE6">
        <w:rPr>
          <w:rFonts w:ascii="Times New Roman" w:hAnsi="Times New Roman" w:cs="Times New Roman"/>
          <w:sz w:val="28"/>
          <w:szCs w:val="28"/>
        </w:rPr>
        <w:t>множество пар, которое содержит одно вхождение каждого имени атрибута, принадлежащего схеме отношения.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Альтернативная терминология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Отношение Таблица Файл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Картеж Строка Запись</w:t>
      </w:r>
    </w:p>
    <w:p w:rsidR="00AE03D3" w:rsidRPr="005F0DE6" w:rsidRDefault="00AE03D3">
      <w:p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Атрибут Столбец Поле</w:t>
      </w:r>
    </w:p>
    <w:p w:rsidR="005F0DE6" w:rsidRPr="005F0DE6" w:rsidRDefault="005F0DE6">
      <w:pPr>
        <w:rPr>
          <w:rFonts w:ascii="Times New Roman" w:hAnsi="Times New Roman" w:cs="Times New Roman"/>
          <w:b/>
          <w:sz w:val="28"/>
          <w:szCs w:val="28"/>
        </w:rPr>
      </w:pPr>
      <w:r w:rsidRPr="005F0DE6">
        <w:rPr>
          <w:rFonts w:ascii="Times New Roman" w:hAnsi="Times New Roman" w:cs="Times New Roman"/>
          <w:b/>
          <w:sz w:val="28"/>
          <w:szCs w:val="28"/>
        </w:rPr>
        <w:t>Свойства отношения: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Уникальность имени отношения и имен атрибутов в отношении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кортежей-дубликатов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упорядоченности кортежей</w:t>
      </w:r>
    </w:p>
    <w:p w:rsidR="005F0DE6" w:rsidRP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Отсутствие упорядоченности атрибутов</w:t>
      </w:r>
    </w:p>
    <w:p w:rsidR="005F0DE6" w:rsidRDefault="005F0DE6" w:rsidP="005F0DE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0DE6">
        <w:rPr>
          <w:rFonts w:ascii="Times New Roman" w:hAnsi="Times New Roman" w:cs="Times New Roman"/>
          <w:sz w:val="28"/>
          <w:szCs w:val="28"/>
        </w:rPr>
        <w:t>Атомарность значений атрибутов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Ключи. Целостность. Связи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Суперключ</w:t>
      </w:r>
      <w:proofErr w:type="spellEnd"/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Потенциальный ключ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Первичный ключ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Primary key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Альтернативный ключ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Внешний ключ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Foreign</w:t>
      </w:r>
      <w:r w:rsidRPr="005F0D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1:1 «один-к-одному»</w:t>
      </w:r>
    </w:p>
    <w:p w:rsidR="005F0DE6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«один-ко-многим»</w:t>
      </w:r>
    </w:p>
    <w:p w:rsidR="004265CE" w:rsidRDefault="005F0DE6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n</w:t>
      </w:r>
      <w:r w:rsidRPr="004265C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«многие-ко-многим»</w:t>
      </w:r>
    </w:p>
    <w:p w:rsidR="004265CE" w:rsidRDefault="004265CE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ключ – ссылается на другой ключ в этой же таблице</w:t>
      </w:r>
    </w:p>
    <w:p w:rsidR="004265CE" w:rsidRDefault="004265CE" w:rsidP="005F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ко многим нужна промежуточная таблица</w:t>
      </w:r>
    </w:p>
    <w:p w:rsidR="004265CE" w:rsidRPr="004265CE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автоматической поддержки ссылочной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целостности</w:t>
      </w:r>
    </w:p>
    <w:p w:rsidR="004265CE" w:rsidRPr="004265CE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4265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ACTION</w:t>
      </w:r>
      <w:r w:rsidR="00116A1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116A1D">
        <w:rPr>
          <w:rFonts w:ascii="Times New Roman" w:hAnsi="Times New Roman" w:cs="Times New Roman"/>
          <w:b/>
          <w:sz w:val="28"/>
          <w:szCs w:val="28"/>
        </w:rPr>
        <w:t>по умолчанию</w:t>
      </w:r>
      <w:bookmarkStart w:id="0" w:name="_GoBack"/>
      <w:bookmarkEnd w:id="0"/>
      <w:r w:rsidR="00116A1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бездействие </w:t>
      </w:r>
    </w:p>
    <w:p w:rsidR="004265CE" w:rsidRPr="00116A1D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CASCADE</w:t>
      </w:r>
      <w:r w:rsidR="00116A1D">
        <w:rPr>
          <w:rFonts w:ascii="Times New Roman" w:hAnsi="Times New Roman" w:cs="Times New Roman"/>
          <w:b/>
          <w:sz w:val="28"/>
          <w:szCs w:val="28"/>
        </w:rPr>
        <w:t xml:space="preserve"> – при изменении в главной таблице 3-33 первичный ключ, то </w:t>
      </w:r>
      <w:proofErr w:type="spellStart"/>
      <w:r w:rsidR="00116A1D">
        <w:rPr>
          <w:rFonts w:ascii="Times New Roman" w:hAnsi="Times New Roman" w:cs="Times New Roman"/>
          <w:b/>
          <w:sz w:val="28"/>
          <w:szCs w:val="28"/>
        </w:rPr>
        <w:t>субд</w:t>
      </w:r>
      <w:proofErr w:type="spellEnd"/>
      <w:r w:rsidR="00116A1D">
        <w:rPr>
          <w:rFonts w:ascii="Times New Roman" w:hAnsi="Times New Roman" w:cs="Times New Roman"/>
          <w:b/>
          <w:sz w:val="28"/>
          <w:szCs w:val="28"/>
        </w:rPr>
        <w:t xml:space="preserve"> поменяет 3-33</w:t>
      </w:r>
    </w:p>
    <w:p w:rsidR="00116A1D" w:rsidRPr="00116A1D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116A1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="00116A1D">
        <w:rPr>
          <w:rFonts w:ascii="Times New Roman" w:hAnsi="Times New Roman" w:cs="Times New Roman"/>
          <w:b/>
          <w:sz w:val="28"/>
          <w:szCs w:val="28"/>
        </w:rPr>
        <w:t xml:space="preserve"> – если изменить первичный ключ, то СУБД изменит внешний ключ на «отсутствие значения»</w:t>
      </w:r>
    </w:p>
    <w:p w:rsidR="005F0DE6" w:rsidRPr="00116A1D" w:rsidRDefault="004265CE" w:rsidP="005F0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 DEFAULT</w:t>
      </w:r>
      <w:r w:rsidR="005F0DE6" w:rsidRPr="004265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16A1D">
        <w:rPr>
          <w:rFonts w:ascii="Times New Roman" w:hAnsi="Times New Roman" w:cs="Times New Roman"/>
          <w:b/>
          <w:sz w:val="28"/>
          <w:szCs w:val="28"/>
        </w:rPr>
        <w:t>– установка определенного значения</w:t>
      </w:r>
    </w:p>
    <w:sectPr w:rsidR="005F0DE6" w:rsidRPr="00116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5523"/>
    <w:multiLevelType w:val="hybridMultilevel"/>
    <w:tmpl w:val="AD902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8401C"/>
    <w:multiLevelType w:val="hybridMultilevel"/>
    <w:tmpl w:val="4D52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F3A84"/>
    <w:multiLevelType w:val="hybridMultilevel"/>
    <w:tmpl w:val="2DDC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A9"/>
    <w:rsid w:val="00116A1D"/>
    <w:rsid w:val="004265CE"/>
    <w:rsid w:val="004C22A9"/>
    <w:rsid w:val="005E5E4A"/>
    <w:rsid w:val="005F0DE6"/>
    <w:rsid w:val="00791460"/>
    <w:rsid w:val="008661E2"/>
    <w:rsid w:val="00A05103"/>
    <w:rsid w:val="00AE03D3"/>
    <w:rsid w:val="00E3055A"/>
    <w:rsid w:val="00E9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1976"/>
  <w15:chartTrackingRefBased/>
  <w15:docId w15:val="{F93C9E20-0A58-4C21-9F0B-79F4575F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2022-09-02T09:17:00Z</dcterms:created>
  <dcterms:modified xsi:type="dcterms:W3CDTF">2022-09-03T08:29:00Z</dcterms:modified>
</cp:coreProperties>
</file>