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F2F" w:rsidRPr="00021E9E" w:rsidRDefault="00D41F2F" w:rsidP="00021E9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021E9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Интернет вещей IoT. Про</w:t>
      </w:r>
      <w:r w:rsidR="00224480" w:rsidRPr="00021E9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то</w:t>
      </w:r>
      <w:r w:rsidRPr="00021E9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колы</w:t>
      </w:r>
    </w:p>
    <w:p w:rsidR="00ED5B6E" w:rsidRPr="00021E9E" w:rsidRDefault="003A1527" w:rsidP="00021E9E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21E9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Введение. </w:t>
      </w:r>
      <w:r w:rsidR="00ED5B6E" w:rsidRPr="00021E9E">
        <w:rPr>
          <w:rFonts w:ascii="Times New Roman" w:hAnsi="Times New Roman" w:cs="Times New Roman"/>
          <w:sz w:val="28"/>
          <w:szCs w:val="28"/>
        </w:rPr>
        <w:t>Сегодня Интернет стал всеобъемлющим, затронул почти все уголки земного шара и оказывает не</w:t>
      </w:r>
      <w:r w:rsidR="00224480" w:rsidRPr="00021E9E">
        <w:rPr>
          <w:rFonts w:ascii="Times New Roman" w:hAnsi="Times New Roman" w:cs="Times New Roman"/>
          <w:sz w:val="28"/>
          <w:szCs w:val="28"/>
        </w:rPr>
        <w:t>мыслимое</w:t>
      </w:r>
      <w:r w:rsidR="00ED5B6E" w:rsidRPr="00021E9E">
        <w:rPr>
          <w:rFonts w:ascii="Times New Roman" w:hAnsi="Times New Roman" w:cs="Times New Roman"/>
          <w:sz w:val="28"/>
          <w:szCs w:val="28"/>
        </w:rPr>
        <w:t xml:space="preserve"> влияние на человеческую жизнь. Однако  </w:t>
      </w:r>
      <w:r w:rsidR="00224480" w:rsidRPr="00021E9E">
        <w:rPr>
          <w:rFonts w:ascii="Times New Roman" w:hAnsi="Times New Roman" w:cs="Times New Roman"/>
          <w:sz w:val="28"/>
          <w:szCs w:val="28"/>
        </w:rPr>
        <w:t>его путь развития еще не закончился</w:t>
      </w:r>
      <w:r w:rsidR="00ED5B6E" w:rsidRPr="00021E9E">
        <w:rPr>
          <w:rFonts w:ascii="Times New Roman" w:hAnsi="Times New Roman" w:cs="Times New Roman"/>
          <w:sz w:val="28"/>
          <w:szCs w:val="28"/>
        </w:rPr>
        <w:t xml:space="preserve">. Сейчас мы вступаем в эру </w:t>
      </w:r>
      <w:r w:rsidR="00224480" w:rsidRPr="00021E9E">
        <w:rPr>
          <w:rFonts w:ascii="Times New Roman" w:hAnsi="Times New Roman" w:cs="Times New Roman"/>
          <w:sz w:val="28"/>
          <w:szCs w:val="28"/>
        </w:rPr>
        <w:t>крупномасштабного</w:t>
      </w:r>
      <w:r w:rsidR="00ED5B6E" w:rsidRPr="00021E9E">
        <w:rPr>
          <w:rFonts w:ascii="Times New Roman" w:hAnsi="Times New Roman" w:cs="Times New Roman"/>
          <w:sz w:val="28"/>
          <w:szCs w:val="28"/>
        </w:rPr>
        <w:t xml:space="preserve"> распространения интернета, когда к сети </w:t>
      </w:r>
      <w:r w:rsidR="00224480" w:rsidRPr="00021E9E">
        <w:rPr>
          <w:rFonts w:ascii="Times New Roman" w:hAnsi="Times New Roman" w:cs="Times New Roman"/>
          <w:sz w:val="28"/>
          <w:szCs w:val="28"/>
        </w:rPr>
        <w:t>подключаются</w:t>
      </w:r>
      <w:r w:rsidR="00ED5B6E" w:rsidRPr="00021E9E">
        <w:rPr>
          <w:rFonts w:ascii="Times New Roman" w:hAnsi="Times New Roman" w:cs="Times New Roman"/>
          <w:sz w:val="28"/>
          <w:szCs w:val="28"/>
        </w:rPr>
        <w:t xml:space="preserve"> </w:t>
      </w:r>
      <w:r w:rsidR="00224480" w:rsidRPr="00021E9E">
        <w:rPr>
          <w:rFonts w:ascii="Times New Roman" w:hAnsi="Times New Roman" w:cs="Times New Roman"/>
          <w:sz w:val="28"/>
          <w:szCs w:val="28"/>
        </w:rPr>
        <w:t>тысячи разнообразных</w:t>
      </w:r>
      <w:r w:rsidR="00ED5B6E" w:rsidRPr="00021E9E">
        <w:rPr>
          <w:rFonts w:ascii="Times New Roman" w:hAnsi="Times New Roman" w:cs="Times New Roman"/>
          <w:sz w:val="28"/>
          <w:szCs w:val="28"/>
        </w:rPr>
        <w:t xml:space="preserve"> устройств. </w:t>
      </w:r>
      <w:r w:rsidR="00EA663B" w:rsidRPr="00021E9E">
        <w:rPr>
          <w:rFonts w:ascii="Times New Roman" w:hAnsi="Times New Roman" w:cs="Times New Roman"/>
          <w:sz w:val="28"/>
          <w:szCs w:val="28"/>
        </w:rPr>
        <w:t>Началась эпоха</w:t>
      </w:r>
      <w:r w:rsidR="00ED5B6E" w:rsidRPr="00021E9E">
        <w:rPr>
          <w:rFonts w:ascii="Times New Roman" w:hAnsi="Times New Roman" w:cs="Times New Roman"/>
          <w:sz w:val="28"/>
          <w:szCs w:val="28"/>
        </w:rPr>
        <w:t xml:space="preserve"> “Интернета вещей” (сокращенно IoT). Этот термин был определен разными авторами по-разному. Интернет вещей как простое взаимодействие между физическим и цифровым мирами. Цифровой мир взаимодействует с физическим миром, используя множество датчиков и исполнительных механизмов</w:t>
      </w:r>
      <w:r w:rsidR="00ED5B6E" w:rsidRPr="006E02B9">
        <w:rPr>
          <w:rFonts w:ascii="Times New Roman" w:hAnsi="Times New Roman" w:cs="Times New Roman"/>
          <w:sz w:val="28"/>
          <w:szCs w:val="28"/>
        </w:rPr>
        <w:t>.</w:t>
      </w:r>
      <w:r w:rsidR="006E02B9" w:rsidRPr="006E02B9">
        <w:rPr>
          <w:rFonts w:ascii="Times New Roman" w:hAnsi="Times New Roman" w:cs="Times New Roman"/>
          <w:color w:val="000000" w:themeColor="text1"/>
          <w:sz w:val="28"/>
          <w:szCs w:val="28"/>
        </w:rPr>
        <w:t>[1]</w:t>
      </w:r>
      <w:r w:rsidR="00ED5B6E" w:rsidRPr="00021E9E">
        <w:rPr>
          <w:rFonts w:ascii="Times New Roman" w:hAnsi="Times New Roman" w:cs="Times New Roman"/>
          <w:sz w:val="28"/>
          <w:szCs w:val="28"/>
        </w:rPr>
        <w:t> </w:t>
      </w:r>
      <w:r w:rsidR="0035315D" w:rsidRPr="00021E9E">
        <w:rPr>
          <w:rFonts w:ascii="Times New Roman" w:hAnsi="Times New Roman" w:cs="Times New Roman"/>
          <w:sz w:val="28"/>
          <w:szCs w:val="28"/>
        </w:rPr>
        <w:t>Другой</w:t>
      </w:r>
      <w:r w:rsidR="00ED5B6E" w:rsidRPr="00021E9E">
        <w:rPr>
          <w:rFonts w:ascii="Times New Roman" w:hAnsi="Times New Roman" w:cs="Times New Roman"/>
          <w:sz w:val="28"/>
          <w:szCs w:val="28"/>
        </w:rPr>
        <w:t xml:space="preserve"> </w:t>
      </w:r>
      <w:r w:rsidR="0035315D" w:rsidRPr="00021E9E">
        <w:rPr>
          <w:rFonts w:ascii="Times New Roman" w:hAnsi="Times New Roman" w:cs="Times New Roman"/>
          <w:sz w:val="28"/>
          <w:szCs w:val="28"/>
        </w:rPr>
        <w:t>термин</w:t>
      </w:r>
      <w:r w:rsidR="00ED5B6E" w:rsidRPr="00021E9E">
        <w:rPr>
          <w:rFonts w:ascii="Times New Roman" w:hAnsi="Times New Roman" w:cs="Times New Roman"/>
          <w:sz w:val="28"/>
          <w:szCs w:val="28"/>
        </w:rPr>
        <w:t xml:space="preserve"> определяет Интернет вещей как парадигму, в которой вычислительные и сетевые возможности встроены в любой объект.</w:t>
      </w:r>
      <w:r w:rsidR="006E02B9" w:rsidRPr="006E02B9">
        <w:rPr>
          <w:rFonts w:ascii="Times New Roman" w:hAnsi="Times New Roman" w:cs="Times New Roman"/>
          <w:color w:val="000000" w:themeColor="text1"/>
          <w:sz w:val="28"/>
          <w:szCs w:val="28"/>
        </w:rPr>
        <w:t>[2]</w:t>
      </w:r>
      <w:r w:rsidR="006E02B9" w:rsidRPr="006E02B9">
        <w:rPr>
          <w:rFonts w:ascii="Times New Roman" w:hAnsi="Times New Roman" w:cs="Times New Roman"/>
        </w:rPr>
        <w:t xml:space="preserve"> </w:t>
      </w:r>
      <w:r w:rsidR="00EA663B" w:rsidRPr="00021E9E">
        <w:rPr>
          <w:rFonts w:ascii="Times New Roman" w:hAnsi="Times New Roman" w:cs="Times New Roman"/>
          <w:sz w:val="28"/>
          <w:szCs w:val="28"/>
        </w:rPr>
        <w:t xml:space="preserve"> </w:t>
      </w:r>
      <w:r w:rsidR="00ED5B6E" w:rsidRPr="00021E9E">
        <w:rPr>
          <w:rFonts w:ascii="Times New Roman" w:hAnsi="Times New Roman" w:cs="Times New Roman"/>
          <w:sz w:val="28"/>
          <w:szCs w:val="28"/>
        </w:rPr>
        <w:t xml:space="preserve">Интернет вещей относится к новому виду мира, где почти все устройства и приборы, которые мы используем, подключены к сети. Мы </w:t>
      </w:r>
      <w:r w:rsidR="00EA663B" w:rsidRPr="00021E9E">
        <w:rPr>
          <w:rFonts w:ascii="Times New Roman" w:hAnsi="Times New Roman" w:cs="Times New Roman"/>
          <w:sz w:val="28"/>
          <w:szCs w:val="28"/>
        </w:rPr>
        <w:t>используем</w:t>
      </w:r>
      <w:r w:rsidR="00ED5B6E" w:rsidRPr="00021E9E">
        <w:rPr>
          <w:rFonts w:ascii="Times New Roman" w:hAnsi="Times New Roman" w:cs="Times New Roman"/>
          <w:sz w:val="28"/>
          <w:szCs w:val="28"/>
        </w:rPr>
        <w:t xml:space="preserve"> их совместно для решения сложных задач, требующих высокой степени интеллекта.</w:t>
      </w:r>
    </w:p>
    <w:p w:rsidR="00EA663B" w:rsidRPr="00021E9E" w:rsidRDefault="00EA663B" w:rsidP="00021E9E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21E9E">
        <w:rPr>
          <w:rFonts w:ascii="Times New Roman" w:hAnsi="Times New Roman" w:cs="Times New Roman"/>
          <w:sz w:val="28"/>
          <w:szCs w:val="28"/>
        </w:rPr>
        <w:t>Датчики, исполнительные механизмы, вычислите</w:t>
      </w:r>
      <w:r w:rsidR="00FB231E">
        <w:rPr>
          <w:rFonts w:ascii="Times New Roman" w:hAnsi="Times New Roman" w:cs="Times New Roman"/>
          <w:sz w:val="28"/>
          <w:szCs w:val="28"/>
        </w:rPr>
        <w:t>льные серверы и коммуникационные сети</w:t>
      </w:r>
      <w:r w:rsidRPr="00021E9E">
        <w:rPr>
          <w:rFonts w:ascii="Times New Roman" w:hAnsi="Times New Roman" w:cs="Times New Roman"/>
          <w:sz w:val="28"/>
          <w:szCs w:val="28"/>
        </w:rPr>
        <w:t xml:space="preserve"> образуют основную инфраструктуру Интернета вещей. Однако есть </w:t>
      </w:r>
      <w:r w:rsidR="00FB231E">
        <w:rPr>
          <w:rFonts w:ascii="Times New Roman" w:hAnsi="Times New Roman" w:cs="Times New Roman"/>
          <w:sz w:val="28"/>
          <w:szCs w:val="28"/>
        </w:rPr>
        <w:t>программные аспекты</w:t>
      </w:r>
      <w:r w:rsidR="00CD6149" w:rsidRPr="00021E9E">
        <w:rPr>
          <w:rFonts w:ascii="Times New Roman" w:hAnsi="Times New Roman" w:cs="Times New Roman"/>
          <w:sz w:val="28"/>
          <w:szCs w:val="28"/>
        </w:rPr>
        <w:t>, которые необходимо учитывать. Н</w:t>
      </w:r>
      <w:r w:rsidRPr="00021E9E">
        <w:rPr>
          <w:rFonts w:ascii="Times New Roman" w:hAnsi="Times New Roman" w:cs="Times New Roman"/>
          <w:sz w:val="28"/>
          <w:szCs w:val="28"/>
        </w:rPr>
        <w:t xml:space="preserve">ам </w:t>
      </w:r>
      <w:r w:rsidR="00CD6149" w:rsidRPr="00021E9E">
        <w:rPr>
          <w:rFonts w:ascii="Times New Roman" w:hAnsi="Times New Roman" w:cs="Times New Roman"/>
          <w:sz w:val="28"/>
          <w:szCs w:val="28"/>
        </w:rPr>
        <w:t>необходимо</w:t>
      </w:r>
      <w:r w:rsidRPr="00021E9E">
        <w:rPr>
          <w:rFonts w:ascii="Times New Roman" w:hAnsi="Times New Roman" w:cs="Times New Roman"/>
          <w:sz w:val="28"/>
          <w:szCs w:val="28"/>
        </w:rPr>
        <w:t xml:space="preserve"> промежуточное программное обеспечение, которое можно использовать для подключения и управления всеми этими разнородными компонентами. </w:t>
      </w:r>
      <w:r w:rsidR="00CD6149" w:rsidRPr="00021E9E">
        <w:rPr>
          <w:rFonts w:ascii="Times New Roman" w:hAnsi="Times New Roman" w:cs="Times New Roman"/>
          <w:sz w:val="28"/>
          <w:szCs w:val="28"/>
        </w:rPr>
        <w:t>Кроме этого,</w:t>
      </w:r>
      <w:r w:rsidR="00CD6149" w:rsidRPr="00021E9E">
        <w:rPr>
          <w:sz w:val="28"/>
          <w:szCs w:val="28"/>
        </w:rPr>
        <w:t xml:space="preserve"> </w:t>
      </w:r>
      <w:r w:rsidR="00CD6149" w:rsidRPr="00021E9E">
        <w:rPr>
          <w:rFonts w:ascii="Times New Roman" w:hAnsi="Times New Roman" w:cs="Times New Roman"/>
          <w:sz w:val="28"/>
          <w:szCs w:val="28"/>
        </w:rPr>
        <w:t>для выполнения различных задач необходимо использование различных протоколов. Дальше будут рассмотрены  наиболее распространенные и перспективные протоколы на сегодняшний день.</w:t>
      </w:r>
    </w:p>
    <w:p w:rsidR="002B5D32" w:rsidRPr="00021E9E" w:rsidRDefault="006B084C" w:rsidP="00021E9E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21E9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Asterisk</w:t>
      </w:r>
      <w:r w:rsidR="003A1527" w:rsidRPr="00021E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021E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Стек различных протоколов Asterisk включает в себя множество функций, доступных в коммерческих системах: голосовая почта, конференцсвязь, интерактивное голосовое меню и автоматическое распределение вызовов.</w:t>
      </w:r>
      <w:r w:rsidR="006E02B9" w:rsidRPr="006E02B9">
        <w:rPr>
          <w:rFonts w:ascii="Times New Roman" w:hAnsi="Times New Roman" w:cs="Times New Roman"/>
          <w:color w:val="000000" w:themeColor="text1"/>
          <w:sz w:val="28"/>
          <w:szCs w:val="28"/>
        </w:rPr>
        <w:t>[3]</w:t>
      </w:r>
      <w:r w:rsidR="006E02B9" w:rsidRPr="006E02B9">
        <w:rPr>
          <w:rFonts w:ascii="Times New Roman" w:hAnsi="Times New Roman" w:cs="Times New Roman"/>
        </w:rPr>
        <w:t xml:space="preserve"> </w:t>
      </w:r>
      <w:r w:rsidRPr="00021E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Пользователи могут создавать новые функции</w:t>
      </w:r>
      <w:r w:rsidR="00D918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021E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путем написания собственных скриптов, используя любой язык программирования, способный работать через стандартные потоки системы. </w:t>
      </w:r>
      <w:r w:rsidR="00ED2C33" w:rsidRPr="00021E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Asterisk позволяет разработчикам создавать телефонные системы или переносить существующие системы. Некоторые сайты используют Asterisk для замены проприетарных </w:t>
      </w:r>
      <w:r w:rsidR="00ED2C33" w:rsidRPr="00021E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ATC</w:t>
      </w:r>
      <w:r w:rsidR="00ED2C33" w:rsidRPr="00021E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ED2C33" w:rsidRPr="00021E9E" w:rsidRDefault="00D918C4" w:rsidP="00021E9E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BACnet(Building Automation </w:t>
      </w:r>
      <w:r w:rsidR="00ED2C33" w:rsidRPr="00021E9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and Control Networks)</w:t>
      </w:r>
      <w:r w:rsidR="00ED2C33" w:rsidRPr="00021E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.Это стандартный протокол передачи данных, который обеспечивает взаимодействие между различными строительными системами и устройствами в приложениях автоматизации зданий и управления ими.</w:t>
      </w:r>
      <w:r w:rsidR="00FA6D90" w:rsidRPr="00FA6D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A6D90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FA6D90" w:rsidRPr="00FA6D90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FA6D90" w:rsidRPr="006E02B9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FA6D90" w:rsidRPr="006E02B9">
        <w:rPr>
          <w:rFonts w:ascii="Times New Roman" w:hAnsi="Times New Roman" w:cs="Times New Roman"/>
        </w:rPr>
        <w:t xml:space="preserve"> </w:t>
      </w:r>
      <w:r w:rsidR="00FA6D90" w:rsidRPr="00021E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D2C33" w:rsidRPr="00021E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то время как BACnet не обеспечива</w:t>
      </w:r>
      <w:r w:rsidR="00021E9E" w:rsidRPr="00021E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ет взаимозаменяемость устройств, </w:t>
      </w:r>
      <w:r w:rsidR="00ED2C33" w:rsidRPr="00021E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BACnet предоставляет средства для многих видов базовых и сложных взаимодействий с использованием стандартизированных методов, которые доказали свою гибкость и надежность на десятках миллионов устройств. </w:t>
      </w:r>
    </w:p>
    <w:p w:rsidR="00021E9E" w:rsidRDefault="00021E9E" w:rsidP="00021E9E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21E9E">
        <w:rPr>
          <w:rFonts w:ascii="Times New Roman" w:hAnsi="Times New Roman" w:cs="Times New Roman"/>
          <w:b/>
          <w:sz w:val="28"/>
          <w:szCs w:val="28"/>
        </w:rPr>
        <w:lastRenderedPageBreak/>
        <w:t>CAP (Common Alerting Protocol)</w:t>
      </w:r>
      <w:r w:rsidRPr="00021E9E">
        <w:rPr>
          <w:rFonts w:ascii="Times New Roman" w:hAnsi="Times New Roman" w:cs="Times New Roman"/>
          <w:sz w:val="28"/>
          <w:szCs w:val="28"/>
        </w:rPr>
        <w:t>.</w:t>
      </w:r>
      <w:r w:rsidRPr="00021E9E">
        <w:rPr>
          <w:sz w:val="28"/>
          <w:szCs w:val="28"/>
        </w:rPr>
        <w:t xml:space="preserve"> </w:t>
      </w:r>
      <w:r w:rsidRPr="00021E9E">
        <w:rPr>
          <w:rFonts w:ascii="Times New Roman" w:hAnsi="Times New Roman" w:cs="Times New Roman"/>
          <w:sz w:val="28"/>
          <w:szCs w:val="28"/>
        </w:rPr>
        <w:t>Основное использование протокола CAP заключается в том, чтобы обеспечить активацию всех видов систем оповещения и оповещения населения. Протокол снижает рабочую нагрузку, связанную с использованием нескольких систем оповещения. Включает повышение технической надежности и эффе</w:t>
      </w:r>
      <w:r w:rsidR="006E02B9">
        <w:rPr>
          <w:rFonts w:ascii="Times New Roman" w:hAnsi="Times New Roman" w:cs="Times New Roman"/>
          <w:sz w:val="28"/>
          <w:szCs w:val="28"/>
        </w:rPr>
        <w:t>ктивности работы.</w:t>
      </w:r>
      <w:r w:rsidR="00FA6D90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="00FA6D90" w:rsidRPr="00FA6D90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6E02B9" w:rsidRPr="006E02B9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="006E02B9" w:rsidRPr="006E02B9">
        <w:rPr>
          <w:rFonts w:ascii="Times New Roman" w:hAnsi="Times New Roman" w:cs="Times New Roman"/>
          <w:color w:val="000000"/>
        </w:rPr>
        <w:t xml:space="preserve"> </w:t>
      </w:r>
      <w:r w:rsidRPr="00021E9E">
        <w:rPr>
          <w:rFonts w:ascii="Times New Roman" w:hAnsi="Times New Roman" w:cs="Times New Roman"/>
          <w:sz w:val="28"/>
          <w:szCs w:val="28"/>
          <w:lang w:val="en-US"/>
        </w:rPr>
        <w:t>CAP</w:t>
      </w:r>
      <w:r w:rsidRPr="00021E9E">
        <w:rPr>
          <w:rFonts w:ascii="Times New Roman" w:hAnsi="Times New Roman" w:cs="Times New Roman"/>
          <w:sz w:val="28"/>
          <w:szCs w:val="28"/>
        </w:rPr>
        <w:t xml:space="preserve"> также помогает обеспечить согласованность в информации, передаваемой по нескольким каналам системы. Вторичное применение протокола заключается в нормализации предупреждений от различных источников.</w:t>
      </w:r>
    </w:p>
    <w:p w:rsidR="00FB231E" w:rsidRDefault="006A5A2F" w:rsidP="006A5A2F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6A5A2F">
        <w:rPr>
          <w:rFonts w:ascii="Times New Roman" w:hAnsi="Times New Roman" w:cs="Times New Roman"/>
          <w:b/>
          <w:sz w:val="28"/>
          <w:szCs w:val="28"/>
          <w:lang w:val="en-US"/>
        </w:rPr>
        <w:t>CORBA (Common Object Request Broker Architecture)</w:t>
      </w:r>
      <w:r w:rsidRPr="006A5A2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918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5A2F">
        <w:rPr>
          <w:rFonts w:ascii="Times New Roman" w:hAnsi="Times New Roman" w:cs="Times New Roman"/>
          <w:sz w:val="28"/>
          <w:szCs w:val="28"/>
        </w:rPr>
        <w:t>Протокол для осуществления и</w:t>
      </w:r>
      <w:r>
        <w:rPr>
          <w:rFonts w:ascii="Times New Roman" w:hAnsi="Times New Roman" w:cs="Times New Roman"/>
          <w:sz w:val="28"/>
          <w:szCs w:val="28"/>
        </w:rPr>
        <w:t xml:space="preserve">нтеграции изолированных систем. Предлагает </w:t>
      </w:r>
      <w:r w:rsidRPr="006A5A2F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>зможность программам (написанных</w:t>
      </w:r>
      <w:r w:rsidRPr="006A5A2F">
        <w:rPr>
          <w:rFonts w:ascii="Times New Roman" w:hAnsi="Times New Roman" w:cs="Times New Roman"/>
          <w:sz w:val="28"/>
          <w:szCs w:val="28"/>
        </w:rPr>
        <w:t xml:space="preserve"> на разных язы</w:t>
      </w:r>
      <w:r>
        <w:rPr>
          <w:rFonts w:ascii="Times New Roman" w:hAnsi="Times New Roman" w:cs="Times New Roman"/>
          <w:sz w:val="28"/>
          <w:szCs w:val="28"/>
        </w:rPr>
        <w:t>ках программирования, работающих в разных узлах сети)</w:t>
      </w:r>
      <w:r w:rsidRPr="006A5A2F">
        <w:rPr>
          <w:rFonts w:ascii="Times New Roman" w:hAnsi="Times New Roman" w:cs="Times New Roman"/>
          <w:sz w:val="28"/>
          <w:szCs w:val="28"/>
        </w:rPr>
        <w:t xml:space="preserve"> взаимодействовать друг с другом так же, ка</w:t>
      </w:r>
      <w:r>
        <w:rPr>
          <w:rFonts w:ascii="Times New Roman" w:hAnsi="Times New Roman" w:cs="Times New Roman"/>
          <w:sz w:val="28"/>
          <w:szCs w:val="28"/>
        </w:rPr>
        <w:t xml:space="preserve">к если бы </w:t>
      </w:r>
      <w:r w:rsidRPr="006A5A2F">
        <w:rPr>
          <w:rFonts w:ascii="Times New Roman" w:hAnsi="Times New Roman" w:cs="Times New Roman"/>
          <w:sz w:val="28"/>
          <w:szCs w:val="28"/>
        </w:rPr>
        <w:t>они находились в адресн</w:t>
      </w:r>
      <w:r>
        <w:rPr>
          <w:rFonts w:ascii="Times New Roman" w:hAnsi="Times New Roman" w:cs="Times New Roman"/>
          <w:sz w:val="28"/>
          <w:szCs w:val="28"/>
        </w:rPr>
        <w:t>ом пространстве одного процесса</w:t>
      </w:r>
      <w:r w:rsidRPr="006A5A2F">
        <w:rPr>
          <w:rFonts w:ascii="Times New Roman" w:hAnsi="Times New Roman" w:cs="Times New Roman"/>
          <w:sz w:val="28"/>
          <w:szCs w:val="28"/>
        </w:rPr>
        <w:t>. Протокол необходим для выполнения вызовов CORBA через IP сеть со спецификацией входных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A2F">
        <w:rPr>
          <w:rFonts w:ascii="Times New Roman" w:hAnsi="Times New Roman" w:cs="Times New Roman"/>
          <w:sz w:val="28"/>
          <w:szCs w:val="28"/>
        </w:rPr>
        <w:t>параметров и обработкой данных ответа.</w:t>
      </w:r>
    </w:p>
    <w:p w:rsidR="006B084C" w:rsidRDefault="00D918C4" w:rsidP="00D918C4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D918C4">
        <w:rPr>
          <w:rFonts w:ascii="Times New Roman" w:hAnsi="Times New Roman" w:cs="Times New Roman"/>
          <w:b/>
          <w:sz w:val="28"/>
          <w:szCs w:val="28"/>
          <w:lang w:val="en-US"/>
        </w:rPr>
        <w:t>CWMP (CPE WAN Management Protocol)</w:t>
      </w:r>
      <w:r w:rsidRPr="00D918C4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D918C4">
        <w:rPr>
          <w:rFonts w:ascii="Times New Roman" w:hAnsi="Times New Roman" w:cs="Times New Roman"/>
          <w:sz w:val="28"/>
          <w:szCs w:val="28"/>
        </w:rPr>
        <w:t xml:space="preserve">то протокол прикладного уровня. Он был </w:t>
      </w:r>
      <w:r>
        <w:rPr>
          <w:rFonts w:ascii="Times New Roman" w:hAnsi="Times New Roman" w:cs="Times New Roman"/>
          <w:sz w:val="28"/>
          <w:szCs w:val="28"/>
        </w:rPr>
        <w:t xml:space="preserve">создан </w:t>
      </w:r>
      <w:r w:rsidRPr="00D918C4">
        <w:rPr>
          <w:rFonts w:ascii="Times New Roman" w:hAnsi="Times New Roman" w:cs="Times New Roman"/>
          <w:sz w:val="28"/>
          <w:szCs w:val="28"/>
        </w:rPr>
        <w:t>для удаленного управлени</w:t>
      </w:r>
      <w:r>
        <w:rPr>
          <w:rFonts w:ascii="Times New Roman" w:hAnsi="Times New Roman" w:cs="Times New Roman"/>
          <w:sz w:val="28"/>
          <w:szCs w:val="28"/>
        </w:rPr>
        <w:t>я оборудованием клиент-помещение</w:t>
      </w:r>
      <w:r w:rsidRPr="00D918C4">
        <w:rPr>
          <w:rFonts w:ascii="Times New Roman" w:hAnsi="Times New Roman" w:cs="Times New Roman"/>
          <w:sz w:val="28"/>
          <w:szCs w:val="28"/>
        </w:rPr>
        <w:t xml:space="preserve"> (CPE), подключенным </w:t>
      </w:r>
      <w:r>
        <w:rPr>
          <w:rFonts w:ascii="Times New Roman" w:hAnsi="Times New Roman" w:cs="Times New Roman"/>
          <w:sz w:val="28"/>
          <w:szCs w:val="28"/>
        </w:rPr>
        <w:t>к сети интернет-протокол (IP). П</w:t>
      </w:r>
      <w:r w:rsidRPr="00D918C4">
        <w:rPr>
          <w:rFonts w:ascii="Times New Roman" w:hAnsi="Times New Roman" w:cs="Times New Roman"/>
          <w:sz w:val="28"/>
          <w:szCs w:val="28"/>
        </w:rPr>
        <w:t>ротокол упр</w:t>
      </w:r>
      <w:r>
        <w:rPr>
          <w:rFonts w:ascii="Times New Roman" w:hAnsi="Times New Roman" w:cs="Times New Roman"/>
          <w:sz w:val="28"/>
          <w:szCs w:val="28"/>
        </w:rPr>
        <w:t>авления WAN CPE, предназначен</w:t>
      </w:r>
      <w:r w:rsidRPr="00D918C4">
        <w:rPr>
          <w:rFonts w:ascii="Times New Roman" w:hAnsi="Times New Roman" w:cs="Times New Roman"/>
          <w:sz w:val="28"/>
          <w:szCs w:val="28"/>
        </w:rPr>
        <w:t xml:space="preserve"> для связи между CPE и сервером автоматической настройки (ACS). </w:t>
      </w:r>
      <w:r>
        <w:rPr>
          <w:rFonts w:ascii="Times New Roman" w:hAnsi="Times New Roman" w:cs="Times New Roman"/>
          <w:sz w:val="28"/>
          <w:szCs w:val="28"/>
          <w:lang w:val="en-US"/>
        </w:rPr>
        <w:t>CWMP</w:t>
      </w:r>
      <w:r w:rsidRPr="00D918C4">
        <w:rPr>
          <w:rFonts w:ascii="Times New Roman" w:hAnsi="Times New Roman" w:cs="Times New Roman"/>
          <w:sz w:val="28"/>
          <w:szCs w:val="28"/>
        </w:rPr>
        <w:t xml:space="preserve"> определяет функции</w:t>
      </w:r>
      <w:r>
        <w:rPr>
          <w:rFonts w:ascii="Times New Roman" w:hAnsi="Times New Roman" w:cs="Times New Roman"/>
          <w:sz w:val="28"/>
          <w:szCs w:val="28"/>
        </w:rPr>
        <w:t>: поддержка</w:t>
      </w:r>
      <w:r w:rsidRPr="00D918C4">
        <w:rPr>
          <w:rFonts w:ascii="Times New Roman" w:hAnsi="Times New Roman" w:cs="Times New Roman"/>
          <w:sz w:val="28"/>
          <w:szCs w:val="28"/>
        </w:rPr>
        <w:t xml:space="preserve"> автоматическ</w:t>
      </w:r>
      <w:r>
        <w:rPr>
          <w:rFonts w:ascii="Times New Roman" w:hAnsi="Times New Roman" w:cs="Times New Roman"/>
          <w:sz w:val="28"/>
          <w:szCs w:val="28"/>
        </w:rPr>
        <w:t>ого конфигурирования, управление</w:t>
      </w:r>
      <w:r w:rsidRPr="00D918C4">
        <w:rPr>
          <w:rFonts w:ascii="Times New Roman" w:hAnsi="Times New Roman" w:cs="Times New Roman"/>
          <w:sz w:val="28"/>
          <w:szCs w:val="28"/>
        </w:rPr>
        <w:t xml:space="preserve"> образ</w:t>
      </w:r>
      <w:r>
        <w:rPr>
          <w:rFonts w:ascii="Times New Roman" w:hAnsi="Times New Roman" w:cs="Times New Roman"/>
          <w:sz w:val="28"/>
          <w:szCs w:val="28"/>
        </w:rPr>
        <w:t>ами программного обеспечения, микропрограммное</w:t>
      </w:r>
      <w:r w:rsidRPr="00D918C4">
        <w:rPr>
          <w:rFonts w:ascii="Times New Roman" w:hAnsi="Times New Roman" w:cs="Times New Roman"/>
          <w:sz w:val="28"/>
          <w:szCs w:val="28"/>
        </w:rPr>
        <w:t xml:space="preserve"> об</w:t>
      </w:r>
      <w:r>
        <w:rPr>
          <w:rFonts w:ascii="Times New Roman" w:hAnsi="Times New Roman" w:cs="Times New Roman"/>
          <w:sz w:val="28"/>
          <w:szCs w:val="28"/>
        </w:rPr>
        <w:t>еспечение, управление программным модулем, управление</w:t>
      </w:r>
      <w:r w:rsidRPr="00D918C4">
        <w:rPr>
          <w:rFonts w:ascii="Times New Roman" w:hAnsi="Times New Roman" w:cs="Times New Roman"/>
          <w:sz w:val="28"/>
          <w:szCs w:val="28"/>
        </w:rPr>
        <w:t xml:space="preserve"> состоянием и производ</w:t>
      </w:r>
      <w:r>
        <w:rPr>
          <w:rFonts w:ascii="Times New Roman" w:hAnsi="Times New Roman" w:cs="Times New Roman"/>
          <w:sz w:val="28"/>
          <w:szCs w:val="28"/>
        </w:rPr>
        <w:t>ительностью, диагностика</w:t>
      </w:r>
      <w:proofErr w:type="gramStart"/>
      <w:r w:rsidRPr="00D918C4">
        <w:rPr>
          <w:rFonts w:ascii="Times New Roman" w:hAnsi="Times New Roman" w:cs="Times New Roman"/>
          <w:sz w:val="28"/>
          <w:szCs w:val="28"/>
        </w:rPr>
        <w:t>.</w:t>
      </w:r>
      <w:r w:rsidR="00FA6D90" w:rsidRPr="00FA6D90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="00FA6D90" w:rsidRPr="00FA6D90">
        <w:rPr>
          <w:rFonts w:ascii="Times New Roman" w:hAnsi="Times New Roman" w:cs="Times New Roman"/>
          <w:color w:val="000000" w:themeColor="text1"/>
          <w:sz w:val="28"/>
          <w:szCs w:val="28"/>
        </w:rPr>
        <w:t>6]</w:t>
      </w:r>
      <w:r w:rsidR="00FA6D90" w:rsidRPr="00FA6D90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18C4">
        <w:rPr>
          <w:rFonts w:ascii="Times New Roman" w:hAnsi="Times New Roman" w:cs="Times New Roman"/>
          <w:sz w:val="28"/>
          <w:szCs w:val="28"/>
        </w:rPr>
        <w:t>CWMP-это двунаправленный протокол, обеспечивающий связь между CPE и серверами автома</w:t>
      </w:r>
      <w:r>
        <w:rPr>
          <w:rFonts w:ascii="Times New Roman" w:hAnsi="Times New Roman" w:cs="Times New Roman"/>
          <w:sz w:val="28"/>
          <w:szCs w:val="28"/>
        </w:rPr>
        <w:t>тической конфигурации (ACS). Он</w:t>
      </w:r>
      <w:r w:rsidRPr="00D918C4">
        <w:rPr>
          <w:rFonts w:ascii="Times New Roman" w:hAnsi="Times New Roman" w:cs="Times New Roman"/>
          <w:sz w:val="28"/>
          <w:szCs w:val="28"/>
        </w:rPr>
        <w:t xml:space="preserve"> включает в себя как безопасную автоматическую конфигурацию, так и контроль других функций управления CPE в рамках интегрированной платформы.</w:t>
      </w:r>
      <w:r w:rsidR="00FA6D90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="00FA6D90" w:rsidRPr="00FA6D90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="00FA6D90" w:rsidRPr="00FA6D90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="00FA6D90" w:rsidRPr="00FA6D90">
        <w:t xml:space="preserve"> </w:t>
      </w:r>
      <w:r w:rsidRPr="00D918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1D22" w:rsidRDefault="00D918C4" w:rsidP="00D918C4">
      <w:pPr>
        <w:shd w:val="clear" w:color="auto" w:fill="FFFFFF"/>
        <w:spacing w:after="0" w:line="240" w:lineRule="auto"/>
        <w:ind w:firstLine="567"/>
        <w:jc w:val="both"/>
        <w:textAlignment w:val="baseline"/>
      </w:pPr>
      <w:r w:rsidRPr="00D918C4">
        <w:rPr>
          <w:rFonts w:ascii="Times New Roman" w:hAnsi="Times New Roman" w:cs="Times New Roman"/>
          <w:b/>
          <w:sz w:val="28"/>
          <w:szCs w:val="28"/>
          <w:lang w:val="en-US"/>
        </w:rPr>
        <w:t>DHCP (Dynamic Host Configuration Protocol)</w:t>
      </w:r>
      <w:r w:rsidRPr="00D918C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918C4">
        <w:rPr>
          <w:rFonts w:ascii="Times New Roman" w:hAnsi="Times New Roman" w:cs="Times New Roman"/>
          <w:sz w:val="28"/>
          <w:szCs w:val="28"/>
        </w:rPr>
        <w:t xml:space="preserve"> Протокол динамической </w:t>
      </w:r>
      <w:r>
        <w:rPr>
          <w:rFonts w:ascii="Times New Roman" w:hAnsi="Times New Roman" w:cs="Times New Roman"/>
          <w:sz w:val="28"/>
          <w:szCs w:val="28"/>
        </w:rPr>
        <w:t>настройки узла</w:t>
      </w:r>
      <w:r w:rsidRPr="00D918C4">
        <w:rPr>
          <w:rFonts w:ascii="Times New Roman" w:hAnsi="Times New Roman" w:cs="Times New Roman"/>
          <w:sz w:val="28"/>
          <w:szCs w:val="28"/>
        </w:rPr>
        <w:t xml:space="preserve"> (DHCP) предоставляет параме</w:t>
      </w:r>
      <w:r w:rsidR="00831D22">
        <w:rPr>
          <w:rFonts w:ascii="Times New Roman" w:hAnsi="Times New Roman" w:cs="Times New Roman"/>
          <w:sz w:val="28"/>
          <w:szCs w:val="28"/>
        </w:rPr>
        <w:t>тры конфигурации интернет-хост</w:t>
      </w:r>
      <w:r w:rsidRPr="00D918C4">
        <w:rPr>
          <w:rFonts w:ascii="Times New Roman" w:hAnsi="Times New Roman" w:cs="Times New Roman"/>
          <w:sz w:val="28"/>
          <w:szCs w:val="28"/>
        </w:rPr>
        <w:t xml:space="preserve">. DHCP состоит из двух компонентов: протокола для доставки </w:t>
      </w:r>
      <w:r w:rsidR="00831D22">
        <w:rPr>
          <w:rFonts w:ascii="Times New Roman" w:hAnsi="Times New Roman" w:cs="Times New Roman"/>
          <w:sz w:val="28"/>
          <w:szCs w:val="28"/>
        </w:rPr>
        <w:t>специальных</w:t>
      </w:r>
      <w:r w:rsidRPr="00D918C4">
        <w:rPr>
          <w:rFonts w:ascii="Times New Roman" w:hAnsi="Times New Roman" w:cs="Times New Roman"/>
          <w:sz w:val="28"/>
          <w:szCs w:val="28"/>
        </w:rPr>
        <w:t xml:space="preserve"> параметров конфигурации от DHCP-сервера к хосту и механизма распределения сетевых адресо</w:t>
      </w:r>
      <w:r>
        <w:rPr>
          <w:rFonts w:ascii="Times New Roman" w:hAnsi="Times New Roman" w:cs="Times New Roman"/>
          <w:sz w:val="28"/>
          <w:szCs w:val="28"/>
        </w:rPr>
        <w:t>в хостам.</w:t>
      </w:r>
      <w:r w:rsidR="00831D22">
        <w:rPr>
          <w:rFonts w:ascii="Times New Roman" w:hAnsi="Times New Roman" w:cs="Times New Roman"/>
          <w:sz w:val="28"/>
          <w:szCs w:val="28"/>
        </w:rPr>
        <w:t xml:space="preserve"> </w:t>
      </w:r>
      <w:r w:rsidRPr="00D918C4">
        <w:rPr>
          <w:rFonts w:ascii="Times New Roman" w:hAnsi="Times New Roman" w:cs="Times New Roman"/>
          <w:sz w:val="28"/>
          <w:szCs w:val="28"/>
        </w:rPr>
        <w:t>DHCP построен на модели клиент-сервер, где назначенные хосты DHCP-серверов выделяют сетевые адреса и передают параметры конфигурации динамически настроенным хостам.</w:t>
      </w:r>
      <w:r w:rsidR="00831D22" w:rsidRPr="00831D22">
        <w:t xml:space="preserve"> </w:t>
      </w:r>
    </w:p>
    <w:p w:rsidR="00831D22" w:rsidRDefault="00831D22" w:rsidP="00D918C4">
      <w:pPr>
        <w:shd w:val="clear" w:color="auto" w:fill="FFFFFF"/>
        <w:spacing w:after="0" w:line="240" w:lineRule="auto"/>
        <w:ind w:firstLine="567"/>
        <w:jc w:val="both"/>
        <w:textAlignment w:val="baseline"/>
      </w:pPr>
      <w:r w:rsidRPr="00831D22">
        <w:rPr>
          <w:rFonts w:ascii="Times New Roman" w:hAnsi="Times New Roman" w:cs="Times New Roman"/>
          <w:b/>
          <w:sz w:val="28"/>
          <w:szCs w:val="28"/>
        </w:rPr>
        <w:t>DNP3</w:t>
      </w:r>
      <w:r>
        <w:rPr>
          <w:rFonts w:ascii="Times New Roman" w:hAnsi="Times New Roman" w:cs="Times New Roman"/>
          <w:b/>
          <w:sz w:val="28"/>
          <w:szCs w:val="28"/>
        </w:rPr>
        <w:t xml:space="preserve"> (Distributed Network Protocol)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 w:rsidRPr="00831D22"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831D22">
        <w:rPr>
          <w:rFonts w:ascii="Times New Roman" w:hAnsi="Times New Roman" w:cs="Times New Roman"/>
          <w:sz w:val="28"/>
          <w:szCs w:val="28"/>
        </w:rPr>
        <w:t xml:space="preserve">то набор коммуникационных протоколов, используемых между компонентами в системах автоматизации технологических процессов. Его основное применение - </w:t>
      </w:r>
      <w:r>
        <w:rPr>
          <w:rFonts w:ascii="Times New Roman" w:hAnsi="Times New Roman" w:cs="Times New Roman"/>
          <w:sz w:val="28"/>
          <w:szCs w:val="28"/>
        </w:rPr>
        <w:t>коммунальные службы, такие</w:t>
      </w:r>
      <w:r w:rsidRPr="00831D22">
        <w:rPr>
          <w:rFonts w:ascii="Times New Roman" w:hAnsi="Times New Roman" w:cs="Times New Roman"/>
          <w:sz w:val="28"/>
          <w:szCs w:val="28"/>
        </w:rPr>
        <w:t xml:space="preserve"> как электрические и водопроводные </w:t>
      </w:r>
      <w:r w:rsidRPr="00831D22">
        <w:rPr>
          <w:rFonts w:ascii="Times New Roman" w:hAnsi="Times New Roman" w:cs="Times New Roman"/>
          <w:sz w:val="28"/>
          <w:szCs w:val="28"/>
        </w:rPr>
        <w:lastRenderedPageBreak/>
        <w:t>компании. Использование в других отраслях промышленности не является распространенным явлением.</w:t>
      </w:r>
      <w:r w:rsidRPr="00831D22">
        <w:t xml:space="preserve"> </w:t>
      </w:r>
    </w:p>
    <w:p w:rsidR="00D918C4" w:rsidRPr="00831D22" w:rsidRDefault="00831D22" w:rsidP="00D918C4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831D22">
        <w:rPr>
          <w:rFonts w:ascii="Times New Roman" w:hAnsi="Times New Roman" w:cs="Times New Roman"/>
          <w:b/>
          <w:sz w:val="28"/>
          <w:szCs w:val="28"/>
        </w:rPr>
        <w:t>Ethernet/IP</w:t>
      </w:r>
      <w:r w:rsidRPr="00831D22">
        <w:rPr>
          <w:rFonts w:ascii="Times New Roman" w:hAnsi="Times New Roman" w:cs="Times New Roman"/>
          <w:sz w:val="28"/>
          <w:szCs w:val="28"/>
        </w:rPr>
        <w:t>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Общедоступный</w:t>
      </w:r>
      <w:r w:rsidRPr="00831D22">
        <w:rPr>
          <w:rFonts w:ascii="Times New Roman" w:hAnsi="Times New Roman" w:cs="Times New Roman"/>
          <w:sz w:val="28"/>
          <w:szCs w:val="28"/>
        </w:rPr>
        <w:t xml:space="preserve"> промышленный протокол, который поддерживает обмен </w:t>
      </w:r>
      <w:r>
        <w:rPr>
          <w:rFonts w:ascii="Times New Roman" w:hAnsi="Times New Roman" w:cs="Times New Roman"/>
          <w:sz w:val="28"/>
          <w:szCs w:val="28"/>
        </w:rPr>
        <w:t xml:space="preserve"> сообщениями ввода, вывода в реальном времени</w:t>
      </w:r>
      <w:r w:rsidRPr="00831D22">
        <w:rPr>
          <w:rFonts w:ascii="Times New Roman" w:hAnsi="Times New Roman" w:cs="Times New Roman"/>
          <w:sz w:val="28"/>
          <w:szCs w:val="28"/>
        </w:rPr>
        <w:t>. Стандарт EtherNet/IP обеспечивает объединение в единое информационное пространство всех компонентов систем автоматизации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3306">
        <w:rPr>
          <w:rFonts w:ascii="Times New Roman" w:hAnsi="Times New Roman" w:cs="Times New Roman"/>
          <w:sz w:val="28"/>
          <w:szCs w:val="28"/>
        </w:rPr>
        <w:t>IoT – от уровней сре</w:t>
      </w:r>
      <w:proofErr w:type="gramStart"/>
      <w:r w:rsidR="007D3306">
        <w:rPr>
          <w:rFonts w:ascii="Times New Roman" w:hAnsi="Times New Roman" w:cs="Times New Roman"/>
          <w:sz w:val="28"/>
          <w:szCs w:val="28"/>
        </w:rPr>
        <w:t>дств вв</w:t>
      </w:r>
      <w:proofErr w:type="gramEnd"/>
      <w:r w:rsidR="007D3306">
        <w:rPr>
          <w:rFonts w:ascii="Times New Roman" w:hAnsi="Times New Roman" w:cs="Times New Roman"/>
          <w:sz w:val="28"/>
          <w:szCs w:val="28"/>
        </w:rPr>
        <w:t xml:space="preserve">ода, </w:t>
      </w:r>
      <w:r w:rsidRPr="00831D22">
        <w:rPr>
          <w:rFonts w:ascii="Times New Roman" w:hAnsi="Times New Roman" w:cs="Times New Roman"/>
          <w:sz w:val="28"/>
          <w:szCs w:val="28"/>
        </w:rPr>
        <w:t>вывода, контроллерного оборудования, серверов</w:t>
      </w:r>
      <w:r w:rsidR="007D3306">
        <w:rPr>
          <w:rFonts w:ascii="Times New Roman" w:hAnsi="Times New Roman" w:cs="Times New Roman"/>
          <w:sz w:val="28"/>
          <w:szCs w:val="28"/>
        </w:rPr>
        <w:t>,</w:t>
      </w:r>
      <w:r w:rsidRPr="00831D22">
        <w:rPr>
          <w:rFonts w:ascii="Times New Roman" w:hAnsi="Times New Roman" w:cs="Times New Roman"/>
          <w:sz w:val="28"/>
          <w:szCs w:val="28"/>
        </w:rPr>
        <w:t xml:space="preserve"> до уровня систем управления предприятием.</w:t>
      </w:r>
    </w:p>
    <w:p w:rsidR="00831D22" w:rsidRDefault="007D3306" w:rsidP="00D918C4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D3306">
        <w:rPr>
          <w:rFonts w:ascii="Times New Roman" w:hAnsi="Times New Roman" w:cs="Times New Roman"/>
          <w:b/>
          <w:sz w:val="28"/>
          <w:szCs w:val="28"/>
          <w:lang w:val="en-US"/>
        </w:rPr>
        <w:t>HTTP/HTTPS (HyperText Transfer Protocol)</w:t>
      </w:r>
      <w:r w:rsidRPr="007D330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D3306"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Протокол передачи гипертекста. Э</w:t>
      </w:r>
      <w:r w:rsidRPr="007D3306">
        <w:rPr>
          <w:rFonts w:ascii="Times New Roman" w:hAnsi="Times New Roman" w:cs="Times New Roman"/>
          <w:sz w:val="28"/>
          <w:szCs w:val="28"/>
        </w:rPr>
        <w:t>то протокол прикладного уровня для распределенных, совместных, информационных систем</w:t>
      </w:r>
      <w:proofErr w:type="gramStart"/>
      <w:r w:rsidRPr="007D330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7D33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A341D0">
        <w:rPr>
          <w:rFonts w:ascii="Times New Roman" w:hAnsi="Times New Roman" w:cs="Times New Roman"/>
          <w:sz w:val="28"/>
          <w:szCs w:val="28"/>
        </w:rPr>
        <w:t>ниверсальный протокол</w:t>
      </w:r>
      <w:r w:rsidRPr="007D3306">
        <w:rPr>
          <w:rFonts w:ascii="Times New Roman" w:hAnsi="Times New Roman" w:cs="Times New Roman"/>
          <w:sz w:val="28"/>
          <w:szCs w:val="28"/>
        </w:rPr>
        <w:t xml:space="preserve">, который может быть использован для </w:t>
      </w:r>
      <w:r>
        <w:rPr>
          <w:rFonts w:ascii="Times New Roman" w:hAnsi="Times New Roman" w:cs="Times New Roman"/>
          <w:sz w:val="28"/>
          <w:szCs w:val="28"/>
        </w:rPr>
        <w:t>различных задач</w:t>
      </w:r>
      <w:r w:rsidRPr="007D3306">
        <w:rPr>
          <w:rFonts w:ascii="Times New Roman" w:hAnsi="Times New Roman" w:cs="Times New Roman"/>
          <w:sz w:val="28"/>
          <w:szCs w:val="28"/>
        </w:rPr>
        <w:t>, таких как серверы имен и распределенны</w:t>
      </w:r>
      <w:r w:rsidR="00A341D0">
        <w:rPr>
          <w:rFonts w:ascii="Times New Roman" w:hAnsi="Times New Roman" w:cs="Times New Roman"/>
          <w:sz w:val="28"/>
          <w:szCs w:val="28"/>
        </w:rPr>
        <w:t xml:space="preserve">е системы управления объектами. </w:t>
      </w:r>
      <w:r w:rsidRPr="007D3306">
        <w:rPr>
          <w:rFonts w:ascii="Times New Roman" w:hAnsi="Times New Roman" w:cs="Times New Roman"/>
          <w:sz w:val="28"/>
          <w:szCs w:val="28"/>
        </w:rPr>
        <w:t>Особенностью HTTP является типизация и согласование представления данных, что позволяет строить системы независимо от передаваемых данных.</w:t>
      </w:r>
      <w:r w:rsidR="00A341D0" w:rsidRPr="00A341D0">
        <w:t xml:space="preserve"> </w:t>
      </w:r>
      <w:r w:rsidR="00A341D0">
        <w:rPr>
          <w:rFonts w:ascii="Times New Roman" w:hAnsi="Times New Roman" w:cs="Times New Roman"/>
          <w:sz w:val="28"/>
          <w:szCs w:val="28"/>
        </w:rPr>
        <w:t>Задачи</w:t>
      </w:r>
      <w:r w:rsidR="00A341D0" w:rsidRPr="00A341D0">
        <w:rPr>
          <w:rFonts w:ascii="Times New Roman" w:hAnsi="Times New Roman" w:cs="Times New Roman"/>
          <w:sz w:val="28"/>
          <w:szCs w:val="28"/>
        </w:rPr>
        <w:t xml:space="preserve"> протокола</w:t>
      </w:r>
      <w:r w:rsidR="00A341D0">
        <w:rPr>
          <w:rFonts w:ascii="Times New Roman" w:hAnsi="Times New Roman" w:cs="Times New Roman"/>
          <w:sz w:val="28"/>
          <w:szCs w:val="28"/>
        </w:rPr>
        <w:t>:</w:t>
      </w:r>
      <w:r w:rsidR="00A341D0" w:rsidRPr="00A341D0">
        <w:rPr>
          <w:rFonts w:ascii="Times New Roman" w:hAnsi="Times New Roman" w:cs="Times New Roman"/>
          <w:sz w:val="28"/>
          <w:szCs w:val="28"/>
        </w:rPr>
        <w:t xml:space="preserve"> предоставление доступа к внутренним веб-серверам, находящихся в сетях, защищенных брандмауэрами или NAT, загрузка содержимого веб-страниц в ядро системы, мониторинг работоспособности веб-сервера.</w:t>
      </w:r>
    </w:p>
    <w:p w:rsidR="00701D8B" w:rsidRDefault="00701D8B" w:rsidP="00D918C4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01D8B">
        <w:rPr>
          <w:rFonts w:ascii="Times New Roman" w:hAnsi="Times New Roman" w:cs="Times New Roman"/>
          <w:b/>
          <w:sz w:val="28"/>
          <w:szCs w:val="28"/>
          <w:lang w:val="en-US"/>
        </w:rPr>
        <w:t>IMAP (Internet Message Access Protocol)</w:t>
      </w:r>
      <w:r w:rsidRPr="00701D8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1D8B">
        <w:rPr>
          <w:lang w:val="en-US"/>
        </w:rPr>
        <w:t xml:space="preserve"> </w:t>
      </w:r>
      <w:r w:rsidRPr="00701D8B">
        <w:rPr>
          <w:rFonts w:ascii="Times New Roman" w:hAnsi="Times New Roman" w:cs="Times New Roman"/>
          <w:sz w:val="28"/>
          <w:szCs w:val="28"/>
        </w:rPr>
        <w:t>IMAP расшифровывается как протокол доступа к интернет-сообщениям. Это способ доступа к электронной почте или сообщениям, которые хранятся на почтовом сервере (возможно, совместно используемом).</w:t>
      </w:r>
      <w:r w:rsidR="00FA6D90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="00FA6D90" w:rsidRPr="00FA6D90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="00FA6D90" w:rsidRPr="00FA6D90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="00FA6D90" w:rsidRPr="00FA6D90">
        <w:t xml:space="preserve"> </w:t>
      </w:r>
      <w:r w:rsidRPr="00701D8B">
        <w:rPr>
          <w:rFonts w:ascii="Times New Roman" w:hAnsi="Times New Roman" w:cs="Times New Roman"/>
          <w:sz w:val="28"/>
          <w:szCs w:val="28"/>
        </w:rPr>
        <w:t xml:space="preserve"> Другими словами, он позво</w:t>
      </w:r>
      <w:r>
        <w:rPr>
          <w:rFonts w:ascii="Times New Roman" w:hAnsi="Times New Roman" w:cs="Times New Roman"/>
          <w:sz w:val="28"/>
          <w:szCs w:val="28"/>
        </w:rPr>
        <w:t>ляет почтовой программе "клиент</w:t>
      </w:r>
      <w:r w:rsidRPr="00701D8B">
        <w:rPr>
          <w:rFonts w:ascii="Times New Roman" w:hAnsi="Times New Roman" w:cs="Times New Roman"/>
          <w:sz w:val="28"/>
          <w:szCs w:val="28"/>
        </w:rPr>
        <w:t xml:space="preserve">" получать доступ к удаленным хранилищам сообщений, как если бы они были локальными. Например, электронной почтой, хранящейся на сервере IMAP, можно управлять с </w:t>
      </w:r>
      <w:r>
        <w:rPr>
          <w:rFonts w:ascii="Times New Roman" w:hAnsi="Times New Roman" w:cs="Times New Roman"/>
          <w:sz w:val="28"/>
          <w:szCs w:val="28"/>
        </w:rPr>
        <w:t>домашнего</w:t>
      </w:r>
      <w:r w:rsidRPr="00701D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701D8B">
        <w:rPr>
          <w:rFonts w:ascii="Times New Roman" w:hAnsi="Times New Roman" w:cs="Times New Roman"/>
          <w:sz w:val="28"/>
          <w:szCs w:val="28"/>
        </w:rPr>
        <w:t xml:space="preserve"> офис</w:t>
      </w:r>
      <w:r>
        <w:rPr>
          <w:rFonts w:ascii="Times New Roman" w:hAnsi="Times New Roman" w:cs="Times New Roman"/>
          <w:sz w:val="28"/>
          <w:szCs w:val="28"/>
        </w:rPr>
        <w:t xml:space="preserve">ного компьютера, </w:t>
      </w:r>
      <w:r w:rsidRPr="00701D8B">
        <w:rPr>
          <w:rFonts w:ascii="Times New Roman" w:hAnsi="Times New Roman" w:cs="Times New Roman"/>
          <w:sz w:val="28"/>
          <w:szCs w:val="28"/>
        </w:rPr>
        <w:t>ноутбука во время путешествия, без необходимости передавать сообщения или файлы между этими компьютерами.</w:t>
      </w:r>
    </w:p>
    <w:p w:rsidR="00D918C4" w:rsidRDefault="000400EA" w:rsidP="00D918C4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400EA">
        <w:rPr>
          <w:rFonts w:ascii="Times New Roman" w:hAnsi="Times New Roman" w:cs="Times New Roman"/>
          <w:b/>
          <w:sz w:val="28"/>
          <w:szCs w:val="28"/>
          <w:lang w:val="en-US"/>
        </w:rPr>
        <w:t>LDAP</w:t>
      </w:r>
      <w:r w:rsidRPr="000400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0400EA">
        <w:rPr>
          <w:rFonts w:ascii="Times New Roman" w:hAnsi="Times New Roman" w:cs="Times New Roman"/>
          <w:b/>
          <w:sz w:val="28"/>
          <w:szCs w:val="28"/>
          <w:lang w:val="en-US"/>
        </w:rPr>
        <w:t>Lightweight</w:t>
      </w:r>
      <w:r w:rsidRPr="000400E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400EA">
        <w:rPr>
          <w:rFonts w:ascii="Times New Roman" w:hAnsi="Times New Roman" w:cs="Times New Roman"/>
          <w:b/>
          <w:sz w:val="28"/>
          <w:szCs w:val="28"/>
          <w:lang w:val="en-US"/>
        </w:rPr>
        <w:t>Directory</w:t>
      </w:r>
      <w:r w:rsidRPr="000400E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400EA">
        <w:rPr>
          <w:rFonts w:ascii="Times New Roman" w:hAnsi="Times New Roman" w:cs="Times New Roman"/>
          <w:b/>
          <w:sz w:val="28"/>
          <w:szCs w:val="28"/>
          <w:lang w:val="en-US"/>
        </w:rPr>
        <w:t>Access</w:t>
      </w:r>
      <w:r w:rsidRPr="000400E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400EA">
        <w:rPr>
          <w:rFonts w:ascii="Times New Roman" w:hAnsi="Times New Roman" w:cs="Times New Roman"/>
          <w:b/>
          <w:sz w:val="28"/>
          <w:szCs w:val="28"/>
          <w:lang w:val="en-US"/>
        </w:rPr>
        <w:t>Protocol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0400EA">
        <w:rPr>
          <w:rFonts w:ascii="Times New Roman" w:hAnsi="Times New Roman" w:cs="Times New Roman"/>
          <w:sz w:val="28"/>
          <w:szCs w:val="28"/>
        </w:rPr>
        <w:t xml:space="preserve">ротокол прикладного уровня для доступа к службе каталогов, является </w:t>
      </w:r>
      <w:r>
        <w:rPr>
          <w:rFonts w:ascii="Times New Roman" w:hAnsi="Times New Roman" w:cs="Times New Roman"/>
          <w:sz w:val="28"/>
          <w:szCs w:val="28"/>
        </w:rPr>
        <w:t>развитым, гибким и хорошо поддерживает стандартные механизмы</w:t>
      </w:r>
      <w:r w:rsidRPr="000400EA">
        <w:rPr>
          <w:rFonts w:ascii="Times New Roman" w:hAnsi="Times New Roman" w:cs="Times New Roman"/>
          <w:sz w:val="28"/>
          <w:szCs w:val="28"/>
        </w:rPr>
        <w:t xml:space="preserve"> взаимодействия с серверами каталогов. Он часто используется для аутентификации и хранения информации о пользователях, группах и приложениях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FA6D90" w:rsidRPr="00FA6D90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="00FA6D90" w:rsidRPr="00FA6D90"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="00FA6D90" w:rsidRPr="00FA6D90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="00FA6D90" w:rsidRPr="00FA6D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6D90" w:rsidRPr="00FA6D90"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400EA">
        <w:rPr>
          <w:rFonts w:ascii="Times New Roman" w:hAnsi="Times New Roman" w:cs="Times New Roman"/>
          <w:sz w:val="28"/>
          <w:szCs w:val="28"/>
        </w:rPr>
        <w:t xml:space="preserve">ервер каталогов </w:t>
      </w:r>
      <w:r w:rsidRPr="000400EA">
        <w:rPr>
          <w:rFonts w:ascii="Times New Roman" w:hAnsi="Times New Roman" w:cs="Times New Roman"/>
          <w:sz w:val="28"/>
          <w:szCs w:val="28"/>
          <w:lang w:val="en-US"/>
        </w:rPr>
        <w:t>LDAP</w:t>
      </w:r>
      <w:r w:rsidRPr="000400EA">
        <w:rPr>
          <w:rFonts w:ascii="Times New Roman" w:hAnsi="Times New Roman" w:cs="Times New Roman"/>
          <w:sz w:val="28"/>
          <w:szCs w:val="28"/>
        </w:rPr>
        <w:t xml:space="preserve"> является довольно универсальным хранилищем данных и может использоваться в самых разнообразных приложениях.</w:t>
      </w:r>
    </w:p>
    <w:p w:rsidR="000400EA" w:rsidRPr="000400EA" w:rsidRDefault="000400EA" w:rsidP="00D918C4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0400EA">
        <w:rPr>
          <w:rFonts w:ascii="Times New Roman" w:hAnsi="Times New Roman" w:cs="Times New Roman"/>
          <w:b/>
          <w:sz w:val="28"/>
          <w:szCs w:val="28"/>
        </w:rPr>
        <w:t>NetFlow</w:t>
      </w:r>
      <w:bookmarkStart w:id="0" w:name="_GoBack"/>
      <w:bookmarkEnd w:id="0"/>
      <w:r w:rsidRPr="000400EA">
        <w:rPr>
          <w:rFonts w:ascii="Times New Roman" w:hAnsi="Times New Roman" w:cs="Times New Roman"/>
          <w:sz w:val="28"/>
          <w:szCs w:val="28"/>
        </w:rPr>
        <w:t>.</w:t>
      </w:r>
      <w:r w:rsidRPr="000400EA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Открытый протокол, </w:t>
      </w:r>
      <w:r w:rsidRPr="000400EA">
        <w:rPr>
          <w:rFonts w:ascii="Times New Roman" w:hAnsi="Times New Roman" w:cs="Times New Roman"/>
          <w:sz w:val="28"/>
          <w:szCs w:val="28"/>
        </w:rPr>
        <w:t>встроенный инструментарий в программном обеспечении Cisco IOS для характеристики работы сети. Видимость в сети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00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00EA">
        <w:rPr>
          <w:rFonts w:ascii="Times New Roman" w:hAnsi="Times New Roman" w:cs="Times New Roman"/>
          <w:sz w:val="28"/>
          <w:szCs w:val="28"/>
        </w:rPr>
        <w:t xml:space="preserve">это незаменимый инструмент для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0400EA">
        <w:rPr>
          <w:rFonts w:ascii="Times New Roman" w:hAnsi="Times New Roman" w:cs="Times New Roman"/>
          <w:sz w:val="28"/>
          <w:szCs w:val="28"/>
        </w:rPr>
        <w:t xml:space="preserve">-специалистов. IOS NetFlow удовлетворяет </w:t>
      </w:r>
      <w:r>
        <w:rPr>
          <w:rFonts w:ascii="Times New Roman" w:hAnsi="Times New Roman" w:cs="Times New Roman"/>
          <w:sz w:val="28"/>
          <w:szCs w:val="28"/>
        </w:rPr>
        <w:t xml:space="preserve">различные </w:t>
      </w:r>
      <w:r w:rsidRPr="000400EA">
        <w:rPr>
          <w:rFonts w:ascii="Times New Roman" w:hAnsi="Times New Roman" w:cs="Times New Roman"/>
          <w:sz w:val="28"/>
          <w:szCs w:val="28"/>
        </w:rPr>
        <w:t xml:space="preserve">потребности, создавая среду, где администраторы </w:t>
      </w:r>
      <w:r>
        <w:rPr>
          <w:rFonts w:ascii="Times New Roman" w:hAnsi="Times New Roman" w:cs="Times New Roman"/>
          <w:sz w:val="28"/>
          <w:szCs w:val="28"/>
        </w:rPr>
        <w:t>используют</w:t>
      </w:r>
      <w:r w:rsidRPr="000400EA">
        <w:rPr>
          <w:rFonts w:ascii="Times New Roman" w:hAnsi="Times New Roman" w:cs="Times New Roman"/>
          <w:sz w:val="28"/>
          <w:szCs w:val="28"/>
        </w:rPr>
        <w:t xml:space="preserve"> инструменты, чтобы понять, кто, что, когда, где и как </w:t>
      </w:r>
      <w:r>
        <w:rPr>
          <w:rFonts w:ascii="Times New Roman" w:hAnsi="Times New Roman" w:cs="Times New Roman"/>
          <w:sz w:val="28"/>
          <w:szCs w:val="28"/>
        </w:rPr>
        <w:t xml:space="preserve">использовал </w:t>
      </w:r>
      <w:r w:rsidRPr="000400EA">
        <w:rPr>
          <w:rFonts w:ascii="Times New Roman" w:hAnsi="Times New Roman" w:cs="Times New Roman"/>
          <w:sz w:val="28"/>
          <w:szCs w:val="28"/>
        </w:rPr>
        <w:t xml:space="preserve">сетевой трафик. </w:t>
      </w:r>
      <w:r>
        <w:rPr>
          <w:rFonts w:ascii="Times New Roman" w:hAnsi="Times New Roman" w:cs="Times New Roman"/>
          <w:sz w:val="28"/>
          <w:szCs w:val="28"/>
        </w:rPr>
        <w:t xml:space="preserve">Данный протокол </w:t>
      </w:r>
      <w:r w:rsidRPr="000400EA">
        <w:rPr>
          <w:rFonts w:ascii="Times New Roman" w:hAnsi="Times New Roman" w:cs="Times New Roman"/>
          <w:sz w:val="28"/>
          <w:szCs w:val="28"/>
        </w:rPr>
        <w:t xml:space="preserve">уменьшает уязвимость сети, и позволяет эффективно работать </w:t>
      </w:r>
      <w:r>
        <w:rPr>
          <w:rFonts w:ascii="Times New Roman" w:hAnsi="Times New Roman" w:cs="Times New Roman"/>
          <w:sz w:val="28"/>
          <w:szCs w:val="28"/>
        </w:rPr>
        <w:t>в ней</w:t>
      </w:r>
      <w:r w:rsidRPr="000400EA">
        <w:rPr>
          <w:rFonts w:ascii="Times New Roman" w:hAnsi="Times New Roman" w:cs="Times New Roman"/>
          <w:sz w:val="28"/>
          <w:szCs w:val="28"/>
        </w:rPr>
        <w:t xml:space="preserve">. Улучшение </w:t>
      </w:r>
      <w:r w:rsidRPr="000400EA">
        <w:rPr>
          <w:rFonts w:ascii="Times New Roman" w:hAnsi="Times New Roman" w:cs="Times New Roman"/>
          <w:sz w:val="28"/>
          <w:szCs w:val="28"/>
        </w:rPr>
        <w:lastRenderedPageBreak/>
        <w:t>работы сети снижает затраты и приводит к увеличению доходов бизнеса за счет лучшего использования сетевой инфраструктуры.</w:t>
      </w:r>
    </w:p>
    <w:p w:rsidR="00447129" w:rsidRDefault="002B5D32" w:rsidP="00021E9E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</w:pPr>
      <w:r w:rsidRPr="00021E9E">
        <w:rPr>
          <w:b/>
          <w:color w:val="000000"/>
          <w:sz w:val="28"/>
          <w:szCs w:val="28"/>
        </w:rPr>
        <w:t>Заключение</w:t>
      </w:r>
      <w:r w:rsidR="003A1527" w:rsidRPr="00021E9E">
        <w:rPr>
          <w:b/>
          <w:color w:val="000000"/>
          <w:sz w:val="28"/>
          <w:szCs w:val="28"/>
        </w:rPr>
        <w:t xml:space="preserve">. </w:t>
      </w:r>
      <w:r w:rsidR="00447129" w:rsidRPr="00447129">
        <w:rPr>
          <w:sz w:val="28"/>
          <w:szCs w:val="28"/>
        </w:rPr>
        <w:t>Сегодня в сети Интернет используются сотни</w:t>
      </w:r>
      <w:r w:rsidR="00447129">
        <w:rPr>
          <w:sz w:val="28"/>
          <w:szCs w:val="28"/>
        </w:rPr>
        <w:t xml:space="preserve"> различных </w:t>
      </w:r>
      <w:r w:rsidR="00447129" w:rsidRPr="00447129">
        <w:rPr>
          <w:sz w:val="28"/>
          <w:szCs w:val="28"/>
        </w:rPr>
        <w:t xml:space="preserve"> протоколов</w:t>
      </w:r>
      <w:proofErr w:type="gramStart"/>
      <w:r w:rsidR="00447129" w:rsidRPr="00447129">
        <w:rPr>
          <w:sz w:val="28"/>
          <w:szCs w:val="28"/>
        </w:rPr>
        <w:t>.</w:t>
      </w:r>
      <w:proofErr w:type="gramEnd"/>
      <w:r w:rsidR="00447129" w:rsidRPr="00447129">
        <w:rPr>
          <w:sz w:val="28"/>
          <w:szCs w:val="28"/>
        </w:rPr>
        <w:t xml:space="preserve"> </w:t>
      </w:r>
      <w:r w:rsidR="000633DF">
        <w:rPr>
          <w:sz w:val="28"/>
          <w:szCs w:val="28"/>
        </w:rPr>
        <w:t>С в</w:t>
      </w:r>
      <w:r w:rsidR="00447129">
        <w:rPr>
          <w:sz w:val="28"/>
          <w:szCs w:val="28"/>
        </w:rPr>
        <w:t>недрение</w:t>
      </w:r>
      <w:r w:rsidR="000633DF">
        <w:rPr>
          <w:sz w:val="28"/>
          <w:szCs w:val="28"/>
        </w:rPr>
        <w:t>м</w:t>
      </w:r>
      <w:r w:rsidR="00447129" w:rsidRPr="00447129">
        <w:rPr>
          <w:sz w:val="28"/>
          <w:szCs w:val="28"/>
        </w:rPr>
        <w:t xml:space="preserve"> Инте</w:t>
      </w:r>
      <w:r w:rsidR="00447129">
        <w:rPr>
          <w:sz w:val="28"/>
          <w:szCs w:val="28"/>
        </w:rPr>
        <w:t xml:space="preserve">рнета вещей в нашу жизнь, </w:t>
      </w:r>
      <w:r w:rsidR="000633DF">
        <w:rPr>
          <w:sz w:val="28"/>
          <w:szCs w:val="28"/>
        </w:rPr>
        <w:t xml:space="preserve">с </w:t>
      </w:r>
      <w:r w:rsidR="00447129">
        <w:rPr>
          <w:sz w:val="28"/>
          <w:szCs w:val="28"/>
        </w:rPr>
        <w:t>рост</w:t>
      </w:r>
      <w:r w:rsidR="000633DF">
        <w:rPr>
          <w:sz w:val="28"/>
          <w:szCs w:val="28"/>
        </w:rPr>
        <w:t>ом</w:t>
      </w:r>
      <w:r w:rsidR="00447129">
        <w:rPr>
          <w:sz w:val="28"/>
          <w:szCs w:val="28"/>
        </w:rPr>
        <w:t xml:space="preserve"> </w:t>
      </w:r>
      <w:r w:rsidR="000633DF">
        <w:rPr>
          <w:sz w:val="28"/>
          <w:szCs w:val="28"/>
        </w:rPr>
        <w:t>многообразия</w:t>
      </w:r>
      <w:r w:rsidR="00447129" w:rsidRPr="00447129">
        <w:rPr>
          <w:sz w:val="28"/>
          <w:szCs w:val="28"/>
        </w:rPr>
        <w:t xml:space="preserve"> устройств, подключенных к сети</w:t>
      </w:r>
      <w:r w:rsidR="000633DF">
        <w:rPr>
          <w:sz w:val="28"/>
          <w:szCs w:val="28"/>
        </w:rPr>
        <w:t>,</w:t>
      </w:r>
      <w:r w:rsidR="00447129" w:rsidRPr="00447129">
        <w:rPr>
          <w:sz w:val="28"/>
          <w:szCs w:val="28"/>
        </w:rPr>
        <w:t xml:space="preserve"> и </w:t>
      </w:r>
      <w:r w:rsidR="000633DF">
        <w:rPr>
          <w:sz w:val="28"/>
          <w:szCs w:val="28"/>
        </w:rPr>
        <w:t xml:space="preserve"> с </w:t>
      </w:r>
      <w:r w:rsidR="00447129" w:rsidRPr="00447129">
        <w:rPr>
          <w:sz w:val="28"/>
          <w:szCs w:val="28"/>
        </w:rPr>
        <w:t xml:space="preserve">расширением спектра возлагаемых на них задач, количество протоколов будет только </w:t>
      </w:r>
      <w:r w:rsidR="000633DF">
        <w:rPr>
          <w:sz w:val="28"/>
          <w:szCs w:val="28"/>
        </w:rPr>
        <w:t>увеличиваться</w:t>
      </w:r>
      <w:r w:rsidR="00447129" w:rsidRPr="00447129">
        <w:rPr>
          <w:sz w:val="28"/>
          <w:szCs w:val="28"/>
        </w:rPr>
        <w:t xml:space="preserve">. Каждый из рассмотренных протоколов широко применяется в сетях настоящего поколения. Для решения </w:t>
      </w:r>
      <w:r w:rsidR="000633DF">
        <w:rPr>
          <w:sz w:val="28"/>
          <w:szCs w:val="28"/>
        </w:rPr>
        <w:t>различных проблем</w:t>
      </w:r>
      <w:r w:rsidR="00447129" w:rsidRPr="00447129">
        <w:rPr>
          <w:sz w:val="28"/>
          <w:szCs w:val="28"/>
        </w:rPr>
        <w:t xml:space="preserve"> важно более детально изучить каждый </w:t>
      </w:r>
      <w:r w:rsidR="000633DF">
        <w:rPr>
          <w:sz w:val="28"/>
          <w:szCs w:val="28"/>
        </w:rPr>
        <w:t>протокол</w:t>
      </w:r>
      <w:r w:rsidR="00447129" w:rsidRPr="00447129">
        <w:rPr>
          <w:sz w:val="28"/>
          <w:szCs w:val="28"/>
        </w:rPr>
        <w:t>, понимать принцип работы и возможные области применения.</w:t>
      </w:r>
      <w:r w:rsidR="00447129">
        <w:t xml:space="preserve"> </w:t>
      </w:r>
    </w:p>
    <w:p w:rsidR="00447129" w:rsidRDefault="00447129" w:rsidP="00021E9E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</w:pPr>
    </w:p>
    <w:p w:rsidR="000633DF" w:rsidRPr="000633DF" w:rsidRDefault="006B4D64" w:rsidP="000633DF">
      <w:pPr>
        <w:pStyle w:val="a3"/>
        <w:shd w:val="clear" w:color="auto" w:fill="FFFFFF"/>
        <w:spacing w:before="0" w:beforeAutospacing="0" w:after="0" w:afterAutospacing="0"/>
        <w:ind w:firstLine="567"/>
        <w:jc w:val="center"/>
        <w:textAlignment w:val="baseline"/>
        <w:rPr>
          <w:b/>
          <w:color w:val="000000"/>
          <w:sz w:val="28"/>
          <w:szCs w:val="28"/>
        </w:rPr>
      </w:pPr>
      <w:r w:rsidRPr="00021E9E">
        <w:rPr>
          <w:b/>
          <w:color w:val="000000"/>
          <w:sz w:val="28"/>
          <w:szCs w:val="28"/>
        </w:rPr>
        <w:t>СПИСОК</w:t>
      </w:r>
      <w:r w:rsidRPr="00021E9E">
        <w:rPr>
          <w:b/>
          <w:color w:val="000000"/>
          <w:sz w:val="28"/>
          <w:szCs w:val="28"/>
          <w:lang w:val="en-US"/>
        </w:rPr>
        <w:t xml:space="preserve"> </w:t>
      </w:r>
      <w:r w:rsidRPr="00021E9E">
        <w:rPr>
          <w:b/>
          <w:color w:val="000000"/>
          <w:sz w:val="28"/>
          <w:szCs w:val="28"/>
        </w:rPr>
        <w:t>ЛИТЕРАТУРЫ</w:t>
      </w:r>
    </w:p>
    <w:p w:rsidR="000633DF" w:rsidRDefault="000633DF" w:rsidP="00021E9E">
      <w:pPr>
        <w:pStyle w:val="msonormalmailrucssattributepostfix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</w:rPr>
      </w:pPr>
    </w:p>
    <w:p w:rsidR="000633DF" w:rsidRPr="006E02B9" w:rsidRDefault="000633DF" w:rsidP="00021E9E">
      <w:pPr>
        <w:pStyle w:val="msonormalmailrucssattributepostfix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6E02B9">
        <w:rPr>
          <w:color w:val="000000" w:themeColor="text1"/>
          <w:sz w:val="28"/>
          <w:szCs w:val="28"/>
          <w:lang w:val="en-US"/>
        </w:rPr>
        <w:t>[1]</w:t>
      </w:r>
      <w:r w:rsidR="00B42CA5" w:rsidRPr="006E02B9">
        <w:rPr>
          <w:lang w:val="en-US"/>
        </w:rPr>
        <w:t xml:space="preserve"> </w:t>
      </w:r>
      <w:r w:rsidR="00B42CA5" w:rsidRPr="006E02B9">
        <w:rPr>
          <w:i/>
          <w:sz w:val="28"/>
          <w:szCs w:val="28"/>
          <w:lang w:val="en-US"/>
        </w:rPr>
        <w:t xml:space="preserve">M. </w:t>
      </w:r>
      <w:proofErr w:type="spellStart"/>
      <w:r w:rsidR="00B42CA5" w:rsidRPr="006E02B9">
        <w:rPr>
          <w:i/>
          <w:sz w:val="28"/>
          <w:szCs w:val="28"/>
          <w:lang w:val="en-US"/>
        </w:rPr>
        <w:t>Weyrich</w:t>
      </w:r>
      <w:proofErr w:type="spellEnd"/>
      <w:r w:rsidR="00B42CA5" w:rsidRPr="006E02B9">
        <w:rPr>
          <w:i/>
          <w:sz w:val="28"/>
          <w:szCs w:val="28"/>
          <w:lang w:val="en-US"/>
        </w:rPr>
        <w:t xml:space="preserve"> and C. Ebert</w:t>
      </w:r>
      <w:r w:rsidR="00B42CA5" w:rsidRPr="006E02B9">
        <w:rPr>
          <w:sz w:val="28"/>
          <w:szCs w:val="28"/>
          <w:lang w:val="en-US"/>
        </w:rPr>
        <w:t>, “Reference architectures for the internet of things,” </w:t>
      </w:r>
      <w:r w:rsidR="00B42CA5" w:rsidRPr="006E02B9">
        <w:rPr>
          <w:i/>
          <w:iCs/>
          <w:color w:val="000000"/>
          <w:sz w:val="28"/>
          <w:szCs w:val="28"/>
          <w:lang w:val="en-US"/>
        </w:rPr>
        <w:t>IEEE Software</w:t>
      </w:r>
      <w:r w:rsidR="00755631" w:rsidRPr="006E02B9">
        <w:rPr>
          <w:sz w:val="28"/>
          <w:szCs w:val="28"/>
          <w:lang w:val="en-US"/>
        </w:rPr>
        <w:t>.</w:t>
      </w:r>
      <w:proofErr w:type="gramEnd"/>
      <w:r w:rsidR="00B42CA5" w:rsidRPr="006E02B9">
        <w:rPr>
          <w:sz w:val="28"/>
          <w:szCs w:val="28"/>
          <w:lang w:val="en-US"/>
        </w:rPr>
        <w:t xml:space="preserve"> </w:t>
      </w:r>
      <w:r w:rsidR="00755631" w:rsidRPr="006E02B9">
        <w:rPr>
          <w:color w:val="000000" w:themeColor="text1"/>
          <w:sz w:val="28"/>
          <w:szCs w:val="28"/>
          <w:lang w:val="en-US"/>
        </w:rPr>
        <w:t>— 2016</w:t>
      </w:r>
      <w:r w:rsidR="00755631" w:rsidRPr="006E02B9">
        <w:rPr>
          <w:color w:val="000000" w:themeColor="text1"/>
          <w:sz w:val="28"/>
          <w:szCs w:val="28"/>
          <w:lang w:val="en-US"/>
        </w:rPr>
        <w:t>. —</w:t>
      </w:r>
      <w:r w:rsidR="00755631" w:rsidRPr="006E02B9">
        <w:rPr>
          <w:color w:val="000000" w:themeColor="text1"/>
          <w:sz w:val="28"/>
          <w:szCs w:val="28"/>
          <w:lang w:val="en-US"/>
        </w:rPr>
        <w:t>112-116 p</w:t>
      </w:r>
      <w:r w:rsidR="00451A10" w:rsidRPr="006E02B9">
        <w:rPr>
          <w:color w:val="000000" w:themeColor="text1"/>
          <w:sz w:val="28"/>
          <w:szCs w:val="28"/>
          <w:lang w:val="en-US"/>
        </w:rPr>
        <w:t>p.</w:t>
      </w:r>
    </w:p>
    <w:p w:rsidR="00755631" w:rsidRPr="006E02B9" w:rsidRDefault="00755631" w:rsidP="00021E9E">
      <w:pPr>
        <w:pStyle w:val="msonormalmailrucssattributepostfix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  <w:lang w:val="en-US"/>
        </w:rPr>
      </w:pPr>
      <w:r w:rsidRPr="006E02B9">
        <w:rPr>
          <w:color w:val="000000" w:themeColor="text1"/>
          <w:sz w:val="28"/>
          <w:szCs w:val="28"/>
          <w:lang w:val="en-US"/>
        </w:rPr>
        <w:t>[2]</w:t>
      </w:r>
      <w:r w:rsidRPr="006E02B9">
        <w:rPr>
          <w:lang w:val="en-US"/>
        </w:rPr>
        <w:t xml:space="preserve"> </w:t>
      </w:r>
      <w:r w:rsidRPr="006E02B9">
        <w:rPr>
          <w:color w:val="000000" w:themeColor="text1"/>
          <w:sz w:val="28"/>
          <w:szCs w:val="28"/>
          <w:lang w:val="en-US"/>
        </w:rPr>
        <w:t xml:space="preserve">Internet of Things: Architectures, Protocols, and Applications. </w:t>
      </w:r>
      <w:r w:rsidRPr="006E02B9">
        <w:rPr>
          <w:color w:val="000000"/>
          <w:sz w:val="28"/>
          <w:szCs w:val="28"/>
          <w:lang w:val="en-US"/>
        </w:rPr>
        <w:t>URL:</w:t>
      </w:r>
      <w:r w:rsidRPr="006E02B9">
        <w:rPr>
          <w:lang w:val="en-US"/>
        </w:rPr>
        <w:t xml:space="preserve"> </w:t>
      </w:r>
      <w:r w:rsidRPr="006E02B9">
        <w:rPr>
          <w:color w:val="000000"/>
          <w:sz w:val="28"/>
          <w:szCs w:val="28"/>
          <w:lang w:val="en-US"/>
        </w:rPr>
        <w:t>https://www.hindawi.com/journals/jece/2017/9324035/</w:t>
      </w:r>
      <w:r w:rsidR="00451A10" w:rsidRPr="006E02B9">
        <w:rPr>
          <w:color w:val="000000"/>
          <w:sz w:val="28"/>
          <w:szCs w:val="28"/>
          <w:lang w:val="en-US"/>
        </w:rPr>
        <w:t xml:space="preserve"> </w:t>
      </w:r>
      <w:r w:rsidR="00451A10" w:rsidRPr="006E02B9">
        <w:rPr>
          <w:color w:val="000000"/>
          <w:sz w:val="28"/>
          <w:szCs w:val="28"/>
          <w:shd w:val="clear" w:color="auto" w:fill="FFFFFF"/>
          <w:lang w:val="en-US"/>
        </w:rPr>
        <w:t>(</w:t>
      </w:r>
      <w:r w:rsidR="00451A10" w:rsidRPr="006E02B9">
        <w:rPr>
          <w:color w:val="000000"/>
          <w:sz w:val="28"/>
          <w:szCs w:val="28"/>
          <w:shd w:val="clear" w:color="auto" w:fill="FFFFFF"/>
        </w:rPr>
        <w:t>дата</w:t>
      </w:r>
      <w:r w:rsidR="00451A10" w:rsidRPr="006E02B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451A10" w:rsidRPr="006E02B9">
        <w:rPr>
          <w:color w:val="000000"/>
          <w:sz w:val="28"/>
          <w:szCs w:val="28"/>
          <w:shd w:val="clear" w:color="auto" w:fill="FFFFFF"/>
        </w:rPr>
        <w:t>обращения</w:t>
      </w:r>
      <w:r w:rsidR="00FA6D90">
        <w:rPr>
          <w:color w:val="000000"/>
          <w:sz w:val="28"/>
          <w:szCs w:val="28"/>
          <w:shd w:val="clear" w:color="auto" w:fill="FFFFFF"/>
          <w:lang w:val="en-US"/>
        </w:rPr>
        <w:t>: 23</w:t>
      </w:r>
      <w:r w:rsidR="00451A10" w:rsidRPr="006E02B9">
        <w:rPr>
          <w:color w:val="000000"/>
          <w:sz w:val="28"/>
          <w:szCs w:val="28"/>
          <w:shd w:val="clear" w:color="auto" w:fill="FFFFFF"/>
          <w:lang w:val="en-US"/>
        </w:rPr>
        <w:t>.10.2020).</w:t>
      </w:r>
    </w:p>
    <w:p w:rsidR="00755631" w:rsidRDefault="00755631" w:rsidP="00FA6D90">
      <w:pPr>
        <w:pStyle w:val="msonormalmailrucssattributepostfix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6E02B9">
        <w:rPr>
          <w:color w:val="000000" w:themeColor="text1"/>
          <w:sz w:val="28"/>
          <w:szCs w:val="28"/>
          <w:lang w:val="en-US"/>
        </w:rPr>
        <w:t>[3]</w:t>
      </w:r>
      <w:r w:rsidR="00F0158D" w:rsidRPr="006E02B9">
        <w:rPr>
          <w:lang w:val="en-US"/>
        </w:rPr>
        <w:t xml:space="preserve"> </w:t>
      </w:r>
      <w:r w:rsidR="00F0158D" w:rsidRPr="006E02B9">
        <w:rPr>
          <w:color w:val="000000" w:themeColor="text1"/>
          <w:sz w:val="28"/>
          <w:szCs w:val="28"/>
          <w:lang w:val="en-US"/>
        </w:rPr>
        <w:t xml:space="preserve">A Simple Explanation Of 'The Internet Of Things' </w:t>
      </w:r>
      <w:r w:rsidR="00F0158D" w:rsidRPr="006E02B9">
        <w:rPr>
          <w:color w:val="000000"/>
          <w:sz w:val="28"/>
          <w:szCs w:val="28"/>
          <w:lang w:val="en-US"/>
        </w:rPr>
        <w:t>URL:</w:t>
      </w:r>
      <w:r w:rsidR="00F0158D" w:rsidRPr="006E02B9">
        <w:rPr>
          <w:lang w:val="en-US"/>
        </w:rPr>
        <w:t xml:space="preserve"> </w:t>
      </w:r>
      <w:r w:rsidR="00F0158D" w:rsidRPr="006E02B9">
        <w:rPr>
          <w:color w:val="000000"/>
          <w:sz w:val="28"/>
          <w:szCs w:val="28"/>
          <w:lang w:val="en-US"/>
        </w:rPr>
        <w:t>https://www.forbes.com/sites/jacobmorgan/2014/05/13/simple-explanation-internet-things-that-anyone-can-understand/#</w:t>
      </w:r>
      <w:proofErr w:type="gramStart"/>
      <w:r w:rsidR="00F0158D" w:rsidRPr="006E02B9">
        <w:rPr>
          <w:color w:val="000000"/>
          <w:sz w:val="28"/>
          <w:szCs w:val="28"/>
          <w:lang w:val="en-US"/>
        </w:rPr>
        <w:t>174744551d09</w:t>
      </w:r>
      <w:r w:rsidR="00451A10" w:rsidRPr="006E02B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="00451A10" w:rsidRPr="006E02B9">
        <w:rPr>
          <w:color w:val="000000"/>
          <w:sz w:val="28"/>
          <w:szCs w:val="28"/>
          <w:shd w:val="clear" w:color="auto" w:fill="FFFFFF"/>
        </w:rPr>
        <w:t>дата</w:t>
      </w:r>
      <w:r w:rsidR="00451A10" w:rsidRPr="006E02B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451A10" w:rsidRPr="006E02B9">
        <w:rPr>
          <w:color w:val="000000"/>
          <w:sz w:val="28"/>
          <w:szCs w:val="28"/>
          <w:shd w:val="clear" w:color="auto" w:fill="FFFFFF"/>
        </w:rPr>
        <w:t>обращения</w:t>
      </w:r>
      <w:r w:rsidR="00FA6D90">
        <w:rPr>
          <w:color w:val="000000"/>
          <w:sz w:val="28"/>
          <w:szCs w:val="28"/>
          <w:shd w:val="clear" w:color="auto" w:fill="FFFFFF"/>
          <w:lang w:val="en-US"/>
        </w:rPr>
        <w:t>: 25</w:t>
      </w:r>
      <w:r w:rsidR="00451A10" w:rsidRPr="006E02B9">
        <w:rPr>
          <w:color w:val="000000"/>
          <w:sz w:val="28"/>
          <w:szCs w:val="28"/>
          <w:shd w:val="clear" w:color="auto" w:fill="FFFFFF"/>
          <w:lang w:val="en-US"/>
        </w:rPr>
        <w:t>.10.2020).</w:t>
      </w:r>
    </w:p>
    <w:p w:rsidR="00FA6D90" w:rsidRPr="00FA6D90" w:rsidRDefault="00FA6D90" w:rsidP="00FA6D90">
      <w:pPr>
        <w:pStyle w:val="msonormalmailrucssattributepostfix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[4]</w:t>
      </w:r>
      <w:r w:rsidRPr="00FA6D90">
        <w:rPr>
          <w:lang w:val="en-US"/>
        </w:rPr>
        <w:t xml:space="preserve"> </w:t>
      </w:r>
      <w:proofErr w:type="spellStart"/>
      <w:r w:rsidRPr="00FA6D90">
        <w:rPr>
          <w:color w:val="000000"/>
          <w:sz w:val="28"/>
          <w:szCs w:val="28"/>
          <w:shd w:val="clear" w:color="auto" w:fill="FFFFFF"/>
          <w:lang w:val="en-US"/>
        </w:rPr>
        <w:t>BACnet</w:t>
      </w:r>
      <w:proofErr w:type="spellEnd"/>
      <w:r w:rsidRPr="00FA6D90">
        <w:rPr>
          <w:color w:val="000000"/>
          <w:sz w:val="28"/>
          <w:szCs w:val="28"/>
          <w:shd w:val="clear" w:color="auto" w:fill="FFFFFF"/>
          <w:lang w:val="en-US"/>
        </w:rPr>
        <w:t xml:space="preserve"> (Building Automation and Control networks)</w:t>
      </w:r>
      <w:r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6E02B9">
        <w:rPr>
          <w:color w:val="000000"/>
          <w:sz w:val="28"/>
          <w:szCs w:val="28"/>
          <w:lang w:val="en-US"/>
        </w:rPr>
        <w:t>URL:</w:t>
      </w:r>
      <w:r w:rsidRPr="006E02B9">
        <w:rPr>
          <w:lang w:val="en-US"/>
        </w:rPr>
        <w:t xml:space="preserve"> </w:t>
      </w:r>
      <w:r w:rsidRPr="00FA6D90">
        <w:rPr>
          <w:lang w:val="en-US"/>
        </w:rPr>
        <w:t xml:space="preserve"> </w:t>
      </w:r>
      <w:r w:rsidRPr="00FA6D90">
        <w:rPr>
          <w:color w:val="000000"/>
          <w:sz w:val="28"/>
          <w:szCs w:val="28"/>
          <w:shd w:val="clear" w:color="auto" w:fill="FFFFFF"/>
          <w:lang w:val="en-US"/>
        </w:rPr>
        <w:t>https://www.loytec.com/products/functions/bacnet</w:t>
      </w:r>
      <w:r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6E02B9">
        <w:rPr>
          <w:color w:val="000000"/>
          <w:sz w:val="28"/>
          <w:szCs w:val="28"/>
          <w:shd w:val="clear" w:color="auto" w:fill="FFFFFF"/>
          <w:lang w:val="en-US"/>
        </w:rPr>
        <w:t>(</w:t>
      </w:r>
      <w:r w:rsidRPr="006E02B9">
        <w:rPr>
          <w:color w:val="000000"/>
          <w:sz w:val="28"/>
          <w:szCs w:val="28"/>
          <w:shd w:val="clear" w:color="auto" w:fill="FFFFFF"/>
        </w:rPr>
        <w:t>дата</w:t>
      </w:r>
      <w:r w:rsidRPr="006E02B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6E02B9">
        <w:rPr>
          <w:color w:val="000000"/>
          <w:sz w:val="28"/>
          <w:szCs w:val="28"/>
          <w:shd w:val="clear" w:color="auto" w:fill="FFFFFF"/>
        </w:rPr>
        <w:t>обращения</w:t>
      </w:r>
      <w:r>
        <w:rPr>
          <w:color w:val="000000"/>
          <w:sz w:val="28"/>
          <w:szCs w:val="28"/>
          <w:shd w:val="clear" w:color="auto" w:fill="FFFFFF"/>
          <w:lang w:val="en-US"/>
        </w:rPr>
        <w:t>: 25</w:t>
      </w:r>
      <w:r w:rsidRPr="006E02B9">
        <w:rPr>
          <w:color w:val="000000"/>
          <w:sz w:val="28"/>
          <w:szCs w:val="28"/>
          <w:shd w:val="clear" w:color="auto" w:fill="FFFFFF"/>
          <w:lang w:val="en-US"/>
        </w:rPr>
        <w:t>.10.2020).</w:t>
      </w:r>
    </w:p>
    <w:p w:rsidR="00F0158D" w:rsidRDefault="00FA6D90" w:rsidP="00021E9E">
      <w:pPr>
        <w:pStyle w:val="msonormalmailrucssattributepostfix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[5</w:t>
      </w:r>
      <w:r w:rsidR="00F0158D" w:rsidRPr="006E02B9">
        <w:rPr>
          <w:color w:val="000000"/>
          <w:sz w:val="28"/>
          <w:szCs w:val="28"/>
          <w:lang w:val="en-US"/>
        </w:rPr>
        <w:t>]</w:t>
      </w:r>
      <w:r w:rsidR="00451A10" w:rsidRPr="006E02B9">
        <w:rPr>
          <w:color w:val="000000"/>
          <w:lang w:val="en-US"/>
        </w:rPr>
        <w:t xml:space="preserve"> </w:t>
      </w:r>
      <w:r w:rsidR="00451A10" w:rsidRPr="006E02B9">
        <w:rPr>
          <w:i/>
          <w:color w:val="000000"/>
          <w:sz w:val="28"/>
          <w:szCs w:val="28"/>
          <w:lang w:val="en-US"/>
        </w:rPr>
        <w:t xml:space="preserve">M. A. </w:t>
      </w:r>
      <w:proofErr w:type="spellStart"/>
      <w:r w:rsidR="00451A10" w:rsidRPr="006E02B9">
        <w:rPr>
          <w:i/>
          <w:color w:val="000000"/>
          <w:sz w:val="28"/>
          <w:szCs w:val="28"/>
          <w:lang w:val="en-US"/>
        </w:rPr>
        <w:t>Razzaque</w:t>
      </w:r>
      <w:proofErr w:type="spellEnd"/>
      <w:r w:rsidR="00451A10" w:rsidRPr="006E02B9">
        <w:rPr>
          <w:i/>
          <w:color w:val="000000"/>
          <w:sz w:val="28"/>
          <w:szCs w:val="28"/>
          <w:lang w:val="en-US"/>
        </w:rPr>
        <w:t xml:space="preserve">, M. </w:t>
      </w:r>
      <w:proofErr w:type="spellStart"/>
      <w:r w:rsidR="00451A10" w:rsidRPr="006E02B9">
        <w:rPr>
          <w:i/>
          <w:color w:val="000000"/>
          <w:sz w:val="28"/>
          <w:szCs w:val="28"/>
          <w:lang w:val="en-US"/>
        </w:rPr>
        <w:t>Milojevic-Jevric</w:t>
      </w:r>
      <w:proofErr w:type="spellEnd"/>
      <w:r w:rsidR="00451A10" w:rsidRPr="006E02B9">
        <w:rPr>
          <w:i/>
          <w:color w:val="000000"/>
          <w:sz w:val="28"/>
          <w:szCs w:val="28"/>
          <w:lang w:val="en-US"/>
        </w:rPr>
        <w:t xml:space="preserve">, A. Palade, and S. </w:t>
      </w:r>
      <w:proofErr w:type="spellStart"/>
      <w:r w:rsidR="00451A10" w:rsidRPr="006E02B9">
        <w:rPr>
          <w:i/>
          <w:color w:val="000000"/>
          <w:sz w:val="28"/>
          <w:szCs w:val="28"/>
          <w:lang w:val="en-US"/>
        </w:rPr>
        <w:t>Cla</w:t>
      </w:r>
      <w:proofErr w:type="spellEnd"/>
      <w:r w:rsidR="00451A10" w:rsidRPr="006E02B9">
        <w:rPr>
          <w:i/>
          <w:color w:val="000000"/>
          <w:sz w:val="28"/>
          <w:szCs w:val="28"/>
          <w:lang w:val="en-US"/>
        </w:rPr>
        <w:t>,</w:t>
      </w:r>
      <w:r w:rsidR="00451A10" w:rsidRPr="006E02B9">
        <w:rPr>
          <w:color w:val="000000"/>
          <w:sz w:val="28"/>
          <w:szCs w:val="28"/>
          <w:lang w:val="en-US"/>
        </w:rPr>
        <w:t xml:space="preserve"> “Middleware for internet of things: a survey,” </w:t>
      </w:r>
      <w:r w:rsidR="00451A10" w:rsidRPr="006E02B9">
        <w:rPr>
          <w:i/>
          <w:iCs/>
          <w:color w:val="000000"/>
          <w:sz w:val="28"/>
          <w:szCs w:val="28"/>
          <w:lang w:val="en-US"/>
        </w:rPr>
        <w:t>IEEE Internet of Things Journal</w:t>
      </w:r>
      <w:r w:rsidR="00451A10" w:rsidRPr="006E02B9">
        <w:rPr>
          <w:color w:val="000000"/>
          <w:sz w:val="28"/>
          <w:szCs w:val="28"/>
          <w:lang w:val="en-US"/>
        </w:rPr>
        <w:t xml:space="preserve">, </w:t>
      </w:r>
      <w:r w:rsidR="00451A10" w:rsidRPr="006E02B9">
        <w:rPr>
          <w:color w:val="000000" w:themeColor="text1"/>
          <w:sz w:val="28"/>
          <w:szCs w:val="28"/>
          <w:lang w:val="en-US"/>
        </w:rPr>
        <w:t>— 2016. —</w:t>
      </w:r>
      <w:r w:rsidR="00451A10" w:rsidRPr="006E02B9">
        <w:rPr>
          <w:color w:val="000000" w:themeColor="text1"/>
          <w:sz w:val="28"/>
          <w:szCs w:val="28"/>
          <w:lang w:val="en-US"/>
        </w:rPr>
        <w:t>70-95</w:t>
      </w:r>
      <w:r w:rsidR="00451A10" w:rsidRPr="006E02B9">
        <w:rPr>
          <w:color w:val="000000" w:themeColor="text1"/>
          <w:sz w:val="28"/>
          <w:szCs w:val="28"/>
          <w:lang w:val="en-US"/>
        </w:rPr>
        <w:t xml:space="preserve"> p</w:t>
      </w:r>
      <w:r w:rsidR="00451A10" w:rsidRPr="006E02B9">
        <w:rPr>
          <w:color w:val="000000" w:themeColor="text1"/>
          <w:sz w:val="28"/>
          <w:szCs w:val="28"/>
          <w:lang w:val="en-US"/>
        </w:rPr>
        <w:t>p</w:t>
      </w:r>
      <w:r w:rsidR="00451A10" w:rsidRPr="006E02B9">
        <w:rPr>
          <w:color w:val="000000" w:themeColor="text1"/>
          <w:sz w:val="28"/>
          <w:szCs w:val="28"/>
          <w:lang w:val="en-US"/>
        </w:rPr>
        <w:t>.</w:t>
      </w:r>
      <w:r w:rsidR="00451A10" w:rsidRPr="006E02B9">
        <w:rPr>
          <w:color w:val="000000" w:themeColor="text1"/>
          <w:sz w:val="28"/>
          <w:szCs w:val="28"/>
          <w:lang w:val="en-US"/>
        </w:rPr>
        <w:t xml:space="preserve"> </w:t>
      </w:r>
    </w:p>
    <w:p w:rsidR="00FA6D90" w:rsidRPr="00FA6D90" w:rsidRDefault="00FA6D90" w:rsidP="00FA6D90">
      <w:pPr>
        <w:pStyle w:val="msonormalmailrucssattributepostfix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color w:val="000000" w:themeColor="text1"/>
          <w:sz w:val="28"/>
          <w:szCs w:val="28"/>
          <w:lang w:val="en-US"/>
        </w:rPr>
        <w:t>[6]</w:t>
      </w:r>
      <w:r w:rsidRPr="00FA6D90">
        <w:rPr>
          <w:lang w:val="en-US"/>
        </w:rPr>
        <w:t xml:space="preserve"> </w:t>
      </w:r>
      <w:r w:rsidRPr="00FA6D90">
        <w:rPr>
          <w:color w:val="000000" w:themeColor="text1"/>
          <w:sz w:val="28"/>
          <w:szCs w:val="28"/>
          <w:lang w:val="en-US"/>
        </w:rPr>
        <w:t>Software Technologies for Complex Control Systems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6E02B9">
        <w:rPr>
          <w:color w:val="000000"/>
          <w:sz w:val="28"/>
          <w:szCs w:val="28"/>
          <w:lang w:val="en-US"/>
        </w:rPr>
        <w:t>URL:</w:t>
      </w:r>
      <w:r w:rsidRPr="006E02B9">
        <w:rPr>
          <w:lang w:val="en-US"/>
        </w:rPr>
        <w:t xml:space="preserve"> </w:t>
      </w:r>
      <w:r w:rsidRPr="00FA6D90">
        <w:rPr>
          <w:lang w:val="en-US"/>
        </w:rPr>
        <w:t xml:space="preserve"> </w:t>
      </w:r>
      <w:r w:rsidRPr="00FA6D90">
        <w:rPr>
          <w:lang w:val="en-US"/>
        </w:rPr>
        <w:t xml:space="preserve"> </w:t>
      </w:r>
      <w:r w:rsidRPr="00FA6D90">
        <w:rPr>
          <w:color w:val="000000" w:themeColor="text1"/>
          <w:sz w:val="28"/>
          <w:szCs w:val="28"/>
          <w:lang w:val="en-US"/>
        </w:rPr>
        <w:t>https://www.sciencedirect.com/topics/computer-science/common-object-request-broker-</w:t>
      </w:r>
      <w:proofErr w:type="gramStart"/>
      <w:r w:rsidRPr="00FA6D90">
        <w:rPr>
          <w:color w:val="000000" w:themeColor="text1"/>
          <w:sz w:val="28"/>
          <w:szCs w:val="28"/>
          <w:lang w:val="en-US"/>
        </w:rPr>
        <w:t>architecture</w:t>
      </w:r>
      <w:r w:rsidRPr="006E02B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6E02B9">
        <w:rPr>
          <w:color w:val="000000"/>
          <w:sz w:val="28"/>
          <w:szCs w:val="28"/>
          <w:shd w:val="clear" w:color="auto" w:fill="FFFFFF"/>
        </w:rPr>
        <w:t>дата</w:t>
      </w:r>
      <w:r w:rsidRPr="006E02B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6E02B9">
        <w:rPr>
          <w:color w:val="000000"/>
          <w:sz w:val="28"/>
          <w:szCs w:val="28"/>
          <w:shd w:val="clear" w:color="auto" w:fill="FFFFFF"/>
        </w:rPr>
        <w:t>обращения</w:t>
      </w:r>
      <w:r>
        <w:rPr>
          <w:color w:val="000000"/>
          <w:sz w:val="28"/>
          <w:szCs w:val="28"/>
          <w:shd w:val="clear" w:color="auto" w:fill="FFFFFF"/>
          <w:lang w:val="en-US"/>
        </w:rPr>
        <w:t>: 26</w:t>
      </w:r>
      <w:r w:rsidRPr="006E02B9">
        <w:rPr>
          <w:color w:val="000000"/>
          <w:sz w:val="28"/>
          <w:szCs w:val="28"/>
          <w:shd w:val="clear" w:color="auto" w:fill="FFFFFF"/>
          <w:lang w:val="en-US"/>
        </w:rPr>
        <w:t>.10.2020).</w:t>
      </w:r>
    </w:p>
    <w:p w:rsidR="006E02B9" w:rsidRDefault="00FA6D90" w:rsidP="006E02B9">
      <w:pPr>
        <w:pStyle w:val="msonormalmailrucssattributepostfix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color w:val="000000"/>
          <w:sz w:val="28"/>
          <w:szCs w:val="28"/>
          <w:lang w:val="en-US"/>
        </w:rPr>
        <w:t>[7</w:t>
      </w:r>
      <w:r w:rsidR="00451A10" w:rsidRPr="006E02B9">
        <w:rPr>
          <w:color w:val="000000"/>
          <w:sz w:val="28"/>
          <w:szCs w:val="28"/>
          <w:lang w:val="en-US"/>
        </w:rPr>
        <w:t>]</w:t>
      </w:r>
      <w:r w:rsidR="006E02B9" w:rsidRPr="006E02B9">
        <w:rPr>
          <w:lang w:val="en-US"/>
        </w:rPr>
        <w:t xml:space="preserve"> </w:t>
      </w:r>
      <w:r w:rsidR="006E02B9" w:rsidRPr="006E02B9">
        <w:rPr>
          <w:color w:val="000000"/>
          <w:sz w:val="28"/>
          <w:szCs w:val="28"/>
          <w:lang w:val="en-US"/>
        </w:rPr>
        <w:t>CPE Wan Management Protocol (CWMP)</w:t>
      </w:r>
      <w:r w:rsidR="006E02B9">
        <w:rPr>
          <w:color w:val="000000"/>
          <w:sz w:val="28"/>
          <w:szCs w:val="28"/>
          <w:lang w:val="en-US"/>
        </w:rPr>
        <w:t xml:space="preserve"> </w:t>
      </w:r>
      <w:r w:rsidR="006E02B9" w:rsidRPr="006E02B9">
        <w:rPr>
          <w:color w:val="000000"/>
          <w:sz w:val="28"/>
          <w:szCs w:val="28"/>
          <w:lang w:val="en-US"/>
        </w:rPr>
        <w:t>URL:</w:t>
      </w:r>
      <w:r w:rsidR="006E02B9" w:rsidRPr="006E02B9">
        <w:rPr>
          <w:lang w:val="en-US"/>
        </w:rPr>
        <w:t xml:space="preserve"> </w:t>
      </w:r>
      <w:r w:rsidR="006E02B9" w:rsidRPr="006E02B9">
        <w:rPr>
          <w:color w:val="000000"/>
          <w:sz w:val="28"/>
          <w:szCs w:val="28"/>
          <w:lang w:val="en-US"/>
        </w:rPr>
        <w:t>https://documentation.media5corp.com/pages/viewpage.action?pageId=</w:t>
      </w:r>
      <w:proofErr w:type="gramStart"/>
      <w:r w:rsidR="006E02B9" w:rsidRPr="006E02B9">
        <w:rPr>
          <w:color w:val="000000"/>
          <w:sz w:val="28"/>
          <w:szCs w:val="28"/>
          <w:lang w:val="en-US"/>
        </w:rPr>
        <w:t>69042254</w:t>
      </w:r>
      <w:r w:rsidR="006E02B9" w:rsidRPr="006E02B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="006E02B9" w:rsidRPr="006E02B9">
        <w:rPr>
          <w:color w:val="000000"/>
          <w:sz w:val="28"/>
          <w:szCs w:val="28"/>
          <w:shd w:val="clear" w:color="auto" w:fill="FFFFFF"/>
        </w:rPr>
        <w:t>дата</w:t>
      </w:r>
      <w:r w:rsidR="006E02B9" w:rsidRPr="006E02B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6E02B9" w:rsidRPr="006E02B9">
        <w:rPr>
          <w:color w:val="000000"/>
          <w:sz w:val="28"/>
          <w:szCs w:val="28"/>
          <w:shd w:val="clear" w:color="auto" w:fill="FFFFFF"/>
        </w:rPr>
        <w:t>обращения</w:t>
      </w:r>
      <w:r w:rsidR="006E02B9">
        <w:rPr>
          <w:color w:val="000000"/>
          <w:sz w:val="28"/>
          <w:szCs w:val="28"/>
          <w:shd w:val="clear" w:color="auto" w:fill="FFFFFF"/>
          <w:lang w:val="en-US"/>
        </w:rPr>
        <w:t>: 26</w:t>
      </w:r>
      <w:r w:rsidR="006E02B9" w:rsidRPr="006E02B9">
        <w:rPr>
          <w:color w:val="000000"/>
          <w:sz w:val="28"/>
          <w:szCs w:val="28"/>
          <w:shd w:val="clear" w:color="auto" w:fill="FFFFFF"/>
          <w:lang w:val="en-US"/>
        </w:rPr>
        <w:t>.10.2020).</w:t>
      </w:r>
    </w:p>
    <w:p w:rsidR="00FA6D90" w:rsidRPr="00FA6D90" w:rsidRDefault="00FA6D90" w:rsidP="006E02B9">
      <w:pPr>
        <w:pStyle w:val="msonormalmailrucssattributepostfix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</w:rPr>
        <w:t>[</w:t>
      </w:r>
      <w:r w:rsidRPr="00FA6D90">
        <w:rPr>
          <w:color w:val="000000"/>
          <w:sz w:val="28"/>
          <w:szCs w:val="28"/>
        </w:rPr>
        <w:t>8]</w:t>
      </w:r>
      <w:r w:rsidRPr="00FA6D90">
        <w:t xml:space="preserve"> </w:t>
      </w:r>
      <w:r w:rsidRPr="00FA6D90">
        <w:rPr>
          <w:color w:val="000000"/>
          <w:sz w:val="28"/>
          <w:szCs w:val="28"/>
        </w:rPr>
        <w:t xml:space="preserve">ОБЗОР ПРОТОКОЛОВ ИНТЕРНЕТА ВЕЩЕЙ </w:t>
      </w:r>
      <w:r w:rsidRPr="006E02B9">
        <w:rPr>
          <w:color w:val="000000"/>
          <w:sz w:val="28"/>
          <w:szCs w:val="28"/>
          <w:lang w:val="en-US"/>
        </w:rPr>
        <w:t>URL</w:t>
      </w:r>
      <w:r w:rsidRPr="00FA6D90">
        <w:rPr>
          <w:color w:val="000000"/>
          <w:sz w:val="28"/>
          <w:szCs w:val="28"/>
        </w:rPr>
        <w:t>:</w:t>
      </w:r>
      <w:r w:rsidRPr="00FA6D90">
        <w:t xml:space="preserve"> </w:t>
      </w:r>
      <w:r w:rsidRPr="00FA6D90">
        <w:rPr>
          <w:color w:val="000000"/>
          <w:sz w:val="28"/>
          <w:szCs w:val="28"/>
        </w:rPr>
        <w:t>https://www.sut.ru/doci/nauka/review/20172/1-12.pdf</w:t>
      </w:r>
      <w:r w:rsidRPr="00FA6D90">
        <w:rPr>
          <w:color w:val="000000"/>
          <w:sz w:val="28"/>
          <w:szCs w:val="28"/>
          <w:shd w:val="clear" w:color="auto" w:fill="FFFFFF"/>
        </w:rPr>
        <w:t>(</w:t>
      </w:r>
      <w:r w:rsidRPr="006E02B9">
        <w:rPr>
          <w:color w:val="000000"/>
          <w:sz w:val="28"/>
          <w:szCs w:val="28"/>
          <w:shd w:val="clear" w:color="auto" w:fill="FFFFFF"/>
        </w:rPr>
        <w:t>дата</w:t>
      </w:r>
      <w:r w:rsidRPr="00FA6D90">
        <w:rPr>
          <w:color w:val="000000"/>
          <w:sz w:val="28"/>
          <w:szCs w:val="28"/>
          <w:shd w:val="clear" w:color="auto" w:fill="FFFFFF"/>
        </w:rPr>
        <w:t xml:space="preserve"> </w:t>
      </w:r>
      <w:r w:rsidRPr="006E02B9">
        <w:rPr>
          <w:color w:val="000000"/>
          <w:sz w:val="28"/>
          <w:szCs w:val="28"/>
          <w:shd w:val="clear" w:color="auto" w:fill="FFFFFF"/>
        </w:rPr>
        <w:t>обращения</w:t>
      </w:r>
      <w:r w:rsidRPr="00FA6D90">
        <w:rPr>
          <w:color w:val="000000"/>
          <w:sz w:val="28"/>
          <w:szCs w:val="28"/>
          <w:shd w:val="clear" w:color="auto" w:fill="FFFFFF"/>
        </w:rPr>
        <w:t>: 26.10.2020</w:t>
      </w:r>
      <w:r>
        <w:rPr>
          <w:color w:val="000000"/>
          <w:sz w:val="28"/>
          <w:szCs w:val="28"/>
          <w:shd w:val="clear" w:color="auto" w:fill="FFFFFF"/>
        </w:rPr>
        <w:t>)</w:t>
      </w:r>
      <w:r w:rsidRPr="00FA6D90">
        <w:rPr>
          <w:color w:val="000000"/>
          <w:sz w:val="28"/>
          <w:szCs w:val="28"/>
          <w:shd w:val="clear" w:color="auto" w:fill="FFFFFF"/>
        </w:rPr>
        <w:t>.</w:t>
      </w:r>
    </w:p>
    <w:p w:rsidR="00FA6D90" w:rsidRPr="00FA6D90" w:rsidRDefault="00FA6D90" w:rsidP="006E02B9">
      <w:pPr>
        <w:pStyle w:val="msonormalmailrucssattributepostfix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  <w:lang w:val="en-US"/>
        </w:rPr>
      </w:pPr>
      <w:r w:rsidRPr="00FA6D90">
        <w:rPr>
          <w:color w:val="000000"/>
          <w:sz w:val="28"/>
          <w:szCs w:val="28"/>
          <w:lang w:val="en-US"/>
        </w:rPr>
        <w:t>[</w:t>
      </w:r>
      <w:r>
        <w:rPr>
          <w:color w:val="000000"/>
          <w:sz w:val="28"/>
          <w:szCs w:val="28"/>
          <w:lang w:val="en-US"/>
        </w:rPr>
        <w:t>9</w:t>
      </w:r>
      <w:r w:rsidRPr="00FA6D90">
        <w:rPr>
          <w:color w:val="000000"/>
          <w:sz w:val="28"/>
          <w:szCs w:val="28"/>
          <w:lang w:val="en-US"/>
        </w:rPr>
        <w:t>]</w:t>
      </w:r>
      <w:r w:rsidRPr="00FA6D90">
        <w:rPr>
          <w:lang w:val="en-US"/>
        </w:rPr>
        <w:t xml:space="preserve"> </w:t>
      </w:r>
      <w:r w:rsidRPr="00FA6D90">
        <w:rPr>
          <w:color w:val="000000"/>
          <w:sz w:val="28"/>
          <w:szCs w:val="28"/>
          <w:lang w:val="en-US"/>
        </w:rPr>
        <w:t>Lightweight Directory Access Protocol</w:t>
      </w:r>
      <w:r>
        <w:rPr>
          <w:color w:val="000000"/>
          <w:sz w:val="28"/>
          <w:szCs w:val="28"/>
          <w:lang w:val="en-US"/>
        </w:rPr>
        <w:t xml:space="preserve"> </w:t>
      </w:r>
      <w:r w:rsidRPr="006E02B9">
        <w:rPr>
          <w:color w:val="000000"/>
          <w:sz w:val="28"/>
          <w:szCs w:val="28"/>
          <w:lang w:val="en-US"/>
        </w:rPr>
        <w:t>URL</w:t>
      </w:r>
      <w:r w:rsidRPr="00FA6D90">
        <w:rPr>
          <w:color w:val="000000"/>
          <w:sz w:val="28"/>
          <w:szCs w:val="28"/>
          <w:lang w:val="en-US"/>
        </w:rPr>
        <w:t>:</w:t>
      </w:r>
      <w:r w:rsidRPr="00FA6D90">
        <w:rPr>
          <w:lang w:val="en-US"/>
        </w:rPr>
        <w:t xml:space="preserve"> </w:t>
      </w:r>
      <w:r w:rsidRPr="00FA6D90">
        <w:rPr>
          <w:color w:val="000000"/>
          <w:sz w:val="28"/>
          <w:szCs w:val="28"/>
          <w:lang w:val="en-US"/>
        </w:rPr>
        <w:t>https://ldap.com</w:t>
      </w:r>
      <w:proofErr w:type="gramStart"/>
      <w:r w:rsidRPr="00FA6D90">
        <w:rPr>
          <w:color w:val="000000"/>
          <w:sz w:val="28"/>
          <w:szCs w:val="28"/>
          <w:lang w:val="en-US"/>
        </w:rPr>
        <w:t>/</w:t>
      </w:r>
      <w:r w:rsidRPr="00FA6D90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6E02B9">
        <w:rPr>
          <w:color w:val="000000"/>
          <w:sz w:val="28"/>
          <w:szCs w:val="28"/>
          <w:shd w:val="clear" w:color="auto" w:fill="FFFFFF"/>
        </w:rPr>
        <w:t>дата</w:t>
      </w:r>
      <w:r w:rsidRPr="00FA6D90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6E02B9">
        <w:rPr>
          <w:color w:val="000000"/>
          <w:sz w:val="28"/>
          <w:szCs w:val="28"/>
          <w:shd w:val="clear" w:color="auto" w:fill="FFFFFF"/>
        </w:rPr>
        <w:t>обращения</w:t>
      </w:r>
      <w:r>
        <w:rPr>
          <w:color w:val="000000"/>
          <w:sz w:val="28"/>
          <w:szCs w:val="28"/>
          <w:shd w:val="clear" w:color="auto" w:fill="FFFFFF"/>
          <w:lang w:val="en-US"/>
        </w:rPr>
        <w:t>: 27</w:t>
      </w:r>
      <w:r w:rsidRPr="00FA6D90">
        <w:rPr>
          <w:color w:val="000000"/>
          <w:sz w:val="28"/>
          <w:szCs w:val="28"/>
          <w:shd w:val="clear" w:color="auto" w:fill="FFFFFF"/>
          <w:lang w:val="en-US"/>
        </w:rPr>
        <w:t>.10.2020).</w:t>
      </w:r>
    </w:p>
    <w:p w:rsidR="00451A10" w:rsidRPr="00FA6D90" w:rsidRDefault="00451A10" w:rsidP="00021E9E">
      <w:pPr>
        <w:pStyle w:val="msonormalmailrucssattributepostfix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  <w:lang w:val="en-US"/>
        </w:rPr>
      </w:pPr>
    </w:p>
    <w:p w:rsidR="00F0158D" w:rsidRPr="00FA6D90" w:rsidRDefault="00F0158D" w:rsidP="00021E9E">
      <w:pPr>
        <w:pStyle w:val="msonormalmailrucssattributepostfix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  <w:lang w:val="en-US"/>
        </w:rPr>
      </w:pPr>
    </w:p>
    <w:p w:rsidR="00CF4C1C" w:rsidRPr="00FA6D90" w:rsidRDefault="00CF4C1C" w:rsidP="000400EA">
      <w:pPr>
        <w:shd w:val="clear" w:color="auto" w:fill="FFFFFF"/>
        <w:spacing w:afterLines="200" w:after="48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en-US" w:eastAsia="ru-RU"/>
        </w:rPr>
      </w:pPr>
    </w:p>
    <w:sectPr w:rsidR="00CF4C1C" w:rsidRPr="00FA6D90" w:rsidSect="00591889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8048C"/>
    <w:multiLevelType w:val="multilevel"/>
    <w:tmpl w:val="1AB2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211D4A"/>
    <w:multiLevelType w:val="multilevel"/>
    <w:tmpl w:val="9426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040B0"/>
    <w:rsid w:val="0000752F"/>
    <w:rsid w:val="00021E9E"/>
    <w:rsid w:val="000400EA"/>
    <w:rsid w:val="000633DF"/>
    <w:rsid w:val="000F1A95"/>
    <w:rsid w:val="001924B0"/>
    <w:rsid w:val="00224480"/>
    <w:rsid w:val="002B5D32"/>
    <w:rsid w:val="002C7FDD"/>
    <w:rsid w:val="0035315D"/>
    <w:rsid w:val="003A1527"/>
    <w:rsid w:val="003B463C"/>
    <w:rsid w:val="003C26B1"/>
    <w:rsid w:val="004149A0"/>
    <w:rsid w:val="00447129"/>
    <w:rsid w:val="004476DA"/>
    <w:rsid w:val="00451A10"/>
    <w:rsid w:val="00482CF8"/>
    <w:rsid w:val="00486EA5"/>
    <w:rsid w:val="00591889"/>
    <w:rsid w:val="00614009"/>
    <w:rsid w:val="006A5A2F"/>
    <w:rsid w:val="006B084C"/>
    <w:rsid w:val="006B4D64"/>
    <w:rsid w:val="006D5175"/>
    <w:rsid w:val="006E02B9"/>
    <w:rsid w:val="006E3AD1"/>
    <w:rsid w:val="00701D8B"/>
    <w:rsid w:val="0072602A"/>
    <w:rsid w:val="00755631"/>
    <w:rsid w:val="007D3306"/>
    <w:rsid w:val="00831D22"/>
    <w:rsid w:val="008D7D3E"/>
    <w:rsid w:val="008E66AE"/>
    <w:rsid w:val="009608C6"/>
    <w:rsid w:val="009C7F87"/>
    <w:rsid w:val="00A341D0"/>
    <w:rsid w:val="00B42CA5"/>
    <w:rsid w:val="00BA1861"/>
    <w:rsid w:val="00C331E2"/>
    <w:rsid w:val="00CD6149"/>
    <w:rsid w:val="00CF3C33"/>
    <w:rsid w:val="00CF4C1C"/>
    <w:rsid w:val="00D02876"/>
    <w:rsid w:val="00D41F2F"/>
    <w:rsid w:val="00D46F0C"/>
    <w:rsid w:val="00D918C4"/>
    <w:rsid w:val="00E15A1C"/>
    <w:rsid w:val="00E33421"/>
    <w:rsid w:val="00EA663B"/>
    <w:rsid w:val="00EB7BD5"/>
    <w:rsid w:val="00ED2C33"/>
    <w:rsid w:val="00ED5B6E"/>
    <w:rsid w:val="00EF6DEC"/>
    <w:rsid w:val="00F0158D"/>
    <w:rsid w:val="00F040B0"/>
    <w:rsid w:val="00F541CD"/>
    <w:rsid w:val="00FA6D90"/>
    <w:rsid w:val="00FB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FDD"/>
  </w:style>
  <w:style w:type="paragraph" w:styleId="1">
    <w:name w:val="heading 1"/>
    <w:basedOn w:val="a"/>
    <w:link w:val="10"/>
    <w:uiPriority w:val="9"/>
    <w:qFormat/>
    <w:rsid w:val="00CF4C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3A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4C1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8D7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E3A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List Paragraph"/>
    <w:basedOn w:val="a"/>
    <w:uiPriority w:val="34"/>
    <w:qFormat/>
    <w:rsid w:val="00EF6DEC"/>
    <w:pPr>
      <w:ind w:left="720"/>
      <w:contextualSpacing/>
    </w:pPr>
  </w:style>
  <w:style w:type="character" w:customStyle="1" w:styleId="ignore">
    <w:name w:val="ignore"/>
    <w:basedOn w:val="a0"/>
    <w:rsid w:val="00C331E2"/>
  </w:style>
  <w:style w:type="character" w:styleId="a5">
    <w:name w:val="Hyperlink"/>
    <w:basedOn w:val="a0"/>
    <w:uiPriority w:val="99"/>
    <w:unhideWhenUsed/>
    <w:rsid w:val="00C331E2"/>
    <w:rPr>
      <w:color w:val="0000FF"/>
      <w:u w:val="single"/>
    </w:rPr>
  </w:style>
  <w:style w:type="character" w:styleId="a6">
    <w:name w:val="Strong"/>
    <w:basedOn w:val="a0"/>
    <w:uiPriority w:val="22"/>
    <w:qFormat/>
    <w:rsid w:val="00BA1861"/>
    <w:rPr>
      <w:b/>
      <w:bCs/>
    </w:rPr>
  </w:style>
  <w:style w:type="paragraph" w:customStyle="1" w:styleId="msonormalmailrucssattributepostfix">
    <w:name w:val="msonormal_mailru_css_attribute_postfix"/>
    <w:basedOn w:val="a"/>
    <w:rsid w:val="009C7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9C7F87"/>
    <w:rPr>
      <w:i/>
      <w:iCs/>
    </w:rPr>
  </w:style>
  <w:style w:type="paragraph" w:styleId="21">
    <w:name w:val="Body Text Indent 2"/>
    <w:basedOn w:val="a"/>
    <w:link w:val="22"/>
    <w:rsid w:val="009C7F87"/>
    <w:pPr>
      <w:widowControl w:val="0"/>
      <w:tabs>
        <w:tab w:val="left" w:pos="284"/>
      </w:tabs>
      <w:spacing w:after="0" w:line="240" w:lineRule="auto"/>
      <w:ind w:left="567" w:hanging="567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9C7F87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F4C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3A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4C1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8D7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E3A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List Paragraph"/>
    <w:basedOn w:val="a"/>
    <w:uiPriority w:val="34"/>
    <w:qFormat/>
    <w:rsid w:val="00EF6DEC"/>
    <w:pPr>
      <w:ind w:left="720"/>
      <w:contextualSpacing/>
    </w:pPr>
  </w:style>
  <w:style w:type="character" w:customStyle="1" w:styleId="ignore">
    <w:name w:val="ignore"/>
    <w:basedOn w:val="a0"/>
    <w:rsid w:val="00C331E2"/>
  </w:style>
  <w:style w:type="character" w:styleId="a5">
    <w:name w:val="Hyperlink"/>
    <w:basedOn w:val="a0"/>
    <w:uiPriority w:val="99"/>
    <w:semiHidden/>
    <w:unhideWhenUsed/>
    <w:rsid w:val="00C331E2"/>
    <w:rPr>
      <w:color w:val="0000FF"/>
      <w:u w:val="single"/>
    </w:rPr>
  </w:style>
  <w:style w:type="character" w:styleId="a6">
    <w:name w:val="Strong"/>
    <w:basedOn w:val="a0"/>
    <w:uiPriority w:val="22"/>
    <w:qFormat/>
    <w:rsid w:val="00BA18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4</Pages>
  <Words>1448</Words>
  <Characters>8257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29</cp:revision>
  <dcterms:created xsi:type="dcterms:W3CDTF">2019-10-31T10:38:00Z</dcterms:created>
  <dcterms:modified xsi:type="dcterms:W3CDTF">2020-10-26T17:16:00Z</dcterms:modified>
</cp:coreProperties>
</file>