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3CB2" w:rsidRPr="00D33E4F" w:rsidRDefault="00DF3CB2" w:rsidP="00DF3CB2">
      <w:pPr>
        <w:jc w:val="center"/>
        <w:rPr>
          <w:rFonts w:eastAsia="Calibri"/>
        </w:rPr>
      </w:pPr>
      <w:r w:rsidRPr="00D33E4F">
        <w:rPr>
          <w:rFonts w:eastAsia="Calibri"/>
        </w:rPr>
        <w:t>Министерство образования и науки Российской Федерации</w:t>
      </w:r>
    </w:p>
    <w:p w:rsidR="00DF3CB2" w:rsidRPr="00D33E4F" w:rsidRDefault="00DF3CB2" w:rsidP="00DF3CB2">
      <w:pPr>
        <w:jc w:val="center"/>
        <w:rPr>
          <w:rFonts w:eastAsia="Calibri"/>
        </w:rPr>
      </w:pPr>
    </w:p>
    <w:p w:rsidR="00DF3CB2" w:rsidRPr="00D33E4F" w:rsidRDefault="00DF3CB2" w:rsidP="00DF3CB2">
      <w:pPr>
        <w:jc w:val="center"/>
        <w:rPr>
          <w:rFonts w:eastAsia="Calibri"/>
        </w:rPr>
      </w:pPr>
      <w:r w:rsidRPr="00D33E4F">
        <w:rPr>
          <w:rFonts w:eastAsia="Calibri"/>
        </w:rPr>
        <w:t>Калужский филиал</w:t>
      </w:r>
    </w:p>
    <w:p w:rsidR="00DF3CB2" w:rsidRPr="00D33E4F" w:rsidRDefault="00DF3CB2" w:rsidP="00DF3CB2">
      <w:pPr>
        <w:jc w:val="center"/>
        <w:rPr>
          <w:rFonts w:eastAsia="Calibri"/>
        </w:rPr>
      </w:pPr>
      <w:r w:rsidRPr="00D33E4F">
        <w:rPr>
          <w:rFonts w:eastAsia="Calibri"/>
        </w:rPr>
        <w:t>федерального государственного бюджетного образовательного</w:t>
      </w:r>
    </w:p>
    <w:p w:rsidR="00DF3CB2" w:rsidRPr="00D33E4F" w:rsidRDefault="00DF3CB2" w:rsidP="00DF3CB2">
      <w:pPr>
        <w:jc w:val="center"/>
        <w:rPr>
          <w:rFonts w:eastAsia="Calibri"/>
        </w:rPr>
      </w:pPr>
      <w:r w:rsidRPr="00D33E4F">
        <w:rPr>
          <w:rFonts w:eastAsia="Calibri"/>
        </w:rPr>
        <w:t>учреждения высшего образования</w:t>
      </w:r>
    </w:p>
    <w:p w:rsidR="00DF3CB2" w:rsidRPr="00D33E4F" w:rsidRDefault="00DF3CB2" w:rsidP="00DF3CB2">
      <w:pPr>
        <w:jc w:val="center"/>
        <w:rPr>
          <w:rFonts w:eastAsia="Calibri"/>
          <w:b/>
        </w:rPr>
      </w:pPr>
      <w:r w:rsidRPr="00D33E4F">
        <w:rPr>
          <w:rFonts w:eastAsia="Calibri"/>
          <w:b/>
        </w:rPr>
        <w:t>«Московский государственный технический университет</w:t>
      </w:r>
    </w:p>
    <w:p w:rsidR="00DF3CB2" w:rsidRPr="00D33E4F" w:rsidRDefault="00DF3CB2" w:rsidP="00DF3CB2">
      <w:pPr>
        <w:jc w:val="center"/>
        <w:rPr>
          <w:rFonts w:eastAsia="Calibri"/>
          <w:b/>
        </w:rPr>
      </w:pPr>
      <w:r w:rsidRPr="00D33E4F">
        <w:rPr>
          <w:rFonts w:eastAsia="Calibri"/>
          <w:b/>
        </w:rPr>
        <w:t xml:space="preserve">имени Н.Э. Баумана </w:t>
      </w:r>
    </w:p>
    <w:p w:rsidR="00DF3CB2" w:rsidRPr="00D33E4F" w:rsidRDefault="00DF3CB2" w:rsidP="00DF3CB2">
      <w:pPr>
        <w:jc w:val="center"/>
        <w:rPr>
          <w:rFonts w:eastAsia="Calibri"/>
          <w:b/>
        </w:rPr>
      </w:pPr>
      <w:r w:rsidRPr="00D33E4F">
        <w:rPr>
          <w:rFonts w:eastAsia="Calibri"/>
          <w:b/>
        </w:rPr>
        <w:t>(национальный исследовательский университет)»</w:t>
      </w:r>
    </w:p>
    <w:p w:rsidR="00DF3CB2" w:rsidRPr="00D33E4F" w:rsidRDefault="00DF3CB2" w:rsidP="00DF3CB2">
      <w:pPr>
        <w:jc w:val="center"/>
        <w:rPr>
          <w:rFonts w:eastAsia="Calibri"/>
        </w:rPr>
      </w:pPr>
      <w:r w:rsidRPr="00D33E4F">
        <w:rPr>
          <w:rFonts w:eastAsia="Calibri"/>
        </w:rPr>
        <w:t>(КФ МГТУ им. Н.Э. Баумана)</w:t>
      </w:r>
    </w:p>
    <w:p w:rsidR="00DF3CB2" w:rsidRDefault="00DF3CB2" w:rsidP="00DF3CB2">
      <w:pPr>
        <w:pStyle w:val="33"/>
        <w:shd w:val="clear" w:color="auto" w:fill="auto"/>
        <w:spacing w:before="0" w:line="276" w:lineRule="auto"/>
        <w:ind w:left="220"/>
        <w:rPr>
          <w:rFonts w:eastAsia="Calibri"/>
        </w:rPr>
      </w:pPr>
    </w:p>
    <w:p w:rsidR="00DF3CB2" w:rsidRDefault="00DF3CB2" w:rsidP="00DF3CB2">
      <w:pPr>
        <w:pStyle w:val="33"/>
        <w:shd w:val="clear" w:color="auto" w:fill="auto"/>
        <w:spacing w:before="0" w:line="276" w:lineRule="auto"/>
        <w:ind w:left="220"/>
        <w:rPr>
          <w:rFonts w:eastAsia="Calibri"/>
        </w:rPr>
      </w:pPr>
    </w:p>
    <w:p w:rsidR="00DF3CB2" w:rsidRDefault="00DF3CB2" w:rsidP="00DF3CB2">
      <w:pPr>
        <w:pStyle w:val="33"/>
        <w:shd w:val="clear" w:color="auto" w:fill="auto"/>
        <w:spacing w:before="0" w:line="276" w:lineRule="auto"/>
        <w:ind w:left="220"/>
        <w:rPr>
          <w:rFonts w:eastAsia="Calibri"/>
        </w:rPr>
      </w:pPr>
    </w:p>
    <w:p w:rsidR="00DF3CB2" w:rsidRDefault="00DF3CB2" w:rsidP="00DF3CB2">
      <w:pPr>
        <w:pStyle w:val="33"/>
        <w:shd w:val="clear" w:color="auto" w:fill="auto"/>
        <w:spacing w:before="0" w:line="276" w:lineRule="auto"/>
        <w:ind w:left="220"/>
        <w:rPr>
          <w:rFonts w:eastAsia="Calibri"/>
        </w:rPr>
      </w:pPr>
    </w:p>
    <w:p w:rsidR="00DF3CB2" w:rsidRDefault="00DF3CB2" w:rsidP="00DF3CB2">
      <w:pPr>
        <w:pStyle w:val="33"/>
        <w:shd w:val="clear" w:color="auto" w:fill="auto"/>
        <w:spacing w:before="0" w:line="276" w:lineRule="auto"/>
        <w:ind w:left="220"/>
        <w:rPr>
          <w:rFonts w:eastAsia="Calibri"/>
        </w:rPr>
      </w:pPr>
    </w:p>
    <w:p w:rsidR="00DF3CB2" w:rsidRDefault="00DF3CB2" w:rsidP="00DF3CB2">
      <w:pPr>
        <w:pStyle w:val="33"/>
        <w:shd w:val="clear" w:color="auto" w:fill="auto"/>
        <w:spacing w:before="0" w:line="276" w:lineRule="auto"/>
        <w:ind w:left="220"/>
        <w:rPr>
          <w:rFonts w:eastAsia="Calibri"/>
        </w:rPr>
      </w:pPr>
    </w:p>
    <w:p w:rsidR="00DF3CB2" w:rsidRDefault="00DF3CB2" w:rsidP="00DF3CB2">
      <w:pPr>
        <w:pStyle w:val="23"/>
        <w:keepNext/>
        <w:keepLines/>
        <w:shd w:val="clear" w:color="auto" w:fill="auto"/>
        <w:spacing w:line="276" w:lineRule="auto"/>
        <w:ind w:left="220"/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>И.И. Кручинин</w:t>
      </w:r>
    </w:p>
    <w:p w:rsidR="00DF3CB2" w:rsidRDefault="00DF3CB2" w:rsidP="00DF3CB2">
      <w:pPr>
        <w:pStyle w:val="23"/>
        <w:keepNext/>
        <w:keepLines/>
        <w:shd w:val="clear" w:color="auto" w:fill="auto"/>
        <w:spacing w:line="276" w:lineRule="auto"/>
        <w:ind w:left="220"/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>(к.т.н. доцент)</w:t>
      </w:r>
    </w:p>
    <w:p w:rsidR="006406DE" w:rsidRPr="00701479" w:rsidRDefault="006406DE">
      <w:pPr>
        <w:jc w:val="center"/>
        <w:rPr>
          <w:b/>
          <w:color w:val="000000"/>
        </w:rPr>
      </w:pPr>
    </w:p>
    <w:p w:rsidR="006406DE" w:rsidRPr="00701479" w:rsidRDefault="006406DE">
      <w:pPr>
        <w:jc w:val="center"/>
        <w:rPr>
          <w:b/>
          <w:color w:val="000000"/>
        </w:rPr>
      </w:pPr>
    </w:p>
    <w:p w:rsidR="006406DE" w:rsidRPr="00701479" w:rsidRDefault="006406DE">
      <w:pPr>
        <w:jc w:val="center"/>
        <w:rPr>
          <w:b/>
          <w:color w:val="000000"/>
        </w:rPr>
      </w:pPr>
    </w:p>
    <w:p w:rsidR="006406DE" w:rsidRPr="00701479" w:rsidRDefault="006406DE">
      <w:pPr>
        <w:jc w:val="center"/>
        <w:rPr>
          <w:b/>
          <w:color w:val="000000"/>
        </w:rPr>
      </w:pPr>
    </w:p>
    <w:p w:rsidR="00BD18BF" w:rsidRDefault="00F6579F">
      <w:pPr>
        <w:jc w:val="center"/>
        <w:rPr>
          <w:b/>
          <w:color w:val="000000"/>
        </w:rPr>
      </w:pPr>
      <w:r>
        <w:rPr>
          <w:b/>
          <w:color w:val="000000"/>
        </w:rPr>
        <w:t xml:space="preserve">ЛАБОРАТОРНАЯ РАБОТА № 3 </w:t>
      </w:r>
    </w:p>
    <w:p w:rsidR="006406DE" w:rsidRPr="00701479" w:rsidRDefault="00F6579F">
      <w:pPr>
        <w:jc w:val="center"/>
        <w:rPr>
          <w:b/>
          <w:color w:val="000000"/>
        </w:rPr>
      </w:pPr>
      <w:r>
        <w:rPr>
          <w:b/>
          <w:color w:val="000000"/>
        </w:rPr>
        <w:t>по курсу «Методы машинного обучения»</w:t>
      </w:r>
    </w:p>
    <w:p w:rsidR="006406DE" w:rsidRPr="00701479" w:rsidRDefault="006406DE">
      <w:pPr>
        <w:pStyle w:val="2"/>
        <w:rPr>
          <w:sz w:val="32"/>
          <w:szCs w:val="32"/>
        </w:rPr>
      </w:pPr>
      <w:r w:rsidRPr="00701479">
        <w:rPr>
          <w:sz w:val="32"/>
          <w:szCs w:val="32"/>
        </w:rPr>
        <w:t>ДИСКРИМИНАНТНЫЙ АНАЛИЗ</w:t>
      </w:r>
    </w:p>
    <w:p w:rsidR="006406DE" w:rsidRPr="00701479" w:rsidRDefault="006406DE">
      <w:pPr>
        <w:jc w:val="center"/>
        <w:rPr>
          <w:color w:val="000000"/>
        </w:rPr>
      </w:pPr>
    </w:p>
    <w:p w:rsidR="006406DE" w:rsidRPr="00701479" w:rsidRDefault="006406DE">
      <w:pPr>
        <w:jc w:val="center"/>
        <w:rPr>
          <w:color w:val="000000"/>
        </w:rPr>
      </w:pPr>
    </w:p>
    <w:p w:rsidR="006406DE" w:rsidRPr="00701479" w:rsidRDefault="006406DE">
      <w:pPr>
        <w:jc w:val="center"/>
        <w:rPr>
          <w:b/>
          <w:color w:val="000000"/>
        </w:rPr>
      </w:pPr>
    </w:p>
    <w:p w:rsidR="006406DE" w:rsidRPr="00701479" w:rsidRDefault="006406DE">
      <w:pPr>
        <w:jc w:val="center"/>
        <w:rPr>
          <w:b/>
          <w:color w:val="000000"/>
        </w:rPr>
      </w:pPr>
    </w:p>
    <w:p w:rsidR="006406DE" w:rsidRPr="00701479" w:rsidRDefault="006406DE">
      <w:pPr>
        <w:jc w:val="center"/>
        <w:rPr>
          <w:b/>
          <w:color w:val="000000"/>
        </w:rPr>
      </w:pPr>
    </w:p>
    <w:p w:rsidR="006406DE" w:rsidRPr="00701479" w:rsidRDefault="006406DE">
      <w:pPr>
        <w:jc w:val="center"/>
        <w:rPr>
          <w:b/>
          <w:color w:val="000000"/>
        </w:rPr>
      </w:pPr>
    </w:p>
    <w:p w:rsidR="006406DE" w:rsidRPr="00701479" w:rsidRDefault="006406DE">
      <w:pPr>
        <w:jc w:val="center"/>
        <w:rPr>
          <w:color w:val="000000"/>
        </w:rPr>
      </w:pPr>
    </w:p>
    <w:p w:rsidR="006406DE" w:rsidRPr="00701479" w:rsidRDefault="006406DE">
      <w:pPr>
        <w:jc w:val="center"/>
        <w:rPr>
          <w:color w:val="000000"/>
        </w:rPr>
      </w:pPr>
    </w:p>
    <w:p w:rsidR="006406DE" w:rsidRPr="00701479" w:rsidRDefault="006406DE">
      <w:pPr>
        <w:jc w:val="center"/>
        <w:rPr>
          <w:color w:val="000000"/>
        </w:rPr>
      </w:pPr>
    </w:p>
    <w:p w:rsidR="006406DE" w:rsidRPr="00701479" w:rsidRDefault="006406DE">
      <w:pPr>
        <w:jc w:val="center"/>
        <w:rPr>
          <w:color w:val="000000"/>
        </w:rPr>
      </w:pPr>
    </w:p>
    <w:p w:rsidR="006406DE" w:rsidRPr="00701479" w:rsidRDefault="006406DE">
      <w:pPr>
        <w:jc w:val="center"/>
        <w:rPr>
          <w:color w:val="000000"/>
        </w:rPr>
      </w:pPr>
    </w:p>
    <w:p w:rsidR="006406DE" w:rsidRPr="00701479" w:rsidRDefault="006406DE">
      <w:pPr>
        <w:jc w:val="center"/>
        <w:rPr>
          <w:color w:val="000000"/>
        </w:rPr>
      </w:pPr>
    </w:p>
    <w:p w:rsidR="006406DE" w:rsidRPr="00701479" w:rsidRDefault="006406DE">
      <w:pPr>
        <w:jc w:val="center"/>
        <w:rPr>
          <w:color w:val="000000"/>
        </w:rPr>
      </w:pPr>
    </w:p>
    <w:p w:rsidR="006406DE" w:rsidRPr="00701479" w:rsidRDefault="006406DE">
      <w:pPr>
        <w:jc w:val="center"/>
        <w:rPr>
          <w:color w:val="000000"/>
        </w:rPr>
      </w:pPr>
    </w:p>
    <w:p w:rsidR="006406DE" w:rsidRPr="00701479" w:rsidRDefault="00F6579F">
      <w:pPr>
        <w:jc w:val="center"/>
      </w:pPr>
      <w:r>
        <w:t>Калуга</w:t>
      </w:r>
    </w:p>
    <w:p w:rsidR="00950476" w:rsidRDefault="00F6579F" w:rsidP="00950476">
      <w:pPr>
        <w:jc w:val="center"/>
      </w:pPr>
      <w:r>
        <w:t>2018</w:t>
      </w:r>
      <w:bookmarkStart w:id="0" w:name="_Toc363956537"/>
    </w:p>
    <w:p w:rsidR="00950476" w:rsidRDefault="00950476" w:rsidP="00950476">
      <w:pPr>
        <w:jc w:val="center"/>
      </w:pPr>
    </w:p>
    <w:p w:rsidR="00950476" w:rsidRDefault="00950476" w:rsidP="00950476">
      <w:pPr>
        <w:jc w:val="center"/>
      </w:pPr>
    </w:p>
    <w:p w:rsidR="00950476" w:rsidRPr="0028571F" w:rsidRDefault="00950476" w:rsidP="00950476">
      <w:pPr>
        <w:spacing w:after="120"/>
        <w:jc w:val="center"/>
        <w:rPr>
          <w:b/>
          <w:smallCaps/>
          <w:sz w:val="24"/>
          <w:szCs w:val="24"/>
        </w:rPr>
      </w:pPr>
      <w:r w:rsidRPr="0028571F">
        <w:rPr>
          <w:b/>
          <w:smallCaps/>
          <w:sz w:val="24"/>
          <w:szCs w:val="24"/>
        </w:rPr>
        <w:t>Дискриминантный анализ</w:t>
      </w:r>
    </w:p>
    <w:p w:rsidR="00950476" w:rsidRPr="003C2597" w:rsidRDefault="00950476" w:rsidP="00950476">
      <w:pPr>
        <w:pStyle w:val="a5"/>
        <w:rPr>
          <w:sz w:val="20"/>
        </w:rPr>
      </w:pPr>
      <w:r w:rsidRPr="003C2597">
        <w:rPr>
          <w:b/>
          <w:sz w:val="20"/>
        </w:rPr>
        <w:t>Цель работы:</w:t>
      </w:r>
      <w:r>
        <w:rPr>
          <w:sz w:val="20"/>
        </w:rPr>
        <w:t xml:space="preserve"> и</w:t>
      </w:r>
      <w:r w:rsidRPr="003C2597">
        <w:rPr>
          <w:sz w:val="20"/>
        </w:rPr>
        <w:t>зучение основных процедур дискриминантного ан</w:t>
      </w:r>
      <w:r w:rsidRPr="003C2597">
        <w:rPr>
          <w:sz w:val="20"/>
        </w:rPr>
        <w:t>а</w:t>
      </w:r>
      <w:r w:rsidRPr="003C2597">
        <w:rPr>
          <w:sz w:val="20"/>
        </w:rPr>
        <w:t>лиза: дискриминации и классификации, построение и определение кол</w:t>
      </w:r>
      <w:r w:rsidRPr="003C2597">
        <w:rPr>
          <w:sz w:val="20"/>
        </w:rPr>
        <w:t>и</w:t>
      </w:r>
      <w:r w:rsidRPr="003C2597">
        <w:rPr>
          <w:sz w:val="20"/>
        </w:rPr>
        <w:t xml:space="preserve">чества дискриминантных функций и их разделительной способности, нахождение классифицирующих функций с использованием функций Фишера и расстояния </w:t>
      </w:r>
      <w:proofErr w:type="spellStart"/>
      <w:r w:rsidRPr="003C2597">
        <w:rPr>
          <w:sz w:val="20"/>
        </w:rPr>
        <w:t>Махаланобиса</w:t>
      </w:r>
      <w:proofErr w:type="spellEnd"/>
      <w:r w:rsidRPr="003C2597">
        <w:rPr>
          <w:sz w:val="20"/>
        </w:rPr>
        <w:t>.</w:t>
      </w:r>
    </w:p>
    <w:p w:rsidR="0077007C" w:rsidRDefault="0077007C" w:rsidP="00950476">
      <w:pPr>
        <w:pStyle w:val="1"/>
        <w:spacing w:before="120"/>
        <w:jc w:val="center"/>
        <w:rPr>
          <w:sz w:val="20"/>
        </w:rPr>
      </w:pPr>
    </w:p>
    <w:p w:rsidR="0077007C" w:rsidRDefault="0077007C" w:rsidP="00950476">
      <w:pPr>
        <w:pStyle w:val="1"/>
        <w:spacing w:before="120"/>
        <w:jc w:val="center"/>
        <w:rPr>
          <w:sz w:val="20"/>
        </w:rPr>
      </w:pPr>
    </w:p>
    <w:p w:rsidR="00950476" w:rsidRPr="003C2597" w:rsidRDefault="00950476" w:rsidP="00950476">
      <w:pPr>
        <w:pStyle w:val="1"/>
        <w:spacing w:before="120"/>
        <w:jc w:val="center"/>
        <w:rPr>
          <w:sz w:val="20"/>
        </w:rPr>
      </w:pPr>
      <w:r w:rsidRPr="003C2597">
        <w:rPr>
          <w:sz w:val="20"/>
        </w:rPr>
        <w:t>ВВЕДЕНИЕ</w:t>
      </w:r>
      <w:bookmarkEnd w:id="0"/>
    </w:p>
    <w:p w:rsidR="0077007C" w:rsidRDefault="0077007C" w:rsidP="00950476">
      <w:pPr>
        <w:pStyle w:val="a5"/>
        <w:rPr>
          <w:sz w:val="20"/>
        </w:rPr>
      </w:pPr>
    </w:p>
    <w:p w:rsidR="00950476" w:rsidRDefault="00950476" w:rsidP="00950476">
      <w:pPr>
        <w:pStyle w:val="a5"/>
        <w:rPr>
          <w:sz w:val="20"/>
        </w:rPr>
      </w:pPr>
      <w:r w:rsidRPr="003C2597">
        <w:rPr>
          <w:sz w:val="20"/>
        </w:rPr>
        <w:t>Дискриминантный анализ является разделом многомерного стат</w:t>
      </w:r>
      <w:r w:rsidRPr="003C2597">
        <w:rPr>
          <w:sz w:val="20"/>
        </w:rPr>
        <w:t>и</w:t>
      </w:r>
      <w:r w:rsidRPr="003C2597">
        <w:rPr>
          <w:sz w:val="20"/>
        </w:rPr>
        <w:t xml:space="preserve">стического анализа, который позволяет изучать различия между двумя и более группами объектов по нескольким переменным одновременно. </w:t>
      </w:r>
    </w:p>
    <w:p w:rsidR="00950476" w:rsidRPr="003C2597" w:rsidRDefault="00950476" w:rsidP="00950476">
      <w:pPr>
        <w:pStyle w:val="a5"/>
        <w:rPr>
          <w:sz w:val="20"/>
        </w:rPr>
      </w:pPr>
      <w:r w:rsidRPr="0028571F">
        <w:rPr>
          <w:i/>
          <w:sz w:val="20"/>
        </w:rPr>
        <w:t>Дискриминантный анализ – это общий термин, относящийся к н</w:t>
      </w:r>
      <w:r w:rsidRPr="0028571F">
        <w:rPr>
          <w:i/>
          <w:sz w:val="20"/>
        </w:rPr>
        <w:t>е</w:t>
      </w:r>
      <w:r w:rsidRPr="0028571F">
        <w:rPr>
          <w:i/>
          <w:sz w:val="20"/>
        </w:rPr>
        <w:t>скольким тесно связанным статистическим процедурам</w:t>
      </w:r>
      <w:r w:rsidRPr="003C2597">
        <w:rPr>
          <w:sz w:val="20"/>
        </w:rPr>
        <w:t>. Эти процедуры можно разделить на методы</w:t>
      </w:r>
      <w:r w:rsidRPr="003C2597">
        <w:rPr>
          <w:i/>
          <w:sz w:val="20"/>
        </w:rPr>
        <w:t xml:space="preserve"> интерпретации межгрупповых различий</w:t>
      </w:r>
      <w:r w:rsidRPr="003C2597">
        <w:rPr>
          <w:sz w:val="20"/>
        </w:rPr>
        <w:t xml:space="preserve"> – </w:t>
      </w:r>
      <w:r w:rsidRPr="003C2597">
        <w:rPr>
          <w:i/>
          <w:sz w:val="20"/>
        </w:rPr>
        <w:t>дискриминации</w:t>
      </w:r>
      <w:r w:rsidRPr="003C2597">
        <w:rPr>
          <w:sz w:val="20"/>
        </w:rPr>
        <w:t xml:space="preserve"> и методы </w:t>
      </w:r>
      <w:r w:rsidRPr="003C2597">
        <w:rPr>
          <w:i/>
          <w:sz w:val="20"/>
        </w:rPr>
        <w:t xml:space="preserve">классификации наблюдений </w:t>
      </w:r>
      <w:r w:rsidRPr="003C2597">
        <w:rPr>
          <w:sz w:val="20"/>
        </w:rPr>
        <w:t xml:space="preserve">по группам. </w:t>
      </w:r>
    </w:p>
    <w:p w:rsidR="0077007C" w:rsidRDefault="0077007C" w:rsidP="00950476">
      <w:pPr>
        <w:pStyle w:val="1"/>
        <w:spacing w:before="120"/>
        <w:jc w:val="center"/>
        <w:rPr>
          <w:sz w:val="20"/>
        </w:rPr>
      </w:pPr>
      <w:bookmarkStart w:id="1" w:name="_Toc444084028"/>
    </w:p>
    <w:p w:rsidR="0077007C" w:rsidRDefault="0077007C" w:rsidP="00950476">
      <w:pPr>
        <w:pStyle w:val="1"/>
        <w:spacing w:before="120"/>
        <w:jc w:val="center"/>
        <w:rPr>
          <w:sz w:val="20"/>
        </w:rPr>
      </w:pPr>
    </w:p>
    <w:p w:rsidR="00950476" w:rsidRPr="003C2597" w:rsidRDefault="00950476" w:rsidP="00950476">
      <w:pPr>
        <w:pStyle w:val="1"/>
        <w:spacing w:before="120"/>
        <w:jc w:val="center"/>
        <w:rPr>
          <w:sz w:val="20"/>
        </w:rPr>
      </w:pPr>
      <w:r w:rsidRPr="003C2597">
        <w:rPr>
          <w:sz w:val="20"/>
        </w:rPr>
        <w:t>ЗАДАНИЕ</w:t>
      </w:r>
    </w:p>
    <w:p w:rsidR="00950476" w:rsidRPr="003C2597" w:rsidRDefault="00950476" w:rsidP="0077007C">
      <w:pPr>
        <w:pStyle w:val="30"/>
        <w:widowControl w:val="0"/>
        <w:tabs>
          <w:tab w:val="left" w:pos="567"/>
          <w:tab w:val="left" w:pos="709"/>
        </w:tabs>
        <w:spacing w:after="0"/>
        <w:ind w:left="397"/>
        <w:jc w:val="both"/>
        <w:rPr>
          <w:sz w:val="20"/>
        </w:rPr>
      </w:pPr>
    </w:p>
    <w:p w:rsidR="00950476" w:rsidRPr="003C2597" w:rsidRDefault="00950476" w:rsidP="00950476">
      <w:pPr>
        <w:pStyle w:val="30"/>
        <w:widowControl w:val="0"/>
        <w:numPr>
          <w:ilvl w:val="0"/>
          <w:numId w:val="29"/>
        </w:numPr>
        <w:tabs>
          <w:tab w:val="left" w:pos="567"/>
          <w:tab w:val="left" w:pos="709"/>
        </w:tabs>
        <w:spacing w:after="0"/>
        <w:ind w:firstLine="397"/>
        <w:jc w:val="both"/>
        <w:rPr>
          <w:sz w:val="20"/>
        </w:rPr>
      </w:pPr>
      <w:r>
        <w:rPr>
          <w:sz w:val="20"/>
        </w:rPr>
        <w:t xml:space="preserve"> </w:t>
      </w:r>
      <w:r w:rsidRPr="003C2597">
        <w:rPr>
          <w:sz w:val="20"/>
        </w:rPr>
        <w:t xml:space="preserve">Составить программу </w:t>
      </w:r>
      <w:r w:rsidR="0077007C">
        <w:rPr>
          <w:sz w:val="20"/>
        </w:rPr>
        <w:t xml:space="preserve">на языке R </w:t>
      </w:r>
      <w:r w:rsidRPr="003C2597">
        <w:rPr>
          <w:sz w:val="20"/>
        </w:rPr>
        <w:t>и оценить следующие характ</w:t>
      </w:r>
      <w:r w:rsidRPr="003C2597">
        <w:rPr>
          <w:sz w:val="20"/>
        </w:rPr>
        <w:t>е</w:t>
      </w:r>
      <w:r w:rsidRPr="003C2597">
        <w:rPr>
          <w:sz w:val="20"/>
        </w:rPr>
        <w:t>ристики:</w:t>
      </w:r>
    </w:p>
    <w:p w:rsidR="00950476" w:rsidRPr="003C2597" w:rsidRDefault="00950476" w:rsidP="00950476">
      <w:pPr>
        <w:pStyle w:val="30"/>
        <w:widowControl w:val="0"/>
        <w:numPr>
          <w:ilvl w:val="0"/>
          <w:numId w:val="43"/>
        </w:numPr>
        <w:tabs>
          <w:tab w:val="clear" w:pos="680"/>
          <w:tab w:val="left" w:pos="567"/>
          <w:tab w:val="left" w:pos="709"/>
          <w:tab w:val="num" w:pos="963"/>
        </w:tabs>
        <w:spacing w:after="0"/>
        <w:ind w:left="0" w:firstLine="397"/>
        <w:jc w:val="both"/>
        <w:rPr>
          <w:sz w:val="20"/>
        </w:rPr>
      </w:pPr>
      <w:r w:rsidRPr="003C2597">
        <w:rPr>
          <w:sz w:val="20"/>
        </w:rPr>
        <w:t>среднее значение переменных внутри классов, общее среднее;</w:t>
      </w:r>
    </w:p>
    <w:p w:rsidR="00950476" w:rsidRPr="003C2597" w:rsidRDefault="00950476" w:rsidP="00950476">
      <w:pPr>
        <w:pStyle w:val="30"/>
        <w:widowControl w:val="0"/>
        <w:numPr>
          <w:ilvl w:val="0"/>
          <w:numId w:val="43"/>
        </w:numPr>
        <w:tabs>
          <w:tab w:val="clear" w:pos="680"/>
          <w:tab w:val="left" w:pos="567"/>
          <w:tab w:val="left" w:pos="709"/>
          <w:tab w:val="num" w:pos="963"/>
        </w:tabs>
        <w:spacing w:after="0"/>
        <w:ind w:left="0" w:firstLine="397"/>
        <w:jc w:val="both"/>
        <w:rPr>
          <w:sz w:val="20"/>
        </w:rPr>
      </w:pPr>
      <w:r>
        <w:rPr>
          <w:sz w:val="20"/>
        </w:rPr>
        <w:t xml:space="preserve">матрицу </w:t>
      </w:r>
      <w:r w:rsidRPr="003C2597">
        <w:rPr>
          <w:sz w:val="20"/>
        </w:rPr>
        <w:t>перекрестных произведений и ковариационную матрицу общего рассеяния;</w:t>
      </w:r>
    </w:p>
    <w:p w:rsidR="00950476" w:rsidRPr="003C2597" w:rsidRDefault="00950476" w:rsidP="00950476">
      <w:pPr>
        <w:pStyle w:val="30"/>
        <w:widowControl w:val="0"/>
        <w:numPr>
          <w:ilvl w:val="0"/>
          <w:numId w:val="43"/>
        </w:numPr>
        <w:tabs>
          <w:tab w:val="clear" w:pos="680"/>
          <w:tab w:val="left" w:pos="567"/>
          <w:tab w:val="left" w:pos="709"/>
          <w:tab w:val="num" w:pos="963"/>
        </w:tabs>
        <w:spacing w:after="0"/>
        <w:ind w:left="0" w:firstLine="397"/>
        <w:jc w:val="both"/>
        <w:rPr>
          <w:sz w:val="20"/>
        </w:rPr>
      </w:pPr>
      <w:r w:rsidRPr="003C2597">
        <w:rPr>
          <w:sz w:val="20"/>
        </w:rPr>
        <w:t>матрицу внутригрупповых квадратов и перекрестных произвед</w:t>
      </w:r>
      <w:r w:rsidRPr="003C2597">
        <w:rPr>
          <w:sz w:val="20"/>
        </w:rPr>
        <w:t>е</w:t>
      </w:r>
      <w:r w:rsidRPr="003C2597">
        <w:rPr>
          <w:sz w:val="20"/>
        </w:rPr>
        <w:t>ний и корреляционную матрицу;</w:t>
      </w:r>
    </w:p>
    <w:p w:rsidR="00950476" w:rsidRPr="003C2597" w:rsidRDefault="00950476" w:rsidP="00950476">
      <w:pPr>
        <w:pStyle w:val="30"/>
        <w:widowControl w:val="0"/>
        <w:numPr>
          <w:ilvl w:val="0"/>
          <w:numId w:val="43"/>
        </w:numPr>
        <w:tabs>
          <w:tab w:val="clear" w:pos="680"/>
          <w:tab w:val="left" w:pos="567"/>
          <w:tab w:val="left" w:pos="709"/>
          <w:tab w:val="num" w:pos="963"/>
        </w:tabs>
        <w:spacing w:after="0"/>
        <w:ind w:left="0" w:firstLine="397"/>
        <w:jc w:val="both"/>
        <w:rPr>
          <w:sz w:val="20"/>
        </w:rPr>
      </w:pPr>
      <w:r w:rsidRPr="003C2597">
        <w:rPr>
          <w:sz w:val="20"/>
        </w:rPr>
        <w:t>матрицу межгрупповых квадратов и перекрестных произведений и корреляционную матрицу;</w:t>
      </w:r>
    </w:p>
    <w:p w:rsidR="00950476" w:rsidRPr="003C2597" w:rsidRDefault="00950476" w:rsidP="00950476">
      <w:pPr>
        <w:pStyle w:val="30"/>
        <w:widowControl w:val="0"/>
        <w:numPr>
          <w:ilvl w:val="0"/>
          <w:numId w:val="43"/>
        </w:numPr>
        <w:tabs>
          <w:tab w:val="clear" w:pos="680"/>
          <w:tab w:val="left" w:pos="567"/>
          <w:tab w:val="left" w:pos="709"/>
          <w:tab w:val="num" w:pos="963"/>
        </w:tabs>
        <w:spacing w:after="0"/>
        <w:ind w:left="0" w:firstLine="397"/>
        <w:jc w:val="both"/>
        <w:rPr>
          <w:sz w:val="20"/>
        </w:rPr>
      </w:pPr>
      <w:r w:rsidRPr="003C2597">
        <w:rPr>
          <w:sz w:val="20"/>
        </w:rPr>
        <w:t>коэффициенты канонической дискриминантной функции;</w:t>
      </w:r>
    </w:p>
    <w:p w:rsidR="00950476" w:rsidRPr="003C2597" w:rsidRDefault="00950476" w:rsidP="00950476">
      <w:pPr>
        <w:pStyle w:val="30"/>
        <w:widowControl w:val="0"/>
        <w:numPr>
          <w:ilvl w:val="0"/>
          <w:numId w:val="43"/>
        </w:numPr>
        <w:tabs>
          <w:tab w:val="clear" w:pos="680"/>
          <w:tab w:val="left" w:pos="567"/>
          <w:tab w:val="left" w:pos="709"/>
          <w:tab w:val="num" w:pos="963"/>
        </w:tabs>
        <w:spacing w:after="0"/>
        <w:ind w:left="0" w:firstLine="397"/>
        <w:jc w:val="both"/>
        <w:rPr>
          <w:sz w:val="20"/>
        </w:rPr>
      </w:pPr>
      <w:r w:rsidRPr="003C2597">
        <w:rPr>
          <w:sz w:val="20"/>
        </w:rPr>
        <w:t>коэффициенты классифицирующей функции Фишера;</w:t>
      </w:r>
    </w:p>
    <w:p w:rsidR="00950476" w:rsidRPr="003C2597" w:rsidRDefault="00950476" w:rsidP="00950476">
      <w:pPr>
        <w:pStyle w:val="30"/>
        <w:widowControl w:val="0"/>
        <w:numPr>
          <w:ilvl w:val="0"/>
          <w:numId w:val="43"/>
        </w:numPr>
        <w:tabs>
          <w:tab w:val="clear" w:pos="680"/>
          <w:tab w:val="left" w:pos="567"/>
          <w:tab w:val="left" w:pos="709"/>
          <w:tab w:val="num" w:pos="963"/>
        </w:tabs>
        <w:spacing w:after="0"/>
        <w:ind w:left="0" w:firstLine="397"/>
        <w:jc w:val="both"/>
        <w:rPr>
          <w:sz w:val="20"/>
        </w:rPr>
      </w:pPr>
      <w:r w:rsidRPr="003C2597">
        <w:rPr>
          <w:sz w:val="20"/>
        </w:rPr>
        <w:t>используя оценки априорных вероятностей принадлежности об</w:t>
      </w:r>
      <w:r w:rsidRPr="003C2597">
        <w:rPr>
          <w:sz w:val="20"/>
        </w:rPr>
        <w:t>ъ</w:t>
      </w:r>
      <w:r w:rsidRPr="003C2597">
        <w:rPr>
          <w:sz w:val="20"/>
        </w:rPr>
        <w:t xml:space="preserve">ектов к группам, определить расстояние </w:t>
      </w:r>
      <w:proofErr w:type="spellStart"/>
      <w:r w:rsidRPr="003C2597">
        <w:rPr>
          <w:sz w:val="20"/>
        </w:rPr>
        <w:t>Махаланобиса</w:t>
      </w:r>
      <w:proofErr w:type="spellEnd"/>
      <w:r w:rsidRPr="003C2597">
        <w:rPr>
          <w:sz w:val="20"/>
        </w:rPr>
        <w:t>;</w:t>
      </w:r>
    </w:p>
    <w:p w:rsidR="00950476" w:rsidRPr="003C2597" w:rsidRDefault="00950476" w:rsidP="00950476">
      <w:pPr>
        <w:pStyle w:val="30"/>
        <w:widowControl w:val="0"/>
        <w:numPr>
          <w:ilvl w:val="0"/>
          <w:numId w:val="43"/>
        </w:numPr>
        <w:tabs>
          <w:tab w:val="clear" w:pos="680"/>
          <w:tab w:val="left" w:pos="567"/>
          <w:tab w:val="left" w:pos="709"/>
          <w:tab w:val="num" w:pos="963"/>
        </w:tabs>
        <w:spacing w:after="0"/>
        <w:ind w:left="0" w:firstLine="397"/>
        <w:jc w:val="both"/>
        <w:rPr>
          <w:sz w:val="20"/>
        </w:rPr>
      </w:pPr>
      <w:r w:rsidRPr="003C2597">
        <w:rPr>
          <w:sz w:val="20"/>
        </w:rPr>
        <w:t xml:space="preserve">вычислить обобщенное расстояние </w:t>
      </w:r>
      <w:proofErr w:type="spellStart"/>
      <w:r w:rsidRPr="003C2597">
        <w:rPr>
          <w:sz w:val="20"/>
        </w:rPr>
        <w:t>Рао</w:t>
      </w:r>
      <w:proofErr w:type="spellEnd"/>
      <w:r w:rsidRPr="003C2597">
        <w:rPr>
          <w:sz w:val="20"/>
        </w:rPr>
        <w:t xml:space="preserve"> и его значимость.</w:t>
      </w:r>
    </w:p>
    <w:p w:rsidR="00950476" w:rsidRPr="003C2597" w:rsidRDefault="00950476" w:rsidP="00950476">
      <w:pPr>
        <w:pStyle w:val="30"/>
        <w:widowControl w:val="0"/>
        <w:numPr>
          <w:ilvl w:val="0"/>
          <w:numId w:val="29"/>
        </w:numPr>
        <w:tabs>
          <w:tab w:val="left" w:pos="567"/>
          <w:tab w:val="left" w:pos="709"/>
        </w:tabs>
        <w:spacing w:after="0"/>
        <w:ind w:firstLine="397"/>
        <w:jc w:val="both"/>
        <w:rPr>
          <w:sz w:val="20"/>
        </w:rPr>
      </w:pPr>
      <w:r>
        <w:rPr>
          <w:sz w:val="20"/>
        </w:rPr>
        <w:t xml:space="preserve"> </w:t>
      </w:r>
      <w:r w:rsidRPr="003C2597">
        <w:rPr>
          <w:sz w:val="20"/>
        </w:rPr>
        <w:t>Оформить отчет</w:t>
      </w:r>
      <w:r>
        <w:rPr>
          <w:sz w:val="20"/>
        </w:rPr>
        <w:t>.</w:t>
      </w:r>
    </w:p>
    <w:p w:rsidR="00950476" w:rsidRPr="003C2597" w:rsidRDefault="00950476" w:rsidP="00950476">
      <w:pPr>
        <w:pStyle w:val="a5"/>
        <w:rPr>
          <w:sz w:val="20"/>
        </w:rPr>
      </w:pPr>
      <w:r w:rsidRPr="003C2597">
        <w:rPr>
          <w:sz w:val="20"/>
        </w:rPr>
        <w:lastRenderedPageBreak/>
        <w:t>.</w:t>
      </w:r>
    </w:p>
    <w:p w:rsidR="00950476" w:rsidRPr="003C2597" w:rsidRDefault="00950476" w:rsidP="00950476">
      <w:pPr>
        <w:pStyle w:val="1"/>
        <w:spacing w:before="120"/>
        <w:jc w:val="center"/>
        <w:rPr>
          <w:sz w:val="20"/>
        </w:rPr>
      </w:pPr>
      <w:r w:rsidRPr="003C2597">
        <w:rPr>
          <w:sz w:val="20"/>
        </w:rPr>
        <w:t>ТЕОРЕТИЧЕСКАЯ ЧАСТЬ</w:t>
      </w:r>
    </w:p>
    <w:p w:rsidR="00950476" w:rsidRPr="003C2597" w:rsidRDefault="00950476" w:rsidP="00950476">
      <w:pPr>
        <w:pStyle w:val="1"/>
        <w:spacing w:before="120"/>
        <w:jc w:val="center"/>
        <w:rPr>
          <w:sz w:val="20"/>
        </w:rPr>
      </w:pPr>
      <w:r w:rsidRPr="0028571F">
        <w:rPr>
          <w:sz w:val="20"/>
        </w:rPr>
        <w:t xml:space="preserve">1. </w:t>
      </w:r>
      <w:r w:rsidRPr="003C2597">
        <w:rPr>
          <w:sz w:val="20"/>
        </w:rPr>
        <w:t>ДИСКРИМИНАЦИЯ</w:t>
      </w:r>
      <w:bookmarkEnd w:id="1"/>
    </w:p>
    <w:p w:rsidR="00950476" w:rsidRPr="003C2597" w:rsidRDefault="00950476" w:rsidP="00950476">
      <w:pPr>
        <w:pStyle w:val="31"/>
        <w:spacing w:after="0"/>
        <w:ind w:firstLine="397"/>
        <w:jc w:val="both"/>
        <w:rPr>
          <w:sz w:val="20"/>
        </w:rPr>
      </w:pPr>
      <w:r w:rsidRPr="003C2597">
        <w:rPr>
          <w:sz w:val="20"/>
        </w:rPr>
        <w:t>Основной целью дискриминации является нахождение такой л</w:t>
      </w:r>
      <w:r w:rsidRPr="003C2597">
        <w:rPr>
          <w:sz w:val="20"/>
        </w:rPr>
        <w:t>и</w:t>
      </w:r>
      <w:r w:rsidRPr="003C2597">
        <w:rPr>
          <w:sz w:val="20"/>
        </w:rPr>
        <w:t>нейной комбинации переменных (в дальнейшем эти переменные б</w:t>
      </w:r>
      <w:r w:rsidRPr="003C2597">
        <w:rPr>
          <w:sz w:val="20"/>
        </w:rPr>
        <w:t>у</w:t>
      </w:r>
      <w:r w:rsidRPr="003C2597">
        <w:rPr>
          <w:sz w:val="20"/>
        </w:rPr>
        <w:t xml:space="preserve">дем называть </w:t>
      </w:r>
      <w:r w:rsidRPr="003C2597">
        <w:rPr>
          <w:i/>
          <w:sz w:val="20"/>
        </w:rPr>
        <w:t>дискриминантными переменными</w:t>
      </w:r>
      <w:r w:rsidRPr="003C2597">
        <w:rPr>
          <w:sz w:val="20"/>
        </w:rPr>
        <w:t>), которая бы опт</w:t>
      </w:r>
      <w:r w:rsidRPr="003C2597">
        <w:rPr>
          <w:sz w:val="20"/>
        </w:rPr>
        <w:t>и</w:t>
      </w:r>
      <w:r w:rsidRPr="003C2597">
        <w:rPr>
          <w:sz w:val="20"/>
        </w:rPr>
        <w:t xml:space="preserve">мально разделила рассматриваемые группы. Линейная функция </w:t>
      </w:r>
    </w:p>
    <w:p w:rsidR="00950476" w:rsidRPr="003C2597" w:rsidRDefault="00950476" w:rsidP="00950476">
      <w:pPr>
        <w:pStyle w:val="31"/>
        <w:spacing w:after="0"/>
        <w:rPr>
          <w:sz w:val="20"/>
        </w:rPr>
      </w:pPr>
      <w:r w:rsidRPr="003C2597">
        <w:rPr>
          <w:position w:val="-16"/>
          <w:sz w:val="20"/>
          <w:lang w:val="en-US"/>
        </w:rPr>
        <w:object w:dxaOrig="6480" w:dyaOrig="4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5.25pt;height:16.85pt" o:ole="" fillcolor="window">
            <v:imagedata r:id="rId9" o:title=""/>
          </v:shape>
          <o:OLEObject Type="Embed" ProgID="Equation.3" ShapeID="_x0000_i1025" DrawAspect="Content" ObjectID="_1591545049" r:id="rId10"/>
        </w:object>
      </w:r>
      <w:r w:rsidRPr="003C2597">
        <w:rPr>
          <w:sz w:val="20"/>
        </w:rPr>
        <w:t xml:space="preserve">          (1)</w:t>
      </w:r>
    </w:p>
    <w:p w:rsidR="00950476" w:rsidRPr="00C732B0" w:rsidRDefault="00950476" w:rsidP="00950476">
      <w:pPr>
        <w:jc w:val="both"/>
        <w:rPr>
          <w:spacing w:val="-2"/>
        </w:rPr>
      </w:pPr>
      <w:r w:rsidRPr="00C732B0">
        <w:rPr>
          <w:spacing w:val="-2"/>
        </w:rPr>
        <w:t xml:space="preserve">называется </w:t>
      </w:r>
      <w:r w:rsidRPr="00C732B0">
        <w:rPr>
          <w:i/>
          <w:spacing w:val="-2"/>
        </w:rPr>
        <w:t>канонической дискриминантной функцией</w:t>
      </w:r>
      <w:r w:rsidRPr="00C732B0">
        <w:rPr>
          <w:spacing w:val="-2"/>
        </w:rPr>
        <w:t xml:space="preserve"> с неизвестными к</w:t>
      </w:r>
      <w:r w:rsidRPr="00C732B0">
        <w:rPr>
          <w:spacing w:val="-2"/>
        </w:rPr>
        <w:t>о</w:t>
      </w:r>
      <w:r w:rsidRPr="00C732B0">
        <w:rPr>
          <w:spacing w:val="-2"/>
        </w:rPr>
        <w:t xml:space="preserve">эффициентами </w:t>
      </w:r>
      <w:r w:rsidRPr="00C732B0">
        <w:rPr>
          <w:spacing w:val="-2"/>
          <w:position w:val="-12"/>
        </w:rPr>
        <w:object w:dxaOrig="279" w:dyaOrig="380">
          <v:shape id="_x0000_i1026" type="#_x0000_t75" style="width:9.35pt;height:13.1pt" o:ole="" fillcolor="window">
            <v:imagedata r:id="rId11" o:title=""/>
          </v:shape>
          <o:OLEObject Type="Embed" ProgID="Equation.3" ShapeID="_x0000_i1026" DrawAspect="Content" ObjectID="_1591545050" r:id="rId12"/>
        </w:object>
      </w:r>
      <w:r w:rsidRPr="00C732B0">
        <w:rPr>
          <w:spacing w:val="-2"/>
        </w:rPr>
        <w:t xml:space="preserve">. Здесь </w:t>
      </w:r>
      <w:r w:rsidRPr="00C732B0">
        <w:rPr>
          <w:spacing w:val="-2"/>
          <w:position w:val="-12"/>
        </w:rPr>
        <w:object w:dxaOrig="720" w:dyaOrig="380">
          <v:shape id="_x0000_i1027" type="#_x0000_t75" style="width:25.25pt;height:13.1pt" o:ole="" fillcolor="window">
            <v:imagedata r:id="rId13" o:title=""/>
          </v:shape>
          <o:OLEObject Type="Embed" ProgID="Equation.3" ShapeID="_x0000_i1027" DrawAspect="Content" ObjectID="_1591545051" r:id="rId14"/>
        </w:object>
      </w:r>
      <w:r w:rsidRPr="00C732B0">
        <w:rPr>
          <w:spacing w:val="-2"/>
        </w:rPr>
        <w:t xml:space="preserve">значение дискриминантной функции для </w:t>
      </w:r>
      <w:r w:rsidRPr="00C732B0">
        <w:rPr>
          <w:i/>
          <w:spacing w:val="-2"/>
          <w:lang w:val="en-US"/>
        </w:rPr>
        <w:t>m</w:t>
      </w:r>
      <w:r w:rsidRPr="00C732B0">
        <w:rPr>
          <w:spacing w:val="-2"/>
        </w:rPr>
        <w:t xml:space="preserve">-го объекта в группе </w:t>
      </w:r>
      <w:r w:rsidRPr="00C732B0">
        <w:rPr>
          <w:i/>
          <w:spacing w:val="-2"/>
          <w:lang w:val="en-US"/>
        </w:rPr>
        <w:t>k</w:t>
      </w:r>
      <w:r w:rsidRPr="00C732B0">
        <w:rPr>
          <w:spacing w:val="-2"/>
        </w:rPr>
        <w:t xml:space="preserve">; </w:t>
      </w:r>
      <w:r w:rsidRPr="00C732B0">
        <w:rPr>
          <w:spacing w:val="-2"/>
          <w:position w:val="-12"/>
          <w:lang w:val="en-US"/>
        </w:rPr>
        <w:object w:dxaOrig="740" w:dyaOrig="380">
          <v:shape id="_x0000_i1028" type="#_x0000_t75" style="width:32.75pt;height:16.85pt" o:ole="" fillcolor="window">
            <v:imagedata r:id="rId15" o:title=""/>
          </v:shape>
          <o:OLEObject Type="Embed" ProgID="Equation.3" ShapeID="_x0000_i1028" DrawAspect="Content" ObjectID="_1591545052" r:id="rId16"/>
        </w:object>
      </w:r>
      <w:r w:rsidRPr="00C732B0">
        <w:rPr>
          <w:spacing w:val="-2"/>
        </w:rPr>
        <w:t xml:space="preserve">значение дискриминантной переменной </w:t>
      </w:r>
      <w:r w:rsidRPr="00C732B0">
        <w:rPr>
          <w:spacing w:val="-2"/>
          <w:position w:val="-12"/>
        </w:rPr>
        <w:object w:dxaOrig="360" w:dyaOrig="380">
          <v:shape id="_x0000_i1029" type="#_x0000_t75" style="width:11.2pt;height:12.15pt" o:ole="" fillcolor="window">
            <v:imagedata r:id="rId17" o:title=""/>
          </v:shape>
          <o:OLEObject Type="Embed" ProgID="Equation.3" ShapeID="_x0000_i1029" DrawAspect="Content" ObjectID="_1591545053" r:id="rId18"/>
        </w:object>
      </w:r>
      <w:r w:rsidRPr="00C732B0">
        <w:rPr>
          <w:spacing w:val="-2"/>
        </w:rPr>
        <w:t xml:space="preserve"> для </w:t>
      </w:r>
      <w:r w:rsidRPr="00C732B0">
        <w:rPr>
          <w:i/>
          <w:spacing w:val="-2"/>
          <w:lang w:val="en-US"/>
        </w:rPr>
        <w:t>m</w:t>
      </w:r>
      <w:r w:rsidRPr="00C732B0">
        <w:rPr>
          <w:spacing w:val="-2"/>
        </w:rPr>
        <w:t xml:space="preserve">-го объекта в группе </w:t>
      </w:r>
      <w:r w:rsidRPr="00C732B0">
        <w:rPr>
          <w:i/>
          <w:spacing w:val="-2"/>
          <w:lang w:val="en-US"/>
        </w:rPr>
        <w:t>k</w:t>
      </w:r>
      <w:r w:rsidRPr="00C732B0">
        <w:rPr>
          <w:spacing w:val="-2"/>
        </w:rPr>
        <w:t>. С геометрической точки зрения дискрим</w:t>
      </w:r>
      <w:r w:rsidRPr="00C732B0">
        <w:rPr>
          <w:spacing w:val="-2"/>
        </w:rPr>
        <w:t>и</w:t>
      </w:r>
      <w:r w:rsidRPr="00C732B0">
        <w:rPr>
          <w:spacing w:val="-2"/>
        </w:rPr>
        <w:t xml:space="preserve">нантные функции определяют гиперповерхности в </w:t>
      </w:r>
      <w:r w:rsidRPr="00C732B0">
        <w:rPr>
          <w:i/>
          <w:spacing w:val="-2"/>
          <w:lang w:val="en-US"/>
        </w:rPr>
        <w:t>p</w:t>
      </w:r>
      <w:r w:rsidRPr="00C732B0">
        <w:rPr>
          <w:spacing w:val="-2"/>
        </w:rPr>
        <w:t xml:space="preserve">-мерном пространстве. В частном случае при </w:t>
      </w:r>
      <w:r w:rsidRPr="00C732B0">
        <w:rPr>
          <w:i/>
          <w:spacing w:val="-2"/>
          <w:lang w:val="en-US"/>
        </w:rPr>
        <w:t>p</w:t>
      </w:r>
      <w:r w:rsidRPr="00C732B0">
        <w:rPr>
          <w:spacing w:val="-2"/>
        </w:rPr>
        <w:t xml:space="preserve"> = 2 она является прямой, а при </w:t>
      </w:r>
      <w:r w:rsidRPr="00C732B0">
        <w:rPr>
          <w:i/>
          <w:spacing w:val="-2"/>
          <w:lang w:val="en-US"/>
        </w:rPr>
        <w:t>p</w:t>
      </w:r>
      <w:r w:rsidRPr="00C732B0">
        <w:rPr>
          <w:spacing w:val="-2"/>
        </w:rPr>
        <w:t xml:space="preserve"> = 3 – плоскостью. </w:t>
      </w:r>
    </w:p>
    <w:p w:rsidR="00950476" w:rsidRPr="003C2597" w:rsidRDefault="00950476" w:rsidP="00950476">
      <w:pPr>
        <w:ind w:firstLine="397"/>
        <w:jc w:val="both"/>
      </w:pPr>
      <w:r w:rsidRPr="003C2597">
        <w:t xml:space="preserve">Коэффициенты </w:t>
      </w:r>
      <w:r w:rsidRPr="003C2597">
        <w:rPr>
          <w:position w:val="-12"/>
        </w:rPr>
        <w:object w:dxaOrig="279" w:dyaOrig="380">
          <v:shape id="_x0000_i1030" type="#_x0000_t75" style="width:10.3pt;height:14.05pt" o:ole="" fillcolor="window">
            <v:imagedata r:id="rId19" o:title=""/>
          </v:shape>
          <o:OLEObject Type="Embed" ProgID="Equation.3" ShapeID="_x0000_i1030" DrawAspect="Content" ObjectID="_1591545054" r:id="rId20"/>
        </w:object>
      </w:r>
      <w:r w:rsidRPr="003C2597">
        <w:t xml:space="preserve"> первой канонической дискриминантной функции выбираются таким образом, чтобы </w:t>
      </w:r>
      <w:proofErr w:type="spellStart"/>
      <w:r w:rsidRPr="003C2597">
        <w:t>центроиды</w:t>
      </w:r>
      <w:proofErr w:type="spellEnd"/>
      <w:r w:rsidRPr="003C2597">
        <w:t xml:space="preserve"> различных групп как мо</w:t>
      </w:r>
      <w:r w:rsidRPr="003C2597">
        <w:t>ж</w:t>
      </w:r>
      <w:r w:rsidRPr="003C2597">
        <w:t>но больше отличались друг от друга. Коэффициенты второй группы в</w:t>
      </w:r>
      <w:r w:rsidRPr="003C2597">
        <w:t>ы</w:t>
      </w:r>
      <w:r w:rsidRPr="003C2597">
        <w:t xml:space="preserve">бираются также, но при этом налагается дополнительное условие, чтобы значения второй функции были </w:t>
      </w:r>
      <w:proofErr w:type="spellStart"/>
      <w:r w:rsidRPr="003C2597">
        <w:t>некоррелированы</w:t>
      </w:r>
      <w:proofErr w:type="spellEnd"/>
      <w:r w:rsidRPr="003C2597">
        <w:t xml:space="preserve"> со значениями первой. Аналогично определяются и другие функции. Отсюда следует, что любая каноническая дискриминантная функция </w:t>
      </w:r>
      <w:r w:rsidRPr="003C2597">
        <w:rPr>
          <w:position w:val="-6"/>
        </w:rPr>
        <w:object w:dxaOrig="240" w:dyaOrig="300">
          <v:shape id="_x0000_i1031" type="#_x0000_t75" style="width:9.35pt;height:11.2pt" o:ole="" fillcolor="window">
            <v:imagedata r:id="rId21" o:title=""/>
          </v:shape>
          <o:OLEObject Type="Embed" ProgID="Equation.3" ShapeID="_x0000_i1031" DrawAspect="Content" ObjectID="_1591545055" r:id="rId22"/>
        </w:object>
      </w:r>
      <w:r w:rsidRPr="003C2597">
        <w:t xml:space="preserve"> имеет нулевую внутригру</w:t>
      </w:r>
      <w:r w:rsidRPr="003C2597">
        <w:t>п</w:t>
      </w:r>
      <w:r w:rsidRPr="003C2597">
        <w:t xml:space="preserve">повую корреляцию с </w:t>
      </w:r>
      <w:r w:rsidRPr="003C2597">
        <w:rPr>
          <w:position w:val="-16"/>
        </w:rPr>
        <w:object w:dxaOrig="1260" w:dyaOrig="420">
          <v:shape id="_x0000_i1032" type="#_x0000_t75" style="width:46.75pt;height:15.9pt" o:ole="" fillcolor="window">
            <v:imagedata r:id="rId23" o:title=""/>
          </v:shape>
          <o:OLEObject Type="Embed" ProgID="Equation.3" ShapeID="_x0000_i1032" DrawAspect="Content" ObjectID="_1591545056" r:id="rId24"/>
        </w:object>
      </w:r>
      <w:r w:rsidRPr="003C2597">
        <w:t xml:space="preserve">. Если число групп равно </w:t>
      </w:r>
      <w:r w:rsidRPr="003C2597">
        <w:rPr>
          <w:i/>
          <w:lang w:val="en-US"/>
        </w:rPr>
        <w:t>g</w:t>
      </w:r>
      <w:r w:rsidRPr="003C2597">
        <w:t>, то число к</w:t>
      </w:r>
      <w:r w:rsidRPr="003C2597">
        <w:t>а</w:t>
      </w:r>
      <w:r w:rsidRPr="003C2597">
        <w:t>нонических дискриминантных функций будет на единицу меньше числа групп. Однако по многим причинам практического характера полезно иметь одну, две  или же три дискриминантных функций. Тогда графич</w:t>
      </w:r>
      <w:r w:rsidRPr="003C2597">
        <w:t>е</w:t>
      </w:r>
      <w:r w:rsidRPr="003C2597">
        <w:t xml:space="preserve">ское </w:t>
      </w:r>
      <w:proofErr w:type="spellStart"/>
      <w:r w:rsidRPr="003C2597">
        <w:t>изображениее</w:t>
      </w:r>
      <w:proofErr w:type="spellEnd"/>
      <w:r w:rsidRPr="003C2597">
        <w:t xml:space="preserve"> объектов будет представлено в одно-, двух- и тре</w:t>
      </w:r>
      <w:r w:rsidRPr="003C2597">
        <w:t>х</w:t>
      </w:r>
      <w:r w:rsidRPr="003C2597">
        <w:t xml:space="preserve">мерных пространствах. Такое представление особенно полезно в случае, когда число дискриминантных переменных </w:t>
      </w:r>
      <w:r w:rsidRPr="003C2597">
        <w:rPr>
          <w:i/>
          <w:lang w:val="en-US"/>
        </w:rPr>
        <w:t>p</w:t>
      </w:r>
      <w:r w:rsidRPr="003C2597">
        <w:t xml:space="preserve"> велико по сравнению с чи</w:t>
      </w:r>
      <w:r w:rsidRPr="003C2597">
        <w:t>с</w:t>
      </w:r>
      <w:r w:rsidRPr="003C2597">
        <w:t xml:space="preserve">лом групп </w:t>
      </w:r>
      <w:r w:rsidRPr="003C2597">
        <w:rPr>
          <w:i/>
          <w:lang w:val="en-US"/>
        </w:rPr>
        <w:t>g</w:t>
      </w:r>
      <w:r w:rsidRPr="003C2597">
        <w:t>.</w:t>
      </w:r>
    </w:p>
    <w:p w:rsidR="00950476" w:rsidRPr="003C2597" w:rsidRDefault="00950476" w:rsidP="00950476">
      <w:pPr>
        <w:pStyle w:val="2"/>
        <w:numPr>
          <w:ilvl w:val="1"/>
          <w:numId w:val="41"/>
        </w:numPr>
        <w:tabs>
          <w:tab w:val="clear" w:pos="1287"/>
        </w:tabs>
        <w:spacing w:before="120" w:after="60"/>
        <w:ind w:left="0" w:hanging="11"/>
        <w:rPr>
          <w:b w:val="0"/>
          <w:sz w:val="20"/>
        </w:rPr>
      </w:pPr>
      <w:bookmarkStart w:id="2" w:name="_Toc444084029"/>
      <w:r w:rsidRPr="003C2597">
        <w:rPr>
          <w:b w:val="0"/>
          <w:sz w:val="20"/>
        </w:rPr>
        <w:t>Коэффициенты канонической дискриминантной функции</w:t>
      </w:r>
      <w:bookmarkEnd w:id="2"/>
    </w:p>
    <w:p w:rsidR="00950476" w:rsidRPr="003C2597" w:rsidRDefault="00950476" w:rsidP="00950476">
      <w:pPr>
        <w:ind w:firstLine="397"/>
        <w:jc w:val="both"/>
      </w:pPr>
      <w:r w:rsidRPr="003C2597">
        <w:t xml:space="preserve">Для получения коэффициентов </w:t>
      </w:r>
      <w:r w:rsidRPr="003C2597">
        <w:rPr>
          <w:position w:val="-12"/>
        </w:rPr>
        <w:object w:dxaOrig="279" w:dyaOrig="380">
          <v:shape id="_x0000_i1033" type="#_x0000_t75" style="width:10.3pt;height:14.05pt" o:ole="" fillcolor="window">
            <v:imagedata r:id="rId25" o:title=""/>
          </v:shape>
          <o:OLEObject Type="Embed" ProgID="Equation.3" ShapeID="_x0000_i1033" DrawAspect="Content" ObjectID="_1591545057" r:id="rId26"/>
        </w:object>
      </w:r>
      <w:r w:rsidRPr="003C2597">
        <w:t xml:space="preserve"> канонической дискриминантной функции нужен статистический критерий различения групп. Очевидно, что </w:t>
      </w:r>
      <w:r w:rsidRPr="003C2597">
        <w:rPr>
          <w:i/>
        </w:rPr>
        <w:t xml:space="preserve">классификация переменных будет осуществляться тем лучше, чем меньше рассеяние точек относительно </w:t>
      </w:r>
      <w:proofErr w:type="spellStart"/>
      <w:r w:rsidRPr="003C2597">
        <w:rPr>
          <w:i/>
        </w:rPr>
        <w:t>центроида</w:t>
      </w:r>
      <w:proofErr w:type="spellEnd"/>
      <w:r w:rsidRPr="003C2597">
        <w:rPr>
          <w:i/>
        </w:rPr>
        <w:t xml:space="preserve"> внутри группы  и чем больше расстояние между</w:t>
      </w:r>
      <w:r w:rsidRPr="003C2597">
        <w:t xml:space="preserve"> </w:t>
      </w:r>
      <w:proofErr w:type="spellStart"/>
      <w:r w:rsidRPr="003C2597">
        <w:rPr>
          <w:i/>
        </w:rPr>
        <w:t>центроидами</w:t>
      </w:r>
      <w:proofErr w:type="spellEnd"/>
      <w:r w:rsidRPr="003C2597">
        <w:rPr>
          <w:i/>
        </w:rPr>
        <w:t xml:space="preserve"> групп</w:t>
      </w:r>
      <w:r w:rsidRPr="003C2597">
        <w:t>. Разумеется, что большая внутригрупповая вариация нежелательна, так как в этом случае любое заданное расстояние между двумя средними тем менее значимо в стат</w:t>
      </w:r>
      <w:r w:rsidRPr="003C2597">
        <w:t>и</w:t>
      </w:r>
      <w:r w:rsidRPr="003C2597">
        <w:lastRenderedPageBreak/>
        <w:t>стическом смысле, чем больше вариация распределений, соответству</w:t>
      </w:r>
      <w:r w:rsidRPr="003C2597">
        <w:t>ю</w:t>
      </w:r>
      <w:r w:rsidRPr="003C2597">
        <w:t xml:space="preserve">щих этим средним. Один из методов поиска наилучшей дискриминации данных заключается в нахождении такой канонической дискриминантной функции </w:t>
      </w:r>
      <w:r w:rsidRPr="003C2597">
        <w:rPr>
          <w:i/>
          <w:lang w:val="en-US"/>
        </w:rPr>
        <w:t>d</w:t>
      </w:r>
      <w:r w:rsidRPr="003C2597">
        <w:t>, которая бы максимизировала отношение межгрупповой вар</w:t>
      </w:r>
      <w:r w:rsidRPr="003C2597">
        <w:t>и</w:t>
      </w:r>
      <w:r w:rsidRPr="003C2597">
        <w:t>ации к внутригрупповой [1, 2, 3, 4]</w:t>
      </w:r>
    </w:p>
    <w:p w:rsidR="00950476" w:rsidRPr="003C2597" w:rsidRDefault="00950476" w:rsidP="00950476">
      <w:pPr>
        <w:jc w:val="right"/>
      </w:pPr>
      <w:r w:rsidRPr="003C2597">
        <w:rPr>
          <w:position w:val="-12"/>
        </w:rPr>
        <w:object w:dxaOrig="200" w:dyaOrig="380">
          <v:shape id="_x0000_i1034" type="#_x0000_t75" style="width:10.3pt;height:18.7pt" o:ole="" fillcolor="window">
            <v:imagedata r:id="rId27" o:title=""/>
          </v:shape>
          <o:OLEObject Type="Embed" ProgID="Equation.3" ShapeID="_x0000_i1034" DrawAspect="Content" ObjectID="_1591545058" r:id="rId28"/>
        </w:object>
      </w:r>
      <w:r w:rsidRPr="003C2597">
        <w:rPr>
          <w:position w:val="-12"/>
        </w:rPr>
        <w:object w:dxaOrig="1939" w:dyaOrig="360">
          <v:shape id="_x0000_i1035" type="#_x0000_t75" style="width:71.05pt;height:13.1pt" o:ole="" fillcolor="window">
            <v:imagedata r:id="rId29" o:title=""/>
          </v:shape>
          <o:OLEObject Type="Embed" ProgID="Equation.3" ShapeID="_x0000_i1035" DrawAspect="Content" ObjectID="_1591545059" r:id="rId30"/>
        </w:object>
      </w:r>
      <w:r w:rsidRPr="003C2597">
        <w:t xml:space="preserve">      </w:t>
      </w:r>
      <w:r>
        <w:t xml:space="preserve">   </w:t>
      </w:r>
      <w:r w:rsidRPr="003C2597">
        <w:t xml:space="preserve">                                      (2)</w:t>
      </w:r>
    </w:p>
    <w:p w:rsidR="00950476" w:rsidRPr="003C2597" w:rsidRDefault="00950476" w:rsidP="00950476">
      <w:pPr>
        <w:jc w:val="both"/>
      </w:pPr>
      <w:r w:rsidRPr="003C2597">
        <w:t xml:space="preserve">где </w:t>
      </w:r>
      <w:r w:rsidRPr="003C2597">
        <w:rPr>
          <w:b/>
          <w:lang w:val="en-US"/>
        </w:rPr>
        <w:t>B</w:t>
      </w:r>
      <w:r w:rsidRPr="003C2597">
        <w:t xml:space="preserve"> – межгрупповая и </w:t>
      </w:r>
      <w:r w:rsidRPr="003C2597">
        <w:rPr>
          <w:b/>
          <w:lang w:val="en-US"/>
        </w:rPr>
        <w:t>W</w:t>
      </w:r>
      <w:r w:rsidRPr="003C2597">
        <w:t xml:space="preserve"> – внутригрупповая матрицы рассеяния наблюдаемых переменных от средних. В некоторых работах [3, 4] в (2) вместо </w:t>
      </w:r>
      <w:r w:rsidRPr="003C2597">
        <w:rPr>
          <w:b/>
          <w:lang w:val="en-US"/>
        </w:rPr>
        <w:t>W</w:t>
      </w:r>
      <w:r w:rsidRPr="003C2597">
        <w:t xml:space="preserve"> используют матрицу рассеяния </w:t>
      </w:r>
      <w:r w:rsidRPr="003C2597">
        <w:rPr>
          <w:b/>
          <w:lang w:val="en-US"/>
        </w:rPr>
        <w:t>T</w:t>
      </w:r>
      <w:r w:rsidRPr="003C2597">
        <w:t xml:space="preserve"> объединенных данных.</w:t>
      </w:r>
    </w:p>
    <w:p w:rsidR="00950476" w:rsidRPr="003C2597" w:rsidRDefault="00950476" w:rsidP="00950476">
      <w:pPr>
        <w:pStyle w:val="21"/>
        <w:spacing w:after="60"/>
        <w:ind w:firstLine="397"/>
      </w:pPr>
      <w:r w:rsidRPr="003C2597">
        <w:t>Рассмотрим максимизацию отношения (2) для произвольного числа классов. Введем следующие обозначения:</w:t>
      </w:r>
    </w:p>
    <w:p w:rsidR="00950476" w:rsidRPr="003C2597" w:rsidRDefault="00950476" w:rsidP="00950476">
      <w:r>
        <w:rPr>
          <w:lang w:val="en-US"/>
        </w:rPr>
        <w:t>g</w:t>
      </w:r>
      <w:r w:rsidRPr="007976FA">
        <w:t xml:space="preserve"> </w:t>
      </w:r>
      <w:r w:rsidRPr="003C2597">
        <w:t>– число классов;</w:t>
      </w:r>
    </w:p>
    <w:p w:rsidR="00950476" w:rsidRPr="003C2597" w:rsidRDefault="00950476" w:rsidP="00950476">
      <w:r w:rsidRPr="007976FA">
        <w:rPr>
          <w:i/>
        </w:rPr>
        <w:t>р</w:t>
      </w:r>
      <w:r>
        <w:t xml:space="preserve"> </w:t>
      </w:r>
      <w:r>
        <w:rPr>
          <w:rFonts w:ascii="Times" w:hAnsi="Times"/>
        </w:rPr>
        <w:t>–</w:t>
      </w:r>
      <w:r>
        <w:t xml:space="preserve"> </w:t>
      </w:r>
      <w:r w:rsidRPr="003C2597">
        <w:t xml:space="preserve">число дискриминантных переменных; </w:t>
      </w:r>
    </w:p>
    <w:p w:rsidR="00950476" w:rsidRPr="003C2597" w:rsidRDefault="00950476" w:rsidP="00950476">
      <w:r w:rsidRPr="003C2597">
        <w:rPr>
          <w:i/>
          <w:position w:val="-12"/>
          <w:lang w:val="en-US"/>
        </w:rPr>
        <w:object w:dxaOrig="560" w:dyaOrig="380">
          <v:shape id="_x0000_i1036" type="#_x0000_t75" style="width:23.4pt;height:15.9pt" o:ole="" fillcolor="window">
            <v:imagedata r:id="rId31" o:title=""/>
          </v:shape>
          <o:OLEObject Type="Embed" ProgID="Equation.3" ShapeID="_x0000_i1036" DrawAspect="Content" ObjectID="_1591545060" r:id="rId32"/>
        </w:object>
      </w:r>
      <w:r w:rsidRPr="003C2597">
        <w:t xml:space="preserve">число наблюдений в </w:t>
      </w:r>
      <w:r w:rsidRPr="003C2597">
        <w:rPr>
          <w:i/>
          <w:lang w:val="en-US"/>
        </w:rPr>
        <w:t>k</w:t>
      </w:r>
      <w:r w:rsidRPr="003C2597">
        <w:t>-й группе;</w:t>
      </w:r>
    </w:p>
    <w:p w:rsidR="00950476" w:rsidRPr="003C2597" w:rsidRDefault="00950476" w:rsidP="00950476">
      <w:r w:rsidRPr="003C2597">
        <w:rPr>
          <w:position w:val="-6"/>
          <w:lang w:val="en-US"/>
        </w:rPr>
        <w:object w:dxaOrig="440" w:dyaOrig="240">
          <v:shape id="_x0000_i1037" type="#_x0000_t75" style="width:16.85pt;height:9.35pt" o:ole="" fillcolor="window">
            <v:imagedata r:id="rId33" o:title=""/>
          </v:shape>
          <o:OLEObject Type="Embed" ProgID="Equation.3" ShapeID="_x0000_i1037" DrawAspect="Content" ObjectID="_1591545061" r:id="rId34"/>
        </w:object>
      </w:r>
      <w:r w:rsidRPr="003C2597">
        <w:t>общее число наблюдений по всем группам;</w:t>
      </w:r>
    </w:p>
    <w:p w:rsidR="00950476" w:rsidRPr="003C2597" w:rsidRDefault="00950476" w:rsidP="00950476">
      <w:r w:rsidRPr="003C2597">
        <w:rPr>
          <w:position w:val="-12"/>
          <w:lang w:val="en-US"/>
        </w:rPr>
        <w:object w:dxaOrig="740" w:dyaOrig="380">
          <v:shape id="_x0000_i1038" type="#_x0000_t75" style="width:31.8pt;height:16.85pt" o:ole="" fillcolor="window">
            <v:imagedata r:id="rId35" o:title=""/>
          </v:shape>
          <o:OLEObject Type="Embed" ProgID="Equation.3" ShapeID="_x0000_i1038" DrawAspect="Content" ObjectID="_1591545062" r:id="rId36"/>
        </w:object>
      </w:r>
      <w:r w:rsidRPr="003C2597">
        <w:t xml:space="preserve">величина переменной </w:t>
      </w:r>
      <w:r w:rsidRPr="003C2597">
        <w:rPr>
          <w:i/>
          <w:lang w:val="en-US"/>
        </w:rPr>
        <w:t>i</w:t>
      </w:r>
      <w:r w:rsidRPr="003C2597">
        <w:t xml:space="preserve"> для </w:t>
      </w:r>
      <w:r w:rsidRPr="003C2597">
        <w:rPr>
          <w:i/>
          <w:lang w:val="en-US"/>
        </w:rPr>
        <w:t>m</w:t>
      </w:r>
      <w:r w:rsidRPr="003C2597">
        <w:t xml:space="preserve">-го наблюдения в </w:t>
      </w:r>
      <w:r w:rsidRPr="003C2597">
        <w:rPr>
          <w:i/>
          <w:lang w:val="en-US"/>
        </w:rPr>
        <w:t>k</w:t>
      </w:r>
      <w:r w:rsidRPr="003C2597">
        <w:t>-й группе;</w:t>
      </w:r>
    </w:p>
    <w:p w:rsidR="00950476" w:rsidRPr="003C2597" w:rsidRDefault="00950476" w:rsidP="00950476">
      <w:r w:rsidRPr="003C2597">
        <w:rPr>
          <w:position w:val="-12"/>
          <w:lang w:val="en-US"/>
        </w:rPr>
        <w:object w:dxaOrig="620" w:dyaOrig="380">
          <v:shape id="_x0000_i1039" type="#_x0000_t75" style="width:23.4pt;height:14.05pt" o:ole="" fillcolor="window">
            <v:imagedata r:id="rId37" o:title=""/>
          </v:shape>
          <o:OLEObject Type="Embed" ProgID="Equation.3" ShapeID="_x0000_i1039" DrawAspect="Content" ObjectID="_1591545063" r:id="rId38"/>
        </w:object>
      </w:r>
      <w:r w:rsidRPr="003C2597">
        <w:t xml:space="preserve">средняя величина переменной </w:t>
      </w:r>
      <w:r w:rsidRPr="003C2597">
        <w:rPr>
          <w:i/>
          <w:lang w:val="en-US"/>
        </w:rPr>
        <w:t>i</w:t>
      </w:r>
      <w:r w:rsidRPr="003C2597">
        <w:t xml:space="preserve"> в </w:t>
      </w:r>
      <w:r w:rsidRPr="003C2597">
        <w:rPr>
          <w:i/>
          <w:lang w:val="en-US"/>
        </w:rPr>
        <w:t>k</w:t>
      </w:r>
      <w:r w:rsidRPr="003C2597">
        <w:t>-й группе;</w:t>
      </w:r>
    </w:p>
    <w:p w:rsidR="00950476" w:rsidRPr="003C2597" w:rsidRDefault="00950476" w:rsidP="00950476">
      <w:r w:rsidRPr="003C2597">
        <w:rPr>
          <w:position w:val="-12"/>
          <w:lang w:val="en-US"/>
        </w:rPr>
        <w:object w:dxaOrig="520" w:dyaOrig="380">
          <v:shape id="_x0000_i1040" type="#_x0000_t75" style="width:17.75pt;height:13.1pt" o:ole="" fillcolor="window">
            <v:imagedata r:id="rId39" o:title=""/>
          </v:shape>
          <o:OLEObject Type="Embed" ProgID="Equation.3" ShapeID="_x0000_i1040" DrawAspect="Content" ObjectID="_1591545064" r:id="rId40"/>
        </w:object>
      </w:r>
      <w:r w:rsidRPr="003C2597">
        <w:t xml:space="preserve">среднее значение переменной </w:t>
      </w:r>
      <w:r w:rsidRPr="003C2597">
        <w:rPr>
          <w:i/>
          <w:lang w:val="en-US"/>
        </w:rPr>
        <w:t>i</w:t>
      </w:r>
      <w:r w:rsidRPr="003C2597">
        <w:t xml:space="preserve"> по всем группам;</w:t>
      </w:r>
    </w:p>
    <w:p w:rsidR="00950476" w:rsidRPr="003B7AB5" w:rsidRDefault="00950476" w:rsidP="00950476">
      <w:pPr>
        <w:jc w:val="both"/>
      </w:pPr>
      <w:r w:rsidRPr="003C2597">
        <w:rPr>
          <w:position w:val="-12"/>
        </w:rPr>
        <w:object w:dxaOrig="1020" w:dyaOrig="360">
          <v:shape id="_x0000_i1041" type="#_x0000_t75" style="width:38.35pt;height:13.1pt" o:ole="" fillcolor="window">
            <v:imagedata r:id="rId41" o:title=""/>
          </v:shape>
          <o:OLEObject Type="Embed" ProgID="Equation.3" ShapeID="_x0000_i1041" DrawAspect="Content" ObjectID="_1591545065" r:id="rId42"/>
        </w:object>
      </w:r>
      <w:r w:rsidRPr="003B7AB5">
        <w:t xml:space="preserve">общая сумма перекрестных произведений для переменных </w:t>
      </w:r>
      <w:r w:rsidRPr="003B7AB5">
        <w:rPr>
          <w:i/>
          <w:lang w:val="en-US"/>
        </w:rPr>
        <w:t>u</w:t>
      </w:r>
      <w:r w:rsidRPr="003B7AB5">
        <w:t xml:space="preserve"> и</w:t>
      </w:r>
      <w:r w:rsidRPr="003B7AB5">
        <w:rPr>
          <w:i/>
        </w:rPr>
        <w:t xml:space="preserve"> </w:t>
      </w:r>
      <w:r w:rsidRPr="003B7AB5">
        <w:rPr>
          <w:i/>
          <w:lang w:val="en-US"/>
        </w:rPr>
        <w:t>v</w:t>
      </w:r>
      <w:r w:rsidRPr="003B7AB5">
        <w:t>;</w:t>
      </w:r>
    </w:p>
    <w:p w:rsidR="00950476" w:rsidRPr="003C2597" w:rsidRDefault="00950476" w:rsidP="00950476">
      <w:pPr>
        <w:tabs>
          <w:tab w:val="left" w:pos="851"/>
        </w:tabs>
        <w:jc w:val="both"/>
      </w:pPr>
      <w:r w:rsidRPr="003C2597">
        <w:rPr>
          <w:position w:val="-12"/>
          <w:lang w:val="en-US"/>
        </w:rPr>
        <w:object w:dxaOrig="1100" w:dyaOrig="360">
          <v:shape id="_x0000_i1042" type="#_x0000_t75" style="width:42.1pt;height:14.05pt" o:ole="" fillcolor="window">
            <v:imagedata r:id="rId43" o:title=""/>
          </v:shape>
          <o:OLEObject Type="Embed" ProgID="Equation.3" ShapeID="_x0000_i1042" DrawAspect="Content" ObjectID="_1591545066" r:id="rId44"/>
        </w:object>
      </w:r>
      <w:r w:rsidRPr="003C2597">
        <w:t>внутригрупповая сумма перекрестных произведений для пер</w:t>
      </w:r>
      <w:r w:rsidRPr="003C2597">
        <w:t>е</w:t>
      </w:r>
      <w:r w:rsidRPr="003C2597">
        <w:t xml:space="preserve">менных </w:t>
      </w:r>
      <w:r w:rsidRPr="003C2597">
        <w:rPr>
          <w:i/>
          <w:lang w:val="en-US"/>
        </w:rPr>
        <w:t>u</w:t>
      </w:r>
      <w:r w:rsidRPr="003C2597">
        <w:t xml:space="preserve"> и </w:t>
      </w:r>
      <w:r w:rsidRPr="003C2597">
        <w:rPr>
          <w:i/>
          <w:lang w:val="en-US"/>
        </w:rPr>
        <w:t>v</w:t>
      </w:r>
      <w:r w:rsidRPr="003C2597">
        <w:t>;</w:t>
      </w:r>
    </w:p>
    <w:p w:rsidR="00950476" w:rsidRDefault="00950476" w:rsidP="00950476">
      <w:pPr>
        <w:tabs>
          <w:tab w:val="left" w:pos="851"/>
        </w:tabs>
        <w:jc w:val="both"/>
      </w:pPr>
      <w:r w:rsidRPr="003C2597">
        <w:rPr>
          <w:position w:val="-16"/>
          <w:lang w:val="en-US"/>
        </w:rPr>
        <w:object w:dxaOrig="1560" w:dyaOrig="420">
          <v:shape id="_x0000_i1043" type="#_x0000_t75" style="width:61.7pt;height:16.85pt" o:ole="" fillcolor="window">
            <v:imagedata r:id="rId45" o:title=""/>
          </v:shape>
          <o:OLEObject Type="Embed" ProgID="Equation.3" ShapeID="_x0000_i1043" DrawAspect="Content" ObjectID="_1591545067" r:id="rId46"/>
        </w:object>
      </w:r>
      <w:r w:rsidRPr="003C2597">
        <w:t xml:space="preserve">; </w:t>
      </w:r>
    </w:p>
    <w:p w:rsidR="00950476" w:rsidRPr="003C2597" w:rsidRDefault="00950476" w:rsidP="00950476">
      <w:pPr>
        <w:tabs>
          <w:tab w:val="left" w:pos="851"/>
        </w:tabs>
        <w:jc w:val="both"/>
      </w:pPr>
      <w:r w:rsidRPr="003C2597">
        <w:rPr>
          <w:position w:val="-16"/>
          <w:lang w:val="en-US"/>
        </w:rPr>
        <w:object w:dxaOrig="1740" w:dyaOrig="420">
          <v:shape id="_x0000_i1044" type="#_x0000_t75" style="width:78.55pt;height:18.7pt" o:ole="" fillcolor="window">
            <v:imagedata r:id="rId47" o:title=""/>
          </v:shape>
          <o:OLEObject Type="Embed" ProgID="Equation.3" ShapeID="_x0000_i1044" DrawAspect="Content" ObjectID="_1591545068" r:id="rId48"/>
        </w:object>
      </w:r>
      <w:r w:rsidRPr="003C2597">
        <w:t>.</w:t>
      </w:r>
    </w:p>
    <w:p w:rsidR="00950476" w:rsidRPr="003C2597" w:rsidRDefault="00950476" w:rsidP="00950476">
      <w:pPr>
        <w:tabs>
          <w:tab w:val="left" w:pos="851"/>
        </w:tabs>
        <w:ind w:firstLine="426"/>
        <w:jc w:val="both"/>
      </w:pPr>
      <w:r w:rsidRPr="003C2597">
        <w:t>В модели дискриминации должны соблюдаться следующие условия:</w:t>
      </w:r>
    </w:p>
    <w:p w:rsidR="00950476" w:rsidRPr="003C2597" w:rsidRDefault="00950476" w:rsidP="00950476">
      <w:pPr>
        <w:numPr>
          <w:ilvl w:val="0"/>
          <w:numId w:val="17"/>
        </w:numPr>
        <w:tabs>
          <w:tab w:val="left" w:pos="709"/>
          <w:tab w:val="left" w:pos="851"/>
        </w:tabs>
        <w:ind w:firstLine="426"/>
        <w:jc w:val="both"/>
      </w:pPr>
      <w:r w:rsidRPr="003C2597">
        <w:t xml:space="preserve">число групп: </w:t>
      </w:r>
      <w:r w:rsidRPr="003C2597">
        <w:rPr>
          <w:position w:val="-12"/>
        </w:rPr>
        <w:object w:dxaOrig="660" w:dyaOrig="360">
          <v:shape id="_x0000_i1045" type="#_x0000_t75" style="width:27.1pt;height:14.95pt" o:ole="" fillcolor="window">
            <v:imagedata r:id="rId49" o:title=""/>
          </v:shape>
          <o:OLEObject Type="Embed" ProgID="Equation.3" ShapeID="_x0000_i1045" DrawAspect="Content" ObjectID="_1591545069" r:id="rId50"/>
        </w:object>
      </w:r>
      <w:r w:rsidRPr="003C2597">
        <w:t>;</w:t>
      </w:r>
    </w:p>
    <w:p w:rsidR="00950476" w:rsidRPr="003C2597" w:rsidRDefault="00950476" w:rsidP="00950476">
      <w:pPr>
        <w:numPr>
          <w:ilvl w:val="0"/>
          <w:numId w:val="17"/>
        </w:numPr>
        <w:tabs>
          <w:tab w:val="left" w:pos="709"/>
          <w:tab w:val="left" w:pos="851"/>
        </w:tabs>
        <w:ind w:firstLine="426"/>
        <w:jc w:val="both"/>
      </w:pPr>
      <w:r w:rsidRPr="003C2597">
        <w:t xml:space="preserve">число объектов в каждой группе: </w:t>
      </w:r>
      <w:r w:rsidRPr="003C2597">
        <w:rPr>
          <w:position w:val="-12"/>
        </w:rPr>
        <w:object w:dxaOrig="700" w:dyaOrig="380">
          <v:shape id="_x0000_i1046" type="#_x0000_t75" style="width:25.25pt;height:14.05pt" o:ole="" fillcolor="window">
            <v:imagedata r:id="rId51" o:title=""/>
          </v:shape>
          <o:OLEObject Type="Embed" ProgID="Equation.3" ShapeID="_x0000_i1046" DrawAspect="Content" ObjectID="_1591545070" r:id="rId52"/>
        </w:object>
      </w:r>
      <w:r w:rsidRPr="003C2597">
        <w:t>;</w:t>
      </w:r>
    </w:p>
    <w:p w:rsidR="00950476" w:rsidRPr="003C2597" w:rsidRDefault="00950476" w:rsidP="00950476">
      <w:pPr>
        <w:numPr>
          <w:ilvl w:val="0"/>
          <w:numId w:val="17"/>
        </w:numPr>
        <w:tabs>
          <w:tab w:val="left" w:pos="709"/>
          <w:tab w:val="left" w:pos="851"/>
        </w:tabs>
        <w:ind w:firstLine="426"/>
        <w:jc w:val="both"/>
      </w:pPr>
      <w:r w:rsidRPr="003C2597">
        <w:t xml:space="preserve">число дискриминантных переменных: </w:t>
      </w:r>
      <w:r w:rsidRPr="003C2597">
        <w:rPr>
          <w:position w:val="-12"/>
        </w:rPr>
        <w:object w:dxaOrig="1680" w:dyaOrig="360">
          <v:shape id="_x0000_i1047" type="#_x0000_t75" style="width:65.45pt;height:14.05pt" o:ole="" fillcolor="window">
            <v:imagedata r:id="rId53" o:title=""/>
          </v:shape>
          <o:OLEObject Type="Embed" ProgID="Equation.3" ShapeID="_x0000_i1047" DrawAspect="Content" ObjectID="_1591545071" r:id="rId54"/>
        </w:object>
      </w:r>
      <w:r w:rsidRPr="003C2597">
        <w:t>;</w:t>
      </w:r>
    </w:p>
    <w:p w:rsidR="00950476" w:rsidRPr="007976FA" w:rsidRDefault="00950476" w:rsidP="00950476">
      <w:pPr>
        <w:numPr>
          <w:ilvl w:val="0"/>
          <w:numId w:val="17"/>
        </w:numPr>
        <w:tabs>
          <w:tab w:val="left" w:pos="709"/>
          <w:tab w:val="left" w:pos="851"/>
        </w:tabs>
        <w:ind w:firstLine="426"/>
        <w:jc w:val="both"/>
        <w:rPr>
          <w:spacing w:val="-2"/>
        </w:rPr>
      </w:pPr>
      <w:r w:rsidRPr="007976FA">
        <w:rPr>
          <w:spacing w:val="-2"/>
        </w:rPr>
        <w:t>дискриминантные переменные измеряются в интервальной шкале;</w:t>
      </w:r>
    </w:p>
    <w:p w:rsidR="00950476" w:rsidRPr="003C2597" w:rsidRDefault="00950476" w:rsidP="00950476">
      <w:pPr>
        <w:numPr>
          <w:ilvl w:val="0"/>
          <w:numId w:val="17"/>
        </w:numPr>
        <w:tabs>
          <w:tab w:val="left" w:pos="709"/>
          <w:tab w:val="left" w:pos="851"/>
        </w:tabs>
        <w:ind w:firstLine="426"/>
        <w:jc w:val="both"/>
      </w:pPr>
      <w:r w:rsidRPr="003C2597">
        <w:t>дискриминантные переменные линейно независимы;</w:t>
      </w:r>
    </w:p>
    <w:p w:rsidR="00950476" w:rsidRPr="003C2597" w:rsidRDefault="00950476" w:rsidP="00950476">
      <w:pPr>
        <w:numPr>
          <w:ilvl w:val="0"/>
          <w:numId w:val="17"/>
        </w:numPr>
        <w:tabs>
          <w:tab w:val="left" w:pos="709"/>
          <w:tab w:val="left" w:pos="851"/>
        </w:tabs>
        <w:ind w:firstLine="426"/>
        <w:jc w:val="both"/>
      </w:pPr>
      <w:r w:rsidRPr="003C2597">
        <w:t>ковариационные матрицы групп примерно равны;</w:t>
      </w:r>
    </w:p>
    <w:p w:rsidR="00950476" w:rsidRPr="003C2597" w:rsidRDefault="00950476" w:rsidP="00950476">
      <w:pPr>
        <w:numPr>
          <w:ilvl w:val="0"/>
          <w:numId w:val="17"/>
        </w:numPr>
        <w:tabs>
          <w:tab w:val="left" w:pos="709"/>
          <w:tab w:val="left" w:pos="851"/>
        </w:tabs>
        <w:ind w:firstLine="426"/>
        <w:jc w:val="both"/>
      </w:pPr>
      <w:r w:rsidRPr="003C2597">
        <w:t>дискриминантные переменные в каждой группе подчиняются многомерному нормальному закону распределения.</w:t>
      </w:r>
    </w:p>
    <w:p w:rsidR="00950476" w:rsidRPr="003C2597" w:rsidRDefault="00950476" w:rsidP="00950476">
      <w:pPr>
        <w:pStyle w:val="31"/>
        <w:spacing w:after="0"/>
        <w:ind w:firstLine="397"/>
        <w:jc w:val="both"/>
        <w:rPr>
          <w:sz w:val="20"/>
        </w:rPr>
      </w:pPr>
      <w:r w:rsidRPr="003C2597">
        <w:rPr>
          <w:sz w:val="20"/>
        </w:rPr>
        <w:t xml:space="preserve">Рассмотрим задачу максимизации отношения (2) когда имеются </w:t>
      </w:r>
      <w:r w:rsidRPr="003C2597">
        <w:rPr>
          <w:sz w:val="20"/>
          <w:lang w:val="en-US"/>
        </w:rPr>
        <w:t>g</w:t>
      </w:r>
      <w:r w:rsidRPr="003C2597">
        <w:rPr>
          <w:sz w:val="20"/>
        </w:rPr>
        <w:t xml:space="preserve"> групп. Оценим сначала информацию, характеризующую степень ра</w:t>
      </w:r>
      <w:r w:rsidRPr="003C2597">
        <w:rPr>
          <w:sz w:val="20"/>
        </w:rPr>
        <w:t>з</w:t>
      </w:r>
      <w:r w:rsidRPr="003C2597">
        <w:rPr>
          <w:sz w:val="20"/>
        </w:rPr>
        <w:lastRenderedPageBreak/>
        <w:t xml:space="preserve">личия между объектами по всему пространству точек, определяемому переменными групп. Для этого вычислим матрицу рассеяния </w:t>
      </w:r>
      <w:r w:rsidRPr="003C2597">
        <w:rPr>
          <w:b/>
          <w:sz w:val="20"/>
          <w:lang w:val="en-US"/>
        </w:rPr>
        <w:t>T</w:t>
      </w:r>
      <w:r w:rsidRPr="003C2597">
        <w:rPr>
          <w:sz w:val="20"/>
        </w:rPr>
        <w:t>, кот</w:t>
      </w:r>
      <w:r w:rsidRPr="003C2597">
        <w:rPr>
          <w:sz w:val="20"/>
        </w:rPr>
        <w:t>о</w:t>
      </w:r>
      <w:r w:rsidRPr="003C2597">
        <w:rPr>
          <w:sz w:val="20"/>
        </w:rPr>
        <w:t xml:space="preserve">рая равна сумме квадратов отклонений и попарных произведений наблюдений от общих средних </w:t>
      </w:r>
      <w:r w:rsidRPr="003C2597">
        <w:rPr>
          <w:position w:val="-12"/>
          <w:sz w:val="20"/>
          <w:lang w:val="en-US"/>
        </w:rPr>
        <w:object w:dxaOrig="1560" w:dyaOrig="380">
          <v:shape id="_x0000_i1048" type="#_x0000_t75" style="width:60.8pt;height:14.95pt" o:ole="" fillcolor="window">
            <v:imagedata r:id="rId55" o:title=""/>
          </v:shape>
          <o:OLEObject Type="Embed" ProgID="Equation.3" ShapeID="_x0000_i1048" DrawAspect="Content" ObjectID="_1591545072" r:id="rId56"/>
        </w:object>
      </w:r>
      <w:r w:rsidRPr="003C2597">
        <w:rPr>
          <w:sz w:val="20"/>
        </w:rPr>
        <w:t xml:space="preserve"> по каждой переменной. Элементы матрицы </w:t>
      </w:r>
      <w:r w:rsidRPr="003C2597">
        <w:rPr>
          <w:b/>
          <w:sz w:val="20"/>
          <w:lang w:val="en-US"/>
        </w:rPr>
        <w:t>T</w:t>
      </w:r>
      <w:r w:rsidRPr="003C2597">
        <w:rPr>
          <w:b/>
          <w:sz w:val="20"/>
        </w:rPr>
        <w:t xml:space="preserve"> </w:t>
      </w:r>
      <w:r w:rsidRPr="003C2597">
        <w:rPr>
          <w:sz w:val="20"/>
        </w:rPr>
        <w:t>определяются выражением [3, 4]</w:t>
      </w:r>
    </w:p>
    <w:p w:rsidR="00950476" w:rsidRPr="003C2597" w:rsidRDefault="00950476" w:rsidP="00950476">
      <w:pPr>
        <w:pStyle w:val="a4"/>
        <w:jc w:val="right"/>
        <w:rPr>
          <w:sz w:val="20"/>
        </w:rPr>
      </w:pPr>
      <w:r w:rsidRPr="003C2597">
        <w:rPr>
          <w:position w:val="-34"/>
          <w:sz w:val="20"/>
          <w:lang w:val="en-US"/>
        </w:rPr>
        <w:object w:dxaOrig="3720" w:dyaOrig="840">
          <v:shape id="_x0000_i1049" type="#_x0000_t75" style="width:138.4pt;height:30.85pt" o:ole="" fillcolor="window">
            <v:imagedata r:id="rId57" o:title=""/>
          </v:shape>
          <o:OLEObject Type="Embed" ProgID="Equation.3" ShapeID="_x0000_i1049" DrawAspect="Content" ObjectID="_1591545073" r:id="rId58"/>
        </w:object>
      </w:r>
      <w:r w:rsidRPr="003C2597">
        <w:rPr>
          <w:sz w:val="20"/>
        </w:rPr>
        <w:t xml:space="preserve">,               </w:t>
      </w:r>
      <w:r>
        <w:rPr>
          <w:sz w:val="20"/>
        </w:rPr>
        <w:t xml:space="preserve">      </w:t>
      </w:r>
      <w:r w:rsidRPr="003C2597">
        <w:rPr>
          <w:sz w:val="20"/>
        </w:rPr>
        <w:t xml:space="preserve">            (3)</w:t>
      </w:r>
    </w:p>
    <w:p w:rsidR="00950476" w:rsidRPr="003C2597" w:rsidRDefault="00950476" w:rsidP="00950476">
      <w:pPr>
        <w:pStyle w:val="a4"/>
        <w:rPr>
          <w:sz w:val="20"/>
        </w:rPr>
      </w:pPr>
      <w:r w:rsidRPr="003C2597">
        <w:rPr>
          <w:sz w:val="20"/>
        </w:rPr>
        <w:t xml:space="preserve">где </w:t>
      </w:r>
      <w:r w:rsidRPr="003C2597">
        <w:rPr>
          <w:position w:val="-34"/>
          <w:sz w:val="20"/>
          <w:lang w:val="en-US"/>
        </w:rPr>
        <w:object w:dxaOrig="3220" w:dyaOrig="840">
          <v:shape id="_x0000_i1050" type="#_x0000_t75" style="width:110.35pt;height:29pt" o:ole="" fillcolor="window">
            <v:imagedata r:id="rId59" o:title=""/>
          </v:shape>
          <o:OLEObject Type="Embed" ProgID="Equation.3" ShapeID="_x0000_i1050" DrawAspect="Content" ObjectID="_1591545074" r:id="rId60"/>
        </w:object>
      </w:r>
      <w:r w:rsidRPr="003C2597">
        <w:rPr>
          <w:sz w:val="20"/>
        </w:rPr>
        <w:t>;</w:t>
      </w:r>
      <w:r w:rsidRPr="003C2597">
        <w:rPr>
          <w:position w:val="-34"/>
          <w:sz w:val="20"/>
          <w:lang w:val="en-US"/>
        </w:rPr>
        <w:object w:dxaOrig="4580" w:dyaOrig="840">
          <v:shape id="_x0000_i1051" type="#_x0000_t75" style="width:173pt;height:31.8pt" o:ole="" fillcolor="window">
            <v:imagedata r:id="rId61" o:title=""/>
          </v:shape>
          <o:OLEObject Type="Embed" ProgID="Equation.3" ShapeID="_x0000_i1051" DrawAspect="Content" ObjectID="_1591545075" r:id="rId62"/>
        </w:object>
      </w:r>
      <w:r w:rsidRPr="003C2597">
        <w:rPr>
          <w:sz w:val="20"/>
        </w:rPr>
        <w:t>.</w:t>
      </w:r>
    </w:p>
    <w:p w:rsidR="00950476" w:rsidRPr="003C2597" w:rsidRDefault="00950476" w:rsidP="00950476">
      <w:pPr>
        <w:pStyle w:val="20"/>
        <w:ind w:firstLine="397"/>
        <w:jc w:val="both"/>
      </w:pPr>
      <w:r w:rsidRPr="003C2597">
        <w:t xml:space="preserve">Запишем это выражение в матричной форме. Обозначим </w:t>
      </w:r>
      <w:r w:rsidRPr="003C2597">
        <w:rPr>
          <w:i/>
          <w:lang w:val="en-US"/>
        </w:rPr>
        <w:t>p</w:t>
      </w:r>
      <w:r w:rsidRPr="003C2597">
        <w:t xml:space="preserve">-мерную случайную векторную переменную </w:t>
      </w:r>
      <w:r w:rsidRPr="003C2597">
        <w:rPr>
          <w:i/>
          <w:lang w:val="en-US"/>
        </w:rPr>
        <w:t>k</w:t>
      </w:r>
      <w:r w:rsidRPr="003C2597">
        <w:t>-й группы следующим образом</w:t>
      </w:r>
    </w:p>
    <w:p w:rsidR="00950476" w:rsidRPr="003C2597" w:rsidRDefault="00950476" w:rsidP="00950476">
      <w:pPr>
        <w:pStyle w:val="20"/>
        <w:jc w:val="center"/>
      </w:pPr>
      <w:r w:rsidRPr="003C2597">
        <w:rPr>
          <w:position w:val="-12"/>
          <w:lang w:val="en-US"/>
        </w:rPr>
        <w:object w:dxaOrig="5420" w:dyaOrig="380">
          <v:shape id="_x0000_i1052" type="#_x0000_t75" style="width:216.95pt;height:14.95pt" o:ole="" fillcolor="window">
            <v:imagedata r:id="rId63" o:title=""/>
          </v:shape>
          <o:OLEObject Type="Embed" ProgID="Equation.3" ShapeID="_x0000_i1052" DrawAspect="Content" ObjectID="_1591545076" r:id="rId64"/>
        </w:object>
      </w:r>
      <w:r w:rsidRPr="003C2597">
        <w:t>.</w:t>
      </w:r>
    </w:p>
    <w:p w:rsidR="00950476" w:rsidRPr="003C2597" w:rsidRDefault="00950476" w:rsidP="00950476">
      <w:pPr>
        <w:pStyle w:val="a7"/>
        <w:ind w:firstLine="397"/>
        <w:jc w:val="both"/>
        <w:rPr>
          <w:sz w:val="20"/>
        </w:rPr>
      </w:pPr>
      <w:r w:rsidRPr="003C2597">
        <w:rPr>
          <w:sz w:val="20"/>
        </w:rPr>
        <w:t xml:space="preserve">Тогда объединенная </w:t>
      </w:r>
      <w:r w:rsidRPr="003C2597">
        <w:rPr>
          <w:i/>
          <w:sz w:val="20"/>
          <w:lang w:val="en-US"/>
        </w:rPr>
        <w:t>p</w:t>
      </w:r>
      <w:r w:rsidRPr="003C2597">
        <w:rPr>
          <w:sz w:val="20"/>
        </w:rPr>
        <w:t>-мерная случайная векторная переменная всех групп будет иметь вид</w:t>
      </w:r>
    </w:p>
    <w:p w:rsidR="00950476" w:rsidRPr="003C2597" w:rsidRDefault="00950476" w:rsidP="00950476">
      <w:pPr>
        <w:jc w:val="center"/>
      </w:pPr>
      <w:r w:rsidRPr="003C2597">
        <w:rPr>
          <w:position w:val="-16"/>
        </w:rPr>
        <w:object w:dxaOrig="2100" w:dyaOrig="420">
          <v:shape id="_x0000_i1053" type="#_x0000_t75" style="width:86.05pt;height:16.85pt" o:ole="" fillcolor="window">
            <v:imagedata r:id="rId65" o:title=""/>
          </v:shape>
          <o:OLEObject Type="Embed" ProgID="Equation.3" ShapeID="_x0000_i1053" DrawAspect="Content" ObjectID="_1591545077" r:id="rId66"/>
        </w:object>
      </w:r>
      <w:r w:rsidRPr="003C2597">
        <w:t>.</w:t>
      </w:r>
    </w:p>
    <w:p w:rsidR="00950476" w:rsidRPr="003C2597" w:rsidRDefault="00950476" w:rsidP="00950476">
      <w:pPr>
        <w:pStyle w:val="a7"/>
        <w:ind w:firstLine="397"/>
        <w:jc w:val="both"/>
        <w:rPr>
          <w:sz w:val="20"/>
        </w:rPr>
      </w:pPr>
      <w:r w:rsidRPr="003C2597">
        <w:rPr>
          <w:sz w:val="20"/>
        </w:rPr>
        <w:t xml:space="preserve">Общее среднее этой </w:t>
      </w:r>
      <w:r w:rsidRPr="003C2597">
        <w:rPr>
          <w:i/>
          <w:sz w:val="20"/>
          <w:lang w:val="en-US"/>
        </w:rPr>
        <w:t>p</w:t>
      </w:r>
      <w:r w:rsidRPr="003C2597">
        <w:rPr>
          <w:sz w:val="20"/>
        </w:rPr>
        <w:t>-мерной случайной векторной переменной б</w:t>
      </w:r>
      <w:r w:rsidRPr="003C2597">
        <w:rPr>
          <w:sz w:val="20"/>
        </w:rPr>
        <w:t>у</w:t>
      </w:r>
      <w:r w:rsidRPr="003C2597">
        <w:rPr>
          <w:sz w:val="20"/>
        </w:rPr>
        <w:t xml:space="preserve">дет равен вектору средних отдельных признаков </w:t>
      </w:r>
    </w:p>
    <w:p w:rsidR="00950476" w:rsidRPr="003C2597" w:rsidRDefault="00950476" w:rsidP="00950476">
      <w:pPr>
        <w:jc w:val="center"/>
      </w:pPr>
      <w:r w:rsidRPr="003C2597">
        <w:rPr>
          <w:position w:val="-16"/>
        </w:rPr>
        <w:object w:dxaOrig="1760" w:dyaOrig="420">
          <v:shape id="_x0000_i1054" type="#_x0000_t75" style="width:69.2pt;height:16.85pt" o:ole="" fillcolor="window">
            <v:imagedata r:id="rId67" o:title=""/>
          </v:shape>
          <o:OLEObject Type="Embed" ProgID="Equation.3" ShapeID="_x0000_i1054" DrawAspect="Content" ObjectID="_1591545078" r:id="rId68"/>
        </w:object>
      </w:r>
      <w:r w:rsidRPr="003C2597">
        <w:t>.</w:t>
      </w:r>
    </w:p>
    <w:p w:rsidR="00950476" w:rsidRPr="003C2597" w:rsidRDefault="00950476" w:rsidP="00950476">
      <w:pPr>
        <w:pStyle w:val="a7"/>
        <w:ind w:firstLine="397"/>
        <w:rPr>
          <w:sz w:val="20"/>
        </w:rPr>
      </w:pPr>
      <w:r w:rsidRPr="003C2597">
        <w:rPr>
          <w:sz w:val="20"/>
        </w:rPr>
        <w:t>Матрица рассеяния от среднего при этом запишется в виде</w:t>
      </w:r>
    </w:p>
    <w:p w:rsidR="00950476" w:rsidRPr="003C2597" w:rsidRDefault="00950476" w:rsidP="00950476">
      <w:pPr>
        <w:pStyle w:val="a4"/>
        <w:jc w:val="right"/>
        <w:rPr>
          <w:sz w:val="20"/>
        </w:rPr>
      </w:pPr>
      <w:r w:rsidRPr="003C2597">
        <w:rPr>
          <w:b/>
          <w:position w:val="-16"/>
          <w:sz w:val="20"/>
        </w:rPr>
        <w:object w:dxaOrig="3159" w:dyaOrig="499">
          <v:shape id="_x0000_i1055" type="#_x0000_t75" style="width:118.75pt;height:18.7pt" o:ole="" fillcolor="window">
            <v:imagedata r:id="rId69" o:title=""/>
          </v:shape>
          <o:OLEObject Type="Embed" ProgID="Equation.3" ShapeID="_x0000_i1055" DrawAspect="Content" ObjectID="_1591545079" r:id="rId70"/>
        </w:object>
      </w:r>
      <w:r w:rsidRPr="003C2597">
        <w:rPr>
          <w:sz w:val="20"/>
        </w:rPr>
        <w:t>.                                   (4)</w:t>
      </w:r>
    </w:p>
    <w:p w:rsidR="00950476" w:rsidRPr="003C2597" w:rsidRDefault="00950476" w:rsidP="00950476">
      <w:pPr>
        <w:pStyle w:val="a4"/>
        <w:ind w:firstLine="397"/>
        <w:rPr>
          <w:sz w:val="20"/>
        </w:rPr>
      </w:pPr>
      <w:r w:rsidRPr="003C2597">
        <w:rPr>
          <w:sz w:val="20"/>
        </w:rPr>
        <w:t>Если использовать векторную переменную объединенных переме</w:t>
      </w:r>
      <w:r w:rsidRPr="003C2597">
        <w:rPr>
          <w:sz w:val="20"/>
        </w:rPr>
        <w:t>н</w:t>
      </w:r>
      <w:r w:rsidRPr="003C2597">
        <w:rPr>
          <w:sz w:val="20"/>
        </w:rPr>
        <w:t xml:space="preserve">ных </w:t>
      </w:r>
      <w:r w:rsidRPr="003C2597">
        <w:rPr>
          <w:b/>
          <w:sz w:val="20"/>
          <w:lang w:val="en-US"/>
        </w:rPr>
        <w:t>X</w:t>
      </w:r>
      <w:r w:rsidRPr="003C2597">
        <w:rPr>
          <w:sz w:val="20"/>
        </w:rPr>
        <w:t xml:space="preserve">, то матрица </w:t>
      </w:r>
      <w:r w:rsidRPr="003C2597">
        <w:rPr>
          <w:b/>
          <w:sz w:val="20"/>
          <w:lang w:val="en-US"/>
        </w:rPr>
        <w:t>T</w:t>
      </w:r>
      <w:r w:rsidRPr="003C2597">
        <w:rPr>
          <w:b/>
          <w:sz w:val="20"/>
        </w:rPr>
        <w:t xml:space="preserve"> </w:t>
      </w:r>
      <w:r w:rsidRPr="003C2597">
        <w:rPr>
          <w:sz w:val="20"/>
        </w:rPr>
        <w:t>определится по формуле</w:t>
      </w:r>
      <w:r>
        <w:rPr>
          <w:sz w:val="20"/>
        </w:rPr>
        <w:t xml:space="preserve"> </w:t>
      </w:r>
      <w:r w:rsidRPr="003C2597">
        <w:rPr>
          <w:b/>
          <w:position w:val="-12"/>
          <w:sz w:val="20"/>
        </w:rPr>
        <w:object w:dxaOrig="2240" w:dyaOrig="380">
          <v:shape id="_x0000_i1056" type="#_x0000_t75" style="width:90.7pt;height:15.9pt" o:ole="" fillcolor="window">
            <v:imagedata r:id="rId71" o:title=""/>
          </v:shape>
          <o:OLEObject Type="Embed" ProgID="Equation.3" ShapeID="_x0000_i1056" DrawAspect="Content" ObjectID="_1591545080" r:id="rId72"/>
        </w:object>
      </w:r>
      <w:r w:rsidRPr="003C2597">
        <w:rPr>
          <w:sz w:val="20"/>
        </w:rPr>
        <w:t>.</w:t>
      </w:r>
    </w:p>
    <w:p w:rsidR="00950476" w:rsidRPr="003C2597" w:rsidRDefault="00950476" w:rsidP="00950476">
      <w:pPr>
        <w:pStyle w:val="a4"/>
        <w:ind w:firstLine="397"/>
        <w:rPr>
          <w:sz w:val="20"/>
        </w:rPr>
      </w:pPr>
      <w:r w:rsidRPr="003C2597">
        <w:rPr>
          <w:sz w:val="20"/>
        </w:rPr>
        <w:t xml:space="preserve">Матрица </w:t>
      </w:r>
      <w:r w:rsidRPr="003C2597">
        <w:rPr>
          <w:b/>
          <w:sz w:val="20"/>
          <w:lang w:val="en-US"/>
        </w:rPr>
        <w:t>T</w:t>
      </w:r>
      <w:r w:rsidRPr="003C2597">
        <w:rPr>
          <w:sz w:val="20"/>
        </w:rPr>
        <w:t xml:space="preserve"> содержит полную информацию о распределении точек по пространству переменных. Диагональные элементы представляют собой сумму квадратов отклонений от общего среднего и показывают как ведут себя наблюдения по отдельно взятой переменной. </w:t>
      </w:r>
      <w:proofErr w:type="spellStart"/>
      <w:r w:rsidRPr="003C2597">
        <w:rPr>
          <w:sz w:val="20"/>
        </w:rPr>
        <w:t>Внедиагональные</w:t>
      </w:r>
      <w:proofErr w:type="spellEnd"/>
      <w:r w:rsidRPr="003C2597">
        <w:rPr>
          <w:sz w:val="20"/>
        </w:rPr>
        <w:t xml:space="preserve"> эл</w:t>
      </w:r>
      <w:r w:rsidRPr="003C2597">
        <w:rPr>
          <w:sz w:val="20"/>
        </w:rPr>
        <w:t>е</w:t>
      </w:r>
      <w:r w:rsidRPr="003C2597">
        <w:rPr>
          <w:sz w:val="20"/>
        </w:rPr>
        <w:t>менты равны сумме произведений отклонений по одной переменной на отклонения по другой.</w:t>
      </w:r>
    </w:p>
    <w:p w:rsidR="00950476" w:rsidRPr="007976FA" w:rsidRDefault="00950476" w:rsidP="00950476">
      <w:pPr>
        <w:pStyle w:val="a4"/>
        <w:ind w:firstLine="397"/>
        <w:rPr>
          <w:spacing w:val="-2"/>
          <w:sz w:val="20"/>
        </w:rPr>
      </w:pPr>
      <w:r w:rsidRPr="007976FA">
        <w:rPr>
          <w:spacing w:val="-2"/>
          <w:sz w:val="20"/>
        </w:rPr>
        <w:t xml:space="preserve">Если разделить матрицу </w:t>
      </w:r>
      <w:r w:rsidRPr="007976FA">
        <w:rPr>
          <w:b/>
          <w:spacing w:val="-2"/>
          <w:sz w:val="20"/>
          <w:lang w:val="en-US"/>
        </w:rPr>
        <w:t>T</w:t>
      </w:r>
      <w:r w:rsidRPr="007976FA">
        <w:rPr>
          <w:spacing w:val="-2"/>
          <w:sz w:val="20"/>
        </w:rPr>
        <w:t xml:space="preserve"> на </w:t>
      </w:r>
      <w:r w:rsidRPr="007976FA">
        <w:rPr>
          <w:spacing w:val="-2"/>
          <w:position w:val="-12"/>
          <w:sz w:val="20"/>
          <w:lang w:val="en-US"/>
        </w:rPr>
        <w:object w:dxaOrig="760" w:dyaOrig="360">
          <v:shape id="_x0000_i1057" type="#_x0000_t75" style="width:27.1pt;height:13.1pt" o:ole="" fillcolor="window">
            <v:imagedata r:id="rId73" o:title=""/>
          </v:shape>
          <o:OLEObject Type="Embed" ProgID="Equation.3" ShapeID="_x0000_i1057" DrawAspect="Content" ObjectID="_1591545081" r:id="rId74"/>
        </w:object>
      </w:r>
      <w:r w:rsidRPr="007976FA">
        <w:rPr>
          <w:spacing w:val="-2"/>
          <w:sz w:val="20"/>
        </w:rPr>
        <w:t>, то получим ковариационную матрицу. Для проверки условия линейной независимости переменных п</w:t>
      </w:r>
      <w:r w:rsidRPr="007976FA">
        <w:rPr>
          <w:spacing w:val="-2"/>
          <w:sz w:val="20"/>
        </w:rPr>
        <w:t>о</w:t>
      </w:r>
      <w:r w:rsidRPr="007976FA">
        <w:rPr>
          <w:spacing w:val="-2"/>
          <w:sz w:val="20"/>
        </w:rPr>
        <w:t xml:space="preserve">лезно рассмотреть вместо </w:t>
      </w:r>
      <w:r w:rsidRPr="007976FA">
        <w:rPr>
          <w:b/>
          <w:spacing w:val="-2"/>
          <w:sz w:val="20"/>
          <w:lang w:val="en-US"/>
        </w:rPr>
        <w:t>T</w:t>
      </w:r>
      <w:r w:rsidRPr="007976FA">
        <w:rPr>
          <w:spacing w:val="-2"/>
          <w:sz w:val="20"/>
        </w:rPr>
        <w:t xml:space="preserve">  нормированную корреляционную матрицу.</w:t>
      </w:r>
    </w:p>
    <w:p w:rsidR="00950476" w:rsidRPr="003C2597" w:rsidRDefault="00950476" w:rsidP="00950476">
      <w:pPr>
        <w:pStyle w:val="a4"/>
        <w:ind w:firstLine="397"/>
        <w:rPr>
          <w:sz w:val="20"/>
        </w:rPr>
      </w:pPr>
      <w:r w:rsidRPr="003C2597">
        <w:rPr>
          <w:sz w:val="20"/>
        </w:rPr>
        <w:t xml:space="preserve">Для измерения степени разброса объектов внутри групп рассмотрим матрицу </w:t>
      </w:r>
      <w:r w:rsidRPr="003C2597">
        <w:rPr>
          <w:b/>
          <w:sz w:val="20"/>
          <w:lang w:val="en-US"/>
        </w:rPr>
        <w:t>W</w:t>
      </w:r>
      <w:r w:rsidRPr="003C2597">
        <w:rPr>
          <w:sz w:val="20"/>
        </w:rPr>
        <w:t xml:space="preserve">, которая отличается от </w:t>
      </w:r>
      <w:r w:rsidRPr="003C2597">
        <w:rPr>
          <w:b/>
          <w:sz w:val="20"/>
          <w:lang w:val="en-US"/>
        </w:rPr>
        <w:t>T</w:t>
      </w:r>
      <w:r w:rsidRPr="003C2597">
        <w:rPr>
          <w:sz w:val="20"/>
        </w:rPr>
        <w:t xml:space="preserve"> только тем, что ее элементы опред</w:t>
      </w:r>
      <w:r w:rsidRPr="003C2597">
        <w:rPr>
          <w:sz w:val="20"/>
        </w:rPr>
        <w:t>е</w:t>
      </w:r>
      <w:r w:rsidRPr="003C2597">
        <w:rPr>
          <w:sz w:val="20"/>
        </w:rPr>
        <w:lastRenderedPageBreak/>
        <w:t>ляются векторами средних для отдельных групп, а не вектором средних для общих данных. Элементы внутригруппового рассеяния определятся выражением</w:t>
      </w:r>
    </w:p>
    <w:p w:rsidR="00950476" w:rsidRPr="003C2597" w:rsidRDefault="00950476" w:rsidP="00950476">
      <w:pPr>
        <w:jc w:val="right"/>
      </w:pPr>
      <w:r w:rsidRPr="003C2597">
        <w:rPr>
          <w:position w:val="-34"/>
          <w:lang w:val="en-US"/>
        </w:rPr>
        <w:object w:dxaOrig="3940" w:dyaOrig="840">
          <v:shape id="_x0000_i1058" type="#_x0000_t75" style="width:147.75pt;height:31.8pt" o:ole="" fillcolor="window">
            <v:imagedata r:id="rId75" o:title=""/>
          </v:shape>
          <o:OLEObject Type="Embed" ProgID="Equation.3" ShapeID="_x0000_i1058" DrawAspect="Content" ObjectID="_1591545082" r:id="rId76"/>
        </w:object>
      </w:r>
      <w:r w:rsidRPr="003C2597">
        <w:t xml:space="preserve">.        </w:t>
      </w:r>
      <w:r>
        <w:t xml:space="preserve">       </w:t>
      </w:r>
      <w:r w:rsidRPr="003C2597">
        <w:t xml:space="preserve">                   (5)</w:t>
      </w:r>
    </w:p>
    <w:p w:rsidR="00950476" w:rsidRPr="003C2597" w:rsidRDefault="00950476" w:rsidP="00950476">
      <w:pPr>
        <w:pStyle w:val="20"/>
        <w:ind w:firstLine="397"/>
        <w:jc w:val="both"/>
      </w:pPr>
      <w:r w:rsidRPr="003C2597">
        <w:t xml:space="preserve">Запишем это выражение в матричной форме. Данным </w:t>
      </w:r>
      <w:r w:rsidRPr="003C2597">
        <w:rPr>
          <w:lang w:val="en-US"/>
        </w:rPr>
        <w:t>g</w:t>
      </w:r>
      <w:r w:rsidRPr="003C2597">
        <w:t xml:space="preserve"> групп будут соответствовать векторы средних</w:t>
      </w:r>
    </w:p>
    <w:p w:rsidR="00950476" w:rsidRPr="003C2597" w:rsidRDefault="00950476" w:rsidP="00950476">
      <w:pPr>
        <w:jc w:val="right"/>
      </w:pPr>
      <w:r w:rsidRPr="003C2597">
        <w:rPr>
          <w:position w:val="-58"/>
        </w:rPr>
        <w:object w:dxaOrig="2360" w:dyaOrig="1320">
          <v:shape id="_x0000_i1059" type="#_x0000_t75" style="width:81.35pt;height:45.8pt" o:ole="" fillcolor="window">
            <v:imagedata r:id="rId77" o:title=""/>
          </v:shape>
          <o:OLEObject Type="Embed" ProgID="Equation.3" ShapeID="_x0000_i1059" DrawAspect="Content" ObjectID="_1591545083" r:id="rId78"/>
        </w:object>
      </w:r>
      <w:r w:rsidRPr="003C2597">
        <w:t xml:space="preserve">                    </w:t>
      </w:r>
      <w:r>
        <w:t xml:space="preserve">     </w:t>
      </w:r>
      <w:r w:rsidRPr="003C2597">
        <w:t xml:space="preserve">                    (6)</w:t>
      </w:r>
    </w:p>
    <w:p w:rsidR="00950476" w:rsidRPr="003C2597" w:rsidRDefault="00950476" w:rsidP="00950476">
      <w:pPr>
        <w:ind w:firstLine="397"/>
      </w:pPr>
      <w:r w:rsidRPr="003C2597">
        <w:t>Тогда матрица внутригрупповых вариаций запишется в виде</w:t>
      </w:r>
    </w:p>
    <w:p w:rsidR="00950476" w:rsidRPr="003C2597" w:rsidRDefault="00950476" w:rsidP="00950476">
      <w:pPr>
        <w:jc w:val="right"/>
      </w:pPr>
      <w:r w:rsidRPr="003C2597">
        <w:rPr>
          <w:position w:val="-34"/>
          <w:lang w:val="en-US"/>
        </w:rPr>
        <w:object w:dxaOrig="3280" w:dyaOrig="840">
          <v:shape id="_x0000_i1060" type="#_x0000_t75" style="width:114.1pt;height:29pt" o:ole="" fillcolor="window">
            <v:imagedata r:id="rId79" o:title=""/>
          </v:shape>
          <o:OLEObject Type="Embed" ProgID="Equation.3" ShapeID="_x0000_i1060" DrawAspect="Content" ObjectID="_1591545084" r:id="rId80"/>
        </w:object>
      </w:r>
      <w:r w:rsidRPr="003C2597">
        <w:t xml:space="preserve">.            </w:t>
      </w:r>
      <w:r>
        <w:t xml:space="preserve">   </w:t>
      </w:r>
      <w:r w:rsidRPr="003C2597">
        <w:t xml:space="preserve">                     (7)</w:t>
      </w:r>
    </w:p>
    <w:p w:rsidR="00950476" w:rsidRPr="003C2597" w:rsidRDefault="00950476" w:rsidP="00950476">
      <w:pPr>
        <w:ind w:firstLine="397"/>
        <w:jc w:val="both"/>
      </w:pPr>
      <w:r w:rsidRPr="003C2597">
        <w:t xml:space="preserve">Если разделить каждый элемент матрицы </w:t>
      </w:r>
      <w:r w:rsidRPr="003C2597">
        <w:rPr>
          <w:b/>
          <w:lang w:val="en-US"/>
        </w:rPr>
        <w:t>W</w:t>
      </w:r>
      <w:r w:rsidRPr="003C2597">
        <w:t xml:space="preserve"> на (</w:t>
      </w:r>
      <w:r w:rsidRPr="003C2597">
        <w:rPr>
          <w:i/>
          <w:lang w:val="en-US"/>
        </w:rPr>
        <w:t>n</w:t>
      </w:r>
      <w:r w:rsidRPr="003C2597">
        <w:t xml:space="preserve"> - </w:t>
      </w:r>
      <w:r w:rsidRPr="003C2597">
        <w:rPr>
          <w:lang w:val="en-US"/>
        </w:rPr>
        <w:t>g</w:t>
      </w:r>
      <w:r w:rsidRPr="003C2597">
        <w:t xml:space="preserve">), то получим оценку ковариационной матрицы внутригрупповых данных. </w:t>
      </w:r>
    </w:p>
    <w:p w:rsidR="00950476" w:rsidRPr="003C2597" w:rsidRDefault="00950476" w:rsidP="00950476">
      <w:pPr>
        <w:ind w:firstLine="397"/>
        <w:jc w:val="both"/>
      </w:pPr>
      <w:r w:rsidRPr="003C2597">
        <w:t xml:space="preserve">Когда </w:t>
      </w:r>
      <w:proofErr w:type="spellStart"/>
      <w:r w:rsidRPr="003C2597">
        <w:t>центроиды</w:t>
      </w:r>
      <w:proofErr w:type="spellEnd"/>
      <w:r w:rsidRPr="003C2597">
        <w:t xml:space="preserve"> различных групп совпадают, то элементы матриц </w:t>
      </w:r>
      <w:r w:rsidRPr="003C2597">
        <w:rPr>
          <w:b/>
          <w:lang w:val="en-US"/>
        </w:rPr>
        <w:t>T</w:t>
      </w:r>
      <w:r w:rsidRPr="003C2597">
        <w:rPr>
          <w:b/>
        </w:rPr>
        <w:t xml:space="preserve"> </w:t>
      </w:r>
      <w:r w:rsidRPr="003C2597">
        <w:t xml:space="preserve">и </w:t>
      </w:r>
      <w:r w:rsidRPr="003C2597">
        <w:rPr>
          <w:b/>
          <w:lang w:val="en-US"/>
        </w:rPr>
        <w:t>W</w:t>
      </w:r>
      <w:r w:rsidRPr="003C2597">
        <w:t xml:space="preserve"> будут равны. Если же </w:t>
      </w:r>
      <w:proofErr w:type="spellStart"/>
      <w:r w:rsidRPr="003C2597">
        <w:t>центроиды</w:t>
      </w:r>
      <w:proofErr w:type="spellEnd"/>
      <w:r w:rsidRPr="003C2597">
        <w:t xml:space="preserve"> групп различные, то разница </w:t>
      </w:r>
    </w:p>
    <w:p w:rsidR="00950476" w:rsidRPr="003C2597" w:rsidRDefault="00950476" w:rsidP="00950476">
      <w:pPr>
        <w:jc w:val="right"/>
      </w:pPr>
      <w:r w:rsidRPr="003C2597">
        <w:rPr>
          <w:position w:val="-6"/>
          <w:lang w:val="en-US"/>
        </w:rPr>
        <w:object w:dxaOrig="1280" w:dyaOrig="300">
          <v:shape id="_x0000_i1061" type="#_x0000_t75" style="width:52.35pt;height:12.15pt" o:ole="" fillcolor="window">
            <v:imagedata r:id="rId81" o:title=""/>
          </v:shape>
          <o:OLEObject Type="Embed" ProgID="Equation.3" ShapeID="_x0000_i1061" DrawAspect="Content" ObjectID="_1591545085" r:id="rId82"/>
        </w:object>
      </w:r>
      <w:r w:rsidRPr="003C2597">
        <w:t xml:space="preserve">                                                (8)</w:t>
      </w:r>
    </w:p>
    <w:p w:rsidR="00950476" w:rsidRPr="003C2597" w:rsidRDefault="00950476" w:rsidP="00950476">
      <w:pPr>
        <w:ind w:firstLine="397"/>
        <w:jc w:val="both"/>
      </w:pPr>
      <w:r w:rsidRPr="003C2597">
        <w:t>будет определять межгрупповую сумму квадратов отклонений и п</w:t>
      </w:r>
      <w:r w:rsidRPr="003C2597">
        <w:t>о</w:t>
      </w:r>
      <w:r w:rsidRPr="003C2597">
        <w:t>парных произведений. Если расположение групп в пространстве различ</w:t>
      </w:r>
      <w:r w:rsidRPr="003C2597">
        <w:t>а</w:t>
      </w:r>
      <w:r w:rsidRPr="003C2597">
        <w:t xml:space="preserve">ется (т.е. их </w:t>
      </w:r>
      <w:proofErr w:type="spellStart"/>
      <w:r w:rsidRPr="003C2597">
        <w:t>центроиды</w:t>
      </w:r>
      <w:proofErr w:type="spellEnd"/>
      <w:r w:rsidRPr="003C2597">
        <w:t xml:space="preserve"> не совпадают), то степень разброса наблюдений внутри групп будет меньше межгруппового разброса. Отметим, что эл</w:t>
      </w:r>
      <w:r w:rsidRPr="003C2597">
        <w:t>е</w:t>
      </w:r>
      <w:r w:rsidRPr="003C2597">
        <w:t xml:space="preserve">менты матрицы </w:t>
      </w:r>
      <w:r w:rsidRPr="003C2597">
        <w:rPr>
          <w:b/>
        </w:rPr>
        <w:t>В</w:t>
      </w:r>
      <w:r w:rsidRPr="003C2597">
        <w:t xml:space="preserve"> можно вычислить и по данным средних</w:t>
      </w:r>
    </w:p>
    <w:p w:rsidR="00950476" w:rsidRPr="003C2597" w:rsidRDefault="00950476" w:rsidP="00950476">
      <w:pPr>
        <w:jc w:val="right"/>
      </w:pPr>
      <w:r w:rsidRPr="003C2597">
        <w:rPr>
          <w:position w:val="-34"/>
        </w:rPr>
        <w:object w:dxaOrig="4880" w:dyaOrig="840">
          <v:shape id="_x0000_i1062" type="#_x0000_t75" style="width:158.05pt;height:27.1pt" o:ole="" fillcolor="window">
            <v:imagedata r:id="rId83" o:title=""/>
          </v:shape>
          <o:OLEObject Type="Embed" ProgID="Equation.3" ShapeID="_x0000_i1062" DrawAspect="Content" ObjectID="_1591545086" r:id="rId84"/>
        </w:object>
      </w:r>
      <w:r w:rsidRPr="003C2597">
        <w:t xml:space="preserve">.             </w:t>
      </w:r>
      <w:r>
        <w:t xml:space="preserve">    </w:t>
      </w:r>
      <w:r w:rsidRPr="003C2597">
        <w:t xml:space="preserve">          (9)</w:t>
      </w:r>
    </w:p>
    <w:p w:rsidR="00950476" w:rsidRPr="003C2597" w:rsidRDefault="00950476" w:rsidP="00950476">
      <w:pPr>
        <w:pStyle w:val="a5"/>
        <w:rPr>
          <w:i/>
          <w:sz w:val="20"/>
        </w:rPr>
      </w:pPr>
      <w:r w:rsidRPr="003C2597">
        <w:rPr>
          <w:sz w:val="20"/>
        </w:rPr>
        <w:t xml:space="preserve">Матрицы </w:t>
      </w:r>
      <w:r w:rsidRPr="003C2597">
        <w:rPr>
          <w:b/>
          <w:sz w:val="20"/>
          <w:lang w:val="en-US"/>
        </w:rPr>
        <w:t>W</w:t>
      </w:r>
      <w:r w:rsidRPr="003C2597">
        <w:rPr>
          <w:sz w:val="20"/>
        </w:rPr>
        <w:t xml:space="preserve"> и </w:t>
      </w:r>
      <w:r w:rsidRPr="003C2597">
        <w:rPr>
          <w:b/>
          <w:sz w:val="20"/>
          <w:lang w:val="en-US"/>
        </w:rPr>
        <w:t>B</w:t>
      </w:r>
      <w:r w:rsidRPr="003C2597">
        <w:rPr>
          <w:sz w:val="20"/>
        </w:rPr>
        <w:t xml:space="preserve"> содержат всю основную информацию о зависим</w:t>
      </w:r>
      <w:r w:rsidRPr="003C2597">
        <w:rPr>
          <w:sz w:val="20"/>
        </w:rPr>
        <w:t>о</w:t>
      </w:r>
      <w:r w:rsidRPr="003C2597">
        <w:rPr>
          <w:sz w:val="20"/>
        </w:rPr>
        <w:t>сти внутри групп и между группами. Для лучшего разделения наблюд</w:t>
      </w:r>
      <w:r w:rsidRPr="003C2597">
        <w:rPr>
          <w:sz w:val="20"/>
        </w:rPr>
        <w:t>е</w:t>
      </w:r>
      <w:r w:rsidRPr="003C2597">
        <w:rPr>
          <w:sz w:val="20"/>
        </w:rPr>
        <w:t>ний на группы нужно подобрать коэффициенты дискриминантной фун</w:t>
      </w:r>
      <w:r w:rsidRPr="003C2597">
        <w:rPr>
          <w:sz w:val="20"/>
        </w:rPr>
        <w:t>к</w:t>
      </w:r>
      <w:r w:rsidRPr="003C2597">
        <w:rPr>
          <w:sz w:val="20"/>
        </w:rPr>
        <w:t>ции из условия максимизации отношения межгрупповой матрицы расс</w:t>
      </w:r>
      <w:r w:rsidRPr="003C2597">
        <w:rPr>
          <w:sz w:val="20"/>
        </w:rPr>
        <w:t>е</w:t>
      </w:r>
      <w:r w:rsidRPr="003C2597">
        <w:rPr>
          <w:sz w:val="20"/>
        </w:rPr>
        <w:t>яния к внутригрупповой матрице рассеяния при условии ортогональн</w:t>
      </w:r>
      <w:r w:rsidRPr="003C2597">
        <w:rPr>
          <w:sz w:val="20"/>
        </w:rPr>
        <w:t>о</w:t>
      </w:r>
      <w:r w:rsidRPr="003C2597">
        <w:rPr>
          <w:sz w:val="20"/>
        </w:rPr>
        <w:t xml:space="preserve">сти дискриминантных плоскостей. Тогда нахождение коэффициентов дискриминантных функций сводится к решению задачи о собственных значениях и векторах [3]. Это утверждение можно сформулировать так: если спроектировать </w:t>
      </w:r>
      <w:r>
        <w:rPr>
          <w:sz w:val="20"/>
          <w:lang w:val="en-US"/>
        </w:rPr>
        <w:t>g</w:t>
      </w:r>
      <w:r w:rsidRPr="003C2597">
        <w:rPr>
          <w:sz w:val="20"/>
        </w:rPr>
        <w:t xml:space="preserve"> групп </w:t>
      </w:r>
      <w:r w:rsidRPr="003C2597">
        <w:rPr>
          <w:i/>
          <w:sz w:val="20"/>
        </w:rPr>
        <w:t>р</w:t>
      </w:r>
      <w:r w:rsidRPr="003C2597">
        <w:rPr>
          <w:sz w:val="20"/>
        </w:rPr>
        <w:t xml:space="preserve">-мерных выборок на </w:t>
      </w:r>
      <w:r w:rsidRPr="007976FA">
        <w:rPr>
          <w:sz w:val="20"/>
        </w:rPr>
        <w:t>(</w:t>
      </w:r>
      <w:r>
        <w:rPr>
          <w:sz w:val="20"/>
          <w:lang w:val="en-US"/>
        </w:rPr>
        <w:t>g</w:t>
      </w:r>
      <w:r w:rsidRPr="007976FA">
        <w:rPr>
          <w:sz w:val="20"/>
        </w:rPr>
        <w:t xml:space="preserve"> - 1)</w:t>
      </w:r>
      <w:r w:rsidRPr="003C2597">
        <w:rPr>
          <w:sz w:val="20"/>
        </w:rPr>
        <w:t xml:space="preserve"> пространство, порожденное собственными векторами </w:t>
      </w:r>
      <w:r w:rsidRPr="003C2597">
        <w:rPr>
          <w:position w:val="-16"/>
          <w:sz w:val="20"/>
        </w:rPr>
        <w:object w:dxaOrig="3120" w:dyaOrig="420">
          <v:shape id="_x0000_i1063" type="#_x0000_t75" style="width:109.4pt;height:14.95pt" o:ole="" fillcolor="window">
            <v:imagedata r:id="rId85" o:title=""/>
          </v:shape>
          <o:OLEObject Type="Embed" ProgID="Equation.3" ShapeID="_x0000_i1063" DrawAspect="Content" ObjectID="_1591545087" r:id="rId86"/>
        </w:object>
      </w:r>
      <w:r w:rsidRPr="003C2597">
        <w:rPr>
          <w:sz w:val="20"/>
        </w:rPr>
        <w:t>, то о</w:t>
      </w:r>
      <w:r w:rsidRPr="003C2597">
        <w:rPr>
          <w:sz w:val="20"/>
        </w:rPr>
        <w:t>т</w:t>
      </w:r>
      <w:r w:rsidRPr="003C2597">
        <w:rPr>
          <w:sz w:val="20"/>
        </w:rPr>
        <w:t>ношение (2) будет максимальным, т. е. рассеивание между группами б</w:t>
      </w:r>
      <w:r w:rsidRPr="003C2597">
        <w:rPr>
          <w:sz w:val="20"/>
        </w:rPr>
        <w:t>у</w:t>
      </w:r>
      <w:r w:rsidRPr="003C2597">
        <w:rPr>
          <w:sz w:val="20"/>
        </w:rPr>
        <w:lastRenderedPageBreak/>
        <w:t xml:space="preserve">дет максимальным при заданном внутригрупповом рассеивании. Если бы мы захотели спроектировать </w:t>
      </w:r>
      <w:r w:rsidRPr="003C2597">
        <w:rPr>
          <w:sz w:val="20"/>
          <w:lang w:val="en-US"/>
        </w:rPr>
        <w:t>g</w:t>
      </w:r>
      <w:r w:rsidRPr="003C2597">
        <w:rPr>
          <w:sz w:val="20"/>
        </w:rPr>
        <w:t xml:space="preserve"> выборок на прямую при условии максим</w:t>
      </w:r>
      <w:r w:rsidRPr="003C2597">
        <w:rPr>
          <w:sz w:val="20"/>
        </w:rPr>
        <w:t>и</w:t>
      </w:r>
      <w:r w:rsidRPr="003C2597">
        <w:rPr>
          <w:sz w:val="20"/>
        </w:rPr>
        <w:t>зации наибольшего рассеивания между группами, то следовало бы и</w:t>
      </w:r>
      <w:r w:rsidRPr="003C2597">
        <w:rPr>
          <w:sz w:val="20"/>
        </w:rPr>
        <w:t>с</w:t>
      </w:r>
      <w:r w:rsidRPr="003C2597">
        <w:rPr>
          <w:sz w:val="20"/>
        </w:rPr>
        <w:t xml:space="preserve">пользовать собственный вектор </w:t>
      </w:r>
      <w:r w:rsidRPr="003C2597">
        <w:rPr>
          <w:position w:val="-16"/>
          <w:sz w:val="20"/>
        </w:rPr>
        <w:object w:dxaOrig="1260" w:dyaOrig="420">
          <v:shape id="_x0000_i1064" type="#_x0000_t75" style="width:46.75pt;height:15.9pt" o:ole="" fillcolor="window">
            <v:imagedata r:id="rId87" o:title=""/>
          </v:shape>
          <o:OLEObject Type="Embed" ProgID="Equation.3" ShapeID="_x0000_i1064" DrawAspect="Content" ObjectID="_1591545088" r:id="rId88"/>
        </w:object>
      </w:r>
      <w:r w:rsidRPr="003C2597">
        <w:rPr>
          <w:sz w:val="20"/>
        </w:rPr>
        <w:t>), соответствующий макс</w:t>
      </w:r>
      <w:r w:rsidRPr="003C2597">
        <w:rPr>
          <w:sz w:val="20"/>
        </w:rPr>
        <w:t>и</w:t>
      </w:r>
      <w:r w:rsidRPr="003C2597">
        <w:rPr>
          <w:sz w:val="20"/>
        </w:rPr>
        <w:t xml:space="preserve">мальному собственному числу </w:t>
      </w:r>
      <w:r w:rsidRPr="003C2597">
        <w:rPr>
          <w:position w:val="-12"/>
          <w:sz w:val="20"/>
        </w:rPr>
        <w:object w:dxaOrig="300" w:dyaOrig="380">
          <v:shape id="_x0000_i1065" type="#_x0000_t75" style="width:11.2pt;height:14.05pt" o:ole="" fillcolor="window">
            <v:imagedata r:id="rId89" o:title=""/>
          </v:shape>
          <o:OLEObject Type="Embed" ProgID="Equation.3" ShapeID="_x0000_i1065" DrawAspect="Content" ObjectID="_1591545089" r:id="rId90"/>
        </w:object>
      </w:r>
      <w:r w:rsidRPr="003C2597">
        <w:rPr>
          <w:sz w:val="20"/>
        </w:rPr>
        <w:t xml:space="preserve">. При этом дискриминантные функции можно получать: по </w:t>
      </w:r>
      <w:proofErr w:type="spellStart"/>
      <w:r w:rsidRPr="003C2597">
        <w:rPr>
          <w:i/>
          <w:sz w:val="20"/>
        </w:rPr>
        <w:t>нестандартизованным</w:t>
      </w:r>
      <w:proofErr w:type="spellEnd"/>
      <w:r w:rsidRPr="003C2597">
        <w:rPr>
          <w:sz w:val="20"/>
        </w:rPr>
        <w:t xml:space="preserve"> и </w:t>
      </w:r>
      <w:r w:rsidRPr="003C2597">
        <w:rPr>
          <w:i/>
          <w:sz w:val="20"/>
        </w:rPr>
        <w:t>стандартизованным к</w:t>
      </w:r>
      <w:r w:rsidRPr="003C2597">
        <w:rPr>
          <w:i/>
          <w:sz w:val="20"/>
        </w:rPr>
        <w:t>о</w:t>
      </w:r>
      <w:r w:rsidRPr="003C2597">
        <w:rPr>
          <w:i/>
          <w:sz w:val="20"/>
        </w:rPr>
        <w:t>эффициентам.</w:t>
      </w:r>
    </w:p>
    <w:p w:rsidR="00950476" w:rsidRPr="003C2597" w:rsidRDefault="00950476" w:rsidP="00950476">
      <w:pPr>
        <w:pStyle w:val="a5"/>
        <w:spacing w:line="192" w:lineRule="auto"/>
        <w:rPr>
          <w:sz w:val="20"/>
        </w:rPr>
      </w:pPr>
      <w:proofErr w:type="spellStart"/>
      <w:r w:rsidRPr="003C2597">
        <w:rPr>
          <w:b/>
          <w:i/>
          <w:sz w:val="20"/>
        </w:rPr>
        <w:t>Нестандартизованные</w:t>
      </w:r>
      <w:proofErr w:type="spellEnd"/>
      <w:r w:rsidRPr="003C2597">
        <w:rPr>
          <w:b/>
          <w:i/>
          <w:sz w:val="20"/>
        </w:rPr>
        <w:t xml:space="preserve"> коэффициенты.</w:t>
      </w:r>
      <w:r w:rsidRPr="003C2597">
        <w:rPr>
          <w:sz w:val="20"/>
        </w:rPr>
        <w:t xml:space="preserve"> Пусть </w:t>
      </w:r>
      <w:r w:rsidRPr="003C2597">
        <w:rPr>
          <w:position w:val="-16"/>
          <w:sz w:val="20"/>
        </w:rPr>
        <w:object w:dxaOrig="1420" w:dyaOrig="420">
          <v:shape id="_x0000_i1066" type="#_x0000_t75" style="width:57.05pt;height:16.85pt" o:ole="" fillcolor="window">
            <v:imagedata r:id="rId91" o:title=""/>
          </v:shape>
          <o:OLEObject Type="Embed" ProgID="Equation.3" ShapeID="_x0000_i1066" DrawAspect="Content" ObjectID="_1591545090" r:id="rId92"/>
        </w:object>
      </w:r>
      <w:r w:rsidRPr="003C2597">
        <w:rPr>
          <w:sz w:val="20"/>
        </w:rPr>
        <w:t xml:space="preserve"> и </w:t>
      </w:r>
      <w:r w:rsidRPr="003C2597">
        <w:rPr>
          <w:position w:val="-16"/>
          <w:sz w:val="20"/>
          <w:lang w:val="en-US"/>
        </w:rPr>
        <w:object w:dxaOrig="1080" w:dyaOrig="420">
          <v:shape id="_x0000_i1067" type="#_x0000_t75" style="width:38.35pt;height:14.95pt" o:ole="" fillcolor="window">
            <v:imagedata r:id="rId93" o:title=""/>
          </v:shape>
          <o:OLEObject Type="Embed" ProgID="Equation.3" ShapeID="_x0000_i1067" DrawAspect="Content" ObjectID="_1591545091" r:id="rId94"/>
        </w:object>
      </w:r>
      <w:r w:rsidRPr="003C2597">
        <w:rPr>
          <w:sz w:val="20"/>
        </w:rPr>
        <w:t xml:space="preserve">  соответственно  собственные значения и векторы. Тогда усл</w:t>
      </w:r>
      <w:r w:rsidRPr="003C2597">
        <w:rPr>
          <w:sz w:val="20"/>
        </w:rPr>
        <w:t>о</w:t>
      </w:r>
      <w:r w:rsidRPr="003C2597">
        <w:rPr>
          <w:sz w:val="20"/>
        </w:rPr>
        <w:t>вие (2) в терминах собственных чисел и векторов запишется в виде</w:t>
      </w:r>
    </w:p>
    <w:p w:rsidR="00950476" w:rsidRPr="003C2597" w:rsidRDefault="00950476" w:rsidP="00950476">
      <w:pPr>
        <w:pStyle w:val="a5"/>
        <w:jc w:val="center"/>
        <w:rPr>
          <w:sz w:val="20"/>
        </w:rPr>
      </w:pPr>
      <w:r w:rsidRPr="003C2597">
        <w:rPr>
          <w:position w:val="-38"/>
          <w:sz w:val="20"/>
          <w:lang w:val="en-US"/>
        </w:rPr>
        <w:object w:dxaOrig="1860" w:dyaOrig="859">
          <v:shape id="_x0000_i1068" type="#_x0000_t75" style="width:1in;height:33.65pt" o:ole="" fillcolor="window">
            <v:imagedata r:id="rId95" o:title=""/>
          </v:shape>
          <o:OLEObject Type="Embed" ProgID="Equation.3" ShapeID="_x0000_i1068" DrawAspect="Content" ObjectID="_1591545092" r:id="rId96"/>
        </w:object>
      </w:r>
      <w:r w:rsidRPr="003C2597">
        <w:rPr>
          <w:sz w:val="20"/>
        </w:rPr>
        <w:t>,</w:t>
      </w:r>
    </w:p>
    <w:p w:rsidR="00950476" w:rsidRPr="003C2597" w:rsidRDefault="00950476" w:rsidP="00950476">
      <w:pPr>
        <w:pStyle w:val="a5"/>
        <w:spacing w:before="60" w:after="60"/>
        <w:ind w:firstLine="0"/>
        <w:rPr>
          <w:sz w:val="20"/>
        </w:rPr>
      </w:pPr>
      <w:r w:rsidRPr="003C2597">
        <w:rPr>
          <w:sz w:val="20"/>
        </w:rPr>
        <w:t xml:space="preserve">что влечет равенство </w:t>
      </w:r>
      <w:r w:rsidRPr="003C2597">
        <w:rPr>
          <w:position w:val="-16"/>
          <w:sz w:val="20"/>
          <w:lang w:val="en-US"/>
        </w:rPr>
        <w:object w:dxaOrig="2560" w:dyaOrig="420">
          <v:shape id="_x0000_i1069" type="#_x0000_t75" style="width:99.1pt;height:15.9pt" o:ole="" fillcolor="window">
            <v:imagedata r:id="rId97" o:title=""/>
          </v:shape>
          <o:OLEObject Type="Embed" ProgID="Equation.3" ShapeID="_x0000_i1069" DrawAspect="Content" ObjectID="_1591545093" r:id="rId98"/>
        </w:object>
      </w:r>
      <w:r w:rsidRPr="003C2597">
        <w:rPr>
          <w:sz w:val="20"/>
        </w:rPr>
        <w:t>, или в матричной записи</w:t>
      </w:r>
    </w:p>
    <w:p w:rsidR="00950476" w:rsidRPr="003C2597" w:rsidRDefault="00950476" w:rsidP="00950476">
      <w:pPr>
        <w:pStyle w:val="a5"/>
        <w:ind w:firstLine="0"/>
        <w:jc w:val="right"/>
        <w:rPr>
          <w:sz w:val="20"/>
        </w:rPr>
      </w:pPr>
      <w:r w:rsidRPr="003C2597">
        <w:rPr>
          <w:position w:val="-16"/>
          <w:sz w:val="20"/>
          <w:lang w:val="en-US"/>
        </w:rPr>
        <w:object w:dxaOrig="3640" w:dyaOrig="420">
          <v:shape id="_x0000_i1070" type="#_x0000_t75" style="width:136.5pt;height:15.9pt" o:ole="" fillcolor="window">
            <v:imagedata r:id="rId99" o:title=""/>
          </v:shape>
          <o:OLEObject Type="Embed" ProgID="Equation.3" ShapeID="_x0000_i1070" DrawAspect="Content" ObjectID="_1591545094" r:id="rId100"/>
        </w:object>
      </w:r>
      <w:r>
        <w:rPr>
          <w:sz w:val="20"/>
        </w:rPr>
        <w:t xml:space="preserve">,     </w:t>
      </w:r>
      <w:r w:rsidRPr="003C2597">
        <w:rPr>
          <w:sz w:val="20"/>
        </w:rPr>
        <w:t xml:space="preserve">            </w:t>
      </w:r>
      <w:r w:rsidRPr="00656B2D">
        <w:rPr>
          <w:sz w:val="20"/>
        </w:rPr>
        <w:t xml:space="preserve">   </w:t>
      </w:r>
      <w:r w:rsidRPr="003C2597">
        <w:rPr>
          <w:sz w:val="20"/>
        </w:rPr>
        <w:t xml:space="preserve">         (10)</w:t>
      </w:r>
    </w:p>
    <w:p w:rsidR="00950476" w:rsidRPr="003C2597" w:rsidRDefault="00950476" w:rsidP="00950476">
      <w:pPr>
        <w:pStyle w:val="a5"/>
        <w:ind w:firstLine="0"/>
        <w:rPr>
          <w:sz w:val="20"/>
        </w:rPr>
      </w:pPr>
      <w:r w:rsidRPr="003C2597">
        <w:rPr>
          <w:sz w:val="20"/>
        </w:rPr>
        <w:t xml:space="preserve">где </w:t>
      </w:r>
      <w:r>
        <w:rPr>
          <w:rFonts w:ascii="Times" w:hAnsi="Times"/>
          <w:sz w:val="20"/>
        </w:rPr>
        <w:t>δ</w:t>
      </w:r>
      <w:proofErr w:type="spellStart"/>
      <w:r w:rsidRPr="006F1E5E">
        <w:rPr>
          <w:sz w:val="20"/>
          <w:vertAlign w:val="subscript"/>
          <w:lang w:val="en-US"/>
        </w:rPr>
        <w:t>ij</w:t>
      </w:r>
      <w:proofErr w:type="spellEnd"/>
      <w:r w:rsidRPr="006F1E5E">
        <w:rPr>
          <w:sz w:val="20"/>
        </w:rPr>
        <w:t xml:space="preserve"> </w:t>
      </w:r>
      <w:r w:rsidRPr="006F1E5E">
        <w:rPr>
          <w:rFonts w:ascii="Times" w:hAnsi="Times"/>
          <w:sz w:val="20"/>
        </w:rPr>
        <w:t>–</w:t>
      </w:r>
      <w:r w:rsidRPr="006F1E5E">
        <w:rPr>
          <w:sz w:val="20"/>
        </w:rPr>
        <w:t xml:space="preserve"> </w:t>
      </w:r>
      <w:r w:rsidRPr="003C2597">
        <w:rPr>
          <w:sz w:val="20"/>
        </w:rPr>
        <w:t xml:space="preserve">символ Кронекера. Таким образом, решение уравнения </w:t>
      </w:r>
      <w:r w:rsidRPr="003C2597">
        <w:rPr>
          <w:position w:val="-10"/>
          <w:sz w:val="20"/>
          <w:lang w:val="en-US"/>
        </w:rPr>
        <w:object w:dxaOrig="1500" w:dyaOrig="340">
          <v:shape id="_x0000_i1071" type="#_x0000_t75" style="width:54.25pt;height:12.15pt" o:ole="" fillcolor="window">
            <v:imagedata r:id="rId101" o:title=""/>
          </v:shape>
          <o:OLEObject Type="Embed" ProgID="Equation.3" ShapeID="_x0000_i1071" DrawAspect="Content" ObjectID="_1591545095" r:id="rId102"/>
        </w:object>
      </w:r>
      <w:r w:rsidRPr="003C2597">
        <w:rPr>
          <w:sz w:val="20"/>
        </w:rPr>
        <w:t xml:space="preserve"> позволяет нам определить компоненты собственных вект</w:t>
      </w:r>
      <w:r w:rsidRPr="003C2597">
        <w:rPr>
          <w:sz w:val="20"/>
        </w:rPr>
        <w:t>о</w:t>
      </w:r>
      <w:r w:rsidRPr="003C2597">
        <w:rPr>
          <w:sz w:val="20"/>
        </w:rPr>
        <w:t xml:space="preserve">ров, соответствующих дискриминантным функциям. Если </w:t>
      </w:r>
      <w:r w:rsidRPr="003C2597">
        <w:rPr>
          <w:b/>
          <w:sz w:val="20"/>
          <w:lang w:val="en-US"/>
        </w:rPr>
        <w:t>B</w:t>
      </w:r>
      <w:r w:rsidRPr="003C2597">
        <w:rPr>
          <w:sz w:val="20"/>
        </w:rPr>
        <w:t xml:space="preserve"> и </w:t>
      </w:r>
      <w:r w:rsidRPr="003C2597">
        <w:rPr>
          <w:b/>
          <w:sz w:val="20"/>
          <w:lang w:val="en-US"/>
        </w:rPr>
        <w:t>W</w:t>
      </w:r>
      <w:r w:rsidRPr="003C2597">
        <w:rPr>
          <w:sz w:val="20"/>
        </w:rPr>
        <w:t xml:space="preserve"> нев</w:t>
      </w:r>
      <w:r w:rsidRPr="003C2597">
        <w:rPr>
          <w:sz w:val="20"/>
        </w:rPr>
        <w:t>ы</w:t>
      </w:r>
      <w:r w:rsidRPr="003C2597">
        <w:rPr>
          <w:sz w:val="20"/>
        </w:rPr>
        <w:t xml:space="preserve">рожденные матрицы, то собственные корни уравнения </w:t>
      </w:r>
      <w:r w:rsidRPr="003C2597">
        <w:rPr>
          <w:position w:val="-10"/>
          <w:sz w:val="20"/>
          <w:lang w:val="en-US"/>
        </w:rPr>
        <w:object w:dxaOrig="1500" w:dyaOrig="340">
          <v:shape id="_x0000_i1072" type="#_x0000_t75" style="width:58.9pt;height:13.1pt" o:ole="" fillcolor="window">
            <v:imagedata r:id="rId101" o:title=""/>
          </v:shape>
          <o:OLEObject Type="Embed" ProgID="Equation.3" ShapeID="_x0000_i1072" DrawAspect="Content" ObjectID="_1591545096" r:id="rId103"/>
        </w:object>
      </w:r>
      <w:r w:rsidRPr="003C2597">
        <w:rPr>
          <w:sz w:val="20"/>
        </w:rPr>
        <w:t xml:space="preserve"> т</w:t>
      </w:r>
      <w:r w:rsidRPr="003C2597">
        <w:rPr>
          <w:sz w:val="20"/>
        </w:rPr>
        <w:t>а</w:t>
      </w:r>
      <w:r w:rsidRPr="003C2597">
        <w:rPr>
          <w:sz w:val="20"/>
        </w:rPr>
        <w:t xml:space="preserve">кие же, как и у </w:t>
      </w:r>
      <w:r w:rsidRPr="003C2597">
        <w:rPr>
          <w:position w:val="-10"/>
          <w:sz w:val="20"/>
          <w:lang w:val="en-US"/>
        </w:rPr>
        <w:object w:dxaOrig="1860" w:dyaOrig="420">
          <v:shape id="_x0000_i1073" type="#_x0000_t75" style="width:68.25pt;height:14.95pt" o:ole="" fillcolor="window">
            <v:imagedata r:id="rId104" o:title=""/>
          </v:shape>
          <o:OLEObject Type="Embed" ProgID="Equation.3" ShapeID="_x0000_i1073" DrawAspect="Content" ObjectID="_1591545097" r:id="rId105"/>
        </w:object>
      </w:r>
      <w:r w:rsidRPr="003C2597">
        <w:rPr>
          <w:sz w:val="20"/>
        </w:rPr>
        <w:t xml:space="preserve">. Решение системы уравнений (10) можно получить путем использования разложения </w:t>
      </w:r>
      <w:proofErr w:type="spellStart"/>
      <w:r w:rsidRPr="003C2597">
        <w:rPr>
          <w:sz w:val="20"/>
        </w:rPr>
        <w:t>Холецкого</w:t>
      </w:r>
      <w:proofErr w:type="spellEnd"/>
      <w:r w:rsidRPr="003C2597">
        <w:rPr>
          <w:sz w:val="20"/>
        </w:rPr>
        <w:t xml:space="preserve"> </w:t>
      </w:r>
      <w:r w:rsidRPr="003C2597">
        <w:rPr>
          <w:position w:val="-4"/>
          <w:sz w:val="20"/>
        </w:rPr>
        <w:object w:dxaOrig="520" w:dyaOrig="300">
          <v:shape id="_x0000_i1074" type="#_x0000_t75" style="width:15.9pt;height:9.35pt" o:ole="" fillcolor="window">
            <v:imagedata r:id="rId106" o:title=""/>
          </v:shape>
          <o:OLEObject Type="Embed" ProgID="Equation.3" ShapeID="_x0000_i1074" DrawAspect="Content" ObjectID="_1591545098" r:id="rId107"/>
        </w:object>
      </w:r>
      <w:r w:rsidRPr="003C2597">
        <w:rPr>
          <w:sz w:val="20"/>
        </w:rPr>
        <w:t xml:space="preserve"> матрицы </w:t>
      </w:r>
      <w:r w:rsidRPr="003C2597">
        <w:rPr>
          <w:position w:val="-6"/>
          <w:sz w:val="20"/>
        </w:rPr>
        <w:object w:dxaOrig="560" w:dyaOrig="380">
          <v:shape id="_x0000_i1075" type="#_x0000_t75" style="width:21.5pt;height:14.05pt" o:ole="" fillcolor="window">
            <v:imagedata r:id="rId108" o:title=""/>
          </v:shape>
          <o:OLEObject Type="Embed" ProgID="Equation.3" ShapeID="_x0000_i1075" DrawAspect="Content" ObjectID="_1591545099" r:id="rId109"/>
        </w:object>
      </w:r>
      <w:r w:rsidRPr="003C2597">
        <w:rPr>
          <w:sz w:val="20"/>
        </w:rPr>
        <w:t>и решения задачи о собственных значениях</w:t>
      </w:r>
    </w:p>
    <w:p w:rsidR="00950476" w:rsidRPr="003C2597" w:rsidRDefault="00950476" w:rsidP="00950476">
      <w:pPr>
        <w:pStyle w:val="a5"/>
        <w:ind w:firstLine="0"/>
        <w:jc w:val="center"/>
        <w:rPr>
          <w:sz w:val="20"/>
        </w:rPr>
      </w:pPr>
      <w:r w:rsidRPr="003C2597">
        <w:rPr>
          <w:position w:val="-16"/>
          <w:sz w:val="20"/>
          <w:lang w:val="en-US"/>
        </w:rPr>
        <w:object w:dxaOrig="3620" w:dyaOrig="420">
          <v:shape id="_x0000_i1076" type="#_x0000_t75" style="width:136.5pt;height:15.9pt" o:ole="" fillcolor="window">
            <v:imagedata r:id="rId110" o:title=""/>
          </v:shape>
          <o:OLEObject Type="Embed" ProgID="Equation.3" ShapeID="_x0000_i1076" DrawAspect="Content" ObjectID="_1591545100" r:id="rId111"/>
        </w:object>
      </w:r>
      <w:r w:rsidRPr="003C2597">
        <w:rPr>
          <w:sz w:val="20"/>
        </w:rPr>
        <w:t>.</w:t>
      </w:r>
    </w:p>
    <w:p w:rsidR="00950476" w:rsidRPr="003C2597" w:rsidRDefault="00950476" w:rsidP="00950476">
      <w:pPr>
        <w:pStyle w:val="a5"/>
        <w:rPr>
          <w:sz w:val="20"/>
        </w:rPr>
      </w:pPr>
      <w:r w:rsidRPr="003C2597">
        <w:rPr>
          <w:sz w:val="20"/>
        </w:rPr>
        <w:t xml:space="preserve">Каждое решение, которое имеет свое собственное значение </w:t>
      </w:r>
      <w:r w:rsidRPr="003C2597">
        <w:rPr>
          <w:position w:val="-12"/>
          <w:sz w:val="20"/>
        </w:rPr>
        <w:object w:dxaOrig="300" w:dyaOrig="380">
          <v:shape id="_x0000_i1077" type="#_x0000_t75" style="width:12.15pt;height:15.9pt" o:ole="" fillcolor="window">
            <v:imagedata r:id="rId112" o:title=""/>
          </v:shape>
          <o:OLEObject Type="Embed" ProgID="Equation.3" ShapeID="_x0000_i1077" DrawAspect="Content" ObjectID="_1591545101" r:id="rId113"/>
        </w:object>
      </w:r>
      <w:r w:rsidRPr="003C2597">
        <w:rPr>
          <w:sz w:val="20"/>
        </w:rPr>
        <w:t xml:space="preserve"> и собственный вектор </w:t>
      </w:r>
      <w:r w:rsidRPr="003C2597">
        <w:rPr>
          <w:position w:val="-12"/>
          <w:sz w:val="20"/>
          <w:lang w:val="en-US"/>
        </w:rPr>
        <w:object w:dxaOrig="300" w:dyaOrig="380">
          <v:shape id="_x0000_i1078" type="#_x0000_t75" style="width:11.2pt;height:14.95pt" o:ole="" fillcolor="window">
            <v:imagedata r:id="rId114" o:title=""/>
          </v:shape>
          <o:OLEObject Type="Embed" ProgID="Equation.3" ShapeID="_x0000_i1078" DrawAspect="Content" ObjectID="_1591545102" r:id="rId115"/>
        </w:object>
      </w:r>
      <w:r w:rsidRPr="003C2597">
        <w:rPr>
          <w:sz w:val="20"/>
        </w:rPr>
        <w:t xml:space="preserve">, соответствует одной дискриминантной функции. Компоненты собственного вектора </w:t>
      </w:r>
      <w:r w:rsidRPr="003C2597">
        <w:rPr>
          <w:position w:val="-12"/>
          <w:sz w:val="20"/>
          <w:lang w:val="en-US"/>
        </w:rPr>
        <w:object w:dxaOrig="300" w:dyaOrig="380">
          <v:shape id="_x0000_i1079" type="#_x0000_t75" style="width:9.35pt;height:12.15pt" o:ole="" fillcolor="window">
            <v:imagedata r:id="rId116" o:title=""/>
          </v:shape>
          <o:OLEObject Type="Embed" ProgID="Equation.3" ShapeID="_x0000_i1079" DrawAspect="Content" ObjectID="_1591545103" r:id="rId117"/>
        </w:object>
      </w:r>
      <w:r w:rsidRPr="003C2597">
        <w:rPr>
          <w:sz w:val="20"/>
        </w:rPr>
        <w:t xml:space="preserve"> можно использовать в качестве к</w:t>
      </w:r>
      <w:r w:rsidRPr="003C2597">
        <w:rPr>
          <w:sz w:val="20"/>
        </w:rPr>
        <w:t>о</w:t>
      </w:r>
      <w:r w:rsidRPr="003C2597">
        <w:rPr>
          <w:sz w:val="20"/>
        </w:rPr>
        <w:t xml:space="preserve">эффициентов дискриминантной функции. Однако при таком подходе начало координат не будет совпадать с главным </w:t>
      </w:r>
      <w:proofErr w:type="spellStart"/>
      <w:r w:rsidRPr="003C2597">
        <w:rPr>
          <w:sz w:val="20"/>
        </w:rPr>
        <w:t>центроидом</w:t>
      </w:r>
      <w:proofErr w:type="spellEnd"/>
      <w:r w:rsidRPr="003C2597">
        <w:rPr>
          <w:sz w:val="20"/>
        </w:rPr>
        <w:t xml:space="preserve">. Для того, чтобы начало координат совпало с главным </w:t>
      </w:r>
      <w:proofErr w:type="spellStart"/>
      <w:r w:rsidRPr="003C2597">
        <w:rPr>
          <w:sz w:val="20"/>
        </w:rPr>
        <w:t>центроидом</w:t>
      </w:r>
      <w:proofErr w:type="spellEnd"/>
      <w:r w:rsidRPr="003C2597">
        <w:rPr>
          <w:sz w:val="20"/>
        </w:rPr>
        <w:t xml:space="preserve"> нужно нормир</w:t>
      </w:r>
      <w:r w:rsidRPr="003C2597">
        <w:rPr>
          <w:sz w:val="20"/>
        </w:rPr>
        <w:t>о</w:t>
      </w:r>
      <w:r w:rsidRPr="003C2597">
        <w:rPr>
          <w:sz w:val="20"/>
        </w:rPr>
        <w:t>вать компоненты собственного вектора [4]</w:t>
      </w:r>
    </w:p>
    <w:p w:rsidR="00950476" w:rsidRPr="003C2597" w:rsidRDefault="00950476" w:rsidP="00950476">
      <w:pPr>
        <w:pStyle w:val="a5"/>
        <w:ind w:firstLine="0"/>
        <w:jc w:val="right"/>
        <w:rPr>
          <w:sz w:val="20"/>
        </w:rPr>
      </w:pPr>
      <w:r w:rsidRPr="003C2597">
        <w:rPr>
          <w:position w:val="-34"/>
          <w:sz w:val="20"/>
        </w:rPr>
        <w:object w:dxaOrig="3460" w:dyaOrig="840">
          <v:shape id="_x0000_i1080" type="#_x0000_t75" style="width:128.1pt;height:30.85pt" o:ole="" fillcolor="window">
            <v:imagedata r:id="rId118" o:title=""/>
          </v:shape>
          <o:OLEObject Type="Embed" ProgID="Equation.3" ShapeID="_x0000_i1080" DrawAspect="Content" ObjectID="_1591545104" r:id="rId119"/>
        </w:object>
      </w:r>
      <w:r>
        <w:rPr>
          <w:sz w:val="20"/>
        </w:rPr>
        <w:t xml:space="preserve">.               </w:t>
      </w:r>
      <w:r w:rsidRPr="003C2597">
        <w:rPr>
          <w:sz w:val="20"/>
        </w:rPr>
        <w:t xml:space="preserve">               (11)</w:t>
      </w:r>
    </w:p>
    <w:p w:rsidR="00950476" w:rsidRPr="003C2597" w:rsidRDefault="00950476" w:rsidP="00950476">
      <w:pPr>
        <w:pStyle w:val="a5"/>
        <w:rPr>
          <w:sz w:val="20"/>
        </w:rPr>
      </w:pPr>
      <w:r w:rsidRPr="003C2597">
        <w:rPr>
          <w:sz w:val="20"/>
        </w:rPr>
        <w:t xml:space="preserve">Нормированные коэффициенты (11) получены по </w:t>
      </w:r>
      <w:proofErr w:type="spellStart"/>
      <w:r w:rsidRPr="003C2597">
        <w:rPr>
          <w:sz w:val="20"/>
        </w:rPr>
        <w:t>нестандартизова</w:t>
      </w:r>
      <w:r w:rsidRPr="003C2597">
        <w:rPr>
          <w:sz w:val="20"/>
        </w:rPr>
        <w:t>н</w:t>
      </w:r>
      <w:r w:rsidRPr="003C2597">
        <w:rPr>
          <w:sz w:val="20"/>
        </w:rPr>
        <w:t>ным</w:t>
      </w:r>
      <w:proofErr w:type="spellEnd"/>
      <w:r w:rsidRPr="003C2597">
        <w:rPr>
          <w:sz w:val="20"/>
        </w:rPr>
        <w:t xml:space="preserve"> исходным данным, поэтому они называются </w:t>
      </w:r>
      <w:proofErr w:type="spellStart"/>
      <w:r w:rsidRPr="003C2597">
        <w:rPr>
          <w:i/>
          <w:sz w:val="20"/>
        </w:rPr>
        <w:t>нестандартизованн</w:t>
      </w:r>
      <w:r w:rsidRPr="003C2597">
        <w:rPr>
          <w:i/>
          <w:sz w:val="20"/>
        </w:rPr>
        <w:t>ы</w:t>
      </w:r>
      <w:r w:rsidRPr="003C2597">
        <w:rPr>
          <w:i/>
          <w:sz w:val="20"/>
        </w:rPr>
        <w:t>ми</w:t>
      </w:r>
      <w:proofErr w:type="spellEnd"/>
      <w:r w:rsidRPr="003C2597">
        <w:rPr>
          <w:i/>
          <w:sz w:val="20"/>
        </w:rPr>
        <w:t>.</w:t>
      </w:r>
      <w:r w:rsidRPr="003C2597">
        <w:rPr>
          <w:sz w:val="20"/>
        </w:rPr>
        <w:t xml:space="preserve"> Нормированные коэффициенты приводят к таким дискриминантным значениям, единицей измерения которых является стандартное квадр</w:t>
      </w:r>
      <w:r w:rsidRPr="003C2597">
        <w:rPr>
          <w:sz w:val="20"/>
        </w:rPr>
        <w:t>а</w:t>
      </w:r>
      <w:r w:rsidRPr="003C2597">
        <w:rPr>
          <w:sz w:val="20"/>
        </w:rPr>
        <w:lastRenderedPageBreak/>
        <w:t>тичное отклонение. При таком подходе каждая ось в преобразованном пространстве сжимается или растягивается таким образом, что соотве</w:t>
      </w:r>
      <w:r w:rsidRPr="003C2597">
        <w:rPr>
          <w:sz w:val="20"/>
        </w:rPr>
        <w:t>т</w:t>
      </w:r>
      <w:r w:rsidRPr="003C2597">
        <w:rPr>
          <w:sz w:val="20"/>
        </w:rPr>
        <w:t xml:space="preserve">ствующее дискриминантное значение для данного объекта представляет собой число стандартных отклонений точки от главного </w:t>
      </w:r>
      <w:proofErr w:type="spellStart"/>
      <w:r w:rsidRPr="003C2597">
        <w:rPr>
          <w:sz w:val="20"/>
        </w:rPr>
        <w:t>центроида</w:t>
      </w:r>
      <w:proofErr w:type="spellEnd"/>
      <w:r w:rsidRPr="003C2597">
        <w:rPr>
          <w:sz w:val="20"/>
        </w:rPr>
        <w:t xml:space="preserve">. </w:t>
      </w:r>
    </w:p>
    <w:p w:rsidR="00950476" w:rsidRPr="003C2597" w:rsidRDefault="00950476" w:rsidP="00950476">
      <w:pPr>
        <w:pStyle w:val="a5"/>
        <w:rPr>
          <w:sz w:val="20"/>
        </w:rPr>
      </w:pPr>
      <w:r w:rsidRPr="003C2597">
        <w:rPr>
          <w:b/>
          <w:i/>
          <w:sz w:val="20"/>
        </w:rPr>
        <w:t>Стандартизованные коэффициенты</w:t>
      </w:r>
      <w:r w:rsidRPr="003C2597">
        <w:rPr>
          <w:sz w:val="20"/>
        </w:rPr>
        <w:t xml:space="preserve"> можно получить двумя сп</w:t>
      </w:r>
      <w:r w:rsidRPr="003C2597">
        <w:rPr>
          <w:sz w:val="20"/>
        </w:rPr>
        <w:t>о</w:t>
      </w:r>
      <w:r w:rsidRPr="003C2597">
        <w:rPr>
          <w:sz w:val="20"/>
        </w:rPr>
        <w:t xml:space="preserve">собами: 1) по формуле (11), если исходные данные были приведены к стандартной форме; 2) преобразованием </w:t>
      </w:r>
      <w:proofErr w:type="spellStart"/>
      <w:r w:rsidRPr="003C2597">
        <w:rPr>
          <w:sz w:val="20"/>
        </w:rPr>
        <w:t>нестандартизованных</w:t>
      </w:r>
      <w:proofErr w:type="spellEnd"/>
      <w:r w:rsidRPr="003C2597">
        <w:rPr>
          <w:sz w:val="20"/>
        </w:rPr>
        <w:t xml:space="preserve"> коэфф</w:t>
      </w:r>
      <w:r w:rsidRPr="003C2597">
        <w:rPr>
          <w:sz w:val="20"/>
        </w:rPr>
        <w:t>и</w:t>
      </w:r>
      <w:r w:rsidRPr="003C2597">
        <w:rPr>
          <w:sz w:val="20"/>
        </w:rPr>
        <w:t>циентов к стандартизованной форме:</w:t>
      </w:r>
    </w:p>
    <w:p w:rsidR="00950476" w:rsidRPr="003C2597" w:rsidRDefault="00950476" w:rsidP="00950476">
      <w:pPr>
        <w:pStyle w:val="a5"/>
        <w:ind w:firstLine="0"/>
        <w:jc w:val="right"/>
        <w:rPr>
          <w:sz w:val="20"/>
        </w:rPr>
      </w:pPr>
      <w:r w:rsidRPr="003C2597">
        <w:rPr>
          <w:position w:val="-34"/>
          <w:sz w:val="20"/>
        </w:rPr>
        <w:object w:dxaOrig="1660" w:dyaOrig="840">
          <v:shape id="_x0000_i1081" type="#_x0000_t75" style="width:61.7pt;height:30.85pt" o:ole="" fillcolor="window">
            <v:imagedata r:id="rId120" o:title=""/>
          </v:shape>
          <o:OLEObject Type="Embed" ProgID="Equation.3" ShapeID="_x0000_i1081" DrawAspect="Content" ObjectID="_1591545105" r:id="rId121"/>
        </w:object>
      </w:r>
      <w:r>
        <w:rPr>
          <w:sz w:val="20"/>
        </w:rPr>
        <w:t xml:space="preserve">,                   </w:t>
      </w:r>
      <w:r w:rsidRPr="003C2597">
        <w:rPr>
          <w:sz w:val="20"/>
        </w:rPr>
        <w:t xml:space="preserve">                       (12)</w:t>
      </w:r>
    </w:p>
    <w:p w:rsidR="00950476" w:rsidRPr="003C2597" w:rsidRDefault="00950476" w:rsidP="00950476">
      <w:pPr>
        <w:pStyle w:val="a5"/>
        <w:ind w:firstLine="0"/>
        <w:rPr>
          <w:sz w:val="20"/>
        </w:rPr>
      </w:pPr>
      <w:r w:rsidRPr="003C2597">
        <w:rPr>
          <w:sz w:val="20"/>
        </w:rPr>
        <w:t xml:space="preserve">где </w:t>
      </w:r>
      <w:r w:rsidRPr="003C2597">
        <w:rPr>
          <w:position w:val="-12"/>
          <w:sz w:val="20"/>
        </w:rPr>
        <w:object w:dxaOrig="620" w:dyaOrig="380">
          <v:shape id="_x0000_i1082" type="#_x0000_t75" style="width:24.3pt;height:14.95pt" o:ole="" fillcolor="window">
            <v:imagedata r:id="rId122" o:title=""/>
          </v:shape>
          <o:OLEObject Type="Embed" ProgID="Equation.3" ShapeID="_x0000_i1082" DrawAspect="Content" ObjectID="_1591545106" r:id="rId123"/>
        </w:object>
      </w:r>
      <w:r w:rsidRPr="003C2597">
        <w:rPr>
          <w:sz w:val="20"/>
        </w:rPr>
        <w:t xml:space="preserve">сумма внутригрупповых квадратов </w:t>
      </w:r>
      <w:r w:rsidRPr="006F1E5E">
        <w:rPr>
          <w:i/>
          <w:sz w:val="20"/>
          <w:lang w:val="en-US"/>
        </w:rPr>
        <w:t>i</w:t>
      </w:r>
      <w:r w:rsidRPr="006F1E5E">
        <w:rPr>
          <w:sz w:val="20"/>
        </w:rPr>
        <w:t>-</w:t>
      </w:r>
      <w:r w:rsidRPr="003C2597">
        <w:rPr>
          <w:sz w:val="20"/>
        </w:rPr>
        <w:t>й переменной, определя</w:t>
      </w:r>
      <w:r w:rsidRPr="003C2597">
        <w:rPr>
          <w:sz w:val="20"/>
        </w:rPr>
        <w:t>е</w:t>
      </w:r>
      <w:r w:rsidRPr="003C2597">
        <w:rPr>
          <w:sz w:val="20"/>
        </w:rPr>
        <w:t>мой по формуле (5). Стандартизованные коэффициенты полезно прим</w:t>
      </w:r>
      <w:r w:rsidRPr="003C2597">
        <w:rPr>
          <w:sz w:val="20"/>
        </w:rPr>
        <w:t>е</w:t>
      </w:r>
      <w:r w:rsidRPr="003C2597">
        <w:rPr>
          <w:sz w:val="20"/>
        </w:rPr>
        <w:t>нять для уменьшения размерности исходного признакового пространства переменных. Если абсолютная величина коэффициента для данной пер</w:t>
      </w:r>
      <w:r w:rsidRPr="003C2597">
        <w:rPr>
          <w:sz w:val="20"/>
        </w:rPr>
        <w:t>е</w:t>
      </w:r>
      <w:r w:rsidRPr="003C2597">
        <w:rPr>
          <w:sz w:val="20"/>
        </w:rPr>
        <w:t xml:space="preserve">менной для всех дискриминантных функций мала, то эту переменную можно исключить, тем самым сократив число переменных. </w:t>
      </w:r>
    </w:p>
    <w:p w:rsidR="00950476" w:rsidRPr="003C2597" w:rsidRDefault="00950476" w:rsidP="00950476">
      <w:pPr>
        <w:pStyle w:val="a5"/>
        <w:rPr>
          <w:sz w:val="20"/>
        </w:rPr>
      </w:pPr>
      <w:r w:rsidRPr="003C2597">
        <w:rPr>
          <w:b/>
          <w:i/>
          <w:sz w:val="20"/>
        </w:rPr>
        <w:t>Структурные коэффициенты</w:t>
      </w:r>
      <w:r w:rsidRPr="003C2597">
        <w:rPr>
          <w:sz w:val="20"/>
        </w:rPr>
        <w:t xml:space="preserve"> определяются коэффициентами вз</w:t>
      </w:r>
      <w:r w:rsidRPr="003C2597">
        <w:rPr>
          <w:sz w:val="20"/>
        </w:rPr>
        <w:t>а</w:t>
      </w:r>
      <w:r w:rsidRPr="003C2597">
        <w:rPr>
          <w:sz w:val="20"/>
        </w:rPr>
        <w:t>имной корреляции между отдельными переменными и дискриминантной функцией. Если относительно некоторой переменной абсолютная вел</w:t>
      </w:r>
      <w:r w:rsidRPr="003C2597">
        <w:rPr>
          <w:sz w:val="20"/>
        </w:rPr>
        <w:t>и</w:t>
      </w:r>
      <w:r w:rsidRPr="003C2597">
        <w:rPr>
          <w:sz w:val="20"/>
        </w:rPr>
        <w:t xml:space="preserve">чина коэффициента велика, то вся информация о дискриминантной функции заключена в этой переменной. </w:t>
      </w:r>
    </w:p>
    <w:p w:rsidR="00950476" w:rsidRPr="003C2597" w:rsidRDefault="00950476" w:rsidP="00950476">
      <w:pPr>
        <w:pStyle w:val="a5"/>
        <w:rPr>
          <w:sz w:val="20"/>
        </w:rPr>
      </w:pPr>
      <w:r w:rsidRPr="003C2597">
        <w:rPr>
          <w:sz w:val="20"/>
        </w:rPr>
        <w:t>Структурные коэффициенты полезны при классификации групп. Структурный коэффициент можно вычислить и для переменной в пред</w:t>
      </w:r>
      <w:r w:rsidRPr="003C2597">
        <w:rPr>
          <w:sz w:val="20"/>
        </w:rPr>
        <w:t>е</w:t>
      </w:r>
      <w:r w:rsidRPr="003C2597">
        <w:rPr>
          <w:sz w:val="20"/>
        </w:rPr>
        <w:t xml:space="preserve">лах отдельно взятой группы. Тогда получаем </w:t>
      </w:r>
      <w:r w:rsidRPr="003C2597">
        <w:rPr>
          <w:i/>
          <w:sz w:val="20"/>
        </w:rPr>
        <w:t>внутригрупповой стру</w:t>
      </w:r>
      <w:r w:rsidRPr="003C2597">
        <w:rPr>
          <w:i/>
          <w:sz w:val="20"/>
        </w:rPr>
        <w:t>к</w:t>
      </w:r>
      <w:r w:rsidRPr="003C2597">
        <w:rPr>
          <w:i/>
          <w:sz w:val="20"/>
        </w:rPr>
        <w:t>турный коэффициент</w:t>
      </w:r>
      <w:r w:rsidRPr="003C2597">
        <w:rPr>
          <w:sz w:val="20"/>
        </w:rPr>
        <w:t xml:space="preserve">, который </w:t>
      </w:r>
      <w:r w:rsidRPr="003C2597">
        <w:rPr>
          <w:position w:val="-12"/>
          <w:sz w:val="20"/>
        </w:rPr>
        <w:object w:dxaOrig="200" w:dyaOrig="380">
          <v:shape id="_x0000_i1083" type="#_x0000_t75" style="width:10.3pt;height:18.7pt" o:ole="" fillcolor="window">
            <v:imagedata r:id="rId27" o:title=""/>
          </v:shape>
          <o:OLEObject Type="Embed" ProgID="Equation.3" ShapeID="_x0000_i1083" DrawAspect="Content" ObjectID="_1591545107" r:id="rId124"/>
        </w:object>
      </w:r>
      <w:r w:rsidRPr="003C2597">
        <w:rPr>
          <w:sz w:val="20"/>
        </w:rPr>
        <w:t>вычисляется по формуле</w:t>
      </w:r>
    </w:p>
    <w:p w:rsidR="00950476" w:rsidRPr="003C2597" w:rsidRDefault="00950476" w:rsidP="00950476">
      <w:pPr>
        <w:pStyle w:val="a5"/>
        <w:jc w:val="right"/>
        <w:rPr>
          <w:sz w:val="20"/>
        </w:rPr>
      </w:pPr>
      <w:r w:rsidRPr="003C2597">
        <w:rPr>
          <w:position w:val="-42"/>
          <w:sz w:val="20"/>
        </w:rPr>
        <w:object w:dxaOrig="3040" w:dyaOrig="920">
          <v:shape id="_x0000_i1084" type="#_x0000_t75" style="width:112.2pt;height:33.65pt" o:ole="" fillcolor="window">
            <v:imagedata r:id="rId125" o:title=""/>
          </v:shape>
          <o:OLEObject Type="Embed" ProgID="Equation.3" ShapeID="_x0000_i1084" DrawAspect="Content" ObjectID="_1591545108" r:id="rId126"/>
        </w:object>
      </w:r>
      <w:r w:rsidRPr="003C2597">
        <w:rPr>
          <w:sz w:val="20"/>
        </w:rPr>
        <w:t>,                                (13)</w:t>
      </w:r>
    </w:p>
    <w:p w:rsidR="00950476" w:rsidRPr="003C2597" w:rsidRDefault="00950476" w:rsidP="00950476">
      <w:pPr>
        <w:pStyle w:val="a5"/>
        <w:spacing w:line="216" w:lineRule="auto"/>
        <w:ind w:firstLine="0"/>
        <w:rPr>
          <w:sz w:val="20"/>
        </w:rPr>
      </w:pPr>
      <w:r w:rsidRPr="003C2597">
        <w:rPr>
          <w:sz w:val="20"/>
        </w:rPr>
        <w:t xml:space="preserve">где </w:t>
      </w:r>
      <w:r w:rsidRPr="003C2597">
        <w:rPr>
          <w:position w:val="-16"/>
          <w:sz w:val="20"/>
        </w:rPr>
        <w:object w:dxaOrig="560" w:dyaOrig="420">
          <v:shape id="_x0000_i1085" type="#_x0000_t75" style="width:25.25pt;height:18.7pt" o:ole="" fillcolor="window">
            <v:imagedata r:id="rId127" o:title=""/>
          </v:shape>
          <o:OLEObject Type="Embed" ProgID="Equation.3" ShapeID="_x0000_i1085" DrawAspect="Content" ObjectID="_1591545109" r:id="rId128"/>
        </w:object>
      </w:r>
      <w:r w:rsidRPr="003C2597">
        <w:rPr>
          <w:sz w:val="20"/>
        </w:rPr>
        <w:t xml:space="preserve">внутригрупповой структурный коэффициент для </w:t>
      </w:r>
      <w:r w:rsidRPr="003C2597">
        <w:rPr>
          <w:i/>
          <w:sz w:val="20"/>
          <w:lang w:val="en-US"/>
        </w:rPr>
        <w:t>i</w:t>
      </w:r>
      <w:r w:rsidRPr="003C2597">
        <w:rPr>
          <w:sz w:val="20"/>
        </w:rPr>
        <w:t>-й переме</w:t>
      </w:r>
      <w:r w:rsidRPr="003C2597">
        <w:rPr>
          <w:sz w:val="20"/>
        </w:rPr>
        <w:t>н</w:t>
      </w:r>
      <w:r w:rsidRPr="003C2597">
        <w:rPr>
          <w:sz w:val="20"/>
        </w:rPr>
        <w:t xml:space="preserve">ной и </w:t>
      </w:r>
      <w:r w:rsidRPr="003C2597">
        <w:rPr>
          <w:i/>
          <w:sz w:val="20"/>
          <w:lang w:val="en-US"/>
        </w:rPr>
        <w:t>j</w:t>
      </w:r>
      <w:r w:rsidRPr="003C2597">
        <w:rPr>
          <w:sz w:val="20"/>
        </w:rPr>
        <w:t xml:space="preserve">-й функции; </w:t>
      </w:r>
      <w:r w:rsidRPr="003C2597">
        <w:rPr>
          <w:position w:val="-12"/>
          <w:sz w:val="20"/>
          <w:lang w:val="en-US"/>
        </w:rPr>
        <w:object w:dxaOrig="560" w:dyaOrig="380">
          <v:shape id="_x0000_i1086" type="#_x0000_t75" style="width:26.2pt;height:17.75pt" o:ole="" fillcolor="window">
            <v:imagedata r:id="rId129" o:title=""/>
          </v:shape>
          <o:OLEObject Type="Embed" ProgID="Equation.3" ShapeID="_x0000_i1086" DrawAspect="Content" ObjectID="_1591545110" r:id="rId130"/>
        </w:object>
      </w:r>
      <w:r w:rsidRPr="003C2597">
        <w:rPr>
          <w:sz w:val="20"/>
        </w:rPr>
        <w:t xml:space="preserve">внутригрупповые структурные коэффициенты </w:t>
      </w:r>
      <w:proofErr w:type="spellStart"/>
      <w:r w:rsidRPr="003C2597">
        <w:rPr>
          <w:sz w:val="20"/>
        </w:rPr>
        <w:t>корреля-ции</w:t>
      </w:r>
      <w:proofErr w:type="spellEnd"/>
      <w:r w:rsidRPr="003C2597">
        <w:rPr>
          <w:sz w:val="20"/>
        </w:rPr>
        <w:t xml:space="preserve"> между переменными </w:t>
      </w:r>
      <w:r w:rsidRPr="003C2597">
        <w:rPr>
          <w:i/>
          <w:sz w:val="20"/>
          <w:lang w:val="en-US"/>
        </w:rPr>
        <w:t>i</w:t>
      </w:r>
      <w:r w:rsidRPr="003C2597">
        <w:rPr>
          <w:i/>
          <w:sz w:val="20"/>
        </w:rPr>
        <w:t xml:space="preserve"> </w:t>
      </w:r>
      <w:r w:rsidRPr="003C2597">
        <w:rPr>
          <w:sz w:val="20"/>
        </w:rPr>
        <w:t xml:space="preserve">и </w:t>
      </w:r>
      <w:r w:rsidRPr="003C2597">
        <w:rPr>
          <w:i/>
          <w:sz w:val="20"/>
          <w:lang w:val="en-US"/>
        </w:rPr>
        <w:t>k</w:t>
      </w:r>
      <w:r w:rsidRPr="003C2597">
        <w:rPr>
          <w:sz w:val="20"/>
        </w:rPr>
        <w:t xml:space="preserve">; </w:t>
      </w:r>
      <w:r w:rsidRPr="003C2597">
        <w:rPr>
          <w:position w:val="-16"/>
          <w:sz w:val="20"/>
          <w:lang w:val="en-US"/>
        </w:rPr>
        <w:object w:dxaOrig="600" w:dyaOrig="420">
          <v:shape id="_x0000_i1087" type="#_x0000_t75" style="width:24.3pt;height:16.85pt" o:ole="" fillcolor="window">
            <v:imagedata r:id="rId131" o:title=""/>
          </v:shape>
          <o:OLEObject Type="Embed" ProgID="Equation.3" ShapeID="_x0000_i1087" DrawAspect="Content" ObjectID="_1591545111" r:id="rId132"/>
        </w:object>
      </w:r>
      <w:r w:rsidRPr="003C2597">
        <w:rPr>
          <w:sz w:val="20"/>
        </w:rPr>
        <w:t>стандартизованные коэ</w:t>
      </w:r>
      <w:r w:rsidRPr="003C2597">
        <w:rPr>
          <w:sz w:val="20"/>
        </w:rPr>
        <w:t>ф</w:t>
      </w:r>
      <w:r w:rsidRPr="003C2597">
        <w:rPr>
          <w:sz w:val="20"/>
        </w:rPr>
        <w:t xml:space="preserve">фициенты канонической функции для переменной </w:t>
      </w:r>
      <w:r w:rsidRPr="003C2597">
        <w:rPr>
          <w:i/>
          <w:sz w:val="20"/>
          <w:lang w:val="en-US"/>
        </w:rPr>
        <w:t>k</w:t>
      </w:r>
      <w:r w:rsidRPr="003C2597">
        <w:rPr>
          <w:sz w:val="20"/>
        </w:rPr>
        <w:t xml:space="preserve"> и функции </w:t>
      </w:r>
      <w:r w:rsidRPr="003C2597">
        <w:rPr>
          <w:i/>
          <w:sz w:val="20"/>
          <w:lang w:val="en-US"/>
        </w:rPr>
        <w:t>j</w:t>
      </w:r>
      <w:r w:rsidRPr="003C2597">
        <w:rPr>
          <w:sz w:val="20"/>
        </w:rPr>
        <w:t>.</w:t>
      </w:r>
    </w:p>
    <w:p w:rsidR="00950476" w:rsidRPr="003C2597" w:rsidRDefault="00950476" w:rsidP="00950476">
      <w:pPr>
        <w:pStyle w:val="a5"/>
        <w:rPr>
          <w:sz w:val="20"/>
        </w:rPr>
      </w:pPr>
      <w:r w:rsidRPr="003C2597">
        <w:rPr>
          <w:sz w:val="20"/>
        </w:rPr>
        <w:t>Структурные коэффициенты по своей информативности несколько отличаются от стандартизованных коэффициентов. Стандартизованные коэффициенты показывают вклад переменных в значение дискриминан</w:t>
      </w:r>
      <w:r w:rsidRPr="003C2597">
        <w:rPr>
          <w:sz w:val="20"/>
        </w:rPr>
        <w:t>т</w:t>
      </w:r>
      <w:r w:rsidRPr="003C2597">
        <w:rPr>
          <w:sz w:val="20"/>
        </w:rPr>
        <w:t>ной функции. Если две переменные сильно коррелированы, то их ста</w:t>
      </w:r>
      <w:r w:rsidRPr="003C2597">
        <w:rPr>
          <w:sz w:val="20"/>
        </w:rPr>
        <w:t>н</w:t>
      </w:r>
      <w:r w:rsidRPr="003C2597">
        <w:rPr>
          <w:sz w:val="20"/>
        </w:rPr>
        <w:t xml:space="preserve">дартизованные коэффициенты могут быть меньше по сравнению с теми случаями, когда используется только одна из этих переменных. Такое распределение величины стандартизованного коэффициента объясняется </w:t>
      </w:r>
      <w:r w:rsidRPr="003C2597">
        <w:rPr>
          <w:sz w:val="20"/>
        </w:rPr>
        <w:lastRenderedPageBreak/>
        <w:t>тем, что при их вычислении учитывается влияние  всех переменных. Структурные же коэффициенты являются парными корреляциями и на них не влияют взаимные зависимости прочих переменных.</w:t>
      </w:r>
    </w:p>
    <w:p w:rsidR="00950476" w:rsidRPr="003C2597" w:rsidRDefault="00950476" w:rsidP="00950476">
      <w:pPr>
        <w:pStyle w:val="2"/>
        <w:spacing w:before="120" w:after="60"/>
        <w:rPr>
          <w:b w:val="0"/>
          <w:sz w:val="20"/>
        </w:rPr>
      </w:pPr>
      <w:bookmarkStart w:id="3" w:name="_Toc444084031"/>
      <w:r w:rsidRPr="003C2597">
        <w:rPr>
          <w:b w:val="0"/>
          <w:sz w:val="20"/>
        </w:rPr>
        <w:t>1.2. Число дискриминантных функций</w:t>
      </w:r>
      <w:bookmarkEnd w:id="3"/>
    </w:p>
    <w:p w:rsidR="00950476" w:rsidRPr="003C2597" w:rsidRDefault="00950476" w:rsidP="00950476">
      <w:pPr>
        <w:pStyle w:val="a5"/>
        <w:spacing w:line="228" w:lineRule="auto"/>
        <w:rPr>
          <w:sz w:val="20"/>
        </w:rPr>
      </w:pPr>
      <w:r w:rsidRPr="003C2597">
        <w:rPr>
          <w:sz w:val="20"/>
        </w:rPr>
        <w:t>Общее число дискриминантных функций не превышает числа ди</w:t>
      </w:r>
      <w:r w:rsidRPr="003C2597">
        <w:rPr>
          <w:sz w:val="20"/>
        </w:rPr>
        <w:t>с</w:t>
      </w:r>
      <w:r w:rsidRPr="003C2597">
        <w:rPr>
          <w:sz w:val="20"/>
        </w:rPr>
        <w:t>криминантных переменных и, по крайней мере, на единицу меньше числа групп. Степень разделения выборочных групп зависит от величины со</w:t>
      </w:r>
      <w:r w:rsidRPr="003C2597">
        <w:rPr>
          <w:sz w:val="20"/>
        </w:rPr>
        <w:t>б</w:t>
      </w:r>
      <w:r w:rsidRPr="003C2597">
        <w:rPr>
          <w:sz w:val="20"/>
        </w:rPr>
        <w:t>ственных чисел: чем больше собственное число, тем сильнее разделение. Наибольшей разделительной способностью обладает первая дискрим</w:t>
      </w:r>
      <w:r w:rsidRPr="003C2597">
        <w:rPr>
          <w:sz w:val="20"/>
        </w:rPr>
        <w:t>и</w:t>
      </w:r>
      <w:r w:rsidRPr="003C2597">
        <w:rPr>
          <w:sz w:val="20"/>
        </w:rPr>
        <w:t xml:space="preserve">нантная функция, соответствующая наибольшему собственному числу </w:t>
      </w:r>
      <w:r w:rsidRPr="003C2597">
        <w:rPr>
          <w:position w:val="-12"/>
          <w:sz w:val="20"/>
        </w:rPr>
        <w:object w:dxaOrig="300" w:dyaOrig="380">
          <v:shape id="_x0000_i1088" type="#_x0000_t75" style="width:10.3pt;height:13.1pt" o:ole="" fillcolor="window">
            <v:imagedata r:id="rId133" o:title=""/>
          </v:shape>
          <o:OLEObject Type="Embed" ProgID="Equation.3" ShapeID="_x0000_i1088" DrawAspect="Content" ObjectID="_1591545112" r:id="rId134"/>
        </w:object>
      </w:r>
      <w:r w:rsidRPr="003C2597">
        <w:rPr>
          <w:sz w:val="20"/>
        </w:rPr>
        <w:t>, вторая обеспечивает максимальное различение после первой и т. д. Ра</w:t>
      </w:r>
      <w:r w:rsidRPr="003C2597">
        <w:rPr>
          <w:sz w:val="20"/>
        </w:rPr>
        <w:t>з</w:t>
      </w:r>
      <w:r w:rsidRPr="003C2597">
        <w:rPr>
          <w:sz w:val="20"/>
        </w:rPr>
        <w:t xml:space="preserve">личительную способность </w:t>
      </w:r>
      <w:r w:rsidRPr="003C2597">
        <w:rPr>
          <w:i/>
          <w:sz w:val="20"/>
          <w:lang w:val="en-US"/>
        </w:rPr>
        <w:t>i</w:t>
      </w:r>
      <w:r w:rsidRPr="003C2597">
        <w:rPr>
          <w:sz w:val="20"/>
        </w:rPr>
        <w:t>-й функции оценивают по относительной в</w:t>
      </w:r>
      <w:r w:rsidRPr="003C2597">
        <w:rPr>
          <w:sz w:val="20"/>
        </w:rPr>
        <w:t>е</w:t>
      </w:r>
      <w:r w:rsidRPr="003C2597">
        <w:rPr>
          <w:sz w:val="20"/>
        </w:rPr>
        <w:t xml:space="preserve">личине в процентах собственного числа </w:t>
      </w:r>
      <w:r w:rsidRPr="003C2597">
        <w:rPr>
          <w:position w:val="-12"/>
          <w:sz w:val="20"/>
        </w:rPr>
        <w:object w:dxaOrig="300" w:dyaOrig="380">
          <v:shape id="_x0000_i1089" type="#_x0000_t75" style="width:13.1pt;height:16.85pt" o:ole="" fillcolor="window">
            <v:imagedata r:id="rId135" o:title=""/>
          </v:shape>
          <o:OLEObject Type="Embed" ProgID="Equation.3" ShapeID="_x0000_i1089" DrawAspect="Content" ObjectID="_1591545113" r:id="rId136"/>
        </w:object>
      </w:r>
      <w:r w:rsidRPr="003C2597">
        <w:rPr>
          <w:sz w:val="20"/>
        </w:rPr>
        <w:t xml:space="preserve"> от суммы всех </w:t>
      </w:r>
      <w:r w:rsidRPr="003C2597">
        <w:rPr>
          <w:position w:val="-6"/>
          <w:sz w:val="20"/>
        </w:rPr>
        <w:object w:dxaOrig="220" w:dyaOrig="300">
          <v:shape id="_x0000_i1090" type="#_x0000_t75" style="width:10.3pt;height:14.05pt" o:ole="" fillcolor="window">
            <v:imagedata r:id="rId137" o:title=""/>
          </v:shape>
          <o:OLEObject Type="Embed" ProgID="Equation.3" ShapeID="_x0000_i1090" DrawAspect="Content" ObjectID="_1591545114" r:id="rId138"/>
        </w:object>
      </w:r>
      <w:r w:rsidRPr="003C2597">
        <w:rPr>
          <w:sz w:val="20"/>
        </w:rPr>
        <w:t>.</w:t>
      </w:r>
    </w:p>
    <w:p w:rsidR="00950476" w:rsidRPr="003C2597" w:rsidRDefault="00950476" w:rsidP="00950476">
      <w:pPr>
        <w:pStyle w:val="a5"/>
        <w:rPr>
          <w:sz w:val="20"/>
        </w:rPr>
      </w:pPr>
      <w:r w:rsidRPr="003C2597">
        <w:rPr>
          <w:b/>
          <w:i/>
          <w:sz w:val="20"/>
        </w:rPr>
        <w:t>Коэффициент канонической корреляции</w:t>
      </w:r>
      <w:r w:rsidRPr="003C2597">
        <w:rPr>
          <w:sz w:val="20"/>
        </w:rPr>
        <w:t xml:space="preserve">. Другой характеристикой, позволяющей оценить полезность дискриминантной функции является коэффициент канонической корреляции </w:t>
      </w:r>
      <w:r w:rsidRPr="003C2597">
        <w:rPr>
          <w:position w:val="-12"/>
          <w:sz w:val="20"/>
        </w:rPr>
        <w:object w:dxaOrig="220" w:dyaOrig="380">
          <v:shape id="_x0000_i1091" type="#_x0000_t75" style="width:10.3pt;height:16.85pt" o:ole="" fillcolor="window">
            <v:imagedata r:id="rId139" o:title=""/>
          </v:shape>
          <o:OLEObject Type="Embed" ProgID="Equation.3" ShapeID="_x0000_i1091" DrawAspect="Content" ObjectID="_1591545115" r:id="rId140"/>
        </w:object>
      </w:r>
      <w:r w:rsidRPr="003C2597">
        <w:rPr>
          <w:sz w:val="20"/>
        </w:rPr>
        <w:t>. Каноническая корреляция является мерой связи между двумя множествами переменных. Макс</w:t>
      </w:r>
      <w:r w:rsidRPr="003C2597">
        <w:rPr>
          <w:sz w:val="20"/>
        </w:rPr>
        <w:t>и</w:t>
      </w:r>
      <w:r w:rsidRPr="003C2597">
        <w:rPr>
          <w:sz w:val="20"/>
        </w:rPr>
        <w:t>мальная величина этого коэффициента равна 1. Будем считать, что гру</w:t>
      </w:r>
      <w:r w:rsidRPr="003C2597">
        <w:rPr>
          <w:sz w:val="20"/>
        </w:rPr>
        <w:t>п</w:t>
      </w:r>
      <w:r w:rsidRPr="003C2597">
        <w:rPr>
          <w:sz w:val="20"/>
        </w:rPr>
        <w:t>пы составляют одно множество, а другое множество образуют дискрим</w:t>
      </w:r>
      <w:r w:rsidRPr="003C2597">
        <w:rPr>
          <w:sz w:val="20"/>
        </w:rPr>
        <w:t>и</w:t>
      </w:r>
      <w:r w:rsidRPr="003C2597">
        <w:rPr>
          <w:sz w:val="20"/>
        </w:rPr>
        <w:t xml:space="preserve">нантные переменные. Коэффициент канонической корреляции для </w:t>
      </w:r>
      <w:r w:rsidRPr="003C2597">
        <w:rPr>
          <w:i/>
          <w:sz w:val="20"/>
          <w:lang w:val="en-US"/>
        </w:rPr>
        <w:t>i</w:t>
      </w:r>
      <w:r w:rsidRPr="003C2597">
        <w:rPr>
          <w:sz w:val="20"/>
        </w:rPr>
        <w:t>-й дискриминантной функции определяется формулой:</w:t>
      </w:r>
    </w:p>
    <w:p w:rsidR="00950476" w:rsidRPr="003C2597" w:rsidRDefault="00950476" w:rsidP="00950476">
      <w:pPr>
        <w:pStyle w:val="a5"/>
        <w:spacing w:before="60" w:after="60"/>
        <w:jc w:val="right"/>
        <w:rPr>
          <w:sz w:val="20"/>
        </w:rPr>
      </w:pPr>
      <w:r w:rsidRPr="003C2597">
        <w:rPr>
          <w:position w:val="-36"/>
          <w:sz w:val="20"/>
        </w:rPr>
        <w:object w:dxaOrig="1400" w:dyaOrig="859">
          <v:shape id="_x0000_i1092" type="#_x0000_t75" style="width:49.55pt;height:30.85pt" o:ole="" fillcolor="window">
            <v:imagedata r:id="rId141" o:title=""/>
          </v:shape>
          <o:OLEObject Type="Embed" ProgID="Equation.3" ShapeID="_x0000_i1092" DrawAspect="Content" ObjectID="_1591545116" r:id="rId142"/>
        </w:object>
      </w:r>
      <w:r w:rsidRPr="003C2597">
        <w:rPr>
          <w:sz w:val="20"/>
        </w:rPr>
        <w:t xml:space="preserve">.               </w:t>
      </w:r>
      <w:r w:rsidRPr="006F1E5E">
        <w:rPr>
          <w:sz w:val="20"/>
        </w:rPr>
        <w:t xml:space="preserve">   </w:t>
      </w:r>
      <w:r w:rsidRPr="003C2597">
        <w:rPr>
          <w:sz w:val="20"/>
        </w:rPr>
        <w:t xml:space="preserve"> </w:t>
      </w:r>
      <w:r w:rsidRPr="006F1E5E">
        <w:rPr>
          <w:sz w:val="20"/>
        </w:rPr>
        <w:t xml:space="preserve">  </w:t>
      </w:r>
      <w:r w:rsidRPr="003C2597">
        <w:rPr>
          <w:sz w:val="20"/>
        </w:rPr>
        <w:t xml:space="preserve">                            (14)</w:t>
      </w:r>
    </w:p>
    <w:p w:rsidR="00950476" w:rsidRPr="003C2597" w:rsidRDefault="00950476" w:rsidP="00950476">
      <w:pPr>
        <w:pStyle w:val="a5"/>
        <w:rPr>
          <w:sz w:val="20"/>
        </w:rPr>
      </w:pPr>
      <w:r w:rsidRPr="003C2597">
        <w:rPr>
          <w:sz w:val="20"/>
        </w:rPr>
        <w:t xml:space="preserve">Чем больше величина </w:t>
      </w:r>
      <w:r w:rsidRPr="003C2597">
        <w:rPr>
          <w:position w:val="-12"/>
          <w:sz w:val="20"/>
        </w:rPr>
        <w:object w:dxaOrig="220" w:dyaOrig="380">
          <v:shape id="_x0000_i1093" type="#_x0000_t75" style="width:10.3pt;height:17.75pt" o:ole="" fillcolor="window">
            <v:imagedata r:id="rId139" o:title=""/>
          </v:shape>
          <o:OLEObject Type="Embed" ProgID="Equation.3" ShapeID="_x0000_i1093" DrawAspect="Content" ObjectID="_1591545117" r:id="rId143"/>
        </w:object>
      </w:r>
      <w:r w:rsidRPr="003C2597">
        <w:rPr>
          <w:sz w:val="20"/>
        </w:rPr>
        <w:t xml:space="preserve">, тем лучше разделительная способность дискриминантной функции. </w:t>
      </w:r>
    </w:p>
    <w:p w:rsidR="00950476" w:rsidRPr="003C2597" w:rsidRDefault="00950476" w:rsidP="00950476">
      <w:pPr>
        <w:pStyle w:val="a5"/>
        <w:rPr>
          <w:sz w:val="20"/>
        </w:rPr>
      </w:pPr>
      <w:r w:rsidRPr="003C2597">
        <w:rPr>
          <w:b/>
          <w:i/>
          <w:sz w:val="20"/>
        </w:rPr>
        <w:t>Остаточная дискриминация</w:t>
      </w:r>
      <w:r w:rsidRPr="003C2597">
        <w:rPr>
          <w:i/>
          <w:sz w:val="20"/>
        </w:rPr>
        <w:t>.</w:t>
      </w:r>
      <w:r w:rsidRPr="003C2597">
        <w:rPr>
          <w:sz w:val="20"/>
        </w:rPr>
        <w:t xml:space="preserve"> Так как дискриминантные функции находятся по выборочным данным, они нуждаются в проверке статист</w:t>
      </w:r>
      <w:r w:rsidRPr="003C2597">
        <w:rPr>
          <w:sz w:val="20"/>
        </w:rPr>
        <w:t>и</w:t>
      </w:r>
      <w:r w:rsidRPr="003C2597">
        <w:rPr>
          <w:sz w:val="20"/>
        </w:rPr>
        <w:t>ческой значимости. Дискриминантные функции представляются анал</w:t>
      </w:r>
      <w:r w:rsidRPr="003C2597">
        <w:rPr>
          <w:sz w:val="20"/>
        </w:rPr>
        <w:t>о</w:t>
      </w:r>
      <w:r w:rsidRPr="003C2597">
        <w:rPr>
          <w:sz w:val="20"/>
        </w:rPr>
        <w:t>гично главным компонентам. Поэтому для проверки этой значимости можно воспользоваться критерием, аналогичным дисперсионному крит</w:t>
      </w:r>
      <w:r w:rsidRPr="003C2597">
        <w:rPr>
          <w:sz w:val="20"/>
        </w:rPr>
        <w:t>е</w:t>
      </w:r>
      <w:r w:rsidRPr="003C2597">
        <w:rPr>
          <w:sz w:val="20"/>
        </w:rPr>
        <w:t>рию в методе главных компонент. Этот критерий оценивает остаточную дискриминантную способность, под которой понимается способность различать группы, если при этом исключить информацию, полученную с помощью ранее вычисленных функций. Если остаточная дискриминация мала, то не имеет смысла дальнейшее вычисление очередной дискрим</w:t>
      </w:r>
      <w:r w:rsidRPr="003C2597">
        <w:rPr>
          <w:sz w:val="20"/>
        </w:rPr>
        <w:t>и</w:t>
      </w:r>
      <w:r w:rsidRPr="003C2597">
        <w:rPr>
          <w:sz w:val="20"/>
        </w:rPr>
        <w:t>нантной функции. Полученная статистика носит название «</w:t>
      </w:r>
      <w:r w:rsidRPr="003C2597">
        <w:rPr>
          <w:position w:val="-12"/>
          <w:sz w:val="20"/>
        </w:rPr>
        <w:object w:dxaOrig="3019" w:dyaOrig="360">
          <v:shape id="_x0000_i1094" type="#_x0000_t75" style="width:117.8pt;height:14.05pt" o:ole="" fillcolor="window">
            <v:imagedata r:id="rId144" o:title=""/>
          </v:shape>
          <o:OLEObject Type="Embed" ProgID="Equation.3" ShapeID="_x0000_i1094" DrawAspect="Content" ObjectID="_1591545118" r:id="rId145"/>
        </w:object>
      </w:r>
      <w:r w:rsidRPr="003C2597">
        <w:rPr>
          <w:sz w:val="20"/>
        </w:rPr>
        <w:t>» и вычисляется по формуле:</w:t>
      </w:r>
    </w:p>
    <w:p w:rsidR="00950476" w:rsidRPr="003C2597" w:rsidRDefault="00950476" w:rsidP="00950476">
      <w:pPr>
        <w:pStyle w:val="a5"/>
        <w:ind w:firstLine="0"/>
        <w:jc w:val="right"/>
        <w:rPr>
          <w:sz w:val="20"/>
        </w:rPr>
      </w:pPr>
      <w:r w:rsidRPr="003C2597">
        <w:rPr>
          <w:position w:val="-16"/>
          <w:sz w:val="20"/>
        </w:rPr>
        <w:object w:dxaOrig="2620" w:dyaOrig="499">
          <v:shape id="_x0000_i1095" type="#_x0000_t75" style="width:96.3pt;height:18.7pt" o:ole="" fillcolor="window">
            <v:imagedata r:id="rId146" o:title=""/>
          </v:shape>
          <o:OLEObject Type="Embed" ProgID="Equation.3" ShapeID="_x0000_i1095" DrawAspect="Content" ObjectID="_1591545119" r:id="rId147"/>
        </w:object>
      </w:r>
      <w:r w:rsidRPr="003C2597">
        <w:rPr>
          <w:sz w:val="20"/>
        </w:rPr>
        <w:t xml:space="preserve">,                       </w:t>
      </w:r>
      <w:r w:rsidRPr="006F1E5E">
        <w:rPr>
          <w:sz w:val="20"/>
        </w:rPr>
        <w:t xml:space="preserve">   </w:t>
      </w:r>
      <w:r w:rsidRPr="003C2597">
        <w:rPr>
          <w:sz w:val="20"/>
        </w:rPr>
        <w:t xml:space="preserve">                (15)</w:t>
      </w:r>
    </w:p>
    <w:p w:rsidR="00950476" w:rsidRPr="003C2597" w:rsidRDefault="00950476" w:rsidP="00950476">
      <w:pPr>
        <w:pStyle w:val="a5"/>
        <w:ind w:firstLine="0"/>
        <w:rPr>
          <w:sz w:val="20"/>
        </w:rPr>
      </w:pPr>
      <w:r w:rsidRPr="003C2597">
        <w:rPr>
          <w:sz w:val="20"/>
        </w:rPr>
        <w:t xml:space="preserve">где </w:t>
      </w:r>
      <w:r w:rsidRPr="003C2597">
        <w:rPr>
          <w:i/>
          <w:sz w:val="20"/>
          <w:lang w:val="en-US"/>
        </w:rPr>
        <w:t>k</w:t>
      </w:r>
      <w:r w:rsidRPr="003C2597">
        <w:rPr>
          <w:sz w:val="20"/>
        </w:rPr>
        <w:t xml:space="preserve"> – число вычисленных функций. Чем меньше эта статистика, тем значимее соответствующая дискриминантная функция. Величина</w:t>
      </w:r>
    </w:p>
    <w:p w:rsidR="00950476" w:rsidRPr="003C2597" w:rsidRDefault="00950476" w:rsidP="00950476">
      <w:pPr>
        <w:pStyle w:val="a5"/>
        <w:spacing w:before="120" w:after="120"/>
        <w:ind w:firstLine="0"/>
        <w:jc w:val="right"/>
        <w:rPr>
          <w:sz w:val="20"/>
        </w:rPr>
      </w:pPr>
      <w:r w:rsidRPr="003C2597">
        <w:rPr>
          <w:position w:val="-12"/>
          <w:sz w:val="20"/>
        </w:rPr>
        <w:object w:dxaOrig="5740" w:dyaOrig="440">
          <v:shape id="_x0000_i1096" type="#_x0000_t75" style="width:207.6pt;height:15.9pt" o:ole="" fillcolor="window">
            <v:imagedata r:id="rId148" o:title=""/>
          </v:shape>
          <o:OLEObject Type="Embed" ProgID="Equation.3" ShapeID="_x0000_i1096" DrawAspect="Content" ObjectID="_1591545120" r:id="rId149"/>
        </w:object>
      </w:r>
      <w:r w:rsidRPr="003C2597">
        <w:rPr>
          <w:sz w:val="20"/>
        </w:rPr>
        <w:t xml:space="preserve">             (16)</w:t>
      </w:r>
    </w:p>
    <w:p w:rsidR="00950476" w:rsidRPr="003C2597" w:rsidRDefault="00950476" w:rsidP="00950476">
      <w:pPr>
        <w:pStyle w:val="a5"/>
        <w:ind w:firstLine="0"/>
        <w:rPr>
          <w:sz w:val="20"/>
        </w:rPr>
      </w:pPr>
      <w:r w:rsidRPr="003C2597">
        <w:rPr>
          <w:sz w:val="20"/>
        </w:rPr>
        <w:t xml:space="preserve">имеет хи-квадрат распределение с </w:t>
      </w:r>
      <w:r w:rsidRPr="003C2597">
        <w:rPr>
          <w:position w:val="-12"/>
          <w:sz w:val="20"/>
        </w:rPr>
        <w:object w:dxaOrig="2020" w:dyaOrig="360">
          <v:shape id="_x0000_i1097" type="#_x0000_t75" style="width:78.55pt;height:14.05pt" o:ole="" fillcolor="window">
            <v:imagedata r:id="rId150" o:title=""/>
          </v:shape>
          <o:OLEObject Type="Embed" ProgID="Equation.3" ShapeID="_x0000_i1097" DrawAspect="Content" ObjectID="_1591545121" r:id="rId151"/>
        </w:object>
      </w:r>
      <w:r w:rsidRPr="003C2597">
        <w:rPr>
          <w:sz w:val="20"/>
        </w:rPr>
        <w:t xml:space="preserve"> степенями свободы. </w:t>
      </w:r>
    </w:p>
    <w:p w:rsidR="00950476" w:rsidRPr="003C2597" w:rsidRDefault="00950476" w:rsidP="00950476">
      <w:pPr>
        <w:pStyle w:val="a5"/>
        <w:rPr>
          <w:sz w:val="20"/>
        </w:rPr>
      </w:pPr>
      <w:r w:rsidRPr="003C2597">
        <w:rPr>
          <w:sz w:val="20"/>
        </w:rPr>
        <w:t>Вычисления проводим в следующем порядке.</w:t>
      </w:r>
    </w:p>
    <w:p w:rsidR="00950476" w:rsidRPr="003C2597" w:rsidRDefault="00950476" w:rsidP="00950476">
      <w:pPr>
        <w:pStyle w:val="a5"/>
        <w:numPr>
          <w:ilvl w:val="0"/>
          <w:numId w:val="25"/>
        </w:numPr>
        <w:ind w:firstLine="397"/>
        <w:rPr>
          <w:sz w:val="20"/>
        </w:rPr>
      </w:pPr>
      <w:r w:rsidRPr="003C2597">
        <w:rPr>
          <w:sz w:val="20"/>
        </w:rPr>
        <w:t xml:space="preserve">Находим значение критерия </w:t>
      </w:r>
      <w:r w:rsidRPr="003C2597">
        <w:rPr>
          <w:position w:val="-10"/>
          <w:sz w:val="20"/>
        </w:rPr>
        <w:object w:dxaOrig="340" w:dyaOrig="420">
          <v:shape id="_x0000_i1098" type="#_x0000_t75" style="width:14.05pt;height:16.85pt" o:ole="" fillcolor="window">
            <v:imagedata r:id="rId152" o:title=""/>
          </v:shape>
          <o:OLEObject Type="Embed" ProgID="Equation.3" ShapeID="_x0000_i1098" DrawAspect="Content" ObjectID="_1591545122" r:id="rId153"/>
        </w:object>
      </w:r>
      <w:r w:rsidRPr="003C2597">
        <w:rPr>
          <w:sz w:val="20"/>
        </w:rPr>
        <w:t xml:space="preserve"> при </w:t>
      </w:r>
      <w:r w:rsidRPr="003C2597">
        <w:rPr>
          <w:i/>
          <w:sz w:val="20"/>
          <w:lang w:val="en-US"/>
        </w:rPr>
        <w:t>k</w:t>
      </w:r>
      <w:r w:rsidRPr="003C2597">
        <w:rPr>
          <w:sz w:val="20"/>
        </w:rPr>
        <w:t xml:space="preserve"> = 0. Значимость крит</w:t>
      </w:r>
      <w:r w:rsidRPr="003C2597">
        <w:rPr>
          <w:sz w:val="20"/>
        </w:rPr>
        <w:t>е</w:t>
      </w:r>
      <w:r w:rsidRPr="003C2597">
        <w:rPr>
          <w:sz w:val="20"/>
        </w:rPr>
        <w:t>рия подтверждает существование различий между группами. Кроме того, это доказывает, что первая дискриминантная функция значима и имеет смысл ее вычислять.</w:t>
      </w:r>
    </w:p>
    <w:p w:rsidR="00950476" w:rsidRPr="003C2597" w:rsidRDefault="00950476" w:rsidP="00950476">
      <w:pPr>
        <w:pStyle w:val="a5"/>
        <w:numPr>
          <w:ilvl w:val="0"/>
          <w:numId w:val="25"/>
        </w:numPr>
        <w:ind w:firstLine="397"/>
        <w:rPr>
          <w:sz w:val="20"/>
        </w:rPr>
      </w:pPr>
      <w:r w:rsidRPr="003C2597">
        <w:rPr>
          <w:sz w:val="20"/>
        </w:rPr>
        <w:t xml:space="preserve">Определяем первую дискриминантную функцию, и проверяем значимость критерия при </w:t>
      </w:r>
      <w:r w:rsidRPr="003C2597">
        <w:rPr>
          <w:i/>
          <w:sz w:val="20"/>
          <w:lang w:val="en-US"/>
        </w:rPr>
        <w:t>k</w:t>
      </w:r>
      <w:r w:rsidRPr="003C2597">
        <w:rPr>
          <w:sz w:val="20"/>
        </w:rPr>
        <w:t xml:space="preserve"> = 1. Если критерий значим, то вычисляем вт</w:t>
      </w:r>
      <w:r w:rsidRPr="003C2597">
        <w:rPr>
          <w:sz w:val="20"/>
        </w:rPr>
        <w:t>о</w:t>
      </w:r>
      <w:r w:rsidRPr="003C2597">
        <w:rPr>
          <w:sz w:val="20"/>
        </w:rPr>
        <w:t>рую дискриминантную функцию и продолжаем процесс до тех пор, пока не будет исчерпана вся значимая информация.</w:t>
      </w:r>
    </w:p>
    <w:p w:rsidR="00950476" w:rsidRPr="003C2597" w:rsidRDefault="00950476" w:rsidP="00950476">
      <w:pPr>
        <w:pStyle w:val="1"/>
        <w:spacing w:after="120"/>
        <w:ind w:firstLine="397"/>
        <w:jc w:val="center"/>
        <w:rPr>
          <w:sz w:val="20"/>
        </w:rPr>
      </w:pPr>
      <w:bookmarkStart w:id="4" w:name="_Toc444084032"/>
      <w:r w:rsidRPr="003C2597">
        <w:rPr>
          <w:sz w:val="20"/>
        </w:rPr>
        <w:t>2. КЛАССИФИЦИРУЮЩИЕ ФУНКЦИИ</w:t>
      </w:r>
      <w:bookmarkEnd w:id="4"/>
    </w:p>
    <w:p w:rsidR="00950476" w:rsidRPr="006F1E5E" w:rsidRDefault="00950476" w:rsidP="00950476">
      <w:pPr>
        <w:pStyle w:val="a5"/>
        <w:rPr>
          <w:spacing w:val="-2"/>
          <w:kern w:val="20"/>
          <w:sz w:val="20"/>
        </w:rPr>
      </w:pPr>
      <w:r w:rsidRPr="006F1E5E">
        <w:rPr>
          <w:spacing w:val="-2"/>
          <w:kern w:val="20"/>
          <w:sz w:val="20"/>
        </w:rPr>
        <w:t>До сих пор мы рассматривали получение канонических дискрим</w:t>
      </w:r>
      <w:r w:rsidRPr="006F1E5E">
        <w:rPr>
          <w:spacing w:val="-2"/>
          <w:kern w:val="20"/>
          <w:sz w:val="20"/>
        </w:rPr>
        <w:t>и</w:t>
      </w:r>
      <w:r w:rsidRPr="006F1E5E">
        <w:rPr>
          <w:spacing w:val="-2"/>
          <w:kern w:val="20"/>
          <w:sz w:val="20"/>
        </w:rPr>
        <w:t>нантных функций при известной принадлежности объектов к тому или иному классу. Основное внимание уделялось определению числа и знач</w:t>
      </w:r>
      <w:r w:rsidRPr="006F1E5E">
        <w:rPr>
          <w:spacing w:val="-2"/>
          <w:kern w:val="20"/>
          <w:sz w:val="20"/>
        </w:rPr>
        <w:t>и</w:t>
      </w:r>
      <w:r w:rsidRPr="006F1E5E">
        <w:rPr>
          <w:spacing w:val="-2"/>
          <w:kern w:val="20"/>
          <w:sz w:val="20"/>
        </w:rPr>
        <w:t>мости этих функций, и использованию их для объяснения различий между классами. Все сказанное относилось к интерпретации результатов ДА. О</w:t>
      </w:r>
      <w:r w:rsidRPr="006F1E5E">
        <w:rPr>
          <w:spacing w:val="-2"/>
          <w:kern w:val="20"/>
          <w:sz w:val="20"/>
        </w:rPr>
        <w:t>д</w:t>
      </w:r>
      <w:r w:rsidRPr="006F1E5E">
        <w:rPr>
          <w:spacing w:val="-2"/>
          <w:kern w:val="20"/>
          <w:sz w:val="20"/>
        </w:rPr>
        <w:t>нако наибольший интерес представляет задача предсказания класса, кот</w:t>
      </w:r>
      <w:r w:rsidRPr="006F1E5E">
        <w:rPr>
          <w:spacing w:val="-2"/>
          <w:kern w:val="20"/>
          <w:sz w:val="20"/>
        </w:rPr>
        <w:t>о</w:t>
      </w:r>
      <w:r w:rsidRPr="006F1E5E">
        <w:rPr>
          <w:spacing w:val="-2"/>
          <w:kern w:val="20"/>
          <w:sz w:val="20"/>
        </w:rPr>
        <w:t>рому принадлежит некоторый случайно выбранный объект. Эту задачу можно решить, используя информацию, содержащуюся в дискриминан</w:t>
      </w:r>
      <w:r w:rsidRPr="006F1E5E">
        <w:rPr>
          <w:spacing w:val="-2"/>
          <w:kern w:val="20"/>
          <w:sz w:val="20"/>
        </w:rPr>
        <w:t>т</w:t>
      </w:r>
      <w:r w:rsidRPr="006F1E5E">
        <w:rPr>
          <w:spacing w:val="-2"/>
          <w:kern w:val="20"/>
          <w:sz w:val="20"/>
        </w:rPr>
        <w:t xml:space="preserve">ных переменных. Существуют различные способы классификации. </w:t>
      </w:r>
    </w:p>
    <w:p w:rsidR="00950476" w:rsidRPr="006F1E5E" w:rsidRDefault="00950476" w:rsidP="00950476">
      <w:pPr>
        <w:pStyle w:val="a5"/>
        <w:rPr>
          <w:spacing w:val="-2"/>
          <w:sz w:val="20"/>
        </w:rPr>
      </w:pPr>
      <w:r w:rsidRPr="006F1E5E">
        <w:rPr>
          <w:spacing w:val="-2"/>
          <w:sz w:val="20"/>
        </w:rPr>
        <w:t>В процедурах классификации могут использоваться как сами дискр</w:t>
      </w:r>
      <w:r w:rsidRPr="006F1E5E">
        <w:rPr>
          <w:spacing w:val="-2"/>
          <w:sz w:val="20"/>
        </w:rPr>
        <w:t>и</w:t>
      </w:r>
      <w:r w:rsidRPr="006F1E5E">
        <w:rPr>
          <w:spacing w:val="-2"/>
          <w:sz w:val="20"/>
        </w:rPr>
        <w:t>минантные переменные  так и канонические дискриминантные функции. В первом случае применяется метод максимизации различий между классами для получения функции классификации, различие же классов на знач</w:t>
      </w:r>
      <w:r w:rsidRPr="006F1E5E">
        <w:rPr>
          <w:spacing w:val="-2"/>
          <w:sz w:val="20"/>
        </w:rPr>
        <w:t>и</w:t>
      </w:r>
      <w:r w:rsidRPr="006F1E5E">
        <w:rPr>
          <w:spacing w:val="-2"/>
          <w:sz w:val="20"/>
        </w:rPr>
        <w:t>мость не проверяется и, следовательно, дискриминантный анализ не пр</w:t>
      </w:r>
      <w:r w:rsidRPr="006F1E5E">
        <w:rPr>
          <w:spacing w:val="-2"/>
          <w:sz w:val="20"/>
        </w:rPr>
        <w:t>о</w:t>
      </w:r>
      <w:r w:rsidRPr="006F1E5E">
        <w:rPr>
          <w:spacing w:val="-2"/>
          <w:sz w:val="20"/>
        </w:rPr>
        <w:t>водится. Во втором случае для классификации используются непосре</w:t>
      </w:r>
      <w:r w:rsidRPr="006F1E5E">
        <w:rPr>
          <w:spacing w:val="-2"/>
          <w:sz w:val="20"/>
        </w:rPr>
        <w:t>д</w:t>
      </w:r>
      <w:r w:rsidRPr="006F1E5E">
        <w:rPr>
          <w:spacing w:val="-2"/>
          <w:sz w:val="20"/>
        </w:rPr>
        <w:t>ственно дискриминантные функции и проводится более глубокий анализ.</w:t>
      </w:r>
    </w:p>
    <w:p w:rsidR="00950476" w:rsidRPr="003C2597" w:rsidRDefault="00950476" w:rsidP="00950476">
      <w:pPr>
        <w:pStyle w:val="2"/>
        <w:spacing w:before="120" w:after="60"/>
        <w:ind w:firstLine="397"/>
        <w:rPr>
          <w:b w:val="0"/>
          <w:sz w:val="20"/>
        </w:rPr>
      </w:pPr>
      <w:bookmarkStart w:id="5" w:name="_Toc444084033"/>
      <w:r w:rsidRPr="003C2597">
        <w:rPr>
          <w:b w:val="0"/>
          <w:sz w:val="20"/>
        </w:rPr>
        <w:t>2.1. Применение элементарных классифицирующих функций</w:t>
      </w:r>
      <w:bookmarkEnd w:id="5"/>
    </w:p>
    <w:p w:rsidR="00950476" w:rsidRPr="003C2597" w:rsidRDefault="00950476" w:rsidP="00950476">
      <w:pPr>
        <w:pStyle w:val="a5"/>
        <w:spacing w:line="216" w:lineRule="auto"/>
        <w:rPr>
          <w:sz w:val="20"/>
        </w:rPr>
      </w:pPr>
      <w:r w:rsidRPr="003C2597">
        <w:rPr>
          <w:sz w:val="20"/>
        </w:rPr>
        <w:t xml:space="preserve">Рассмотрим случай отнесения случайно выбранного объекта </w:t>
      </w:r>
      <w:r w:rsidRPr="003C2597">
        <w:rPr>
          <w:position w:val="-16"/>
          <w:sz w:val="20"/>
        </w:rPr>
        <w:object w:dxaOrig="1579" w:dyaOrig="420">
          <v:shape id="_x0000_i1099" type="#_x0000_t75" style="width:60.8pt;height:15.9pt" o:ole="" fillcolor="window">
            <v:imagedata r:id="rId154" o:title=""/>
          </v:shape>
          <o:OLEObject Type="Embed" ProgID="Equation.3" ShapeID="_x0000_i1099" DrawAspect="Content" ObjectID="_1591545123" r:id="rId155"/>
        </w:object>
      </w:r>
      <w:r w:rsidRPr="003C2597">
        <w:rPr>
          <w:sz w:val="20"/>
        </w:rPr>
        <w:t xml:space="preserve"> к одной из групп </w:t>
      </w:r>
      <w:r w:rsidRPr="003C2597">
        <w:rPr>
          <w:position w:val="-12"/>
          <w:sz w:val="20"/>
        </w:rPr>
        <w:object w:dxaOrig="2620" w:dyaOrig="380">
          <v:shape id="_x0000_i1100" type="#_x0000_t75" style="width:99.1pt;height:14.05pt" o:ole="" fillcolor="window">
            <v:imagedata r:id="rId156" o:title=""/>
          </v:shape>
          <o:OLEObject Type="Embed" ProgID="Equation.3" ShapeID="_x0000_i1100" DrawAspect="Content" ObjectID="_1591545124" r:id="rId157"/>
        </w:object>
      </w:r>
      <w:r w:rsidRPr="003C2597">
        <w:rPr>
          <w:sz w:val="20"/>
        </w:rPr>
        <w:t xml:space="preserve">. Пусть </w:t>
      </w:r>
      <w:r w:rsidRPr="003C2597">
        <w:rPr>
          <w:position w:val="-12"/>
          <w:sz w:val="20"/>
        </w:rPr>
        <w:object w:dxaOrig="700" w:dyaOrig="380">
          <v:shape id="_x0000_i1101" type="#_x0000_t75" style="width:22.45pt;height:12.15pt" o:ole="" fillcolor="window">
            <v:imagedata r:id="rId158" o:title=""/>
          </v:shape>
          <o:OLEObject Type="Embed" ProgID="Equation.3" ShapeID="_x0000_i1101" DrawAspect="Content" ObjectID="_1591545125" r:id="rId159"/>
        </w:object>
      </w:r>
      <w:r w:rsidRPr="003C2597">
        <w:rPr>
          <w:sz w:val="20"/>
        </w:rPr>
        <w:t xml:space="preserve"> плотность распределения </w:t>
      </w:r>
      <w:r w:rsidRPr="003C2597">
        <w:rPr>
          <w:b/>
          <w:sz w:val="20"/>
        </w:rPr>
        <w:t>х</w:t>
      </w:r>
      <w:r w:rsidRPr="003C2597">
        <w:rPr>
          <w:sz w:val="20"/>
        </w:rPr>
        <w:t xml:space="preserve"> в </w:t>
      </w:r>
      <w:r w:rsidRPr="003C2597">
        <w:rPr>
          <w:position w:val="-12"/>
          <w:sz w:val="20"/>
        </w:rPr>
        <w:object w:dxaOrig="380" w:dyaOrig="380">
          <v:shape id="_x0000_i1102" type="#_x0000_t75" style="width:15.9pt;height:15.9pt" o:ole="" fillcolor="window">
            <v:imagedata r:id="rId160" o:title=""/>
          </v:shape>
          <o:OLEObject Type="Embed" ProgID="Equation.3" ShapeID="_x0000_i1102" DrawAspect="Content" ObjectID="_1591545126" r:id="rId161"/>
        </w:object>
      </w:r>
      <w:r w:rsidRPr="003C2597">
        <w:rPr>
          <w:sz w:val="20"/>
        </w:rPr>
        <w:t xml:space="preserve"> и </w:t>
      </w:r>
      <w:r w:rsidRPr="003C2597">
        <w:rPr>
          <w:position w:val="-12"/>
          <w:sz w:val="20"/>
        </w:rPr>
        <w:object w:dxaOrig="580" w:dyaOrig="380">
          <v:shape id="_x0000_i1103" type="#_x0000_t75" style="width:22.45pt;height:14.95pt" o:ole="" fillcolor="window">
            <v:imagedata r:id="rId162" o:title=""/>
          </v:shape>
          <o:OLEObject Type="Embed" ProgID="Equation.3" ShapeID="_x0000_i1103" DrawAspect="Content" ObjectID="_1591545127" r:id="rId163"/>
        </w:object>
      </w:r>
      <w:r w:rsidRPr="003C2597">
        <w:rPr>
          <w:sz w:val="20"/>
        </w:rPr>
        <w:t xml:space="preserve">априорная вероятность того, что </w:t>
      </w:r>
      <w:r w:rsidRPr="003C2597">
        <w:rPr>
          <w:sz w:val="20"/>
        </w:rPr>
        <w:lastRenderedPageBreak/>
        <w:t xml:space="preserve">вектор </w:t>
      </w:r>
      <w:r w:rsidRPr="003C2597">
        <w:rPr>
          <w:b/>
          <w:sz w:val="20"/>
        </w:rPr>
        <w:t>х</w:t>
      </w:r>
      <w:r w:rsidRPr="003C2597">
        <w:rPr>
          <w:sz w:val="20"/>
        </w:rPr>
        <w:t xml:space="preserve"> принадлежит к группе </w:t>
      </w:r>
      <w:r w:rsidRPr="003C2597">
        <w:rPr>
          <w:position w:val="-12"/>
          <w:sz w:val="20"/>
        </w:rPr>
        <w:object w:dxaOrig="380" w:dyaOrig="380">
          <v:shape id="_x0000_i1104" type="#_x0000_t75" style="width:15.9pt;height:15.9pt" o:ole="" fillcolor="window">
            <v:imagedata r:id="rId160" o:title=""/>
          </v:shape>
          <o:OLEObject Type="Embed" ProgID="Equation.3" ShapeID="_x0000_i1104" DrawAspect="Content" ObjectID="_1591545128" r:id="rId164"/>
        </w:object>
      </w:r>
      <w:r w:rsidRPr="003C2597">
        <w:rPr>
          <w:sz w:val="20"/>
        </w:rPr>
        <w:t>. Предполагается, что сумма априо</w:t>
      </w:r>
      <w:r w:rsidRPr="003C2597">
        <w:rPr>
          <w:sz w:val="20"/>
        </w:rPr>
        <w:t>р</w:t>
      </w:r>
      <w:r w:rsidRPr="003C2597">
        <w:rPr>
          <w:sz w:val="20"/>
        </w:rPr>
        <w:t xml:space="preserve">ных вероятностей </w:t>
      </w:r>
      <w:r w:rsidRPr="003C2597">
        <w:rPr>
          <w:position w:val="-16"/>
          <w:sz w:val="20"/>
        </w:rPr>
        <w:object w:dxaOrig="980" w:dyaOrig="499">
          <v:shape id="_x0000_i1105" type="#_x0000_t75" style="width:30.85pt;height:15.9pt" o:ole="" fillcolor="window">
            <v:imagedata r:id="rId165" o:title=""/>
          </v:shape>
          <o:OLEObject Type="Embed" ProgID="Equation.3" ShapeID="_x0000_i1105" DrawAspect="Content" ObjectID="_1591545129" r:id="rId166"/>
        </w:object>
      </w:r>
      <w:r w:rsidRPr="003C2597">
        <w:rPr>
          <w:sz w:val="20"/>
        </w:rPr>
        <w:t xml:space="preserve"> равна 1. </w:t>
      </w:r>
    </w:p>
    <w:p w:rsidR="00950476" w:rsidRPr="003C2597" w:rsidRDefault="00950476" w:rsidP="00950476">
      <w:pPr>
        <w:pStyle w:val="a5"/>
        <w:rPr>
          <w:sz w:val="20"/>
        </w:rPr>
      </w:pPr>
      <w:r w:rsidRPr="003C2597">
        <w:rPr>
          <w:sz w:val="20"/>
        </w:rPr>
        <w:t xml:space="preserve">Определим условную вероятность </w:t>
      </w:r>
      <w:r w:rsidRPr="003C2597">
        <w:rPr>
          <w:position w:val="-12"/>
          <w:sz w:val="20"/>
        </w:rPr>
        <w:object w:dxaOrig="1140" w:dyaOrig="380">
          <v:shape id="_x0000_i1106" type="#_x0000_t75" style="width:44.9pt;height:14.95pt" o:ole="" fillcolor="window">
            <v:imagedata r:id="rId167" o:title=""/>
          </v:shape>
          <o:OLEObject Type="Embed" ProgID="Equation.3" ShapeID="_x0000_i1106" DrawAspect="Content" ObjectID="_1591545130" r:id="rId168"/>
        </w:object>
      </w:r>
      <w:r w:rsidRPr="003C2597">
        <w:rPr>
          <w:sz w:val="20"/>
        </w:rPr>
        <w:t xml:space="preserve"> получения некоторого вектора </w:t>
      </w:r>
      <w:r w:rsidRPr="003C2597">
        <w:rPr>
          <w:b/>
          <w:sz w:val="20"/>
        </w:rPr>
        <w:t>х</w:t>
      </w:r>
      <w:r w:rsidRPr="003C2597">
        <w:rPr>
          <w:sz w:val="20"/>
        </w:rPr>
        <w:t xml:space="preserve">, если известно, что объект принадлежит к группе </w:t>
      </w:r>
      <w:r w:rsidRPr="003C2597">
        <w:rPr>
          <w:position w:val="-12"/>
          <w:sz w:val="20"/>
        </w:rPr>
        <w:object w:dxaOrig="1660" w:dyaOrig="380">
          <v:shape id="_x0000_i1107" type="#_x0000_t75" style="width:52.35pt;height:12.15pt" o:ole="" fillcolor="window">
            <v:imagedata r:id="rId169" o:title=""/>
          </v:shape>
          <o:OLEObject Type="Embed" ProgID="Equation.3" ShapeID="_x0000_i1107" DrawAspect="Content" ObjectID="_1591545131" r:id="rId170"/>
        </w:object>
      </w:r>
      <w:r w:rsidRPr="003C2597">
        <w:rPr>
          <w:sz w:val="20"/>
        </w:rPr>
        <w:t xml:space="preserve">. Обозначим через </w:t>
      </w:r>
      <w:r w:rsidRPr="003C2597">
        <w:rPr>
          <w:position w:val="-12"/>
          <w:sz w:val="20"/>
        </w:rPr>
        <w:object w:dxaOrig="1140" w:dyaOrig="380">
          <v:shape id="_x0000_i1108" type="#_x0000_t75" style="width:43.95pt;height:14.95pt" o:ole="" fillcolor="window">
            <v:imagedata r:id="rId171" o:title=""/>
          </v:shape>
          <o:OLEObject Type="Embed" ProgID="Equation.3" ShapeID="_x0000_i1108" DrawAspect="Content" ObjectID="_1591545132" r:id="rId172"/>
        </w:object>
      </w:r>
      <w:r w:rsidRPr="003C2597">
        <w:rPr>
          <w:sz w:val="20"/>
        </w:rPr>
        <w:t xml:space="preserve"> условную вероятность принадлежности об</w:t>
      </w:r>
      <w:r w:rsidRPr="003C2597">
        <w:rPr>
          <w:sz w:val="20"/>
        </w:rPr>
        <w:t>ъ</w:t>
      </w:r>
      <w:r w:rsidRPr="003C2597">
        <w:rPr>
          <w:sz w:val="20"/>
        </w:rPr>
        <w:t xml:space="preserve">екта к группе </w:t>
      </w:r>
      <w:r w:rsidRPr="003C2597">
        <w:rPr>
          <w:position w:val="-12"/>
          <w:sz w:val="20"/>
        </w:rPr>
        <w:object w:dxaOrig="380" w:dyaOrig="380">
          <v:shape id="_x0000_i1109" type="#_x0000_t75" style="width:15.9pt;height:15.9pt" o:ole="" fillcolor="window">
            <v:imagedata r:id="rId160" o:title=""/>
          </v:shape>
          <o:OLEObject Type="Embed" ProgID="Equation.3" ShapeID="_x0000_i1109" DrawAspect="Content" ObjectID="_1591545133" r:id="rId173"/>
        </w:object>
      </w:r>
      <w:r w:rsidRPr="003C2597">
        <w:rPr>
          <w:sz w:val="20"/>
        </w:rPr>
        <w:t xml:space="preserve"> при заданном </w:t>
      </w:r>
      <w:r w:rsidRPr="003C2597">
        <w:rPr>
          <w:b/>
          <w:sz w:val="20"/>
        </w:rPr>
        <w:t>х</w:t>
      </w:r>
      <w:r w:rsidRPr="003C2597">
        <w:rPr>
          <w:sz w:val="20"/>
        </w:rPr>
        <w:t xml:space="preserve">. Величины </w:t>
      </w:r>
      <w:r w:rsidRPr="003C2597">
        <w:rPr>
          <w:position w:val="-12"/>
          <w:sz w:val="20"/>
        </w:rPr>
        <w:object w:dxaOrig="1140" w:dyaOrig="380">
          <v:shape id="_x0000_i1110" type="#_x0000_t75" style="width:41.15pt;height:14.05pt" o:ole="" fillcolor="window">
            <v:imagedata r:id="rId174" o:title=""/>
          </v:shape>
          <o:OLEObject Type="Embed" ProgID="Equation.3" ShapeID="_x0000_i1110" DrawAspect="Content" ObjectID="_1591545134" r:id="rId175"/>
        </w:object>
      </w:r>
      <w:r w:rsidRPr="003C2597">
        <w:rPr>
          <w:sz w:val="20"/>
        </w:rPr>
        <w:t xml:space="preserve"> и </w:t>
      </w:r>
      <w:r w:rsidRPr="003C2597">
        <w:rPr>
          <w:position w:val="-12"/>
          <w:sz w:val="20"/>
        </w:rPr>
        <w:object w:dxaOrig="1140" w:dyaOrig="380">
          <v:shape id="_x0000_i1111" type="#_x0000_t75" style="width:44.9pt;height:14.95pt" o:ole="" fillcolor="window">
            <v:imagedata r:id="rId176" o:title=""/>
          </v:shape>
          <o:OLEObject Type="Embed" ProgID="Equation.3" ShapeID="_x0000_i1111" DrawAspect="Content" ObjectID="_1591545135" r:id="rId177"/>
        </w:object>
      </w:r>
      <w:r w:rsidRPr="003C2597">
        <w:rPr>
          <w:sz w:val="20"/>
        </w:rPr>
        <w:t xml:space="preserve"> называются апостериорными вероятностями. Различие между априорн</w:t>
      </w:r>
      <w:r w:rsidRPr="003C2597">
        <w:rPr>
          <w:sz w:val="20"/>
        </w:rPr>
        <w:t>ы</w:t>
      </w:r>
      <w:r w:rsidRPr="003C2597">
        <w:rPr>
          <w:sz w:val="20"/>
        </w:rPr>
        <w:t>ми и апостериорными вероятностями заключается в следующем. Апр</w:t>
      </w:r>
      <w:r w:rsidRPr="003C2597">
        <w:rPr>
          <w:sz w:val="20"/>
        </w:rPr>
        <w:t>и</w:t>
      </w:r>
      <w:r w:rsidRPr="003C2597">
        <w:rPr>
          <w:sz w:val="20"/>
        </w:rPr>
        <w:t xml:space="preserve">орная вероятность </w:t>
      </w:r>
      <w:r w:rsidRPr="003C2597">
        <w:rPr>
          <w:position w:val="-12"/>
          <w:sz w:val="20"/>
        </w:rPr>
        <w:object w:dxaOrig="320" w:dyaOrig="380">
          <v:shape id="_x0000_i1112" type="#_x0000_t75" style="width:11.2pt;height:13.1pt" o:ole="" fillcolor="window">
            <v:imagedata r:id="rId178" o:title=""/>
          </v:shape>
          <o:OLEObject Type="Embed" ProgID="Equation.3" ShapeID="_x0000_i1112" DrawAspect="Content" ObjectID="_1591545136" r:id="rId179"/>
        </w:object>
      </w:r>
      <w:r w:rsidRPr="003C2597">
        <w:rPr>
          <w:sz w:val="20"/>
        </w:rPr>
        <w:t xml:space="preserve"> равна вероятности принадлежности объекта к да</w:t>
      </w:r>
      <w:r w:rsidRPr="003C2597">
        <w:rPr>
          <w:sz w:val="20"/>
        </w:rPr>
        <w:t>н</w:t>
      </w:r>
      <w:r w:rsidRPr="003C2597">
        <w:rPr>
          <w:sz w:val="20"/>
        </w:rPr>
        <w:t xml:space="preserve">ной группе </w:t>
      </w:r>
      <w:r w:rsidRPr="003C2597">
        <w:rPr>
          <w:position w:val="-12"/>
          <w:sz w:val="20"/>
        </w:rPr>
        <w:object w:dxaOrig="380" w:dyaOrig="380">
          <v:shape id="_x0000_i1113" type="#_x0000_t75" style="width:15.9pt;height:15.9pt" o:ole="" fillcolor="window">
            <v:imagedata r:id="rId160" o:title=""/>
          </v:shape>
          <o:OLEObject Type="Embed" ProgID="Equation.3" ShapeID="_x0000_i1113" DrawAspect="Content" ObjectID="_1591545137" r:id="rId180"/>
        </w:object>
      </w:r>
      <w:r w:rsidRPr="003C2597">
        <w:rPr>
          <w:sz w:val="20"/>
        </w:rPr>
        <w:t xml:space="preserve"> до получения вектора наблюдений </w:t>
      </w:r>
      <w:r w:rsidRPr="003C2597">
        <w:rPr>
          <w:b/>
          <w:sz w:val="20"/>
        </w:rPr>
        <w:t>х</w:t>
      </w:r>
      <w:r w:rsidRPr="003C2597">
        <w:rPr>
          <w:sz w:val="20"/>
        </w:rPr>
        <w:t>. Апостериорная в</w:t>
      </w:r>
      <w:r w:rsidRPr="003C2597">
        <w:rPr>
          <w:sz w:val="20"/>
        </w:rPr>
        <w:t>е</w:t>
      </w:r>
      <w:r w:rsidRPr="003C2597">
        <w:rPr>
          <w:sz w:val="20"/>
        </w:rPr>
        <w:t xml:space="preserve">роятность </w:t>
      </w:r>
      <w:r w:rsidRPr="003C2597">
        <w:rPr>
          <w:position w:val="-12"/>
          <w:sz w:val="20"/>
        </w:rPr>
        <w:object w:dxaOrig="1140" w:dyaOrig="380">
          <v:shape id="_x0000_i1114" type="#_x0000_t75" style="width:44.9pt;height:14.95pt" o:ole="" fillcolor="window">
            <v:imagedata r:id="rId176" o:title=""/>
          </v:shape>
          <o:OLEObject Type="Embed" ProgID="Equation.3" ShapeID="_x0000_i1114" DrawAspect="Content" ObjectID="_1591545138" r:id="rId181"/>
        </w:object>
      </w:r>
      <w:r w:rsidRPr="003C2597">
        <w:rPr>
          <w:sz w:val="20"/>
        </w:rPr>
        <w:t xml:space="preserve"> определяет вероятность принадлежности объекта к группе </w:t>
      </w:r>
      <w:r w:rsidRPr="003C2597">
        <w:rPr>
          <w:position w:val="-12"/>
          <w:sz w:val="20"/>
        </w:rPr>
        <w:object w:dxaOrig="380" w:dyaOrig="380">
          <v:shape id="_x0000_i1115" type="#_x0000_t75" style="width:15.9pt;height:15.9pt" o:ole="" fillcolor="window">
            <v:imagedata r:id="rId160" o:title=""/>
          </v:shape>
          <o:OLEObject Type="Embed" ProgID="Equation.3" ShapeID="_x0000_i1115" DrawAspect="Content" ObjectID="_1591545139" r:id="rId182"/>
        </w:object>
      </w:r>
      <w:r w:rsidRPr="003C2597">
        <w:rPr>
          <w:sz w:val="20"/>
        </w:rPr>
        <w:t xml:space="preserve"> только после анализа вектора наблюдений </w:t>
      </w:r>
      <w:r w:rsidRPr="003C2597">
        <w:rPr>
          <w:b/>
          <w:sz w:val="20"/>
        </w:rPr>
        <w:t>х</w:t>
      </w:r>
      <w:r w:rsidRPr="003C2597">
        <w:rPr>
          <w:sz w:val="20"/>
        </w:rPr>
        <w:t xml:space="preserve"> этого объекта.</w:t>
      </w:r>
    </w:p>
    <w:p w:rsidR="00950476" w:rsidRPr="003C2597" w:rsidRDefault="00950476" w:rsidP="00950476">
      <w:pPr>
        <w:pStyle w:val="a5"/>
        <w:rPr>
          <w:sz w:val="20"/>
        </w:rPr>
      </w:pPr>
      <w:r w:rsidRPr="003C2597">
        <w:rPr>
          <w:sz w:val="20"/>
        </w:rPr>
        <w:t xml:space="preserve">Из </w:t>
      </w:r>
      <w:r w:rsidRPr="003C2597">
        <w:rPr>
          <w:i/>
          <w:sz w:val="20"/>
        </w:rPr>
        <w:t>теоремы Байеса</w:t>
      </w:r>
      <w:r w:rsidRPr="003C2597">
        <w:rPr>
          <w:sz w:val="20"/>
        </w:rPr>
        <w:t xml:space="preserve"> получаем</w:t>
      </w:r>
    </w:p>
    <w:p w:rsidR="00950476" w:rsidRPr="003C2597" w:rsidRDefault="00950476" w:rsidP="00950476">
      <w:pPr>
        <w:pStyle w:val="a5"/>
        <w:ind w:firstLine="0"/>
        <w:jc w:val="right"/>
        <w:rPr>
          <w:sz w:val="20"/>
        </w:rPr>
      </w:pPr>
      <w:r w:rsidRPr="003C2597">
        <w:rPr>
          <w:position w:val="-46"/>
          <w:sz w:val="20"/>
        </w:rPr>
        <w:object w:dxaOrig="3440" w:dyaOrig="900">
          <v:shape id="_x0000_i1116" type="#_x0000_t75" style="width:125.3pt;height:32.75pt" o:ole="" fillcolor="window">
            <v:imagedata r:id="rId183" o:title=""/>
          </v:shape>
          <o:OLEObject Type="Embed" ProgID="Equation.3" ShapeID="_x0000_i1116" DrawAspect="Content" ObjectID="_1591545140" r:id="rId184"/>
        </w:object>
      </w:r>
      <w:r w:rsidRPr="003C2597">
        <w:rPr>
          <w:sz w:val="20"/>
        </w:rPr>
        <w:t>.                                  (17)</w:t>
      </w:r>
    </w:p>
    <w:p w:rsidR="00950476" w:rsidRPr="003C2597" w:rsidRDefault="00950476" w:rsidP="00950476">
      <w:pPr>
        <w:pStyle w:val="a5"/>
        <w:rPr>
          <w:sz w:val="20"/>
        </w:rPr>
      </w:pPr>
      <w:r w:rsidRPr="003C2597">
        <w:rPr>
          <w:sz w:val="20"/>
        </w:rPr>
        <w:t xml:space="preserve">Выражение (17) справедливо для любого распределения вектора </w:t>
      </w:r>
      <w:r w:rsidRPr="003C2597">
        <w:rPr>
          <w:b/>
          <w:sz w:val="20"/>
        </w:rPr>
        <w:t>х</w:t>
      </w:r>
      <w:r w:rsidRPr="003C2597">
        <w:rPr>
          <w:sz w:val="20"/>
        </w:rPr>
        <w:t>. Байесовская процедура минимизирует ожидаемую вероятность ошибо</w:t>
      </w:r>
      <w:r w:rsidRPr="003C2597">
        <w:rPr>
          <w:sz w:val="20"/>
        </w:rPr>
        <w:t>ч</w:t>
      </w:r>
      <w:r w:rsidRPr="003C2597">
        <w:rPr>
          <w:sz w:val="20"/>
        </w:rPr>
        <w:t>ной классификации</w:t>
      </w:r>
      <w:r>
        <w:rPr>
          <w:sz w:val="20"/>
        </w:rPr>
        <w:t xml:space="preserve"> </w:t>
      </w:r>
      <w:r w:rsidRPr="003C2597">
        <w:rPr>
          <w:position w:val="-58"/>
          <w:sz w:val="20"/>
        </w:rPr>
        <w:object w:dxaOrig="1920" w:dyaOrig="1080">
          <v:shape id="_x0000_i1117" type="#_x0000_t75" style="width:72.95pt;height:41.15pt" o:ole="" fillcolor="window">
            <v:imagedata r:id="rId185" o:title=""/>
          </v:shape>
          <o:OLEObject Type="Embed" ProgID="Equation.3" ShapeID="_x0000_i1117" DrawAspect="Content" ObjectID="_1591545141" r:id="rId186"/>
        </w:object>
      </w:r>
      <w:r w:rsidRPr="003C2597">
        <w:rPr>
          <w:sz w:val="20"/>
        </w:rPr>
        <w:t>.</w:t>
      </w:r>
    </w:p>
    <w:p w:rsidR="00950476" w:rsidRPr="003C2597" w:rsidRDefault="00950476" w:rsidP="00950476">
      <w:pPr>
        <w:pStyle w:val="a5"/>
        <w:jc w:val="left"/>
        <w:rPr>
          <w:sz w:val="20"/>
        </w:rPr>
      </w:pPr>
      <w:r w:rsidRPr="003C2597">
        <w:rPr>
          <w:sz w:val="20"/>
        </w:rPr>
        <w:t>Так, например, для двух групп получим</w:t>
      </w:r>
      <w:r>
        <w:rPr>
          <w:sz w:val="20"/>
        </w:rPr>
        <w:t xml:space="preserve"> </w:t>
      </w:r>
      <w:r w:rsidRPr="003C2597">
        <w:rPr>
          <w:position w:val="-12"/>
          <w:sz w:val="20"/>
        </w:rPr>
        <w:object w:dxaOrig="2560" w:dyaOrig="380">
          <v:shape id="_x0000_i1118" type="#_x0000_t75" style="width:93.5pt;height:14.05pt" o:ole="" fillcolor="window">
            <v:imagedata r:id="rId187" o:title=""/>
          </v:shape>
          <o:OLEObject Type="Embed" ProgID="Equation.3" ShapeID="_x0000_i1118" DrawAspect="Content" ObjectID="_1591545142" r:id="rId188"/>
        </w:object>
      </w:r>
      <w:r w:rsidRPr="003C2597">
        <w:rPr>
          <w:sz w:val="20"/>
        </w:rPr>
        <w:t>.</w:t>
      </w:r>
    </w:p>
    <w:p w:rsidR="00950476" w:rsidRPr="003C2597" w:rsidRDefault="00950476" w:rsidP="00950476">
      <w:pPr>
        <w:pStyle w:val="a5"/>
        <w:spacing w:line="216" w:lineRule="auto"/>
        <w:rPr>
          <w:sz w:val="20"/>
        </w:rPr>
      </w:pPr>
      <w:r w:rsidRPr="003C2597">
        <w:rPr>
          <w:sz w:val="20"/>
        </w:rPr>
        <w:t>Эта величина является вероятностью того, что объект, принадлеж</w:t>
      </w:r>
      <w:r w:rsidRPr="003C2597">
        <w:rPr>
          <w:sz w:val="20"/>
        </w:rPr>
        <w:t>а</w:t>
      </w:r>
      <w:r w:rsidRPr="003C2597">
        <w:rPr>
          <w:sz w:val="20"/>
        </w:rPr>
        <w:t xml:space="preserve">щий к группе </w:t>
      </w:r>
      <w:r w:rsidRPr="003C2597">
        <w:rPr>
          <w:position w:val="-12"/>
          <w:sz w:val="20"/>
        </w:rPr>
        <w:object w:dxaOrig="340" w:dyaOrig="380">
          <v:shape id="_x0000_i1119" type="#_x0000_t75" style="width:10.3pt;height:12.15pt" o:ole="" fillcolor="window">
            <v:imagedata r:id="rId189" o:title=""/>
          </v:shape>
          <o:OLEObject Type="Embed" ProgID="Equation.3" ShapeID="_x0000_i1119" DrawAspect="Content" ObjectID="_1591545143" r:id="rId190"/>
        </w:object>
      </w:r>
      <w:r w:rsidRPr="003C2597">
        <w:rPr>
          <w:sz w:val="20"/>
        </w:rPr>
        <w:t xml:space="preserve">, ошибочно классифицируется, как принадлежащий </w:t>
      </w:r>
      <w:r w:rsidRPr="003C2597">
        <w:rPr>
          <w:position w:val="-12"/>
          <w:sz w:val="20"/>
        </w:rPr>
        <w:object w:dxaOrig="360" w:dyaOrig="380">
          <v:shape id="_x0000_i1120" type="#_x0000_t75" style="width:12.15pt;height:12.15pt" o:ole="" fillcolor="window">
            <v:imagedata r:id="rId191" o:title=""/>
          </v:shape>
          <o:OLEObject Type="Embed" ProgID="Equation.3" ShapeID="_x0000_i1120" DrawAspect="Content" ObjectID="_1591545144" r:id="rId192"/>
        </w:object>
      </w:r>
      <w:r>
        <w:rPr>
          <w:sz w:val="20"/>
        </w:rPr>
        <w:t xml:space="preserve">, или </w:t>
      </w:r>
      <w:r w:rsidRPr="003C2597">
        <w:rPr>
          <w:sz w:val="20"/>
        </w:rPr>
        <w:t xml:space="preserve">наоборот, объект из </w:t>
      </w:r>
      <w:r w:rsidRPr="003C2597">
        <w:rPr>
          <w:position w:val="-12"/>
          <w:sz w:val="20"/>
        </w:rPr>
        <w:object w:dxaOrig="360" w:dyaOrig="380">
          <v:shape id="_x0000_i1121" type="#_x0000_t75" style="width:13.1pt;height:14.05pt" o:ole="" fillcolor="window">
            <v:imagedata r:id="rId193" o:title=""/>
          </v:shape>
          <o:OLEObject Type="Embed" ProgID="Equation.3" ShapeID="_x0000_i1121" DrawAspect="Content" ObjectID="_1591545145" r:id="rId194"/>
        </w:object>
      </w:r>
      <w:r w:rsidRPr="003C2597">
        <w:rPr>
          <w:sz w:val="20"/>
        </w:rPr>
        <w:t xml:space="preserve"> ошибочно относится к </w:t>
      </w:r>
      <w:r w:rsidRPr="003C2597">
        <w:rPr>
          <w:position w:val="-12"/>
          <w:sz w:val="20"/>
        </w:rPr>
        <w:object w:dxaOrig="340" w:dyaOrig="380">
          <v:shape id="_x0000_i1122" type="#_x0000_t75" style="width:14.05pt;height:15.9pt" o:ole="" fillcolor="window">
            <v:imagedata r:id="rId195" o:title=""/>
          </v:shape>
          <o:OLEObject Type="Embed" ProgID="Equation.3" ShapeID="_x0000_i1122" DrawAspect="Content" ObjectID="_1591545146" r:id="rId196"/>
        </w:object>
      </w:r>
      <w:r w:rsidRPr="003C2597">
        <w:rPr>
          <w:sz w:val="20"/>
        </w:rPr>
        <w:t>.</w:t>
      </w:r>
    </w:p>
    <w:p w:rsidR="00950476" w:rsidRPr="003C2597" w:rsidRDefault="00950476" w:rsidP="00950476">
      <w:pPr>
        <w:pStyle w:val="a5"/>
        <w:rPr>
          <w:sz w:val="20"/>
        </w:rPr>
      </w:pPr>
      <w:r w:rsidRPr="007D2CCA">
        <w:rPr>
          <w:spacing w:val="4"/>
          <w:sz w:val="20"/>
        </w:rPr>
        <w:t xml:space="preserve">Если </w:t>
      </w:r>
      <w:r w:rsidRPr="007D2CCA">
        <w:rPr>
          <w:b/>
          <w:spacing w:val="4"/>
          <w:sz w:val="20"/>
        </w:rPr>
        <w:t>х</w:t>
      </w:r>
      <w:r w:rsidRPr="007D2CCA">
        <w:rPr>
          <w:spacing w:val="4"/>
          <w:sz w:val="20"/>
        </w:rPr>
        <w:t xml:space="preserve"> имеет </w:t>
      </w:r>
      <w:r w:rsidRPr="007D2CCA">
        <w:rPr>
          <w:i/>
          <w:spacing w:val="4"/>
          <w:sz w:val="20"/>
          <w:lang w:val="en-US"/>
        </w:rPr>
        <w:t>p</w:t>
      </w:r>
      <w:r w:rsidRPr="007D2CCA">
        <w:rPr>
          <w:spacing w:val="4"/>
          <w:sz w:val="20"/>
        </w:rPr>
        <w:t>-мерный нормальный закон распределения</w:t>
      </w:r>
      <w:r w:rsidRPr="003C2597">
        <w:rPr>
          <w:sz w:val="20"/>
        </w:rPr>
        <w:t xml:space="preserve"> </w:t>
      </w:r>
      <w:r w:rsidRPr="003C2597">
        <w:rPr>
          <w:position w:val="-14"/>
          <w:sz w:val="20"/>
        </w:rPr>
        <w:object w:dxaOrig="1719" w:dyaOrig="480">
          <v:shape id="_x0000_i1123" type="#_x0000_t75" style="width:64.5pt;height:19.65pt" o:ole="" fillcolor="window">
            <v:imagedata r:id="rId197" o:title=""/>
          </v:shape>
          <o:OLEObject Type="Embed" ProgID="Equation.3" ShapeID="_x0000_i1123" DrawAspect="Content" ObjectID="_1591545147" r:id="rId198"/>
        </w:object>
      </w:r>
      <w:r w:rsidRPr="003C2597">
        <w:rPr>
          <w:sz w:val="20"/>
        </w:rPr>
        <w:t xml:space="preserve">, то вероятности </w:t>
      </w:r>
      <w:r w:rsidRPr="003C2597">
        <w:rPr>
          <w:position w:val="-12"/>
          <w:sz w:val="20"/>
        </w:rPr>
        <w:object w:dxaOrig="2420" w:dyaOrig="380">
          <v:shape id="_x0000_i1124" type="#_x0000_t75" style="width:78.55pt;height:13.1pt" o:ole="" fillcolor="window">
            <v:imagedata r:id="rId199" o:title=""/>
          </v:shape>
          <o:OLEObject Type="Embed" ProgID="Equation.3" ShapeID="_x0000_i1124" DrawAspect="Content" ObjectID="_1591545148" r:id="rId200"/>
        </w:object>
      </w:r>
      <w:r w:rsidRPr="003C2597">
        <w:rPr>
          <w:sz w:val="20"/>
        </w:rPr>
        <w:t xml:space="preserve"> можно заменить соо</w:t>
      </w:r>
      <w:r w:rsidRPr="003C2597">
        <w:rPr>
          <w:sz w:val="20"/>
        </w:rPr>
        <w:t>т</w:t>
      </w:r>
      <w:r w:rsidRPr="003C2597">
        <w:rPr>
          <w:sz w:val="20"/>
        </w:rPr>
        <w:t xml:space="preserve">ветственно на плотности распределений </w:t>
      </w:r>
      <w:r w:rsidRPr="003C2597">
        <w:rPr>
          <w:position w:val="-12"/>
          <w:sz w:val="20"/>
        </w:rPr>
        <w:object w:dxaOrig="2160" w:dyaOrig="380">
          <v:shape id="_x0000_i1125" type="#_x0000_t75" style="width:83.2pt;height:14.95pt" o:ole="" fillcolor="window">
            <v:imagedata r:id="rId201" o:title=""/>
          </v:shape>
          <o:OLEObject Type="Embed" ProgID="Equation.3" ShapeID="_x0000_i1125" DrawAspect="Content" ObjectID="_1591545149" r:id="rId202"/>
        </w:object>
      </w:r>
      <w:r w:rsidRPr="003C2597">
        <w:rPr>
          <w:sz w:val="20"/>
        </w:rPr>
        <w:t>. В результ</w:t>
      </w:r>
      <w:r w:rsidRPr="003C2597">
        <w:rPr>
          <w:sz w:val="20"/>
        </w:rPr>
        <w:t>а</w:t>
      </w:r>
      <w:r w:rsidRPr="003C2597">
        <w:rPr>
          <w:sz w:val="20"/>
        </w:rPr>
        <w:t>те получим</w:t>
      </w:r>
    </w:p>
    <w:p w:rsidR="00950476" w:rsidRPr="003C2597" w:rsidRDefault="00950476" w:rsidP="00950476">
      <w:pPr>
        <w:pStyle w:val="a5"/>
        <w:ind w:firstLine="0"/>
        <w:jc w:val="right"/>
        <w:rPr>
          <w:sz w:val="20"/>
        </w:rPr>
      </w:pPr>
      <w:r w:rsidRPr="003C2597">
        <w:rPr>
          <w:position w:val="-44"/>
          <w:sz w:val="20"/>
        </w:rPr>
        <w:object w:dxaOrig="3800" w:dyaOrig="820">
          <v:shape id="_x0000_i1126" type="#_x0000_t75" style="width:156.15pt;height:33.65pt" o:ole="" fillcolor="window">
            <v:imagedata r:id="rId203" o:title=""/>
          </v:shape>
          <o:OLEObject Type="Embed" ProgID="Equation.3" ShapeID="_x0000_i1126" DrawAspect="Content" ObjectID="_1591545150" r:id="rId204"/>
        </w:object>
      </w:r>
      <w:r w:rsidRPr="003C2597">
        <w:rPr>
          <w:sz w:val="20"/>
        </w:rPr>
        <w:t xml:space="preserve">.         </w:t>
      </w:r>
      <w:r>
        <w:rPr>
          <w:sz w:val="20"/>
        </w:rPr>
        <w:t xml:space="preserve">    </w:t>
      </w:r>
      <w:r w:rsidRPr="003C2597">
        <w:rPr>
          <w:sz w:val="20"/>
        </w:rPr>
        <w:t xml:space="preserve">                (18)</w:t>
      </w:r>
    </w:p>
    <w:p w:rsidR="00950476" w:rsidRPr="003C2597" w:rsidRDefault="00950476" w:rsidP="00950476">
      <w:pPr>
        <w:pStyle w:val="a5"/>
        <w:rPr>
          <w:sz w:val="20"/>
        </w:rPr>
      </w:pPr>
      <w:r w:rsidRPr="003C2597">
        <w:rPr>
          <w:sz w:val="20"/>
        </w:rPr>
        <w:t xml:space="preserve">Байесовская процедура классификации состоит в том, что вектор наблюдений </w:t>
      </w:r>
      <w:r w:rsidRPr="003C2597">
        <w:rPr>
          <w:b/>
          <w:sz w:val="20"/>
        </w:rPr>
        <w:t xml:space="preserve">х </w:t>
      </w:r>
      <w:r w:rsidRPr="003C2597">
        <w:rPr>
          <w:sz w:val="20"/>
        </w:rPr>
        <w:t xml:space="preserve">относится к группе </w:t>
      </w:r>
      <w:r w:rsidRPr="003C2597">
        <w:rPr>
          <w:position w:val="-12"/>
          <w:sz w:val="20"/>
        </w:rPr>
        <w:object w:dxaOrig="380" w:dyaOrig="380">
          <v:shape id="_x0000_i1127" type="#_x0000_t75" style="width:15.9pt;height:15.9pt" o:ole="" fillcolor="window">
            <v:imagedata r:id="rId160" o:title=""/>
          </v:shape>
          <o:OLEObject Type="Embed" ProgID="Equation.3" ShapeID="_x0000_i1127" DrawAspect="Content" ObjectID="_1591545151" r:id="rId205"/>
        </w:object>
      </w:r>
      <w:r w:rsidRPr="003C2597">
        <w:rPr>
          <w:sz w:val="20"/>
        </w:rPr>
        <w:t xml:space="preserve">, если </w:t>
      </w:r>
      <w:r w:rsidRPr="003C2597">
        <w:rPr>
          <w:position w:val="-12"/>
          <w:sz w:val="20"/>
        </w:rPr>
        <w:object w:dxaOrig="1140" w:dyaOrig="380">
          <v:shape id="_x0000_i1128" type="#_x0000_t75" style="width:44.9pt;height:14.95pt" o:ole="" fillcolor="window">
            <v:imagedata r:id="rId176" o:title=""/>
          </v:shape>
          <o:OLEObject Type="Embed" ProgID="Equation.3" ShapeID="_x0000_i1128" DrawAspect="Content" ObjectID="_1591545152" r:id="rId206"/>
        </w:object>
      </w:r>
      <w:r w:rsidRPr="003C2597">
        <w:rPr>
          <w:sz w:val="20"/>
        </w:rPr>
        <w:t xml:space="preserve"> имеет наибольшее значение.</w:t>
      </w:r>
    </w:p>
    <w:p w:rsidR="00950476" w:rsidRPr="003C2597" w:rsidRDefault="00950476" w:rsidP="00950476">
      <w:pPr>
        <w:pStyle w:val="a5"/>
        <w:rPr>
          <w:sz w:val="20"/>
        </w:rPr>
      </w:pPr>
      <w:r w:rsidRPr="003C2597">
        <w:rPr>
          <w:sz w:val="20"/>
        </w:rPr>
        <w:lastRenderedPageBreak/>
        <w:t>Можно показать, что байесовская процедура эквивалентна отнес</w:t>
      </w:r>
      <w:r w:rsidRPr="003C2597">
        <w:rPr>
          <w:sz w:val="20"/>
        </w:rPr>
        <w:t>е</w:t>
      </w:r>
      <w:r w:rsidRPr="003C2597">
        <w:rPr>
          <w:sz w:val="20"/>
        </w:rPr>
        <w:t xml:space="preserve">нию вектора </w:t>
      </w:r>
      <w:r w:rsidRPr="003C2597">
        <w:rPr>
          <w:b/>
          <w:sz w:val="20"/>
        </w:rPr>
        <w:t>х</w:t>
      </w:r>
      <w:r w:rsidRPr="003C2597">
        <w:rPr>
          <w:sz w:val="20"/>
        </w:rPr>
        <w:t xml:space="preserve"> к группе </w:t>
      </w:r>
      <w:r w:rsidRPr="003C2597">
        <w:rPr>
          <w:position w:val="-12"/>
          <w:sz w:val="20"/>
        </w:rPr>
        <w:object w:dxaOrig="380" w:dyaOrig="380">
          <v:shape id="_x0000_i1129" type="#_x0000_t75" style="width:15.9pt;height:15.9pt" o:ole="" fillcolor="window">
            <v:imagedata r:id="rId160" o:title=""/>
          </v:shape>
          <o:OLEObject Type="Embed" ProgID="Equation.3" ShapeID="_x0000_i1129" DrawAspect="Content" ObjectID="_1591545153" r:id="rId207"/>
        </w:object>
      </w:r>
      <w:r w:rsidRPr="003C2597">
        <w:rPr>
          <w:sz w:val="20"/>
        </w:rPr>
        <w:t>, если оценочная функция</w:t>
      </w:r>
    </w:p>
    <w:p w:rsidR="00950476" w:rsidRPr="003C2597" w:rsidRDefault="00950476" w:rsidP="00950476">
      <w:pPr>
        <w:pStyle w:val="a5"/>
        <w:ind w:firstLine="0"/>
        <w:jc w:val="right"/>
        <w:rPr>
          <w:sz w:val="20"/>
        </w:rPr>
      </w:pPr>
      <w:r w:rsidRPr="003C2597">
        <w:rPr>
          <w:position w:val="-12"/>
          <w:sz w:val="20"/>
        </w:rPr>
        <w:object w:dxaOrig="1880" w:dyaOrig="380">
          <v:shape id="_x0000_i1130" type="#_x0000_t75" style="width:67.3pt;height:14.05pt" o:ole="" fillcolor="window">
            <v:imagedata r:id="rId208" o:title=""/>
          </v:shape>
          <o:OLEObject Type="Embed" ProgID="Equation.3" ShapeID="_x0000_i1130" DrawAspect="Content" ObjectID="_1591545154" r:id="rId209"/>
        </w:object>
      </w:r>
      <w:r w:rsidRPr="003C2597">
        <w:rPr>
          <w:sz w:val="20"/>
        </w:rPr>
        <w:t xml:space="preserve">                </w:t>
      </w:r>
      <w:r w:rsidRPr="00656B2D">
        <w:rPr>
          <w:sz w:val="20"/>
        </w:rPr>
        <w:t xml:space="preserve">   </w:t>
      </w:r>
      <w:r w:rsidRPr="003C2597">
        <w:rPr>
          <w:sz w:val="20"/>
        </w:rPr>
        <w:t xml:space="preserve">                          (19)</w:t>
      </w:r>
    </w:p>
    <w:p w:rsidR="00950476" w:rsidRPr="003C2597" w:rsidRDefault="00950476" w:rsidP="00950476">
      <w:pPr>
        <w:pStyle w:val="a5"/>
        <w:rPr>
          <w:sz w:val="20"/>
        </w:rPr>
      </w:pPr>
      <w:r w:rsidRPr="003C2597">
        <w:rPr>
          <w:sz w:val="20"/>
        </w:rPr>
        <w:t>является максимальной. Подставим в оценочную функцию (19) фо</w:t>
      </w:r>
      <w:r w:rsidRPr="003C2597">
        <w:rPr>
          <w:sz w:val="20"/>
        </w:rPr>
        <w:t>р</w:t>
      </w:r>
      <w:r w:rsidRPr="003C2597">
        <w:rPr>
          <w:sz w:val="20"/>
        </w:rPr>
        <w:t>мулу нормального закона распределения</w:t>
      </w:r>
    </w:p>
    <w:p w:rsidR="00950476" w:rsidRPr="003C2597" w:rsidRDefault="00950476" w:rsidP="00950476">
      <w:pPr>
        <w:pStyle w:val="a5"/>
        <w:spacing w:after="120"/>
        <w:ind w:firstLine="0"/>
        <w:jc w:val="center"/>
        <w:rPr>
          <w:sz w:val="20"/>
        </w:rPr>
      </w:pPr>
      <w:r w:rsidRPr="003C2597">
        <w:rPr>
          <w:position w:val="-26"/>
          <w:sz w:val="20"/>
        </w:rPr>
        <w:object w:dxaOrig="6280" w:dyaOrig="820">
          <v:shape id="_x0000_i1131" type="#_x0000_t75" style="width:236.55pt;height:30.85pt" o:ole="" fillcolor="window">
            <v:imagedata r:id="rId210" o:title=""/>
          </v:shape>
          <o:OLEObject Type="Embed" ProgID="Equation.3" ShapeID="_x0000_i1131" DrawAspect="Content" ObjectID="_1591545155" r:id="rId211"/>
        </w:object>
      </w:r>
      <w:r w:rsidRPr="003C2597">
        <w:rPr>
          <w:sz w:val="20"/>
        </w:rPr>
        <w:t>.</w:t>
      </w:r>
    </w:p>
    <w:p w:rsidR="00950476" w:rsidRPr="003C2597" w:rsidRDefault="00950476" w:rsidP="00950476">
      <w:pPr>
        <w:pStyle w:val="a5"/>
        <w:rPr>
          <w:sz w:val="20"/>
        </w:rPr>
      </w:pPr>
      <w:r w:rsidRPr="003C2597">
        <w:rPr>
          <w:sz w:val="20"/>
        </w:rPr>
        <w:t xml:space="preserve">Удаляя общую константу </w:t>
      </w:r>
      <w:r w:rsidRPr="003C2597">
        <w:rPr>
          <w:position w:val="-12"/>
          <w:sz w:val="20"/>
        </w:rPr>
        <w:object w:dxaOrig="1660" w:dyaOrig="680">
          <v:shape id="_x0000_i1132" type="#_x0000_t75" style="width:64.5pt;height:26.2pt" o:ole="" fillcolor="window">
            <v:imagedata r:id="rId212" o:title=""/>
          </v:shape>
          <o:OLEObject Type="Embed" ProgID="Equation.3" ShapeID="_x0000_i1132" DrawAspect="Content" ObjectID="_1591545156" r:id="rId213"/>
        </w:object>
      </w:r>
      <w:r w:rsidRPr="003C2597">
        <w:rPr>
          <w:sz w:val="20"/>
        </w:rPr>
        <w:t xml:space="preserve"> и логарифмируя, получим</w:t>
      </w:r>
    </w:p>
    <w:p w:rsidR="00950476" w:rsidRPr="003C2597" w:rsidRDefault="00950476" w:rsidP="00950476">
      <w:pPr>
        <w:pStyle w:val="a5"/>
        <w:spacing w:before="120" w:after="120"/>
        <w:jc w:val="right"/>
        <w:rPr>
          <w:sz w:val="20"/>
        </w:rPr>
      </w:pPr>
      <w:r w:rsidRPr="003C2597">
        <w:rPr>
          <w:position w:val="-26"/>
          <w:sz w:val="20"/>
        </w:rPr>
        <w:object w:dxaOrig="4500" w:dyaOrig="700">
          <v:shape id="_x0000_i1133" type="#_x0000_t75" style="width:176.75pt;height:27.1pt" o:ole="" fillcolor="window">
            <v:imagedata r:id="rId214" o:title=""/>
          </v:shape>
          <o:OLEObject Type="Embed" ProgID="Equation.3" ShapeID="_x0000_i1133" DrawAspect="Content" ObjectID="_1591545157" r:id="rId215"/>
        </w:object>
      </w:r>
      <w:r w:rsidRPr="003C2597">
        <w:rPr>
          <w:sz w:val="20"/>
          <w:lang w:val="en-US"/>
        </w:rPr>
        <w:t>.</w:t>
      </w:r>
      <w:r>
        <w:rPr>
          <w:sz w:val="20"/>
        </w:rPr>
        <w:t xml:space="preserve">              </w:t>
      </w:r>
      <w:r w:rsidRPr="003C2597">
        <w:rPr>
          <w:sz w:val="20"/>
        </w:rPr>
        <w:t xml:space="preserve">      (20)</w:t>
      </w:r>
    </w:p>
    <w:p w:rsidR="00950476" w:rsidRPr="003C2597" w:rsidRDefault="00950476" w:rsidP="00950476">
      <w:pPr>
        <w:pStyle w:val="a5"/>
        <w:rPr>
          <w:sz w:val="20"/>
        </w:rPr>
      </w:pPr>
      <w:r w:rsidRPr="003C2597">
        <w:rPr>
          <w:sz w:val="20"/>
        </w:rPr>
        <w:t xml:space="preserve">Преобразуем выражение (20) </w:t>
      </w:r>
    </w:p>
    <w:p w:rsidR="00950476" w:rsidRPr="003C2597" w:rsidRDefault="00950476" w:rsidP="00950476">
      <w:pPr>
        <w:pStyle w:val="a5"/>
        <w:ind w:firstLine="0"/>
        <w:jc w:val="center"/>
        <w:rPr>
          <w:sz w:val="20"/>
        </w:rPr>
      </w:pPr>
      <w:r w:rsidRPr="003C2597">
        <w:rPr>
          <w:position w:val="-26"/>
          <w:sz w:val="20"/>
        </w:rPr>
        <w:object w:dxaOrig="6900" w:dyaOrig="700">
          <v:shape id="_x0000_i1134" type="#_x0000_t75" style="width:267.45pt;height:27.1pt" o:ole="" fillcolor="window">
            <v:imagedata r:id="rId216" o:title=""/>
          </v:shape>
          <o:OLEObject Type="Embed" ProgID="Equation.3" ShapeID="_x0000_i1134" DrawAspect="Content" ObjectID="_1591545158" r:id="rId217"/>
        </w:object>
      </w:r>
    </w:p>
    <w:p w:rsidR="00950476" w:rsidRPr="003C2597" w:rsidRDefault="00950476" w:rsidP="00950476">
      <w:pPr>
        <w:pStyle w:val="a5"/>
        <w:jc w:val="left"/>
        <w:rPr>
          <w:sz w:val="20"/>
        </w:rPr>
      </w:pPr>
      <w:r w:rsidRPr="003C2597">
        <w:rPr>
          <w:sz w:val="20"/>
        </w:rPr>
        <w:t xml:space="preserve">и, удалив постоянную </w:t>
      </w:r>
      <w:r w:rsidRPr="003C2597">
        <w:rPr>
          <w:position w:val="-26"/>
          <w:sz w:val="20"/>
        </w:rPr>
        <w:object w:dxaOrig="1300" w:dyaOrig="700">
          <v:shape id="_x0000_i1135" type="#_x0000_t75" style="width:48.6pt;height:26.2pt" o:ole="" fillcolor="window">
            <v:imagedata r:id="rId218" o:title=""/>
          </v:shape>
          <o:OLEObject Type="Embed" ProgID="Equation.3" ShapeID="_x0000_i1135" DrawAspect="Content" ObjectID="_1591545159" r:id="rId219"/>
        </w:object>
      </w:r>
      <w:r w:rsidRPr="003C2597">
        <w:rPr>
          <w:sz w:val="20"/>
        </w:rPr>
        <w:t>, получим</w:t>
      </w:r>
    </w:p>
    <w:p w:rsidR="00950476" w:rsidRPr="003C2597" w:rsidRDefault="00950476" w:rsidP="00950476">
      <w:pPr>
        <w:pStyle w:val="a5"/>
        <w:ind w:firstLine="0"/>
        <w:jc w:val="center"/>
        <w:rPr>
          <w:sz w:val="20"/>
        </w:rPr>
      </w:pPr>
      <w:r w:rsidRPr="003C2597">
        <w:rPr>
          <w:position w:val="-26"/>
          <w:sz w:val="20"/>
        </w:rPr>
        <w:object w:dxaOrig="5260" w:dyaOrig="700">
          <v:shape id="_x0000_i1136" type="#_x0000_t75" style="width:211.3pt;height:28.05pt" o:ole="" fillcolor="window">
            <v:imagedata r:id="rId220" o:title=""/>
          </v:shape>
          <o:OLEObject Type="Embed" ProgID="Equation.3" ShapeID="_x0000_i1136" DrawAspect="Content" ObjectID="_1591545160" r:id="rId221"/>
        </w:object>
      </w:r>
      <w:r w:rsidRPr="003C2597">
        <w:rPr>
          <w:sz w:val="20"/>
        </w:rPr>
        <w:t>.</w:t>
      </w:r>
    </w:p>
    <w:p w:rsidR="00950476" w:rsidRPr="003C2597" w:rsidRDefault="00950476" w:rsidP="00950476">
      <w:pPr>
        <w:pStyle w:val="a5"/>
        <w:rPr>
          <w:sz w:val="20"/>
        </w:rPr>
      </w:pPr>
      <w:r w:rsidRPr="003C2597">
        <w:rPr>
          <w:sz w:val="20"/>
        </w:rPr>
        <w:t xml:space="preserve">Заменим векторы средних и ковариационную матрицу их оценками </w:t>
      </w:r>
      <w:r w:rsidRPr="003C2597">
        <w:rPr>
          <w:position w:val="-16"/>
          <w:sz w:val="20"/>
        </w:rPr>
        <w:object w:dxaOrig="3180" w:dyaOrig="420">
          <v:shape id="_x0000_i1137" type="#_x0000_t75" style="width:125.3pt;height:16.85pt" o:ole="" fillcolor="window">
            <v:imagedata r:id="rId222" o:title=""/>
          </v:shape>
          <o:OLEObject Type="Embed" ProgID="Equation.3" ShapeID="_x0000_i1137" DrawAspect="Content" ObjectID="_1591545161" r:id="rId223"/>
        </w:object>
      </w:r>
      <w:r w:rsidRPr="003C2597">
        <w:rPr>
          <w:sz w:val="20"/>
        </w:rPr>
        <w:t xml:space="preserve"> и </w:t>
      </w:r>
      <w:r w:rsidRPr="007D2CCA">
        <w:rPr>
          <w:b/>
          <w:sz w:val="20"/>
        </w:rPr>
        <w:t>Σ</w:t>
      </w:r>
      <w:r w:rsidRPr="003C2597">
        <w:rPr>
          <w:sz w:val="20"/>
        </w:rPr>
        <w:t xml:space="preserve">. Тогда получим </w:t>
      </w:r>
      <w:r w:rsidRPr="003C2597">
        <w:rPr>
          <w:i/>
          <w:sz w:val="20"/>
        </w:rPr>
        <w:t>классифицирующую функцию</w:t>
      </w:r>
      <w:r w:rsidRPr="003C2597">
        <w:rPr>
          <w:sz w:val="20"/>
        </w:rPr>
        <w:t xml:space="preserve"> вида</w:t>
      </w:r>
    </w:p>
    <w:p w:rsidR="00950476" w:rsidRPr="003C2597" w:rsidRDefault="00950476" w:rsidP="00950476">
      <w:pPr>
        <w:pStyle w:val="a5"/>
        <w:ind w:firstLine="0"/>
        <w:jc w:val="right"/>
        <w:rPr>
          <w:sz w:val="20"/>
        </w:rPr>
      </w:pPr>
      <w:r w:rsidRPr="003C2597">
        <w:rPr>
          <w:position w:val="-22"/>
          <w:sz w:val="20"/>
        </w:rPr>
        <w:object w:dxaOrig="3040" w:dyaOrig="620">
          <v:shape id="_x0000_i1138" type="#_x0000_t75" style="width:142.15pt;height:26.2pt" o:ole="" fillcolor="window">
            <v:imagedata r:id="rId224" o:title=""/>
          </v:shape>
          <o:OLEObject Type="Embed" ProgID="Equation.3" ShapeID="_x0000_i1138" DrawAspect="Content" ObjectID="_1591545162" r:id="rId225"/>
        </w:object>
      </w:r>
      <w:r w:rsidRPr="003C2597">
        <w:rPr>
          <w:sz w:val="20"/>
        </w:rPr>
        <w:t>.                           (21)</w:t>
      </w:r>
    </w:p>
    <w:p w:rsidR="00950476" w:rsidRPr="003C2597" w:rsidRDefault="00950476" w:rsidP="00950476">
      <w:pPr>
        <w:pStyle w:val="a5"/>
        <w:rPr>
          <w:sz w:val="20"/>
        </w:rPr>
      </w:pPr>
      <w:r w:rsidRPr="003C2597">
        <w:rPr>
          <w:sz w:val="20"/>
        </w:rPr>
        <w:t>Введем обозначения</w:t>
      </w:r>
      <w:r>
        <w:rPr>
          <w:sz w:val="20"/>
        </w:rPr>
        <w:t xml:space="preserve"> </w:t>
      </w:r>
      <w:r w:rsidRPr="003C2597">
        <w:rPr>
          <w:position w:val="-12"/>
          <w:sz w:val="20"/>
        </w:rPr>
        <w:object w:dxaOrig="1140" w:dyaOrig="380">
          <v:shape id="_x0000_i1139" type="#_x0000_t75" style="width:44.9pt;height:14.95pt" o:ole="" fillcolor="window">
            <v:imagedata r:id="rId226" o:title=""/>
          </v:shape>
          <o:OLEObject Type="Embed" ProgID="Equation.3" ShapeID="_x0000_i1139" DrawAspect="Content" ObjectID="_1591545163" r:id="rId227"/>
        </w:object>
      </w:r>
      <w:r w:rsidRPr="003C2597">
        <w:rPr>
          <w:sz w:val="20"/>
        </w:rPr>
        <w:t xml:space="preserve"> и </w:t>
      </w:r>
      <w:r w:rsidRPr="003C2597">
        <w:rPr>
          <w:position w:val="-22"/>
          <w:sz w:val="20"/>
        </w:rPr>
        <w:object w:dxaOrig="1740" w:dyaOrig="620">
          <v:shape id="_x0000_i1140" type="#_x0000_t75" style="width:72.95pt;height:26.2pt" o:ole="" fillcolor="window">
            <v:imagedata r:id="rId228" o:title=""/>
          </v:shape>
          <o:OLEObject Type="Embed" ProgID="Equation.3" ShapeID="_x0000_i1140" DrawAspect="Content" ObjectID="_1591545164" r:id="rId229"/>
        </w:object>
      </w:r>
      <w:r w:rsidRPr="003C2597">
        <w:rPr>
          <w:sz w:val="20"/>
        </w:rPr>
        <w:t xml:space="preserve">, </w:t>
      </w:r>
      <w:r w:rsidRPr="003C2597">
        <w:rPr>
          <w:position w:val="-12"/>
          <w:sz w:val="20"/>
        </w:rPr>
        <w:object w:dxaOrig="1200" w:dyaOrig="360">
          <v:shape id="_x0000_i1141" type="#_x0000_t75" style="width:42.1pt;height:13.1pt" o:ole="" fillcolor="window">
            <v:imagedata r:id="rId230" o:title=""/>
          </v:shape>
          <o:OLEObject Type="Embed" ProgID="Equation.3" ShapeID="_x0000_i1141" DrawAspect="Content" ObjectID="_1591545165" r:id="rId231"/>
        </w:object>
      </w:r>
      <w:r w:rsidRPr="003C2597">
        <w:rPr>
          <w:sz w:val="20"/>
        </w:rPr>
        <w:t>,</w:t>
      </w:r>
    </w:p>
    <w:p w:rsidR="00950476" w:rsidRPr="003C2597" w:rsidRDefault="00950476" w:rsidP="00950476">
      <w:pPr>
        <w:pStyle w:val="a5"/>
        <w:ind w:firstLine="0"/>
        <w:rPr>
          <w:sz w:val="20"/>
        </w:rPr>
      </w:pPr>
      <w:r w:rsidRPr="003C2597">
        <w:rPr>
          <w:sz w:val="20"/>
        </w:rPr>
        <w:t xml:space="preserve">где </w:t>
      </w:r>
      <w:r w:rsidRPr="003C2597">
        <w:rPr>
          <w:position w:val="-16"/>
          <w:sz w:val="20"/>
        </w:rPr>
        <w:object w:dxaOrig="1980" w:dyaOrig="420">
          <v:shape id="_x0000_i1142" type="#_x0000_t75" style="width:75.75pt;height:15.9pt" o:ole="" fillcolor="window">
            <v:imagedata r:id="rId232" o:title=""/>
          </v:shape>
          <o:OLEObject Type="Embed" ProgID="Equation.3" ShapeID="_x0000_i1142" DrawAspect="Content" ObjectID="_1591545166" r:id="rId233"/>
        </w:object>
      </w:r>
      <w:r w:rsidRPr="003C2597">
        <w:rPr>
          <w:sz w:val="20"/>
        </w:rPr>
        <w:t xml:space="preserve"> и </w:t>
      </w:r>
      <w:r w:rsidRPr="003C2597">
        <w:rPr>
          <w:position w:val="-12"/>
          <w:sz w:val="20"/>
        </w:rPr>
        <w:object w:dxaOrig="420" w:dyaOrig="380">
          <v:shape id="_x0000_i1143" type="#_x0000_t75" style="width:14.95pt;height:13.1pt" o:ole="" fillcolor="window">
            <v:imagedata r:id="rId234" o:title=""/>
          </v:shape>
          <o:OLEObject Type="Embed" ProgID="Equation.3" ShapeID="_x0000_i1143" DrawAspect="Content" ObjectID="_1591545167" r:id="rId235"/>
        </w:object>
      </w:r>
      <w:r w:rsidRPr="003C2597">
        <w:rPr>
          <w:sz w:val="20"/>
        </w:rPr>
        <w:t xml:space="preserve"> – коэффициенты </w:t>
      </w:r>
      <w:r w:rsidRPr="003C2597">
        <w:rPr>
          <w:i/>
          <w:sz w:val="20"/>
          <w:lang w:val="en-US"/>
        </w:rPr>
        <w:t>k</w:t>
      </w:r>
      <w:r w:rsidRPr="003C2597">
        <w:rPr>
          <w:sz w:val="20"/>
        </w:rPr>
        <w:t>-й классифицирующей функции</w:t>
      </w:r>
      <w:r w:rsidRPr="003C2597">
        <w:rPr>
          <w:i/>
          <w:sz w:val="20"/>
        </w:rPr>
        <w:t xml:space="preserve"> </w:t>
      </w:r>
      <w:r w:rsidRPr="003C2597">
        <w:rPr>
          <w:i/>
          <w:sz w:val="20"/>
          <w:lang w:val="en-US"/>
        </w:rPr>
        <w:t>i</w:t>
      </w:r>
      <w:r w:rsidRPr="003C2597">
        <w:rPr>
          <w:sz w:val="20"/>
        </w:rPr>
        <w:t>-го объекта (простой дискриминантной функции Фи</w:t>
      </w:r>
      <w:r>
        <w:rPr>
          <w:sz w:val="20"/>
        </w:rPr>
        <w:t>шера)</w:t>
      </w:r>
    </w:p>
    <w:p w:rsidR="00950476" w:rsidRPr="003C2597" w:rsidRDefault="00950476" w:rsidP="00950476">
      <w:pPr>
        <w:pStyle w:val="a5"/>
        <w:ind w:firstLine="0"/>
        <w:jc w:val="right"/>
        <w:rPr>
          <w:sz w:val="20"/>
        </w:rPr>
      </w:pPr>
      <w:r w:rsidRPr="003C2597">
        <w:rPr>
          <w:position w:val="-18"/>
          <w:sz w:val="20"/>
        </w:rPr>
        <w:object w:dxaOrig="5620" w:dyaOrig="440">
          <v:shape id="_x0000_i1144" type="#_x0000_t75" style="width:215.05pt;height:16.85pt" o:ole="" fillcolor="window">
            <v:imagedata r:id="rId236" o:title=""/>
          </v:shape>
          <o:OLEObject Type="Embed" ProgID="Equation.3" ShapeID="_x0000_i1144" DrawAspect="Content" ObjectID="_1591545168" r:id="rId237"/>
        </w:object>
      </w:r>
      <w:r w:rsidRPr="003C2597">
        <w:rPr>
          <w:sz w:val="20"/>
        </w:rPr>
        <w:t>.                (22)</w:t>
      </w:r>
    </w:p>
    <w:p w:rsidR="00950476" w:rsidRPr="003C2597" w:rsidRDefault="00950476" w:rsidP="00950476">
      <w:pPr>
        <w:pStyle w:val="a5"/>
        <w:rPr>
          <w:sz w:val="20"/>
        </w:rPr>
      </w:pPr>
      <w:r w:rsidRPr="003C2597">
        <w:rPr>
          <w:sz w:val="20"/>
        </w:rPr>
        <w:t xml:space="preserve">Объект </w:t>
      </w:r>
      <w:r w:rsidRPr="003C2597">
        <w:rPr>
          <w:position w:val="-16"/>
          <w:sz w:val="20"/>
        </w:rPr>
        <w:object w:dxaOrig="1719" w:dyaOrig="420">
          <v:shape id="_x0000_i1145" type="#_x0000_t75" style="width:70.15pt;height:16.85pt" o:ole="" fillcolor="window">
            <v:imagedata r:id="rId238" o:title=""/>
          </v:shape>
          <o:OLEObject Type="Embed" ProgID="Equation.3" ShapeID="_x0000_i1145" DrawAspect="Content" ObjectID="_1591545169" r:id="rId239"/>
        </w:object>
      </w:r>
      <w:r w:rsidRPr="003C2597">
        <w:rPr>
          <w:sz w:val="20"/>
        </w:rPr>
        <w:t xml:space="preserve"> относится к классу, у которого значение </w:t>
      </w:r>
      <w:r w:rsidRPr="007D2CCA">
        <w:rPr>
          <w:i/>
          <w:sz w:val="20"/>
          <w:lang w:val="en-US"/>
        </w:rPr>
        <w:t>d</w:t>
      </w:r>
      <w:r w:rsidRPr="003C2597">
        <w:rPr>
          <w:sz w:val="20"/>
        </w:rPr>
        <w:t xml:space="preserve"> оказывается наибольшим. Коэффициенты классифицирующих функций удобнее вычислять по скалярным выражениям</w:t>
      </w:r>
    </w:p>
    <w:p w:rsidR="00950476" w:rsidRPr="003C2597" w:rsidRDefault="00950476" w:rsidP="00950476">
      <w:pPr>
        <w:pStyle w:val="a5"/>
        <w:ind w:firstLine="0"/>
        <w:jc w:val="right"/>
        <w:rPr>
          <w:sz w:val="20"/>
        </w:rPr>
      </w:pPr>
      <w:r w:rsidRPr="003C2597">
        <w:rPr>
          <w:position w:val="-38"/>
          <w:sz w:val="20"/>
        </w:rPr>
        <w:object w:dxaOrig="4239" w:dyaOrig="880">
          <v:shape id="_x0000_i1146" type="#_x0000_t75" style="width:156.15pt;height:32.75pt" o:ole="" fillcolor="window">
            <v:imagedata r:id="rId240" o:title=""/>
          </v:shape>
          <o:OLEObject Type="Embed" ProgID="Equation.3" ShapeID="_x0000_i1146" DrawAspect="Content" ObjectID="_1591545170" r:id="rId241"/>
        </w:object>
      </w:r>
      <w:r w:rsidRPr="003C2597">
        <w:rPr>
          <w:sz w:val="20"/>
        </w:rPr>
        <w:t>,                         (23)</w:t>
      </w:r>
    </w:p>
    <w:p w:rsidR="00950476" w:rsidRPr="007D2CCA" w:rsidRDefault="00950476" w:rsidP="00950476">
      <w:pPr>
        <w:pStyle w:val="a5"/>
        <w:ind w:firstLine="0"/>
        <w:rPr>
          <w:spacing w:val="-2"/>
          <w:sz w:val="20"/>
        </w:rPr>
      </w:pPr>
      <w:r w:rsidRPr="007D2CCA">
        <w:rPr>
          <w:spacing w:val="-2"/>
          <w:sz w:val="20"/>
        </w:rPr>
        <w:lastRenderedPageBreak/>
        <w:t xml:space="preserve">где </w:t>
      </w:r>
      <w:r w:rsidRPr="007D2CCA">
        <w:rPr>
          <w:spacing w:val="-2"/>
          <w:position w:val="-12"/>
          <w:sz w:val="20"/>
        </w:rPr>
        <w:object w:dxaOrig="600" w:dyaOrig="380">
          <v:shape id="_x0000_i1147" type="#_x0000_t75" style="width:22.45pt;height:14.05pt" o:ole="" fillcolor="window">
            <v:imagedata r:id="rId242" o:title=""/>
          </v:shape>
          <o:OLEObject Type="Embed" ProgID="Equation.3" ShapeID="_x0000_i1147" DrawAspect="Content" ObjectID="_1591545171" r:id="rId243"/>
        </w:object>
      </w:r>
      <w:r w:rsidRPr="007D2CCA">
        <w:rPr>
          <w:spacing w:val="-2"/>
          <w:sz w:val="20"/>
        </w:rPr>
        <w:t xml:space="preserve"> коэффициент для переменной </w:t>
      </w:r>
      <w:r w:rsidRPr="007D2CCA">
        <w:rPr>
          <w:i/>
          <w:spacing w:val="-2"/>
          <w:sz w:val="20"/>
          <w:lang w:val="en-US"/>
        </w:rPr>
        <w:t>i</w:t>
      </w:r>
      <w:r w:rsidRPr="007D2CCA">
        <w:rPr>
          <w:spacing w:val="-2"/>
          <w:sz w:val="20"/>
        </w:rPr>
        <w:t xml:space="preserve"> в выражении, соответствующему классу </w:t>
      </w:r>
      <w:r w:rsidRPr="007D2CCA">
        <w:rPr>
          <w:i/>
          <w:spacing w:val="-2"/>
          <w:sz w:val="20"/>
          <w:lang w:val="en-US"/>
        </w:rPr>
        <w:t>k</w:t>
      </w:r>
      <w:r w:rsidRPr="007D2CCA">
        <w:rPr>
          <w:spacing w:val="-2"/>
          <w:sz w:val="20"/>
        </w:rPr>
        <w:t xml:space="preserve">, </w:t>
      </w:r>
      <w:r w:rsidRPr="007D2CCA">
        <w:rPr>
          <w:spacing w:val="-2"/>
          <w:position w:val="-16"/>
          <w:sz w:val="20"/>
          <w:lang w:val="en-US"/>
        </w:rPr>
        <w:object w:dxaOrig="1080" w:dyaOrig="480">
          <v:shape id="_x0000_i1148" type="#_x0000_t75" style="width:43pt;height:18.7pt" o:ole="" fillcolor="window">
            <v:imagedata r:id="rId244" o:title=""/>
          </v:shape>
          <o:OLEObject Type="Embed" ProgID="Equation.3" ShapeID="_x0000_i1148" DrawAspect="Content" ObjectID="_1591545172" r:id="rId245"/>
        </w:object>
      </w:r>
      <w:r w:rsidRPr="007D2CCA">
        <w:rPr>
          <w:spacing w:val="-2"/>
          <w:sz w:val="20"/>
        </w:rPr>
        <w:t xml:space="preserve"> обратный элемент внутригрупповой матрицы сумм попарных произведений </w:t>
      </w:r>
      <w:r w:rsidRPr="007D2CCA">
        <w:rPr>
          <w:b/>
          <w:spacing w:val="-2"/>
          <w:sz w:val="20"/>
          <w:lang w:val="en-US"/>
        </w:rPr>
        <w:t>W</w:t>
      </w:r>
      <w:r w:rsidRPr="007D2CCA">
        <w:rPr>
          <w:spacing w:val="-2"/>
          <w:sz w:val="20"/>
        </w:rPr>
        <w:t>. Постоянный член находится по формуле</w:t>
      </w:r>
    </w:p>
    <w:p w:rsidR="00950476" w:rsidRPr="003C2597" w:rsidRDefault="00950476" w:rsidP="00950476">
      <w:pPr>
        <w:pStyle w:val="a5"/>
        <w:ind w:firstLine="0"/>
        <w:jc w:val="right"/>
        <w:rPr>
          <w:sz w:val="20"/>
        </w:rPr>
      </w:pPr>
      <w:r w:rsidRPr="003C2597">
        <w:rPr>
          <w:position w:val="-38"/>
          <w:sz w:val="20"/>
        </w:rPr>
        <w:object w:dxaOrig="3680" w:dyaOrig="880">
          <v:shape id="_x0000_i1149" type="#_x0000_t75" style="width:127.15pt;height:29.9pt" o:ole="" fillcolor="window">
            <v:imagedata r:id="rId246" o:title=""/>
          </v:shape>
          <o:OLEObject Type="Embed" ProgID="Equation.3" ShapeID="_x0000_i1149" DrawAspect="Content" ObjectID="_1591545173" r:id="rId247"/>
        </w:object>
      </w:r>
      <w:r w:rsidRPr="003C2597">
        <w:rPr>
          <w:sz w:val="20"/>
        </w:rPr>
        <w:t xml:space="preserve">.             </w:t>
      </w:r>
      <w:r w:rsidRPr="00396BBC">
        <w:rPr>
          <w:sz w:val="20"/>
        </w:rPr>
        <w:t xml:space="preserve">     </w:t>
      </w:r>
      <w:r w:rsidRPr="003C2597">
        <w:rPr>
          <w:sz w:val="20"/>
        </w:rPr>
        <w:t xml:space="preserve">             (24)</w:t>
      </w:r>
    </w:p>
    <w:p w:rsidR="00950476" w:rsidRPr="003C2597" w:rsidRDefault="00950476" w:rsidP="00950476">
      <w:pPr>
        <w:pStyle w:val="a5"/>
        <w:tabs>
          <w:tab w:val="left" w:pos="5245"/>
        </w:tabs>
        <w:rPr>
          <w:sz w:val="20"/>
        </w:rPr>
      </w:pPr>
      <w:r w:rsidRPr="003C2597">
        <w:rPr>
          <w:sz w:val="20"/>
        </w:rPr>
        <w:t>Функции, определяемые соотношением (22), называются «</w:t>
      </w:r>
      <w:r w:rsidRPr="003C2597">
        <w:rPr>
          <w:i/>
          <w:sz w:val="20"/>
        </w:rPr>
        <w:t>простыми классифицирующими функциями</w:t>
      </w:r>
      <w:r w:rsidRPr="003C2597">
        <w:rPr>
          <w:sz w:val="20"/>
        </w:rPr>
        <w:t>» потому, что они предполагают лишь равенство групповых ковариационных матриц и не требуют других д</w:t>
      </w:r>
      <w:r w:rsidRPr="003C2597">
        <w:rPr>
          <w:sz w:val="20"/>
        </w:rPr>
        <w:t>о</w:t>
      </w:r>
      <w:r w:rsidRPr="003C2597">
        <w:rPr>
          <w:sz w:val="20"/>
        </w:rPr>
        <w:t>полнительных свойств.</w:t>
      </w:r>
    </w:p>
    <w:p w:rsidR="00950476" w:rsidRPr="003C2597" w:rsidRDefault="00950476" w:rsidP="00950476">
      <w:pPr>
        <w:pStyle w:val="2"/>
        <w:spacing w:before="120" w:after="60"/>
        <w:rPr>
          <w:b w:val="0"/>
          <w:sz w:val="20"/>
        </w:rPr>
      </w:pPr>
      <w:bookmarkStart w:id="6" w:name="_Toc444084034"/>
      <w:r w:rsidRPr="003C2597">
        <w:rPr>
          <w:b w:val="0"/>
          <w:sz w:val="20"/>
        </w:rPr>
        <w:t>2.2. Классификация объектов с помощью функции расстояния</w:t>
      </w:r>
      <w:bookmarkEnd w:id="6"/>
    </w:p>
    <w:p w:rsidR="00950476" w:rsidRPr="003C2597" w:rsidRDefault="00950476" w:rsidP="00950476">
      <w:pPr>
        <w:pStyle w:val="a5"/>
        <w:rPr>
          <w:sz w:val="20"/>
        </w:rPr>
      </w:pPr>
      <w:r w:rsidRPr="003C2597">
        <w:rPr>
          <w:sz w:val="20"/>
        </w:rPr>
        <w:t>Выбор функций расстояния между объектами для классификации является наиболее очевидным способом введения меры сходства для ве</w:t>
      </w:r>
      <w:r w:rsidRPr="003C2597">
        <w:rPr>
          <w:sz w:val="20"/>
        </w:rPr>
        <w:t>к</w:t>
      </w:r>
      <w:r w:rsidRPr="003C2597">
        <w:rPr>
          <w:sz w:val="20"/>
        </w:rPr>
        <w:t>торов объектов, которые интерпретируются как точки в евклидовом пр</w:t>
      </w:r>
      <w:r w:rsidRPr="003C2597">
        <w:rPr>
          <w:sz w:val="20"/>
        </w:rPr>
        <w:t>о</w:t>
      </w:r>
      <w:r w:rsidRPr="003C2597">
        <w:rPr>
          <w:sz w:val="20"/>
        </w:rPr>
        <w:t>странстве. В качестве меры сходства можно использовать евклидово ра</w:t>
      </w:r>
      <w:r w:rsidRPr="003C2597">
        <w:rPr>
          <w:sz w:val="20"/>
        </w:rPr>
        <w:t>с</w:t>
      </w:r>
      <w:r w:rsidRPr="003C2597">
        <w:rPr>
          <w:sz w:val="20"/>
        </w:rPr>
        <w:t>стояние между объектами. Чем меньше расстояние между объектами, тем больше сходство. Однако в тех случаях, когда переменные коррелиров</w:t>
      </w:r>
      <w:r w:rsidRPr="003C2597">
        <w:rPr>
          <w:sz w:val="20"/>
        </w:rPr>
        <w:t>а</w:t>
      </w:r>
      <w:r w:rsidRPr="003C2597">
        <w:rPr>
          <w:sz w:val="20"/>
        </w:rPr>
        <w:t>ны, измерены в разных единицах и имеют различные стандартные откл</w:t>
      </w:r>
      <w:r w:rsidRPr="003C2597">
        <w:rPr>
          <w:sz w:val="20"/>
        </w:rPr>
        <w:t>о</w:t>
      </w:r>
      <w:r w:rsidRPr="003C2597">
        <w:rPr>
          <w:sz w:val="20"/>
        </w:rPr>
        <w:t>нения, трудно четко определить понятие «расстояния». В этом случае п</w:t>
      </w:r>
      <w:r w:rsidRPr="003C2597">
        <w:rPr>
          <w:sz w:val="20"/>
        </w:rPr>
        <w:t>о</w:t>
      </w:r>
      <w:r w:rsidRPr="003C2597">
        <w:rPr>
          <w:sz w:val="20"/>
        </w:rPr>
        <w:t xml:space="preserve">лезнее применить не евклидовое расстояние, а </w:t>
      </w:r>
      <w:r w:rsidRPr="003C2597">
        <w:rPr>
          <w:i/>
          <w:sz w:val="20"/>
        </w:rPr>
        <w:t xml:space="preserve">выборочное расстояние </w:t>
      </w:r>
      <w:proofErr w:type="spellStart"/>
      <w:r w:rsidRPr="003C2597">
        <w:rPr>
          <w:i/>
          <w:sz w:val="20"/>
        </w:rPr>
        <w:t>Махаланобиса</w:t>
      </w:r>
      <w:proofErr w:type="spellEnd"/>
      <w:r w:rsidRPr="003C2597">
        <w:rPr>
          <w:sz w:val="20"/>
        </w:rPr>
        <w:t xml:space="preserve"> </w:t>
      </w:r>
    </w:p>
    <w:p w:rsidR="00950476" w:rsidRPr="003C2597" w:rsidRDefault="00950476" w:rsidP="00950476">
      <w:pPr>
        <w:pStyle w:val="a5"/>
        <w:ind w:firstLine="0"/>
        <w:jc w:val="center"/>
        <w:rPr>
          <w:sz w:val="20"/>
        </w:rPr>
      </w:pPr>
      <w:r w:rsidRPr="003C2597">
        <w:rPr>
          <w:position w:val="-20"/>
          <w:sz w:val="20"/>
          <w:lang w:val="en-US"/>
        </w:rPr>
        <w:object w:dxaOrig="8059" w:dyaOrig="540">
          <v:shape id="_x0000_i1150" type="#_x0000_t75" style="width:291.75pt;height:19.65pt" o:ole="" fillcolor="window">
            <v:imagedata r:id="rId248" o:title=""/>
          </v:shape>
          <o:OLEObject Type="Embed" ProgID="Equation.3" ShapeID="_x0000_i1150" DrawAspect="Content" ObjectID="_1591545174" r:id="rId249"/>
        </w:object>
      </w:r>
      <w:r w:rsidRPr="003C2597">
        <w:rPr>
          <w:sz w:val="20"/>
        </w:rPr>
        <w:t xml:space="preserve">   (25)</w:t>
      </w:r>
    </w:p>
    <w:p w:rsidR="00950476" w:rsidRPr="003C2597" w:rsidRDefault="00950476" w:rsidP="00950476">
      <w:pPr>
        <w:pStyle w:val="a5"/>
        <w:jc w:val="left"/>
        <w:rPr>
          <w:sz w:val="20"/>
        </w:rPr>
      </w:pPr>
      <w:r w:rsidRPr="003C2597">
        <w:rPr>
          <w:sz w:val="20"/>
        </w:rPr>
        <w:t>или в матричной записи</w:t>
      </w:r>
    </w:p>
    <w:p w:rsidR="00950476" w:rsidRPr="003C2597" w:rsidRDefault="00950476" w:rsidP="00950476">
      <w:pPr>
        <w:pStyle w:val="a5"/>
        <w:ind w:firstLine="0"/>
        <w:jc w:val="right"/>
        <w:rPr>
          <w:sz w:val="20"/>
        </w:rPr>
      </w:pPr>
      <w:r w:rsidRPr="003C2597">
        <w:rPr>
          <w:position w:val="-12"/>
          <w:sz w:val="20"/>
          <w:lang w:val="en-US"/>
        </w:rPr>
        <w:object w:dxaOrig="6240" w:dyaOrig="440">
          <v:shape id="_x0000_i1151" type="#_x0000_t75" style="width:244.05pt;height:16.85pt" o:ole="" fillcolor="window">
            <v:imagedata r:id="rId250" o:title=""/>
          </v:shape>
          <o:OLEObject Type="Embed" ProgID="Equation.3" ShapeID="_x0000_i1151" DrawAspect="Content" ObjectID="_1591545175" r:id="rId251"/>
        </w:object>
      </w:r>
      <w:r>
        <w:rPr>
          <w:sz w:val="20"/>
        </w:rPr>
        <w:t xml:space="preserve">,    </w:t>
      </w:r>
      <w:r w:rsidRPr="003C2597">
        <w:rPr>
          <w:sz w:val="20"/>
        </w:rPr>
        <w:t>(25</w:t>
      </w:r>
      <w:r w:rsidRPr="003C2597">
        <w:rPr>
          <w:sz w:val="20"/>
          <w:vertAlign w:val="superscript"/>
          <w:lang w:val="en-US"/>
        </w:rPr>
        <w:t>׳</w:t>
      </w:r>
      <w:r w:rsidRPr="003C2597">
        <w:rPr>
          <w:sz w:val="20"/>
        </w:rPr>
        <w:t>)</w:t>
      </w:r>
    </w:p>
    <w:p w:rsidR="00950476" w:rsidRPr="003C2597" w:rsidRDefault="00950476" w:rsidP="00950476">
      <w:pPr>
        <w:pStyle w:val="a5"/>
        <w:ind w:firstLine="0"/>
        <w:rPr>
          <w:sz w:val="20"/>
        </w:rPr>
      </w:pPr>
      <w:r w:rsidRPr="003C2597">
        <w:rPr>
          <w:sz w:val="20"/>
        </w:rPr>
        <w:t xml:space="preserve">где </w:t>
      </w:r>
      <w:r w:rsidRPr="003C2597">
        <w:rPr>
          <w:b/>
          <w:sz w:val="20"/>
        </w:rPr>
        <w:t>х</w:t>
      </w:r>
      <w:r w:rsidRPr="003C2597">
        <w:rPr>
          <w:sz w:val="20"/>
        </w:rPr>
        <w:t xml:space="preserve"> представляет объект с </w:t>
      </w:r>
      <w:r w:rsidRPr="003C2597">
        <w:rPr>
          <w:i/>
          <w:sz w:val="20"/>
        </w:rPr>
        <w:t>р</w:t>
      </w:r>
      <w:r w:rsidRPr="003C2597">
        <w:rPr>
          <w:sz w:val="20"/>
        </w:rPr>
        <w:t xml:space="preserve"> переменными, </w:t>
      </w:r>
      <w:r w:rsidRPr="003C2597">
        <w:rPr>
          <w:position w:val="-12"/>
          <w:sz w:val="20"/>
          <w:lang w:val="en-US"/>
        </w:rPr>
        <w:object w:dxaOrig="320" w:dyaOrig="380">
          <v:shape id="_x0000_i1152" type="#_x0000_t75" style="width:11.2pt;height:13.1pt" o:ole="" fillcolor="window">
            <v:imagedata r:id="rId252" o:title=""/>
          </v:shape>
          <o:OLEObject Type="Embed" ProgID="Equation.3" ShapeID="_x0000_i1152" DrawAspect="Content" ObjectID="_1591545176" r:id="rId253"/>
        </w:object>
      </w:r>
      <w:r w:rsidRPr="003C2597">
        <w:rPr>
          <w:sz w:val="20"/>
        </w:rPr>
        <w:t>-вектор средних для п</w:t>
      </w:r>
      <w:r w:rsidRPr="003C2597">
        <w:rPr>
          <w:sz w:val="20"/>
        </w:rPr>
        <w:t>е</w:t>
      </w:r>
      <w:r w:rsidRPr="003C2597">
        <w:rPr>
          <w:sz w:val="20"/>
        </w:rPr>
        <w:t xml:space="preserve">ременных </w:t>
      </w:r>
      <w:r w:rsidRPr="003C2597">
        <w:rPr>
          <w:i/>
          <w:sz w:val="20"/>
          <w:lang w:val="en-US"/>
        </w:rPr>
        <w:t>k</w:t>
      </w:r>
      <w:r w:rsidRPr="003C2597">
        <w:rPr>
          <w:sz w:val="20"/>
        </w:rPr>
        <w:t xml:space="preserve">-й группы объектов. Если вместо </w:t>
      </w:r>
      <w:r w:rsidRPr="003C2597">
        <w:rPr>
          <w:position w:val="-6"/>
          <w:sz w:val="20"/>
          <w:lang w:val="en-US"/>
        </w:rPr>
        <w:object w:dxaOrig="360" w:dyaOrig="300">
          <v:shape id="_x0000_i1153" type="#_x0000_t75" style="width:16.85pt;height:14.05pt" o:ole="" fillcolor="window">
            <v:imagedata r:id="rId254" o:title=""/>
          </v:shape>
          <o:OLEObject Type="Embed" ProgID="Equation.3" ShapeID="_x0000_i1153" DrawAspect="Content" ObjectID="_1591545177" r:id="rId255"/>
        </w:object>
      </w:r>
      <w:r w:rsidRPr="003C2597">
        <w:rPr>
          <w:sz w:val="20"/>
        </w:rPr>
        <w:t xml:space="preserve"> использовать оценку внутригрупповой ковариационной матрицы </w:t>
      </w:r>
      <w:r w:rsidRPr="003C2597">
        <w:rPr>
          <w:position w:val="-12"/>
          <w:sz w:val="20"/>
          <w:lang w:val="en-US"/>
        </w:rPr>
        <w:object w:dxaOrig="200" w:dyaOrig="380">
          <v:shape id="_x0000_i1154" type="#_x0000_t75" style="width:10.3pt;height:18.7pt" o:ole="" fillcolor="window">
            <v:imagedata r:id="rId27" o:title=""/>
          </v:shape>
          <o:OLEObject Type="Embed" ProgID="Equation.3" ShapeID="_x0000_i1154" DrawAspect="Content" ObjectID="_1591545178" r:id="rId256"/>
        </w:object>
      </w:r>
      <w:r w:rsidRPr="003C2597">
        <w:rPr>
          <w:position w:val="-10"/>
          <w:sz w:val="20"/>
          <w:lang w:val="en-US"/>
        </w:rPr>
        <w:object w:dxaOrig="1520" w:dyaOrig="320">
          <v:shape id="_x0000_i1155" type="#_x0000_t75" style="width:69.2pt;height:14.95pt" o:ole="" fillcolor="window">
            <v:imagedata r:id="rId257" o:title=""/>
          </v:shape>
          <o:OLEObject Type="Embed" ProgID="Equation.3" ShapeID="_x0000_i1155" DrawAspect="Content" ObjectID="_1591545179" r:id="rId258"/>
        </w:object>
      </w:r>
      <w:r w:rsidRPr="003C2597">
        <w:rPr>
          <w:sz w:val="20"/>
        </w:rPr>
        <w:t>, то пол</w:t>
      </w:r>
      <w:r w:rsidRPr="003C2597">
        <w:rPr>
          <w:sz w:val="20"/>
        </w:rPr>
        <w:t>у</w:t>
      </w:r>
      <w:r w:rsidRPr="003C2597">
        <w:rPr>
          <w:sz w:val="20"/>
        </w:rPr>
        <w:t xml:space="preserve">чим стандартную запись выборочного расстояния </w:t>
      </w:r>
      <w:proofErr w:type="spellStart"/>
      <w:r w:rsidRPr="003C2597">
        <w:rPr>
          <w:sz w:val="20"/>
        </w:rPr>
        <w:t>Маханалобиса</w:t>
      </w:r>
      <w:proofErr w:type="spellEnd"/>
    </w:p>
    <w:p w:rsidR="00950476" w:rsidRPr="003C2597" w:rsidRDefault="00950476" w:rsidP="00950476">
      <w:pPr>
        <w:pStyle w:val="a5"/>
        <w:spacing w:before="120" w:after="120"/>
        <w:jc w:val="right"/>
        <w:rPr>
          <w:b/>
          <w:sz w:val="20"/>
        </w:rPr>
      </w:pPr>
      <w:r w:rsidRPr="003C2597">
        <w:rPr>
          <w:position w:val="-12"/>
          <w:sz w:val="20"/>
          <w:lang w:val="en-US"/>
        </w:rPr>
        <w:object w:dxaOrig="4400" w:dyaOrig="380">
          <v:shape id="_x0000_i1156" type="#_x0000_t75" style="width:193.55pt;height:16.85pt" o:ole="" fillcolor="window">
            <v:imagedata r:id="rId259" o:title=""/>
          </v:shape>
          <o:OLEObject Type="Embed" ProgID="Equation.3" ShapeID="_x0000_i1156" DrawAspect="Content" ObjectID="_1591545180" r:id="rId260"/>
        </w:object>
      </w:r>
      <w:r>
        <w:rPr>
          <w:sz w:val="20"/>
        </w:rPr>
        <w:t xml:space="preserve">.   </w:t>
      </w:r>
      <w:r w:rsidRPr="003C2597">
        <w:rPr>
          <w:sz w:val="20"/>
        </w:rPr>
        <w:t xml:space="preserve">    </w:t>
      </w:r>
      <w:r>
        <w:rPr>
          <w:sz w:val="20"/>
        </w:rPr>
        <w:t xml:space="preserve">    </w:t>
      </w:r>
      <w:r w:rsidRPr="003C2597">
        <w:rPr>
          <w:sz w:val="20"/>
        </w:rPr>
        <w:t xml:space="preserve">       (26)</w:t>
      </w:r>
    </w:p>
    <w:p w:rsidR="00950476" w:rsidRPr="003C2597" w:rsidRDefault="00950476" w:rsidP="00950476">
      <w:pPr>
        <w:pStyle w:val="a5"/>
        <w:rPr>
          <w:sz w:val="20"/>
        </w:rPr>
      </w:pPr>
      <w:r w:rsidRPr="003C2597">
        <w:rPr>
          <w:sz w:val="20"/>
        </w:rPr>
        <w:t>При использовании функции расстояния, объект относят к той гру</w:t>
      </w:r>
      <w:r w:rsidRPr="003C2597">
        <w:rPr>
          <w:sz w:val="20"/>
        </w:rPr>
        <w:t>п</w:t>
      </w:r>
      <w:r w:rsidRPr="003C2597">
        <w:rPr>
          <w:sz w:val="20"/>
        </w:rPr>
        <w:t xml:space="preserve">пе, для которой расстояние </w:t>
      </w:r>
      <w:r w:rsidRPr="003C2597">
        <w:rPr>
          <w:position w:val="-4"/>
          <w:sz w:val="20"/>
        </w:rPr>
        <w:object w:dxaOrig="400" w:dyaOrig="360">
          <v:shape id="_x0000_i1157" type="#_x0000_t75" style="width:14.95pt;height:13.1pt" o:ole="" fillcolor="window">
            <v:imagedata r:id="rId261" o:title=""/>
          </v:shape>
          <o:OLEObject Type="Embed" ProgID="Equation.3" ShapeID="_x0000_i1157" DrawAspect="Content" ObjectID="_1591545181" r:id="rId262"/>
        </w:object>
      </w:r>
      <w:r w:rsidRPr="003C2597">
        <w:rPr>
          <w:sz w:val="20"/>
        </w:rPr>
        <w:t xml:space="preserve"> наименьшее. </w:t>
      </w:r>
    </w:p>
    <w:p w:rsidR="00950476" w:rsidRPr="003C2597" w:rsidRDefault="00950476" w:rsidP="00950476">
      <w:pPr>
        <w:pStyle w:val="a5"/>
        <w:rPr>
          <w:sz w:val="20"/>
        </w:rPr>
      </w:pPr>
      <w:r w:rsidRPr="003C2597">
        <w:rPr>
          <w:sz w:val="20"/>
        </w:rPr>
        <w:t xml:space="preserve">Относя объект к ближайшему классу в соответствии с </w:t>
      </w:r>
      <w:r w:rsidRPr="003C2597">
        <w:rPr>
          <w:position w:val="-4"/>
          <w:sz w:val="20"/>
        </w:rPr>
        <w:object w:dxaOrig="400" w:dyaOrig="360">
          <v:shape id="_x0000_i1158" type="#_x0000_t75" style="width:14.95pt;height:13.1pt" o:ole="" fillcolor="window">
            <v:imagedata r:id="rId261" o:title=""/>
          </v:shape>
          <o:OLEObject Type="Embed" ProgID="Equation.3" ShapeID="_x0000_i1158" DrawAspect="Content" ObjectID="_1591545182" r:id="rId263"/>
        </w:object>
      </w:r>
      <w:r w:rsidRPr="003C2597">
        <w:rPr>
          <w:sz w:val="20"/>
        </w:rPr>
        <w:t>, мы нея</w:t>
      </w:r>
      <w:r w:rsidRPr="003C2597">
        <w:rPr>
          <w:sz w:val="20"/>
        </w:rPr>
        <w:t>в</w:t>
      </w:r>
      <w:r w:rsidRPr="003C2597">
        <w:rPr>
          <w:sz w:val="20"/>
        </w:rPr>
        <w:t xml:space="preserve">но приписываем его к тому классу, для которого он имеет наибольшую вероятность принадлежности </w:t>
      </w:r>
      <w:r w:rsidRPr="003C2597">
        <w:rPr>
          <w:position w:val="-12"/>
          <w:sz w:val="20"/>
        </w:rPr>
        <w:object w:dxaOrig="1140" w:dyaOrig="380">
          <v:shape id="_x0000_i1159" type="#_x0000_t75" style="width:44.9pt;height:14.95pt" o:ole="" fillcolor="window">
            <v:imagedata r:id="rId264" o:title=""/>
          </v:shape>
          <o:OLEObject Type="Embed" ProgID="Equation.3" ShapeID="_x0000_i1159" DrawAspect="Content" ObjectID="_1591545183" r:id="rId265"/>
        </w:object>
      </w:r>
      <w:r w:rsidRPr="003C2597">
        <w:rPr>
          <w:sz w:val="20"/>
        </w:rPr>
        <w:t>. Если предположить, что любой объект должен принадлежать одной из групп, то можно вычислить вер</w:t>
      </w:r>
      <w:r w:rsidRPr="003C2597">
        <w:rPr>
          <w:sz w:val="20"/>
        </w:rPr>
        <w:t>о</w:t>
      </w:r>
      <w:r w:rsidRPr="003C2597">
        <w:rPr>
          <w:sz w:val="20"/>
        </w:rPr>
        <w:t>ятность его принадлежности для любой из групп</w:t>
      </w:r>
    </w:p>
    <w:p w:rsidR="00950476" w:rsidRPr="003C2597" w:rsidRDefault="00950476" w:rsidP="00950476">
      <w:pPr>
        <w:pStyle w:val="a5"/>
        <w:ind w:firstLine="0"/>
        <w:jc w:val="right"/>
        <w:rPr>
          <w:sz w:val="20"/>
        </w:rPr>
      </w:pPr>
      <w:r w:rsidRPr="003C2597">
        <w:rPr>
          <w:position w:val="-42"/>
          <w:sz w:val="20"/>
          <w:lang w:val="en-US"/>
        </w:rPr>
        <w:object w:dxaOrig="3040" w:dyaOrig="859">
          <v:shape id="_x0000_i1160" type="#_x0000_t75" style="width:112.2pt;height:31.8pt" o:ole="" fillcolor="window">
            <v:imagedata r:id="rId266" o:title=""/>
          </v:shape>
          <o:OLEObject Type="Embed" ProgID="Equation.3" ShapeID="_x0000_i1160" DrawAspect="Content" ObjectID="_1591545184" r:id="rId267"/>
        </w:object>
      </w:r>
      <w:r w:rsidRPr="003C2597">
        <w:rPr>
          <w:sz w:val="20"/>
        </w:rPr>
        <w:t>.                                (</w:t>
      </w:r>
      <w:r w:rsidRPr="007D2CCA">
        <w:rPr>
          <w:sz w:val="20"/>
        </w:rPr>
        <w:t>27</w:t>
      </w:r>
      <w:r w:rsidRPr="003C2597">
        <w:rPr>
          <w:sz w:val="20"/>
        </w:rPr>
        <w:t>)</w:t>
      </w:r>
    </w:p>
    <w:p w:rsidR="00950476" w:rsidRPr="003C2597" w:rsidRDefault="00950476" w:rsidP="00950476">
      <w:pPr>
        <w:pStyle w:val="a5"/>
        <w:rPr>
          <w:sz w:val="20"/>
        </w:rPr>
      </w:pPr>
      <w:r w:rsidRPr="003C2597">
        <w:rPr>
          <w:sz w:val="20"/>
        </w:rPr>
        <w:t>Объект принадлежит к той группе, для которой апостериорная вер</w:t>
      </w:r>
      <w:r w:rsidRPr="003C2597">
        <w:rPr>
          <w:sz w:val="20"/>
        </w:rPr>
        <w:t>о</w:t>
      </w:r>
      <w:r w:rsidRPr="003C2597">
        <w:rPr>
          <w:sz w:val="20"/>
        </w:rPr>
        <w:t xml:space="preserve">ятность </w:t>
      </w:r>
      <w:r w:rsidRPr="003C2597">
        <w:rPr>
          <w:position w:val="-12"/>
          <w:sz w:val="20"/>
        </w:rPr>
        <w:object w:dxaOrig="1140" w:dyaOrig="380">
          <v:shape id="_x0000_i1161" type="#_x0000_t75" style="width:44.9pt;height:14.95pt" o:ole="" fillcolor="window">
            <v:imagedata r:id="rId264" o:title=""/>
          </v:shape>
          <o:OLEObject Type="Embed" ProgID="Equation.3" ShapeID="_x0000_i1161" DrawAspect="Content" ObjectID="_1591545185" r:id="rId268"/>
        </w:object>
      </w:r>
      <w:r w:rsidRPr="003C2597">
        <w:rPr>
          <w:sz w:val="20"/>
        </w:rPr>
        <w:t xml:space="preserve"> максимальна, что эквивалентно использованию наименьшего расстояния. </w:t>
      </w:r>
    </w:p>
    <w:p w:rsidR="00950476" w:rsidRPr="003C2597" w:rsidRDefault="00950476" w:rsidP="00950476">
      <w:pPr>
        <w:pStyle w:val="a5"/>
        <w:rPr>
          <w:sz w:val="20"/>
        </w:rPr>
      </w:pPr>
      <w:r w:rsidRPr="003C2597">
        <w:rPr>
          <w:sz w:val="20"/>
        </w:rPr>
        <w:t xml:space="preserve">До сих пор при классификации по </w:t>
      </w:r>
      <w:r w:rsidRPr="003C2597">
        <w:rPr>
          <w:position w:val="-4"/>
          <w:sz w:val="20"/>
        </w:rPr>
        <w:object w:dxaOrig="400" w:dyaOrig="360">
          <v:shape id="_x0000_i1162" type="#_x0000_t75" style="width:14.95pt;height:13.1pt" o:ole="" fillcolor="window">
            <v:imagedata r:id="rId261" o:title=""/>
          </v:shape>
          <o:OLEObject Type="Embed" ProgID="Equation.3" ShapeID="_x0000_i1162" DrawAspect="Content" ObjectID="_1591545186" r:id="rId269"/>
        </w:object>
      </w:r>
      <w:r w:rsidRPr="003C2597">
        <w:rPr>
          <w:sz w:val="20"/>
        </w:rPr>
        <w:t xml:space="preserve"> предполагалось, что априо</w:t>
      </w:r>
      <w:r w:rsidRPr="003C2597">
        <w:rPr>
          <w:sz w:val="20"/>
        </w:rPr>
        <w:t>р</w:t>
      </w:r>
      <w:r w:rsidRPr="003C2597">
        <w:rPr>
          <w:sz w:val="20"/>
        </w:rPr>
        <w:t>ные вероятности появления групп одинаковы. Для учета априорных в</w:t>
      </w:r>
      <w:r w:rsidRPr="003C2597">
        <w:rPr>
          <w:sz w:val="20"/>
        </w:rPr>
        <w:t>е</w:t>
      </w:r>
      <w:r w:rsidRPr="003C2597">
        <w:rPr>
          <w:sz w:val="20"/>
        </w:rPr>
        <w:t xml:space="preserve">роятностей нужно модифицировать расстояние </w:t>
      </w:r>
      <w:r w:rsidRPr="003C2597">
        <w:rPr>
          <w:position w:val="-4"/>
          <w:sz w:val="20"/>
        </w:rPr>
        <w:object w:dxaOrig="400" w:dyaOrig="360">
          <v:shape id="_x0000_i1163" type="#_x0000_t75" style="width:14.95pt;height:13.1pt" o:ole="" fillcolor="window">
            <v:imagedata r:id="rId261" o:title=""/>
          </v:shape>
          <o:OLEObject Type="Embed" ProgID="Equation.3" ShapeID="_x0000_i1163" DrawAspect="Content" ObjectID="_1591545187" r:id="rId270"/>
        </w:object>
      </w:r>
      <w:r w:rsidRPr="003C2597">
        <w:rPr>
          <w:sz w:val="20"/>
        </w:rPr>
        <w:t>, вычитая из выраж</w:t>
      </w:r>
      <w:r w:rsidRPr="003C2597">
        <w:rPr>
          <w:sz w:val="20"/>
        </w:rPr>
        <w:t>е</w:t>
      </w:r>
      <w:r>
        <w:rPr>
          <w:sz w:val="20"/>
        </w:rPr>
        <w:t>ний (25)–</w:t>
      </w:r>
      <w:r w:rsidRPr="003C2597">
        <w:rPr>
          <w:sz w:val="20"/>
        </w:rPr>
        <w:t>(26) удвоенную величину натурального логарифма от априо</w:t>
      </w:r>
      <w:r w:rsidRPr="003C2597">
        <w:rPr>
          <w:sz w:val="20"/>
        </w:rPr>
        <w:t>р</w:t>
      </w:r>
      <w:r w:rsidRPr="003C2597">
        <w:rPr>
          <w:sz w:val="20"/>
        </w:rPr>
        <w:t xml:space="preserve">ной вероятности </w:t>
      </w:r>
      <w:r w:rsidRPr="003C2597">
        <w:rPr>
          <w:position w:val="-12"/>
          <w:sz w:val="20"/>
        </w:rPr>
        <w:object w:dxaOrig="320" w:dyaOrig="380">
          <v:shape id="_x0000_i1164" type="#_x0000_t75" style="width:13.1pt;height:14.95pt" o:ole="" fillcolor="window">
            <v:imagedata r:id="rId271" o:title=""/>
          </v:shape>
          <o:OLEObject Type="Embed" ProgID="Equation.3" ShapeID="_x0000_i1164" DrawAspect="Content" ObjectID="_1591545188" r:id="rId272"/>
        </w:object>
      </w:r>
      <w:r w:rsidRPr="003C2597">
        <w:rPr>
          <w:sz w:val="20"/>
        </w:rPr>
        <w:t xml:space="preserve">. Тогда, вместо выборочного расстояния </w:t>
      </w:r>
      <w:proofErr w:type="spellStart"/>
      <w:r w:rsidRPr="003C2597">
        <w:rPr>
          <w:sz w:val="20"/>
        </w:rPr>
        <w:t>Махал</w:t>
      </w:r>
      <w:r w:rsidRPr="003C2597">
        <w:rPr>
          <w:sz w:val="20"/>
        </w:rPr>
        <w:t>а</w:t>
      </w:r>
      <w:r w:rsidRPr="003C2597">
        <w:rPr>
          <w:sz w:val="20"/>
        </w:rPr>
        <w:t>нобиса</w:t>
      </w:r>
      <w:proofErr w:type="spellEnd"/>
      <w:r w:rsidRPr="003C2597">
        <w:rPr>
          <w:sz w:val="20"/>
        </w:rPr>
        <w:t xml:space="preserve"> (26), получим</w:t>
      </w:r>
    </w:p>
    <w:p w:rsidR="00950476" w:rsidRPr="003C2597" w:rsidRDefault="00950476" w:rsidP="00950476">
      <w:pPr>
        <w:pStyle w:val="a5"/>
        <w:ind w:firstLine="0"/>
        <w:jc w:val="right"/>
        <w:rPr>
          <w:sz w:val="20"/>
        </w:rPr>
      </w:pPr>
      <w:r w:rsidRPr="003C2597">
        <w:rPr>
          <w:position w:val="-12"/>
          <w:sz w:val="20"/>
          <w:lang w:val="en-US"/>
        </w:rPr>
        <w:object w:dxaOrig="200" w:dyaOrig="380">
          <v:shape id="_x0000_i1165" type="#_x0000_t75" style="width:10.3pt;height:18.7pt" o:ole="" fillcolor="window">
            <v:imagedata r:id="rId27" o:title=""/>
          </v:shape>
          <o:OLEObject Type="Embed" ProgID="Equation.3" ShapeID="_x0000_i1165" DrawAspect="Content" ObjectID="_1591545189" r:id="rId273"/>
        </w:object>
      </w:r>
      <w:r w:rsidRPr="003C2597">
        <w:rPr>
          <w:position w:val="-14"/>
          <w:sz w:val="20"/>
          <w:lang w:val="en-US"/>
        </w:rPr>
        <w:object w:dxaOrig="4120" w:dyaOrig="400">
          <v:shape id="_x0000_i1166" type="#_x0000_t75" style="width:164.55pt;height:15.9pt" o:ole="" fillcolor="window">
            <v:imagedata r:id="rId274" o:title=""/>
          </v:shape>
          <o:OLEObject Type="Embed" ProgID="Equation.3" ShapeID="_x0000_i1166" DrawAspect="Content" ObjectID="_1591545190" r:id="rId275"/>
        </w:object>
      </w:r>
      <w:r w:rsidRPr="003C2597">
        <w:rPr>
          <w:sz w:val="20"/>
        </w:rPr>
        <w:t>.                  (28)</w:t>
      </w:r>
    </w:p>
    <w:p w:rsidR="00950476" w:rsidRPr="003C2597" w:rsidRDefault="00950476" w:rsidP="00950476">
      <w:pPr>
        <w:pStyle w:val="a5"/>
        <w:rPr>
          <w:sz w:val="20"/>
        </w:rPr>
      </w:pPr>
      <w:r w:rsidRPr="003C2597">
        <w:rPr>
          <w:sz w:val="20"/>
        </w:rPr>
        <w:t xml:space="preserve">Это изменение расстояния математически идентично умножению величин </w:t>
      </w:r>
      <w:r w:rsidRPr="003C2597">
        <w:rPr>
          <w:position w:val="-12"/>
          <w:sz w:val="20"/>
        </w:rPr>
        <w:object w:dxaOrig="2420" w:dyaOrig="380">
          <v:shape id="_x0000_i1167" type="#_x0000_t75" style="width:78.55pt;height:12.15pt" o:ole="" fillcolor="window">
            <v:imagedata r:id="rId276" o:title=""/>
          </v:shape>
          <o:OLEObject Type="Embed" ProgID="Equation.3" ShapeID="_x0000_i1167" DrawAspect="Content" ObjectID="_1591545191" r:id="rId277"/>
        </w:object>
      </w:r>
      <w:r w:rsidRPr="003C2597">
        <w:rPr>
          <w:sz w:val="20"/>
        </w:rPr>
        <w:t xml:space="preserve"> на априорную вероятность группы </w:t>
      </w:r>
      <w:r w:rsidRPr="003C2597">
        <w:rPr>
          <w:position w:val="-12"/>
          <w:sz w:val="20"/>
        </w:rPr>
        <w:object w:dxaOrig="320" w:dyaOrig="380">
          <v:shape id="_x0000_i1168" type="#_x0000_t75" style="width:13.1pt;height:14.95pt" o:ole="" fillcolor="window">
            <v:imagedata r:id="rId271" o:title=""/>
          </v:shape>
          <o:OLEObject Type="Embed" ProgID="Equation.3" ShapeID="_x0000_i1168" DrawAspect="Content" ObjectID="_1591545192" r:id="rId278"/>
        </w:object>
      </w:r>
      <w:r w:rsidRPr="003C2597">
        <w:rPr>
          <w:sz w:val="20"/>
        </w:rPr>
        <w:t>. Фо</w:t>
      </w:r>
      <w:r w:rsidRPr="003C2597">
        <w:rPr>
          <w:sz w:val="20"/>
        </w:rPr>
        <w:t>р</w:t>
      </w:r>
      <w:r w:rsidRPr="003C2597">
        <w:rPr>
          <w:sz w:val="20"/>
        </w:rPr>
        <w:t>мулу (28) можно получить, умножив правые и левые части выражения (20) на два. Тогда после замены векторов средних и ковариационной ма</w:t>
      </w:r>
      <w:r w:rsidRPr="003C2597">
        <w:rPr>
          <w:sz w:val="20"/>
        </w:rPr>
        <w:t>т</w:t>
      </w:r>
      <w:r w:rsidRPr="003C2597">
        <w:rPr>
          <w:sz w:val="20"/>
        </w:rPr>
        <w:t>рицы их оценками имеем</w:t>
      </w:r>
      <w:r>
        <w:rPr>
          <w:sz w:val="20"/>
        </w:rPr>
        <w:t xml:space="preserve"> </w:t>
      </w:r>
      <w:r w:rsidRPr="003C2597">
        <w:rPr>
          <w:position w:val="-14"/>
          <w:sz w:val="20"/>
          <w:lang w:val="en-US"/>
        </w:rPr>
        <w:object w:dxaOrig="4120" w:dyaOrig="400">
          <v:shape id="_x0000_i1169" type="#_x0000_t75" style="width:170.2pt;height:16.85pt" o:ole="" fillcolor="window">
            <v:imagedata r:id="rId279" o:title=""/>
          </v:shape>
          <o:OLEObject Type="Embed" ProgID="Equation.3" ShapeID="_x0000_i1169" DrawAspect="Content" ObjectID="_1591545193" r:id="rId280"/>
        </w:object>
      </w:r>
      <w:r w:rsidRPr="003C2597">
        <w:rPr>
          <w:sz w:val="20"/>
        </w:rPr>
        <w:t>.</w:t>
      </w:r>
    </w:p>
    <w:p w:rsidR="00950476" w:rsidRPr="003C2597" w:rsidRDefault="00950476" w:rsidP="00950476">
      <w:pPr>
        <w:pStyle w:val="a5"/>
        <w:rPr>
          <w:sz w:val="20"/>
        </w:rPr>
      </w:pPr>
      <w:r w:rsidRPr="003C2597">
        <w:rPr>
          <w:sz w:val="20"/>
        </w:rPr>
        <w:t>Отметим, тот факт, что априорные вероятности оказывают наибол</w:t>
      </w:r>
      <w:r w:rsidRPr="003C2597">
        <w:rPr>
          <w:sz w:val="20"/>
        </w:rPr>
        <w:t>ь</w:t>
      </w:r>
      <w:r w:rsidRPr="003C2597">
        <w:rPr>
          <w:sz w:val="20"/>
        </w:rPr>
        <w:t>шее влияние при перекрытии групп и, следовательно, многие объекты с большой вероятностью могут принадлежать ко многим группам. Если группы сильно различаются, то учет априорных вероятностей практич</w:t>
      </w:r>
      <w:r w:rsidRPr="003C2597">
        <w:rPr>
          <w:sz w:val="20"/>
        </w:rPr>
        <w:t>е</w:t>
      </w:r>
      <w:r w:rsidRPr="003C2597">
        <w:rPr>
          <w:sz w:val="20"/>
        </w:rPr>
        <w:t>ски не влияет на результат классификации, поскольку между классами будет находиться очень мало объектов.</w:t>
      </w:r>
    </w:p>
    <w:p w:rsidR="00950476" w:rsidRPr="003C2597" w:rsidRDefault="00950476" w:rsidP="00950476">
      <w:pPr>
        <w:ind w:firstLine="397"/>
        <w:jc w:val="both"/>
      </w:pPr>
      <w:r w:rsidRPr="003C2597">
        <w:rPr>
          <w:b/>
          <w:i/>
          <w:lang w:val="en-US"/>
        </w:rPr>
        <w:t>V</w:t>
      </w:r>
      <w:r w:rsidRPr="003C2597">
        <w:rPr>
          <w:b/>
          <w:i/>
        </w:rPr>
        <w:t xml:space="preserve">-статистика </w:t>
      </w:r>
      <w:proofErr w:type="spellStart"/>
      <w:r w:rsidRPr="003C2597">
        <w:rPr>
          <w:b/>
          <w:i/>
        </w:rPr>
        <w:t>Рао</w:t>
      </w:r>
      <w:proofErr w:type="spellEnd"/>
      <w:r w:rsidRPr="003C2597">
        <w:rPr>
          <w:b/>
          <w:i/>
        </w:rPr>
        <w:t xml:space="preserve">. </w:t>
      </w:r>
      <w:r w:rsidRPr="003C2597">
        <w:t>В некоторых работах для классификации и</w:t>
      </w:r>
      <w:r w:rsidRPr="003C2597">
        <w:t>с</w:t>
      </w:r>
      <w:r w:rsidRPr="003C2597">
        <w:t xml:space="preserve">пользуется </w:t>
      </w:r>
      <w:r w:rsidRPr="003C2597">
        <w:rPr>
          <w:i/>
        </w:rPr>
        <w:t xml:space="preserve">обобщенное расстояние </w:t>
      </w:r>
      <w:proofErr w:type="spellStart"/>
      <w:r w:rsidRPr="003C2597">
        <w:rPr>
          <w:i/>
        </w:rPr>
        <w:t>Махаланобиса</w:t>
      </w:r>
      <w:proofErr w:type="spellEnd"/>
      <w:r w:rsidRPr="003C2597">
        <w:rPr>
          <w:i/>
        </w:rPr>
        <w:t xml:space="preserve"> </w:t>
      </w:r>
      <w:r w:rsidRPr="003C2597">
        <w:rPr>
          <w:i/>
          <w:lang w:val="en-US"/>
        </w:rPr>
        <w:t>V</w:t>
      </w:r>
      <w:r w:rsidRPr="003C2597">
        <w:rPr>
          <w:i/>
        </w:rPr>
        <w:t xml:space="preserve"> – </w:t>
      </w:r>
      <w:r w:rsidRPr="003C2597">
        <w:t>обобщение вел</w:t>
      </w:r>
      <w:r w:rsidRPr="003C2597">
        <w:t>и</w:t>
      </w:r>
      <w:r w:rsidRPr="003C2597">
        <w:t xml:space="preserve">чины </w:t>
      </w:r>
      <w:r w:rsidRPr="003C2597">
        <w:rPr>
          <w:position w:val="-4"/>
        </w:rPr>
        <w:object w:dxaOrig="400" w:dyaOrig="360">
          <v:shape id="_x0000_i1170" type="#_x0000_t75" style="width:14.95pt;height:13.1pt" o:ole="" fillcolor="window">
            <v:imagedata r:id="rId261" o:title=""/>
          </v:shape>
          <o:OLEObject Type="Embed" ProgID="Equation.3" ShapeID="_x0000_i1170" DrawAspect="Content" ObjectID="_1591545194" r:id="rId281"/>
        </w:object>
      </w:r>
      <w:r w:rsidRPr="003C2597">
        <w:t xml:space="preserve">. Эта мера, известная как </w:t>
      </w:r>
      <w:r w:rsidRPr="003C2597">
        <w:rPr>
          <w:lang w:val="en-US"/>
        </w:rPr>
        <w:t>V</w:t>
      </w:r>
      <w:r w:rsidRPr="003C2597">
        <w:t xml:space="preserve">-статистика </w:t>
      </w:r>
      <w:proofErr w:type="spellStart"/>
      <w:r w:rsidRPr="003C2597">
        <w:t>Рао</w:t>
      </w:r>
      <w:proofErr w:type="spellEnd"/>
      <w:r w:rsidRPr="003C2597">
        <w:t xml:space="preserve">, измеряет расстояния от каждого </w:t>
      </w:r>
      <w:proofErr w:type="spellStart"/>
      <w:r w:rsidRPr="003C2597">
        <w:t>центроида</w:t>
      </w:r>
      <w:proofErr w:type="spellEnd"/>
      <w:r w:rsidRPr="003C2597">
        <w:t xml:space="preserve"> группы до главного </w:t>
      </w:r>
      <w:proofErr w:type="spellStart"/>
      <w:r w:rsidRPr="003C2597">
        <w:t>центроида</w:t>
      </w:r>
      <w:proofErr w:type="spellEnd"/>
      <w:r w:rsidRPr="003C2597">
        <w:t xml:space="preserve"> с весами, пропо</w:t>
      </w:r>
      <w:r w:rsidRPr="003C2597">
        <w:t>р</w:t>
      </w:r>
      <w:r w:rsidRPr="003C2597">
        <w:t xml:space="preserve">циональными объему выборки соответствующей группы. Она применима при любом количестве классов и может быть использована для проверки гипотезы </w:t>
      </w:r>
      <w:r w:rsidRPr="003C2597">
        <w:rPr>
          <w:position w:val="-16"/>
          <w:lang w:val="en-US"/>
        </w:rPr>
        <w:object w:dxaOrig="1939" w:dyaOrig="420">
          <v:shape id="_x0000_i1171" type="#_x0000_t75" style="width:69.2pt;height:14.95pt" o:ole="" fillcolor="window">
            <v:imagedata r:id="rId282" o:title=""/>
          </v:shape>
          <o:OLEObject Type="Embed" ProgID="Equation.3" ShapeID="_x0000_i1171" DrawAspect="Content" ObjectID="_1591545195" r:id="rId283"/>
        </w:object>
      </w:r>
      <w:r w:rsidRPr="003C2597">
        <w:t xml:space="preserve">. Если гипотеза </w:t>
      </w:r>
      <w:r w:rsidRPr="003C2597">
        <w:rPr>
          <w:position w:val="-12"/>
          <w:lang w:val="en-US"/>
        </w:rPr>
        <w:object w:dxaOrig="400" w:dyaOrig="380">
          <v:shape id="_x0000_i1172" type="#_x0000_t75" style="width:15.9pt;height:14.95pt" o:ole="" fillcolor="window">
            <v:imagedata r:id="rId284" o:title=""/>
          </v:shape>
          <o:OLEObject Type="Embed" ProgID="Equation.3" ShapeID="_x0000_i1172" DrawAspect="Content" ObjectID="_1591545196" r:id="rId285"/>
        </w:object>
      </w:r>
      <w:r w:rsidRPr="003C2597">
        <w:t xml:space="preserve"> верна, а объемы выборок </w:t>
      </w:r>
      <w:r w:rsidRPr="003C2597">
        <w:rPr>
          <w:position w:val="-12"/>
        </w:rPr>
        <w:object w:dxaOrig="279" w:dyaOrig="380">
          <v:shape id="_x0000_i1173" type="#_x0000_t75" style="width:10.3pt;height:14.05pt" o:ole="" fillcolor="window">
            <v:imagedata r:id="rId286" o:title=""/>
          </v:shape>
          <o:OLEObject Type="Embed" ProgID="Equation.3" ShapeID="_x0000_i1173" DrawAspect="Content" ObjectID="_1591545197" r:id="rId287"/>
        </w:object>
      </w:r>
      <w:r w:rsidRPr="003C2597">
        <w:t xml:space="preserve"> стремятся к </w:t>
      </w:r>
      <w:r>
        <w:t>∞</w:t>
      </w:r>
      <w:r w:rsidRPr="003C2597">
        <w:t xml:space="preserve">, то распределение величины </w:t>
      </w:r>
      <w:r w:rsidRPr="003C2597">
        <w:rPr>
          <w:i/>
          <w:lang w:val="en-US"/>
        </w:rPr>
        <w:t>V</w:t>
      </w:r>
      <w:r w:rsidRPr="003C2597">
        <w:t xml:space="preserve"> стремится к </w:t>
      </w:r>
      <w:r w:rsidRPr="003C2597">
        <w:rPr>
          <w:position w:val="-10"/>
        </w:rPr>
        <w:object w:dxaOrig="340" w:dyaOrig="420">
          <v:shape id="_x0000_i1174" type="#_x0000_t75" style="width:12.15pt;height:14.95pt" o:ole="" fillcolor="window">
            <v:imagedata r:id="rId288" o:title=""/>
          </v:shape>
          <o:OLEObject Type="Embed" ProgID="Equation.3" ShapeID="_x0000_i1174" DrawAspect="Content" ObjectID="_1591545198" r:id="rId289"/>
        </w:object>
      </w:r>
      <w:r w:rsidRPr="003C2597">
        <w:t xml:space="preserve"> с </w:t>
      </w:r>
      <w:r w:rsidRPr="003C2597">
        <w:rPr>
          <w:position w:val="-12"/>
        </w:rPr>
        <w:object w:dxaOrig="980" w:dyaOrig="360">
          <v:shape id="_x0000_i1175" type="#_x0000_t75" style="width:32.75pt;height:12.15pt" o:ole="" fillcolor="window">
            <v:imagedata r:id="rId290" o:title=""/>
          </v:shape>
          <o:OLEObject Type="Embed" ProgID="Equation.3" ShapeID="_x0000_i1175" DrawAspect="Content" ObjectID="_1591545199" r:id="rId291"/>
        </w:object>
      </w:r>
      <w:r w:rsidRPr="003C2597">
        <w:t xml:space="preserve"> степенями свободы. Если наблюдаемая величина </w:t>
      </w:r>
      <w:r w:rsidRPr="003C2597">
        <w:rPr>
          <w:position w:val="-12"/>
        </w:rPr>
        <w:object w:dxaOrig="2280" w:dyaOrig="440">
          <v:shape id="_x0000_i1176" type="#_x0000_t75" style="width:79.5pt;height:15.9pt" o:ole="" fillcolor="window">
            <v:imagedata r:id="rId292" o:title=""/>
          </v:shape>
          <o:OLEObject Type="Embed" ProgID="Equation.3" ShapeID="_x0000_i1176" DrawAspect="Content" ObjectID="_1591545200" r:id="rId293"/>
        </w:object>
      </w:r>
      <w:r w:rsidRPr="003C2597">
        <w:t xml:space="preserve">, то гипотеза </w:t>
      </w:r>
      <w:r w:rsidRPr="003C2597">
        <w:rPr>
          <w:position w:val="-12"/>
          <w:lang w:val="en-US"/>
        </w:rPr>
        <w:object w:dxaOrig="400" w:dyaOrig="380">
          <v:shape id="_x0000_i1177" type="#_x0000_t75" style="width:15.9pt;height:14.95pt" o:ole="" fillcolor="window">
            <v:imagedata r:id="rId284" o:title=""/>
          </v:shape>
          <o:OLEObject Type="Embed" ProgID="Equation.3" ShapeID="_x0000_i1177" DrawAspect="Content" ObjectID="_1591545201" r:id="rId294"/>
        </w:object>
      </w:r>
      <w:r w:rsidRPr="003C2597">
        <w:t xml:space="preserve"> отвергается. </w:t>
      </w:r>
      <w:r w:rsidRPr="003C2597">
        <w:rPr>
          <w:i/>
          <w:lang w:val="en-US"/>
        </w:rPr>
        <w:t>V</w:t>
      </w:r>
      <w:r w:rsidRPr="003C2597">
        <w:t>-статистика вычисляется по формуле</w:t>
      </w:r>
    </w:p>
    <w:p w:rsidR="00950476" w:rsidRPr="003C2597" w:rsidRDefault="00950476" w:rsidP="00950476">
      <w:pPr>
        <w:pStyle w:val="a5"/>
        <w:ind w:firstLine="0"/>
        <w:jc w:val="right"/>
        <w:rPr>
          <w:sz w:val="20"/>
        </w:rPr>
      </w:pPr>
      <w:r w:rsidRPr="003C2597">
        <w:rPr>
          <w:position w:val="-20"/>
          <w:sz w:val="20"/>
        </w:rPr>
        <w:object w:dxaOrig="6360" w:dyaOrig="540">
          <v:shape id="_x0000_i1178" type="#_x0000_t75" style="width:231.9pt;height:19.65pt" o:ole="" fillcolor="window">
            <v:imagedata r:id="rId295" o:title=""/>
          </v:shape>
          <o:OLEObject Type="Embed" ProgID="Equation.3" ShapeID="_x0000_i1178" DrawAspect="Content" ObjectID="_1591545202" r:id="rId296"/>
        </w:object>
      </w:r>
      <w:r w:rsidRPr="003C2597">
        <w:rPr>
          <w:sz w:val="20"/>
        </w:rPr>
        <w:t>.              (</w:t>
      </w:r>
      <w:r w:rsidRPr="00396BBC">
        <w:rPr>
          <w:sz w:val="20"/>
        </w:rPr>
        <w:t>29</w:t>
      </w:r>
      <w:r w:rsidRPr="003C2597">
        <w:rPr>
          <w:sz w:val="20"/>
        </w:rPr>
        <w:t>)</w:t>
      </w:r>
    </w:p>
    <w:p w:rsidR="00950476" w:rsidRPr="003C2597" w:rsidRDefault="00950476" w:rsidP="00950476">
      <w:pPr>
        <w:pStyle w:val="a5"/>
        <w:jc w:val="left"/>
        <w:rPr>
          <w:sz w:val="20"/>
        </w:rPr>
      </w:pPr>
      <w:r w:rsidRPr="003C2597">
        <w:rPr>
          <w:sz w:val="20"/>
        </w:rPr>
        <w:t xml:space="preserve">Матричное выражение оценки </w:t>
      </w:r>
      <w:r w:rsidRPr="003C2597">
        <w:rPr>
          <w:i/>
          <w:sz w:val="20"/>
          <w:lang w:val="en-US"/>
        </w:rPr>
        <w:t>V</w:t>
      </w:r>
      <w:r w:rsidRPr="003C2597">
        <w:rPr>
          <w:i/>
          <w:sz w:val="20"/>
        </w:rPr>
        <w:t xml:space="preserve"> </w:t>
      </w:r>
      <w:r w:rsidRPr="003C2597">
        <w:rPr>
          <w:sz w:val="20"/>
        </w:rPr>
        <w:t>имеет вид</w:t>
      </w:r>
    </w:p>
    <w:p w:rsidR="00950476" w:rsidRPr="003C2597" w:rsidRDefault="00950476" w:rsidP="00950476">
      <w:pPr>
        <w:pStyle w:val="a5"/>
        <w:ind w:firstLine="0"/>
        <w:jc w:val="right"/>
        <w:rPr>
          <w:sz w:val="20"/>
        </w:rPr>
      </w:pPr>
      <w:r w:rsidRPr="003C2597">
        <w:rPr>
          <w:position w:val="-16"/>
          <w:sz w:val="20"/>
        </w:rPr>
        <w:object w:dxaOrig="3120" w:dyaOrig="460">
          <v:shape id="_x0000_i1179" type="#_x0000_t75" style="width:126.25pt;height:18.7pt" o:ole="" fillcolor="window">
            <v:imagedata r:id="rId297" o:title=""/>
          </v:shape>
          <o:OLEObject Type="Embed" ProgID="Equation.3" ShapeID="_x0000_i1179" DrawAspect="Content" ObjectID="_1591545203" r:id="rId298"/>
        </w:object>
      </w:r>
      <w:r w:rsidRPr="003C2597">
        <w:rPr>
          <w:sz w:val="20"/>
        </w:rPr>
        <w:t xml:space="preserve">.      </w:t>
      </w:r>
      <w:r w:rsidRPr="006647CA">
        <w:rPr>
          <w:sz w:val="20"/>
        </w:rPr>
        <w:t xml:space="preserve">   </w:t>
      </w:r>
      <w:r w:rsidRPr="003C2597">
        <w:rPr>
          <w:sz w:val="20"/>
        </w:rPr>
        <w:t xml:space="preserve">                        (</w:t>
      </w:r>
      <w:r w:rsidRPr="006647CA">
        <w:rPr>
          <w:sz w:val="20"/>
        </w:rPr>
        <w:t>30</w:t>
      </w:r>
      <w:r w:rsidRPr="003C2597">
        <w:rPr>
          <w:sz w:val="20"/>
        </w:rPr>
        <w:t>)</w:t>
      </w:r>
    </w:p>
    <w:p w:rsidR="00950476" w:rsidRPr="003C2597" w:rsidRDefault="00950476" w:rsidP="00950476">
      <w:pPr>
        <w:pStyle w:val="a5"/>
        <w:rPr>
          <w:sz w:val="20"/>
        </w:rPr>
      </w:pPr>
      <w:r w:rsidRPr="003C2597">
        <w:rPr>
          <w:sz w:val="20"/>
        </w:rPr>
        <w:t xml:space="preserve">Отметим, что при включении или исключении переменных </w:t>
      </w:r>
      <w:r w:rsidRPr="003C2597">
        <w:rPr>
          <w:sz w:val="20"/>
          <w:lang w:val="en-US"/>
        </w:rPr>
        <w:t>V</w:t>
      </w:r>
      <w:r w:rsidRPr="003C2597">
        <w:rPr>
          <w:sz w:val="20"/>
        </w:rPr>
        <w:t xml:space="preserve">-статистика имеет распределение хи-квадрат с числом степеней свободы, равным </w:t>
      </w:r>
      <w:r w:rsidRPr="006647CA">
        <w:rPr>
          <w:sz w:val="20"/>
        </w:rPr>
        <w:t>(</w:t>
      </w:r>
      <w:r>
        <w:rPr>
          <w:sz w:val="20"/>
          <w:lang w:val="en-US"/>
        </w:rPr>
        <w:t>g</w:t>
      </w:r>
      <w:r w:rsidRPr="006647CA">
        <w:rPr>
          <w:sz w:val="20"/>
        </w:rPr>
        <w:t xml:space="preserve"> - 1)</w:t>
      </w:r>
      <w:r w:rsidRPr="003C2597">
        <w:rPr>
          <w:sz w:val="20"/>
        </w:rPr>
        <w:t>, умноженное на число переменных, включенных (искл</w:t>
      </w:r>
      <w:r w:rsidRPr="003C2597">
        <w:rPr>
          <w:sz w:val="20"/>
        </w:rPr>
        <w:t>ю</w:t>
      </w:r>
      <w:r w:rsidRPr="003C2597">
        <w:rPr>
          <w:sz w:val="20"/>
        </w:rPr>
        <w:t>ченных) на этом шаге. Если изменение статистики не значимо, то пер</w:t>
      </w:r>
      <w:r w:rsidRPr="003C2597">
        <w:rPr>
          <w:sz w:val="20"/>
        </w:rPr>
        <w:t>е</w:t>
      </w:r>
      <w:r w:rsidRPr="003C2597">
        <w:rPr>
          <w:sz w:val="20"/>
        </w:rPr>
        <w:t xml:space="preserve">менную можно не включать. Если после включения новой переменной </w:t>
      </w:r>
      <w:r w:rsidRPr="003C2597">
        <w:rPr>
          <w:sz w:val="20"/>
          <w:lang w:val="en-US"/>
        </w:rPr>
        <w:t>V</w:t>
      </w:r>
      <w:r w:rsidRPr="003C2597">
        <w:rPr>
          <w:sz w:val="20"/>
        </w:rPr>
        <w:t xml:space="preserve">-статистика оказывается отрицательной, то это означает, что включенная переменная ухудшает разделение </w:t>
      </w:r>
      <w:proofErr w:type="spellStart"/>
      <w:r w:rsidRPr="003C2597">
        <w:rPr>
          <w:sz w:val="20"/>
        </w:rPr>
        <w:t>центроидов</w:t>
      </w:r>
      <w:proofErr w:type="spellEnd"/>
      <w:r w:rsidRPr="003C2597">
        <w:rPr>
          <w:sz w:val="20"/>
        </w:rPr>
        <w:t>.</w:t>
      </w:r>
    </w:p>
    <w:p w:rsidR="00950476" w:rsidRPr="003C2597" w:rsidRDefault="00950476" w:rsidP="00950476">
      <w:pPr>
        <w:pStyle w:val="2"/>
        <w:spacing w:before="120" w:after="60"/>
        <w:rPr>
          <w:b w:val="0"/>
          <w:sz w:val="20"/>
        </w:rPr>
      </w:pPr>
      <w:bookmarkStart w:id="7" w:name="_Toc444084035"/>
      <w:r w:rsidRPr="003C2597">
        <w:rPr>
          <w:b w:val="0"/>
          <w:sz w:val="20"/>
        </w:rPr>
        <w:t>2.3. Классификационная матрица</w:t>
      </w:r>
      <w:bookmarkEnd w:id="7"/>
    </w:p>
    <w:p w:rsidR="00950476" w:rsidRPr="00C732B0" w:rsidRDefault="00950476" w:rsidP="00950476">
      <w:pPr>
        <w:ind w:firstLine="397"/>
        <w:jc w:val="both"/>
        <w:rPr>
          <w:spacing w:val="-2"/>
        </w:rPr>
      </w:pPr>
      <w:r w:rsidRPr="00C732B0">
        <w:rPr>
          <w:spacing w:val="-2"/>
        </w:rPr>
        <w:t>В дискриминантном анализе процедура классификации используется для определения принадлежности к той или иной группе случайно в</w:t>
      </w:r>
      <w:r w:rsidRPr="00C732B0">
        <w:rPr>
          <w:spacing w:val="-2"/>
        </w:rPr>
        <w:t>ы</w:t>
      </w:r>
      <w:r w:rsidRPr="00C732B0">
        <w:rPr>
          <w:spacing w:val="-2"/>
        </w:rPr>
        <w:t>бранных объектов, которые не были включены при выводе дискриминан</w:t>
      </w:r>
      <w:r w:rsidRPr="00C732B0">
        <w:rPr>
          <w:spacing w:val="-2"/>
        </w:rPr>
        <w:t>т</w:t>
      </w:r>
      <w:r w:rsidRPr="00C732B0">
        <w:rPr>
          <w:spacing w:val="-2"/>
        </w:rPr>
        <w:t>ной и классифицирующих функций. Для проверки точности классифик</w:t>
      </w:r>
      <w:r w:rsidRPr="00C732B0">
        <w:rPr>
          <w:spacing w:val="-2"/>
        </w:rPr>
        <w:t>а</w:t>
      </w:r>
      <w:r w:rsidRPr="00C732B0">
        <w:rPr>
          <w:spacing w:val="-2"/>
        </w:rPr>
        <w:t xml:space="preserve">ции применим классифицирующие функции к тем объектам, по которым они были получены. По доле правильно классифицированных объектов можно оценить точность процедуры классификации. Результаты такой классификации представляют в виде </w:t>
      </w:r>
      <w:r w:rsidRPr="00C732B0">
        <w:rPr>
          <w:i/>
          <w:spacing w:val="-2"/>
        </w:rPr>
        <w:t>классификационной матрицы</w:t>
      </w:r>
      <w:r w:rsidRPr="00C732B0">
        <w:rPr>
          <w:spacing w:val="-2"/>
        </w:rPr>
        <w:t>. Ра</w:t>
      </w:r>
      <w:r w:rsidRPr="00C732B0">
        <w:rPr>
          <w:spacing w:val="-2"/>
        </w:rPr>
        <w:t>с</w:t>
      </w:r>
      <w:r w:rsidRPr="00C732B0">
        <w:rPr>
          <w:spacing w:val="-2"/>
        </w:rPr>
        <w:t>смотрим пример классификационной матрицы, приведенной в табл. 1.</w:t>
      </w:r>
    </w:p>
    <w:p w:rsidR="00950476" w:rsidRPr="006647CA" w:rsidRDefault="00950476" w:rsidP="00950476">
      <w:pPr>
        <w:pStyle w:val="a3"/>
        <w:ind w:firstLine="397"/>
        <w:jc w:val="right"/>
        <w:rPr>
          <w:i/>
          <w:sz w:val="20"/>
        </w:rPr>
      </w:pPr>
      <w:r w:rsidRPr="006647CA">
        <w:rPr>
          <w:i/>
          <w:sz w:val="20"/>
        </w:rPr>
        <w:t>Таблица 1</w:t>
      </w:r>
    </w:p>
    <w:p w:rsidR="00950476" w:rsidRPr="006647CA" w:rsidRDefault="00950476" w:rsidP="00950476">
      <w:pPr>
        <w:pStyle w:val="a3"/>
        <w:spacing w:after="60"/>
        <w:rPr>
          <w:smallCaps/>
          <w:sz w:val="18"/>
        </w:rPr>
      </w:pPr>
      <w:r w:rsidRPr="006647CA">
        <w:rPr>
          <w:smallCaps/>
          <w:sz w:val="18"/>
        </w:rPr>
        <w:t>Классификационная матрица</w:t>
      </w:r>
    </w:p>
    <w:tbl>
      <w:tblPr>
        <w:tblW w:w="0" w:type="auto"/>
        <w:jc w:val="center"/>
        <w:tblInd w:w="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"/>
        <w:gridCol w:w="6"/>
        <w:gridCol w:w="643"/>
        <w:gridCol w:w="7"/>
        <w:gridCol w:w="6"/>
        <w:gridCol w:w="578"/>
        <w:gridCol w:w="591"/>
        <w:gridCol w:w="14"/>
        <w:gridCol w:w="577"/>
        <w:gridCol w:w="591"/>
        <w:gridCol w:w="15"/>
        <w:gridCol w:w="530"/>
        <w:gridCol w:w="546"/>
        <w:gridCol w:w="16"/>
        <w:gridCol w:w="575"/>
        <w:gridCol w:w="591"/>
        <w:gridCol w:w="17"/>
        <w:gridCol w:w="729"/>
        <w:gridCol w:w="11"/>
        <w:gridCol w:w="6"/>
      </w:tblGrid>
      <w:tr w:rsidR="00950476" w:rsidRPr="003C2597">
        <w:trPr>
          <w:gridBefore w:val="1"/>
          <w:gridAfter w:val="1"/>
          <w:wBefore w:w="7" w:type="dxa"/>
          <w:wAfter w:w="6" w:type="dxa"/>
          <w:cantSplit/>
          <w:trHeight w:val="251"/>
          <w:jc w:val="center"/>
        </w:trPr>
        <w:tc>
          <w:tcPr>
            <w:tcW w:w="656" w:type="dxa"/>
            <w:gridSpan w:val="3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950476" w:rsidRPr="006647CA" w:rsidRDefault="00950476" w:rsidP="00950476">
            <w:pPr>
              <w:rPr>
                <w:sz w:val="16"/>
                <w:szCs w:val="16"/>
              </w:rPr>
            </w:pPr>
            <w:r w:rsidRPr="006647CA">
              <w:rPr>
                <w:sz w:val="16"/>
                <w:szCs w:val="16"/>
              </w:rPr>
              <w:t>Группы</w:t>
            </w:r>
          </w:p>
        </w:tc>
        <w:tc>
          <w:tcPr>
            <w:tcW w:w="5387" w:type="dxa"/>
            <w:gridSpan w:val="15"/>
            <w:tcBorders>
              <w:left w:val="nil"/>
            </w:tcBorders>
          </w:tcPr>
          <w:p w:rsidR="00950476" w:rsidRPr="006647CA" w:rsidRDefault="00950476" w:rsidP="00950476">
            <w:pPr>
              <w:ind w:firstLine="397"/>
              <w:jc w:val="center"/>
              <w:rPr>
                <w:sz w:val="16"/>
                <w:szCs w:val="16"/>
              </w:rPr>
            </w:pPr>
            <w:r w:rsidRPr="006647CA">
              <w:rPr>
                <w:sz w:val="16"/>
                <w:szCs w:val="16"/>
              </w:rPr>
              <w:t>Предсказанные группы (число, процент)</w:t>
            </w:r>
          </w:p>
        </w:tc>
      </w:tr>
      <w:tr w:rsidR="00950476" w:rsidRPr="003C2597">
        <w:trPr>
          <w:gridBefore w:val="2"/>
          <w:wBefore w:w="13" w:type="dxa"/>
          <w:cantSplit/>
          <w:trHeight w:val="251"/>
          <w:jc w:val="center"/>
        </w:trPr>
        <w:tc>
          <w:tcPr>
            <w:tcW w:w="656" w:type="dxa"/>
            <w:gridSpan w:val="3"/>
            <w:tcBorders>
              <w:top w:val="nil"/>
              <w:bottom w:val="nil"/>
              <w:right w:val="single" w:sz="6" w:space="0" w:color="auto"/>
            </w:tcBorders>
          </w:tcPr>
          <w:p w:rsidR="00950476" w:rsidRPr="006647CA" w:rsidRDefault="00950476" w:rsidP="00950476">
            <w:pPr>
              <w:ind w:firstLine="47"/>
              <w:jc w:val="center"/>
              <w:rPr>
                <w:sz w:val="16"/>
                <w:szCs w:val="16"/>
              </w:rPr>
            </w:pPr>
          </w:p>
        </w:tc>
        <w:tc>
          <w:tcPr>
            <w:tcW w:w="118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950476" w:rsidRPr="006647CA" w:rsidRDefault="00950476" w:rsidP="00950476">
            <w:pPr>
              <w:jc w:val="center"/>
              <w:rPr>
                <w:sz w:val="16"/>
                <w:szCs w:val="16"/>
              </w:rPr>
            </w:pPr>
            <w:r w:rsidRPr="006647CA">
              <w:rPr>
                <w:sz w:val="16"/>
                <w:szCs w:val="16"/>
              </w:rPr>
              <w:t>1</w:t>
            </w:r>
          </w:p>
        </w:tc>
        <w:tc>
          <w:tcPr>
            <w:tcW w:w="118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950476" w:rsidRPr="006647CA" w:rsidRDefault="00950476" w:rsidP="00950476">
            <w:pPr>
              <w:jc w:val="center"/>
              <w:rPr>
                <w:sz w:val="16"/>
                <w:szCs w:val="16"/>
              </w:rPr>
            </w:pPr>
            <w:r w:rsidRPr="006647CA">
              <w:rPr>
                <w:sz w:val="16"/>
                <w:szCs w:val="16"/>
              </w:rPr>
              <w:t>2</w:t>
            </w:r>
          </w:p>
        </w:tc>
        <w:tc>
          <w:tcPr>
            <w:tcW w:w="109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50476" w:rsidRPr="006647CA" w:rsidRDefault="00950476" w:rsidP="00950476">
            <w:pPr>
              <w:jc w:val="center"/>
              <w:rPr>
                <w:sz w:val="16"/>
                <w:szCs w:val="16"/>
              </w:rPr>
            </w:pPr>
            <w:r w:rsidRPr="006647CA">
              <w:rPr>
                <w:sz w:val="16"/>
                <w:szCs w:val="16"/>
              </w:rPr>
              <w:t>3</w:t>
            </w:r>
          </w:p>
        </w:tc>
        <w:tc>
          <w:tcPr>
            <w:tcW w:w="118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0476" w:rsidRPr="006647CA" w:rsidRDefault="00950476" w:rsidP="00950476">
            <w:pPr>
              <w:jc w:val="center"/>
              <w:rPr>
                <w:sz w:val="16"/>
                <w:szCs w:val="16"/>
              </w:rPr>
            </w:pPr>
            <w:r w:rsidRPr="006647CA">
              <w:rPr>
                <w:sz w:val="16"/>
                <w:szCs w:val="16"/>
              </w:rPr>
              <w:t>4</w:t>
            </w:r>
          </w:p>
        </w:tc>
        <w:tc>
          <w:tcPr>
            <w:tcW w:w="746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50476" w:rsidRPr="006647CA" w:rsidRDefault="00950476" w:rsidP="00950476">
            <w:pPr>
              <w:jc w:val="center"/>
              <w:rPr>
                <w:sz w:val="16"/>
                <w:szCs w:val="16"/>
              </w:rPr>
            </w:pPr>
            <w:r w:rsidRPr="006647CA">
              <w:rPr>
                <w:sz w:val="16"/>
                <w:szCs w:val="16"/>
              </w:rPr>
              <w:t>Всего</w:t>
            </w:r>
          </w:p>
        </w:tc>
      </w:tr>
      <w:tr w:rsidR="00950476" w:rsidRPr="003C2597">
        <w:trPr>
          <w:gridAfter w:val="2"/>
          <w:wAfter w:w="17" w:type="dxa"/>
          <w:trHeight w:val="97"/>
          <w:jc w:val="center"/>
        </w:trPr>
        <w:tc>
          <w:tcPr>
            <w:tcW w:w="656" w:type="dxa"/>
            <w:gridSpan w:val="3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950476" w:rsidRPr="006647CA" w:rsidRDefault="00950476" w:rsidP="00950476">
            <w:pPr>
              <w:jc w:val="center"/>
              <w:rPr>
                <w:sz w:val="16"/>
                <w:szCs w:val="16"/>
              </w:rPr>
            </w:pPr>
            <w:r w:rsidRPr="006647CA">
              <w:rPr>
                <w:sz w:val="16"/>
                <w:szCs w:val="16"/>
              </w:rPr>
              <w:t>1</w:t>
            </w:r>
          </w:p>
        </w:tc>
        <w:tc>
          <w:tcPr>
            <w:tcW w:w="59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50476" w:rsidRPr="006647CA" w:rsidRDefault="00950476" w:rsidP="00950476">
            <w:pPr>
              <w:jc w:val="center"/>
              <w:rPr>
                <w:sz w:val="16"/>
                <w:szCs w:val="16"/>
              </w:rPr>
            </w:pPr>
            <w:r w:rsidRPr="006647CA">
              <w:rPr>
                <w:sz w:val="16"/>
                <w:szCs w:val="16"/>
              </w:rPr>
              <w:t>9</w:t>
            </w:r>
          </w:p>
        </w:tc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950476" w:rsidRPr="006647CA" w:rsidRDefault="00950476" w:rsidP="00950476">
            <w:pPr>
              <w:jc w:val="center"/>
              <w:rPr>
                <w:sz w:val="16"/>
                <w:szCs w:val="16"/>
              </w:rPr>
            </w:pPr>
            <w:r w:rsidRPr="006647CA">
              <w:rPr>
                <w:sz w:val="16"/>
                <w:szCs w:val="16"/>
              </w:rPr>
              <w:t>90.0</w:t>
            </w:r>
          </w:p>
        </w:tc>
        <w:tc>
          <w:tcPr>
            <w:tcW w:w="591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950476" w:rsidRPr="006647CA" w:rsidRDefault="00950476" w:rsidP="00950476">
            <w:pPr>
              <w:jc w:val="center"/>
              <w:rPr>
                <w:sz w:val="16"/>
                <w:szCs w:val="16"/>
              </w:rPr>
            </w:pPr>
            <w:r w:rsidRPr="006647CA">
              <w:rPr>
                <w:sz w:val="16"/>
                <w:szCs w:val="16"/>
              </w:rPr>
              <w:t>0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</w:tcPr>
          <w:p w:rsidR="00950476" w:rsidRPr="006647CA" w:rsidRDefault="00950476" w:rsidP="00950476">
            <w:pPr>
              <w:jc w:val="center"/>
              <w:rPr>
                <w:sz w:val="16"/>
                <w:szCs w:val="16"/>
              </w:rPr>
            </w:pPr>
            <w:r w:rsidRPr="006647CA">
              <w:rPr>
                <w:sz w:val="16"/>
                <w:szCs w:val="16"/>
              </w:rPr>
              <w:t>0.0</w:t>
            </w:r>
          </w:p>
        </w:tc>
        <w:tc>
          <w:tcPr>
            <w:tcW w:w="545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950476" w:rsidRPr="006647CA" w:rsidRDefault="00950476" w:rsidP="00950476">
            <w:pPr>
              <w:jc w:val="center"/>
              <w:rPr>
                <w:sz w:val="16"/>
                <w:szCs w:val="16"/>
              </w:rPr>
            </w:pPr>
            <w:r w:rsidRPr="006647CA">
              <w:rPr>
                <w:sz w:val="16"/>
                <w:szCs w:val="16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</w:tcPr>
          <w:p w:rsidR="00950476" w:rsidRPr="006647CA" w:rsidRDefault="00950476" w:rsidP="00950476">
            <w:pPr>
              <w:jc w:val="center"/>
              <w:rPr>
                <w:sz w:val="16"/>
                <w:szCs w:val="16"/>
              </w:rPr>
            </w:pPr>
            <w:r w:rsidRPr="006647CA">
              <w:rPr>
                <w:sz w:val="16"/>
                <w:szCs w:val="16"/>
              </w:rPr>
              <w:t>0.0</w:t>
            </w:r>
          </w:p>
        </w:tc>
        <w:tc>
          <w:tcPr>
            <w:tcW w:w="591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950476" w:rsidRPr="006647CA" w:rsidRDefault="00950476" w:rsidP="00950476">
            <w:pPr>
              <w:jc w:val="center"/>
              <w:rPr>
                <w:sz w:val="16"/>
                <w:szCs w:val="16"/>
              </w:rPr>
            </w:pPr>
            <w:r w:rsidRPr="006647CA">
              <w:rPr>
                <w:sz w:val="16"/>
                <w:szCs w:val="16"/>
              </w:rPr>
              <w:t>1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</w:tcPr>
          <w:p w:rsidR="00950476" w:rsidRPr="006647CA" w:rsidRDefault="00950476" w:rsidP="00950476">
            <w:pPr>
              <w:jc w:val="center"/>
              <w:rPr>
                <w:sz w:val="16"/>
                <w:szCs w:val="16"/>
              </w:rPr>
            </w:pPr>
            <w:r w:rsidRPr="006647CA">
              <w:rPr>
                <w:sz w:val="16"/>
                <w:szCs w:val="16"/>
              </w:rPr>
              <w:t>10.0</w:t>
            </w:r>
          </w:p>
        </w:tc>
        <w:tc>
          <w:tcPr>
            <w:tcW w:w="746" w:type="dxa"/>
            <w:gridSpan w:val="2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950476" w:rsidRPr="006647CA" w:rsidRDefault="00950476" w:rsidP="00950476">
            <w:pPr>
              <w:jc w:val="center"/>
              <w:rPr>
                <w:sz w:val="16"/>
                <w:szCs w:val="16"/>
              </w:rPr>
            </w:pPr>
            <w:r w:rsidRPr="006647CA">
              <w:rPr>
                <w:sz w:val="16"/>
                <w:szCs w:val="16"/>
              </w:rPr>
              <w:t>1</w:t>
            </w:r>
            <w:r w:rsidRPr="006647CA">
              <w:rPr>
                <w:sz w:val="16"/>
                <w:szCs w:val="16"/>
                <w:lang w:val="en-US"/>
              </w:rPr>
              <w:t>0</w:t>
            </w:r>
            <w:r w:rsidRPr="006647CA">
              <w:rPr>
                <w:sz w:val="16"/>
                <w:szCs w:val="16"/>
              </w:rPr>
              <w:t xml:space="preserve"> </w:t>
            </w:r>
          </w:p>
        </w:tc>
      </w:tr>
      <w:tr w:rsidR="00950476" w:rsidRPr="003C2597">
        <w:trPr>
          <w:gridAfter w:val="2"/>
          <w:wAfter w:w="17" w:type="dxa"/>
          <w:trHeight w:val="116"/>
          <w:jc w:val="center"/>
        </w:trPr>
        <w:tc>
          <w:tcPr>
            <w:tcW w:w="656" w:type="dxa"/>
            <w:gridSpan w:val="3"/>
            <w:tcBorders>
              <w:top w:val="nil"/>
              <w:bottom w:val="nil"/>
              <w:right w:val="single" w:sz="6" w:space="0" w:color="auto"/>
            </w:tcBorders>
          </w:tcPr>
          <w:p w:rsidR="00950476" w:rsidRPr="006647CA" w:rsidRDefault="00950476" w:rsidP="00950476">
            <w:pPr>
              <w:jc w:val="center"/>
              <w:rPr>
                <w:sz w:val="16"/>
                <w:szCs w:val="16"/>
              </w:rPr>
            </w:pPr>
            <w:r w:rsidRPr="006647CA">
              <w:rPr>
                <w:sz w:val="16"/>
                <w:szCs w:val="16"/>
              </w:rPr>
              <w:t>2</w:t>
            </w:r>
          </w:p>
        </w:tc>
        <w:tc>
          <w:tcPr>
            <w:tcW w:w="59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50476" w:rsidRPr="006647CA" w:rsidRDefault="00950476" w:rsidP="00950476">
            <w:pPr>
              <w:jc w:val="center"/>
              <w:rPr>
                <w:sz w:val="16"/>
                <w:szCs w:val="16"/>
              </w:rPr>
            </w:pPr>
            <w:r w:rsidRPr="006647CA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9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50476" w:rsidRPr="006647CA" w:rsidRDefault="00950476" w:rsidP="00950476">
            <w:pPr>
              <w:jc w:val="center"/>
              <w:rPr>
                <w:sz w:val="16"/>
                <w:szCs w:val="16"/>
              </w:rPr>
            </w:pPr>
            <w:r w:rsidRPr="006647CA">
              <w:rPr>
                <w:sz w:val="16"/>
                <w:szCs w:val="16"/>
                <w:lang w:val="en-US"/>
              </w:rPr>
              <w:t>0.0</w:t>
            </w:r>
          </w:p>
        </w:tc>
        <w:tc>
          <w:tcPr>
            <w:tcW w:w="591" w:type="dxa"/>
            <w:gridSpan w:val="2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950476" w:rsidRPr="006647CA" w:rsidRDefault="00950476" w:rsidP="00950476">
            <w:pPr>
              <w:jc w:val="center"/>
              <w:rPr>
                <w:sz w:val="16"/>
                <w:szCs w:val="16"/>
              </w:rPr>
            </w:pPr>
            <w:r w:rsidRPr="006647CA"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</w:tcPr>
          <w:p w:rsidR="00950476" w:rsidRPr="006647CA" w:rsidRDefault="00950476" w:rsidP="00950476">
            <w:pPr>
              <w:jc w:val="center"/>
              <w:rPr>
                <w:sz w:val="16"/>
                <w:szCs w:val="16"/>
              </w:rPr>
            </w:pPr>
            <w:r w:rsidRPr="006647CA">
              <w:rPr>
                <w:sz w:val="16"/>
                <w:szCs w:val="16"/>
                <w:lang w:val="en-US"/>
              </w:rPr>
              <w:t>80.0</w:t>
            </w:r>
          </w:p>
        </w:tc>
        <w:tc>
          <w:tcPr>
            <w:tcW w:w="545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50476" w:rsidRPr="006647CA" w:rsidRDefault="00950476" w:rsidP="00950476">
            <w:pPr>
              <w:jc w:val="center"/>
              <w:rPr>
                <w:sz w:val="16"/>
                <w:szCs w:val="16"/>
              </w:rPr>
            </w:pPr>
            <w:r w:rsidRPr="006647CA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</w:tcPr>
          <w:p w:rsidR="00950476" w:rsidRPr="006647CA" w:rsidRDefault="00950476" w:rsidP="00950476">
            <w:pPr>
              <w:jc w:val="center"/>
              <w:rPr>
                <w:sz w:val="16"/>
                <w:szCs w:val="16"/>
              </w:rPr>
            </w:pPr>
            <w:r w:rsidRPr="006647CA">
              <w:rPr>
                <w:sz w:val="16"/>
                <w:szCs w:val="16"/>
                <w:lang w:val="en-US"/>
              </w:rPr>
              <w:t>20.0</w:t>
            </w:r>
          </w:p>
        </w:tc>
        <w:tc>
          <w:tcPr>
            <w:tcW w:w="591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50476" w:rsidRPr="006647CA" w:rsidRDefault="00950476" w:rsidP="00950476">
            <w:pPr>
              <w:jc w:val="center"/>
              <w:rPr>
                <w:sz w:val="16"/>
                <w:szCs w:val="16"/>
              </w:rPr>
            </w:pPr>
            <w:r w:rsidRPr="006647CA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</w:tcPr>
          <w:p w:rsidR="00950476" w:rsidRPr="006647CA" w:rsidRDefault="00950476" w:rsidP="00950476">
            <w:pPr>
              <w:jc w:val="center"/>
              <w:rPr>
                <w:sz w:val="16"/>
                <w:szCs w:val="16"/>
              </w:rPr>
            </w:pPr>
            <w:r w:rsidRPr="006647CA">
              <w:rPr>
                <w:sz w:val="16"/>
                <w:szCs w:val="16"/>
                <w:lang w:val="en-US"/>
              </w:rPr>
              <w:t>0.0</w:t>
            </w:r>
          </w:p>
        </w:tc>
        <w:tc>
          <w:tcPr>
            <w:tcW w:w="746" w:type="dxa"/>
            <w:gridSpan w:val="2"/>
            <w:tcBorders>
              <w:top w:val="nil"/>
              <w:left w:val="single" w:sz="6" w:space="0" w:color="auto"/>
              <w:bottom w:val="nil"/>
            </w:tcBorders>
          </w:tcPr>
          <w:p w:rsidR="00950476" w:rsidRPr="006647CA" w:rsidRDefault="00950476" w:rsidP="00950476">
            <w:pPr>
              <w:jc w:val="center"/>
              <w:rPr>
                <w:sz w:val="16"/>
                <w:szCs w:val="16"/>
              </w:rPr>
            </w:pPr>
            <w:r w:rsidRPr="006647CA">
              <w:rPr>
                <w:sz w:val="16"/>
                <w:szCs w:val="16"/>
                <w:lang w:val="en-US"/>
              </w:rPr>
              <w:t>5</w:t>
            </w:r>
          </w:p>
        </w:tc>
      </w:tr>
      <w:tr w:rsidR="00950476" w:rsidRPr="003C2597">
        <w:trPr>
          <w:gridAfter w:val="2"/>
          <w:wAfter w:w="17" w:type="dxa"/>
          <w:trHeight w:val="147"/>
          <w:jc w:val="center"/>
        </w:trPr>
        <w:tc>
          <w:tcPr>
            <w:tcW w:w="656" w:type="dxa"/>
            <w:gridSpan w:val="3"/>
            <w:tcBorders>
              <w:top w:val="nil"/>
              <w:bottom w:val="nil"/>
              <w:right w:val="single" w:sz="6" w:space="0" w:color="auto"/>
            </w:tcBorders>
          </w:tcPr>
          <w:p w:rsidR="00950476" w:rsidRPr="006647CA" w:rsidRDefault="00950476" w:rsidP="00950476">
            <w:pPr>
              <w:jc w:val="center"/>
              <w:rPr>
                <w:sz w:val="16"/>
                <w:szCs w:val="16"/>
              </w:rPr>
            </w:pPr>
            <w:r w:rsidRPr="006647CA">
              <w:rPr>
                <w:sz w:val="16"/>
                <w:szCs w:val="16"/>
              </w:rPr>
              <w:t>3</w:t>
            </w:r>
          </w:p>
        </w:tc>
        <w:tc>
          <w:tcPr>
            <w:tcW w:w="59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50476" w:rsidRPr="006647CA" w:rsidRDefault="00950476" w:rsidP="00950476">
            <w:pPr>
              <w:jc w:val="center"/>
              <w:rPr>
                <w:sz w:val="16"/>
                <w:szCs w:val="16"/>
              </w:rPr>
            </w:pPr>
            <w:r w:rsidRPr="006647CA">
              <w:rPr>
                <w:sz w:val="16"/>
                <w:szCs w:val="16"/>
                <w:lang w:val="en-US"/>
              </w:rPr>
              <w:t>8</w:t>
            </w:r>
          </w:p>
        </w:tc>
        <w:tc>
          <w:tcPr>
            <w:tcW w:w="59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50476" w:rsidRPr="006647CA" w:rsidRDefault="00950476" w:rsidP="00950476">
            <w:pPr>
              <w:jc w:val="center"/>
              <w:rPr>
                <w:sz w:val="16"/>
                <w:szCs w:val="16"/>
              </w:rPr>
            </w:pPr>
            <w:r w:rsidRPr="006647CA">
              <w:rPr>
                <w:sz w:val="16"/>
                <w:szCs w:val="16"/>
                <w:lang w:val="en-US"/>
              </w:rPr>
              <w:t>14.8</w:t>
            </w:r>
          </w:p>
        </w:tc>
        <w:tc>
          <w:tcPr>
            <w:tcW w:w="591" w:type="dxa"/>
            <w:gridSpan w:val="2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950476" w:rsidRPr="006647CA" w:rsidRDefault="00950476" w:rsidP="00950476">
            <w:pPr>
              <w:jc w:val="center"/>
              <w:rPr>
                <w:sz w:val="16"/>
                <w:szCs w:val="16"/>
              </w:rPr>
            </w:pPr>
            <w:r w:rsidRPr="006647CA"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</w:tcPr>
          <w:p w:rsidR="00950476" w:rsidRPr="006647CA" w:rsidRDefault="00950476" w:rsidP="00950476">
            <w:pPr>
              <w:jc w:val="center"/>
              <w:rPr>
                <w:sz w:val="16"/>
                <w:szCs w:val="16"/>
              </w:rPr>
            </w:pPr>
            <w:r w:rsidRPr="006647CA">
              <w:rPr>
                <w:sz w:val="16"/>
                <w:szCs w:val="16"/>
                <w:lang w:val="en-US"/>
              </w:rPr>
              <w:t>7.4</w:t>
            </w:r>
          </w:p>
        </w:tc>
        <w:tc>
          <w:tcPr>
            <w:tcW w:w="545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50476" w:rsidRPr="006647CA" w:rsidRDefault="00950476" w:rsidP="00950476">
            <w:pPr>
              <w:jc w:val="center"/>
              <w:rPr>
                <w:sz w:val="16"/>
                <w:szCs w:val="16"/>
              </w:rPr>
            </w:pPr>
            <w:r w:rsidRPr="006647CA">
              <w:rPr>
                <w:sz w:val="16"/>
                <w:szCs w:val="16"/>
                <w:lang w:val="en-US"/>
              </w:rPr>
              <w:t>37</w:t>
            </w: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</w:tcPr>
          <w:p w:rsidR="00950476" w:rsidRPr="006647CA" w:rsidRDefault="00950476" w:rsidP="00950476">
            <w:pPr>
              <w:jc w:val="center"/>
              <w:rPr>
                <w:sz w:val="16"/>
                <w:szCs w:val="16"/>
              </w:rPr>
            </w:pPr>
            <w:r w:rsidRPr="006647CA">
              <w:rPr>
                <w:sz w:val="16"/>
                <w:szCs w:val="16"/>
                <w:lang w:val="en-US"/>
              </w:rPr>
              <w:t>68.5</w:t>
            </w:r>
          </w:p>
        </w:tc>
        <w:tc>
          <w:tcPr>
            <w:tcW w:w="591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50476" w:rsidRPr="006647CA" w:rsidRDefault="00950476" w:rsidP="00950476">
            <w:pPr>
              <w:jc w:val="center"/>
              <w:rPr>
                <w:sz w:val="16"/>
                <w:szCs w:val="16"/>
              </w:rPr>
            </w:pPr>
            <w:r w:rsidRPr="006647CA"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</w:tcPr>
          <w:p w:rsidR="00950476" w:rsidRPr="006647CA" w:rsidRDefault="00950476" w:rsidP="00950476">
            <w:pPr>
              <w:jc w:val="center"/>
              <w:rPr>
                <w:sz w:val="16"/>
                <w:szCs w:val="16"/>
              </w:rPr>
            </w:pPr>
            <w:r w:rsidRPr="006647CA">
              <w:rPr>
                <w:sz w:val="16"/>
                <w:szCs w:val="16"/>
                <w:lang w:val="en-US"/>
              </w:rPr>
              <w:t>9.3</w:t>
            </w:r>
          </w:p>
        </w:tc>
        <w:tc>
          <w:tcPr>
            <w:tcW w:w="746" w:type="dxa"/>
            <w:gridSpan w:val="2"/>
            <w:tcBorders>
              <w:top w:val="nil"/>
              <w:left w:val="single" w:sz="6" w:space="0" w:color="auto"/>
              <w:bottom w:val="nil"/>
            </w:tcBorders>
          </w:tcPr>
          <w:p w:rsidR="00950476" w:rsidRPr="006647CA" w:rsidRDefault="00950476" w:rsidP="00950476">
            <w:pPr>
              <w:jc w:val="center"/>
              <w:rPr>
                <w:sz w:val="16"/>
                <w:szCs w:val="16"/>
              </w:rPr>
            </w:pPr>
            <w:r w:rsidRPr="006647CA">
              <w:rPr>
                <w:sz w:val="16"/>
                <w:szCs w:val="16"/>
                <w:lang w:val="en-US"/>
              </w:rPr>
              <w:t>54</w:t>
            </w:r>
          </w:p>
        </w:tc>
      </w:tr>
      <w:tr w:rsidR="00950476" w:rsidRPr="003C2597">
        <w:trPr>
          <w:gridAfter w:val="2"/>
          <w:wAfter w:w="17" w:type="dxa"/>
          <w:trHeight w:val="52"/>
          <w:jc w:val="center"/>
        </w:trPr>
        <w:tc>
          <w:tcPr>
            <w:tcW w:w="656" w:type="dxa"/>
            <w:gridSpan w:val="3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:rsidR="00950476" w:rsidRPr="006647CA" w:rsidRDefault="00950476" w:rsidP="00950476">
            <w:pPr>
              <w:jc w:val="center"/>
              <w:rPr>
                <w:sz w:val="16"/>
                <w:szCs w:val="16"/>
              </w:rPr>
            </w:pPr>
            <w:r w:rsidRPr="006647CA">
              <w:rPr>
                <w:sz w:val="16"/>
                <w:szCs w:val="16"/>
              </w:rPr>
              <w:t>4</w:t>
            </w:r>
          </w:p>
        </w:tc>
        <w:tc>
          <w:tcPr>
            <w:tcW w:w="591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50476" w:rsidRPr="006647CA" w:rsidRDefault="00950476" w:rsidP="00950476">
            <w:pPr>
              <w:jc w:val="center"/>
              <w:rPr>
                <w:sz w:val="16"/>
                <w:szCs w:val="16"/>
              </w:rPr>
            </w:pPr>
            <w:r w:rsidRPr="006647CA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59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0476" w:rsidRPr="006647CA" w:rsidRDefault="00950476" w:rsidP="00950476">
            <w:pPr>
              <w:jc w:val="center"/>
              <w:rPr>
                <w:sz w:val="16"/>
                <w:szCs w:val="16"/>
              </w:rPr>
            </w:pPr>
            <w:r w:rsidRPr="006647CA">
              <w:rPr>
                <w:sz w:val="16"/>
                <w:szCs w:val="16"/>
                <w:lang w:val="en-US"/>
              </w:rPr>
              <w:t>7.7</w:t>
            </w:r>
          </w:p>
        </w:tc>
        <w:tc>
          <w:tcPr>
            <w:tcW w:w="591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950476" w:rsidRPr="006647CA" w:rsidRDefault="00950476" w:rsidP="00950476">
            <w:pPr>
              <w:jc w:val="center"/>
              <w:rPr>
                <w:sz w:val="16"/>
                <w:szCs w:val="16"/>
              </w:rPr>
            </w:pPr>
            <w:r w:rsidRPr="006647CA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91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50476" w:rsidRPr="006647CA" w:rsidRDefault="00950476" w:rsidP="00950476">
            <w:pPr>
              <w:jc w:val="center"/>
              <w:rPr>
                <w:sz w:val="16"/>
                <w:szCs w:val="16"/>
              </w:rPr>
            </w:pPr>
            <w:r w:rsidRPr="006647CA">
              <w:rPr>
                <w:sz w:val="16"/>
                <w:szCs w:val="16"/>
                <w:lang w:val="en-US"/>
              </w:rPr>
              <w:t>0.0</w:t>
            </w:r>
          </w:p>
        </w:tc>
        <w:tc>
          <w:tcPr>
            <w:tcW w:w="545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0476" w:rsidRPr="006647CA" w:rsidRDefault="00950476" w:rsidP="00950476">
            <w:pPr>
              <w:jc w:val="center"/>
              <w:rPr>
                <w:sz w:val="16"/>
                <w:szCs w:val="16"/>
              </w:rPr>
            </w:pPr>
            <w:r w:rsidRPr="006647CA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546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50476" w:rsidRPr="006647CA" w:rsidRDefault="00950476" w:rsidP="00950476">
            <w:pPr>
              <w:jc w:val="center"/>
              <w:rPr>
                <w:sz w:val="16"/>
                <w:szCs w:val="16"/>
              </w:rPr>
            </w:pPr>
            <w:r w:rsidRPr="006647CA">
              <w:rPr>
                <w:sz w:val="16"/>
                <w:szCs w:val="16"/>
                <w:lang w:val="en-US"/>
              </w:rPr>
              <w:t>7.7</w:t>
            </w:r>
          </w:p>
        </w:tc>
        <w:tc>
          <w:tcPr>
            <w:tcW w:w="591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0476" w:rsidRPr="006647CA" w:rsidRDefault="00950476" w:rsidP="00950476">
            <w:pPr>
              <w:jc w:val="center"/>
              <w:rPr>
                <w:sz w:val="16"/>
                <w:szCs w:val="16"/>
              </w:rPr>
            </w:pPr>
            <w:r w:rsidRPr="006647CA">
              <w:rPr>
                <w:sz w:val="16"/>
                <w:szCs w:val="16"/>
                <w:lang w:val="en-US"/>
              </w:rPr>
              <w:t>11</w:t>
            </w:r>
          </w:p>
        </w:tc>
        <w:tc>
          <w:tcPr>
            <w:tcW w:w="591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50476" w:rsidRPr="006647CA" w:rsidRDefault="00950476" w:rsidP="00950476">
            <w:pPr>
              <w:jc w:val="center"/>
              <w:rPr>
                <w:sz w:val="16"/>
                <w:szCs w:val="16"/>
              </w:rPr>
            </w:pPr>
            <w:r w:rsidRPr="006647CA">
              <w:rPr>
                <w:sz w:val="16"/>
                <w:szCs w:val="16"/>
                <w:lang w:val="en-US"/>
              </w:rPr>
              <w:t>84.6</w:t>
            </w:r>
          </w:p>
        </w:tc>
        <w:tc>
          <w:tcPr>
            <w:tcW w:w="746" w:type="dxa"/>
            <w:gridSpan w:val="2"/>
            <w:tcBorders>
              <w:top w:val="nil"/>
              <w:left w:val="single" w:sz="6" w:space="0" w:color="auto"/>
              <w:bottom w:val="single" w:sz="6" w:space="0" w:color="auto"/>
            </w:tcBorders>
          </w:tcPr>
          <w:p w:rsidR="00950476" w:rsidRPr="006647CA" w:rsidRDefault="00950476" w:rsidP="00950476">
            <w:pPr>
              <w:jc w:val="center"/>
              <w:rPr>
                <w:sz w:val="16"/>
                <w:szCs w:val="16"/>
              </w:rPr>
            </w:pPr>
            <w:r w:rsidRPr="006647CA">
              <w:rPr>
                <w:sz w:val="16"/>
                <w:szCs w:val="16"/>
                <w:lang w:val="en-US"/>
              </w:rPr>
              <w:t>13</w:t>
            </w:r>
          </w:p>
        </w:tc>
      </w:tr>
    </w:tbl>
    <w:p w:rsidR="00950476" w:rsidRPr="00866FA5" w:rsidRDefault="00950476" w:rsidP="00950476">
      <w:pPr>
        <w:pStyle w:val="a5"/>
        <w:rPr>
          <w:spacing w:val="-2"/>
          <w:sz w:val="20"/>
        </w:rPr>
      </w:pPr>
      <w:r w:rsidRPr="00866FA5">
        <w:rPr>
          <w:spacing w:val="-2"/>
          <w:sz w:val="20"/>
        </w:rPr>
        <w:t>В первой группе точно предсказаны из 10 объектов 9, что составляет 90 %, один объект отнесен к 4-й группе. Во второй группе правильно пре</w:t>
      </w:r>
      <w:r w:rsidRPr="00866FA5">
        <w:rPr>
          <w:spacing w:val="-2"/>
          <w:sz w:val="20"/>
        </w:rPr>
        <w:t>д</w:t>
      </w:r>
      <w:r w:rsidRPr="00866FA5">
        <w:rPr>
          <w:spacing w:val="-2"/>
          <w:sz w:val="20"/>
        </w:rPr>
        <w:t>сказаны 80 % объектов, один объект (20 %) отнесен к третьей группе. В третьей группе процент правильного предсказания самый низкий и соста</w:t>
      </w:r>
      <w:r w:rsidRPr="00866FA5">
        <w:rPr>
          <w:spacing w:val="-2"/>
          <w:sz w:val="20"/>
        </w:rPr>
        <w:t>в</w:t>
      </w:r>
      <w:r w:rsidRPr="00866FA5">
        <w:rPr>
          <w:spacing w:val="-2"/>
          <w:sz w:val="20"/>
        </w:rPr>
        <w:t>ляет 68,5 %, причем из 54 объектов 8 отнесены к первой группе, 4 – ко вт</w:t>
      </w:r>
      <w:r w:rsidRPr="00866FA5">
        <w:rPr>
          <w:spacing w:val="-2"/>
          <w:sz w:val="20"/>
        </w:rPr>
        <w:t>о</w:t>
      </w:r>
      <w:r w:rsidRPr="00866FA5">
        <w:rPr>
          <w:spacing w:val="-2"/>
          <w:sz w:val="20"/>
        </w:rPr>
        <w:t>рой и 5 – к четвертой группе. В четвертой группе правильно предсказаны 84,6%, по одному объекту отнесено к первой и третьей группам.</w:t>
      </w:r>
    </w:p>
    <w:p w:rsidR="00950476" w:rsidRPr="00964537" w:rsidRDefault="00950476" w:rsidP="003568FC">
      <w:pPr>
        <w:pStyle w:val="21"/>
        <w:spacing w:after="0" w:line="240" w:lineRule="auto"/>
        <w:ind w:left="0" w:firstLine="397"/>
        <w:jc w:val="both"/>
        <w:rPr>
          <w:spacing w:val="-2"/>
        </w:rPr>
      </w:pPr>
      <w:r w:rsidRPr="00866FA5">
        <w:rPr>
          <w:spacing w:val="-2"/>
        </w:rPr>
        <w:t>Процент правильной классификации объектов является дополнител</w:t>
      </w:r>
      <w:r w:rsidRPr="00866FA5">
        <w:rPr>
          <w:spacing w:val="-2"/>
        </w:rPr>
        <w:t>ь</w:t>
      </w:r>
      <w:r w:rsidRPr="00866FA5">
        <w:rPr>
          <w:spacing w:val="-2"/>
        </w:rPr>
        <w:t>ной мерой различий между группами и ее можно считать наиболее подх</w:t>
      </w:r>
      <w:r w:rsidRPr="00866FA5">
        <w:rPr>
          <w:spacing w:val="-2"/>
        </w:rPr>
        <w:t>о</w:t>
      </w:r>
      <w:r w:rsidRPr="00866FA5">
        <w:rPr>
          <w:spacing w:val="-2"/>
        </w:rPr>
        <w:t>дящей мерой дискриминации. Следует отметить, что величина процентн</w:t>
      </w:r>
      <w:r w:rsidRPr="00866FA5">
        <w:rPr>
          <w:spacing w:val="-2"/>
        </w:rPr>
        <w:t>о</w:t>
      </w:r>
      <w:r w:rsidRPr="00866FA5">
        <w:rPr>
          <w:spacing w:val="-2"/>
        </w:rPr>
        <w:t>го содержания пригодна для суждения о правильном предсказании только тогда, когда распределение объектов по группам производилось случайно. Например, для двух групп при случайной классификации можно правил</w:t>
      </w:r>
      <w:r w:rsidRPr="00866FA5">
        <w:rPr>
          <w:spacing w:val="-2"/>
        </w:rPr>
        <w:t>ь</w:t>
      </w:r>
      <w:r w:rsidRPr="00866FA5">
        <w:rPr>
          <w:spacing w:val="-2"/>
        </w:rPr>
        <w:t xml:space="preserve">но предсказать 50 %, а для четырех групп эта величина составляет 25 %. </w:t>
      </w:r>
      <w:r w:rsidRPr="00866FA5">
        <w:rPr>
          <w:spacing w:val="-2"/>
        </w:rPr>
        <w:lastRenderedPageBreak/>
        <w:t xml:space="preserve">Поэтому если для двух групп имеем 60 % правильного предсказания, то нужно считать эту величину слишком малой, тогда как для четырех групп эта величина говорит о хорошей разделительной способности. </w:t>
      </w:r>
    </w:p>
    <w:p w:rsidR="003568FC" w:rsidRPr="00964537" w:rsidRDefault="003568FC" w:rsidP="003568FC">
      <w:pPr>
        <w:pStyle w:val="21"/>
        <w:spacing w:after="0" w:line="240" w:lineRule="auto"/>
        <w:ind w:left="0" w:firstLine="397"/>
        <w:jc w:val="both"/>
        <w:rPr>
          <w:spacing w:val="-2"/>
        </w:rPr>
      </w:pPr>
    </w:p>
    <w:p w:rsidR="003568FC" w:rsidRPr="00964537" w:rsidRDefault="003568FC" w:rsidP="003568FC">
      <w:pPr>
        <w:pStyle w:val="21"/>
        <w:spacing w:after="0" w:line="240" w:lineRule="auto"/>
        <w:ind w:left="0" w:firstLine="397"/>
        <w:jc w:val="both"/>
        <w:rPr>
          <w:spacing w:val="-2"/>
        </w:rPr>
      </w:pPr>
    </w:p>
    <w:p w:rsidR="00950476" w:rsidRPr="003C2597" w:rsidRDefault="00950476" w:rsidP="00950476">
      <w:pPr>
        <w:ind w:firstLine="397"/>
        <w:jc w:val="both"/>
      </w:pPr>
      <w:r w:rsidRPr="003C2597">
        <w:rPr>
          <w:b/>
          <w:i/>
        </w:rPr>
        <w:t xml:space="preserve">Пример. </w:t>
      </w:r>
      <w:r w:rsidRPr="003C2597">
        <w:t>Больные увеличение</w:t>
      </w:r>
      <w:r w:rsidR="00006A99">
        <w:t>м</w:t>
      </w:r>
      <w:r w:rsidRPr="003C2597">
        <w:t xml:space="preserve"> щитовидной железы общим числом </w:t>
      </w:r>
      <w:r w:rsidR="00006A99">
        <w:t>23 человека</w:t>
      </w:r>
      <w:r w:rsidRPr="003C2597">
        <w:t xml:space="preserve"> были разделены на три группы.</w:t>
      </w:r>
    </w:p>
    <w:p w:rsidR="00950476" w:rsidRPr="003C2597" w:rsidRDefault="00950476" w:rsidP="00950476">
      <w:pPr>
        <w:ind w:firstLine="397"/>
        <w:jc w:val="both"/>
      </w:pPr>
      <w:r w:rsidRPr="003C2597">
        <w:rPr>
          <w:i/>
        </w:rPr>
        <w:t>Группа 1</w:t>
      </w:r>
      <w:r w:rsidRPr="003C2597">
        <w:t>. Лечение оказалось успешным; проведенное через большой промежуток времени клиническое обследование показало, что пациент здоров.</w:t>
      </w:r>
    </w:p>
    <w:p w:rsidR="00950476" w:rsidRPr="003C2597" w:rsidRDefault="00950476" w:rsidP="00950476">
      <w:pPr>
        <w:ind w:firstLine="397"/>
        <w:jc w:val="both"/>
      </w:pPr>
      <w:r w:rsidRPr="003C2597">
        <w:rPr>
          <w:i/>
        </w:rPr>
        <w:t>Группа 2</w:t>
      </w:r>
      <w:r w:rsidRPr="003C2597">
        <w:t>. Лечение безуспешно, т.</w:t>
      </w:r>
      <w:r>
        <w:t xml:space="preserve"> </w:t>
      </w:r>
      <w:r w:rsidRPr="003C2597">
        <w:t>е. состояние больного осталось без изменения.</w:t>
      </w:r>
    </w:p>
    <w:p w:rsidR="00950476" w:rsidRPr="006647CA" w:rsidRDefault="00950476" w:rsidP="00950476">
      <w:pPr>
        <w:ind w:firstLine="397"/>
        <w:jc w:val="both"/>
        <w:rPr>
          <w:spacing w:val="-4"/>
        </w:rPr>
      </w:pPr>
      <w:r w:rsidRPr="003C2597">
        <w:rPr>
          <w:i/>
        </w:rPr>
        <w:t>Группа 3</w:t>
      </w:r>
      <w:r w:rsidRPr="003C2597">
        <w:t xml:space="preserve">. </w:t>
      </w:r>
      <w:r w:rsidRPr="006647CA">
        <w:rPr>
          <w:spacing w:val="-4"/>
        </w:rPr>
        <w:t>Исход лечения успешен, но в дальнейшем возможен рецидив.</w:t>
      </w:r>
    </w:p>
    <w:p w:rsidR="00950476" w:rsidRPr="003C2597" w:rsidRDefault="00950476" w:rsidP="00950476">
      <w:pPr>
        <w:ind w:firstLine="397"/>
        <w:jc w:val="both"/>
      </w:pPr>
      <w:r w:rsidRPr="003C2597">
        <w:t xml:space="preserve">По результатам обследования </w:t>
      </w:r>
      <w:r w:rsidR="00006A99">
        <w:t xml:space="preserve">23 </w:t>
      </w:r>
      <w:r w:rsidRPr="003C2597">
        <w:t xml:space="preserve"> пациентов имеются следующие измерения:</w:t>
      </w:r>
    </w:p>
    <w:p w:rsidR="00950476" w:rsidRPr="003C2597" w:rsidRDefault="00950476" w:rsidP="00950476">
      <w:pPr>
        <w:ind w:firstLine="397"/>
        <w:jc w:val="both"/>
      </w:pPr>
      <w:r w:rsidRPr="003C2597">
        <w:rPr>
          <w:lang w:val="en-US"/>
        </w:rPr>
        <w:t>y</w:t>
      </w:r>
      <w:r w:rsidRPr="003C2597">
        <w:t>6 – йод, регистрируемый через 3 часа после принятия испытател</w:t>
      </w:r>
      <w:r w:rsidRPr="003C2597">
        <w:t>ь</w:t>
      </w:r>
      <w:r w:rsidRPr="003C2597">
        <w:t>ной дозы;</w:t>
      </w:r>
    </w:p>
    <w:p w:rsidR="00950476" w:rsidRPr="003C2597" w:rsidRDefault="00950476" w:rsidP="00950476">
      <w:pPr>
        <w:ind w:firstLine="397"/>
        <w:jc w:val="both"/>
      </w:pPr>
      <w:r w:rsidRPr="003C2597">
        <w:rPr>
          <w:lang w:val="en-US"/>
        </w:rPr>
        <w:t>y</w:t>
      </w:r>
      <w:r w:rsidRPr="003C2597">
        <w:t>9 – йод, регистрируемый через 48 часов после принятия испыт</w:t>
      </w:r>
      <w:r w:rsidRPr="003C2597">
        <w:t>а</w:t>
      </w:r>
      <w:r w:rsidRPr="003C2597">
        <w:t>тельной дозы;</w:t>
      </w:r>
    </w:p>
    <w:p w:rsidR="00950476" w:rsidRPr="003C2597" w:rsidRDefault="00950476" w:rsidP="00950476">
      <w:pPr>
        <w:ind w:firstLine="397"/>
        <w:jc w:val="both"/>
      </w:pPr>
      <w:r w:rsidRPr="003C2597">
        <w:rPr>
          <w:lang w:val="en-US"/>
        </w:rPr>
        <w:t>y</w:t>
      </w:r>
      <w:r w:rsidRPr="003C2597">
        <w:t xml:space="preserve">10 – содержание в крови </w:t>
      </w:r>
      <w:proofErr w:type="spellStart"/>
      <w:r w:rsidRPr="003C2597">
        <w:t>белковосвязанного</w:t>
      </w:r>
      <w:proofErr w:type="spellEnd"/>
      <w:r w:rsidRPr="003C2597">
        <w:t xml:space="preserve"> йода (РВ</w:t>
      </w:r>
      <w:r w:rsidRPr="003C2597">
        <w:rPr>
          <w:vertAlign w:val="superscript"/>
        </w:rPr>
        <w:t>131</w:t>
      </w:r>
      <w:r w:rsidRPr="003C2597">
        <w:rPr>
          <w:lang w:val="en-US"/>
        </w:rPr>
        <w:t>J</w:t>
      </w:r>
      <w:r>
        <w:t>) через 48 часов;</w:t>
      </w:r>
    </w:p>
    <w:p w:rsidR="00950476" w:rsidRDefault="00950476" w:rsidP="00950476">
      <w:pPr>
        <w:ind w:firstLine="397"/>
        <w:jc w:val="both"/>
      </w:pPr>
      <w:r w:rsidRPr="003C2597">
        <w:rPr>
          <w:lang w:val="en-US"/>
        </w:rPr>
        <w:t>kl</w:t>
      </w:r>
      <w:r w:rsidRPr="003C2597">
        <w:t xml:space="preserve"> – номер группы. </w:t>
      </w:r>
    </w:p>
    <w:p w:rsidR="00950476" w:rsidRPr="003C2597" w:rsidRDefault="00950476" w:rsidP="00950476">
      <w:pPr>
        <w:ind w:firstLine="397"/>
        <w:jc w:val="both"/>
      </w:pPr>
      <w:r w:rsidRPr="003C2597">
        <w:t>Конкретные результаты приведены в табл.2.</w:t>
      </w:r>
    </w:p>
    <w:p w:rsidR="00950476" w:rsidRPr="00C732B0" w:rsidRDefault="00950476" w:rsidP="00950476">
      <w:pPr>
        <w:pStyle w:val="a4"/>
        <w:ind w:firstLine="397"/>
        <w:jc w:val="right"/>
        <w:rPr>
          <w:i/>
          <w:sz w:val="20"/>
        </w:rPr>
      </w:pPr>
      <w:r>
        <w:rPr>
          <w:i/>
          <w:sz w:val="20"/>
        </w:rPr>
        <w:t>Таблица 2</w:t>
      </w:r>
    </w:p>
    <w:p w:rsidR="00950476" w:rsidRPr="006647CA" w:rsidRDefault="00950476" w:rsidP="00950476">
      <w:pPr>
        <w:pStyle w:val="a4"/>
        <w:spacing w:after="60"/>
        <w:jc w:val="center"/>
        <w:rPr>
          <w:smallCaps/>
          <w:sz w:val="18"/>
        </w:rPr>
      </w:pPr>
      <w:r w:rsidRPr="006647CA">
        <w:rPr>
          <w:smallCaps/>
          <w:sz w:val="18"/>
        </w:rPr>
        <w:t xml:space="preserve">Данные о </w:t>
      </w:r>
      <w:r w:rsidR="00006A99">
        <w:rPr>
          <w:smallCaps/>
          <w:sz w:val="18"/>
        </w:rPr>
        <w:t xml:space="preserve">23 </w:t>
      </w:r>
      <w:r w:rsidRPr="006647CA">
        <w:rPr>
          <w:smallCaps/>
          <w:sz w:val="18"/>
        </w:rPr>
        <w:t xml:space="preserve"> больных гипертиреозом, </w:t>
      </w:r>
      <w:proofErr w:type="spellStart"/>
      <w:r w:rsidRPr="006647CA">
        <w:rPr>
          <w:smallCaps/>
          <w:sz w:val="18"/>
        </w:rPr>
        <w:t>разделенныз</w:t>
      </w:r>
      <w:proofErr w:type="spellEnd"/>
      <w:r w:rsidRPr="006647CA">
        <w:rPr>
          <w:smallCaps/>
          <w:sz w:val="18"/>
        </w:rPr>
        <w:t xml:space="preserve"> на три группы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6"/>
        <w:gridCol w:w="446"/>
        <w:gridCol w:w="669"/>
        <w:gridCol w:w="669"/>
        <w:gridCol w:w="669"/>
        <w:gridCol w:w="446"/>
        <w:gridCol w:w="446"/>
        <w:gridCol w:w="669"/>
        <w:gridCol w:w="669"/>
        <w:gridCol w:w="669"/>
      </w:tblGrid>
      <w:tr w:rsidR="00950476" w:rsidRPr="006647CA">
        <w:trPr>
          <w:trHeight w:val="245"/>
          <w:jc w:val="center"/>
        </w:trPr>
        <w:tc>
          <w:tcPr>
            <w:tcW w:w="446" w:type="dxa"/>
          </w:tcPr>
          <w:p w:rsidR="00950476" w:rsidRPr="006647CA" w:rsidRDefault="00950476" w:rsidP="00950476">
            <w:pPr>
              <w:pStyle w:val="a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6647CA">
              <w:rPr>
                <w:rFonts w:ascii="Times New Roman" w:hAnsi="Times New Roman"/>
                <w:sz w:val="16"/>
                <w:szCs w:val="16"/>
              </w:rPr>
              <w:t>№</w:t>
            </w:r>
          </w:p>
        </w:tc>
        <w:tc>
          <w:tcPr>
            <w:tcW w:w="446" w:type="dxa"/>
          </w:tcPr>
          <w:p w:rsidR="00950476" w:rsidRPr="006647CA" w:rsidRDefault="00006A99" w:rsidP="00950476">
            <w:pPr>
              <w:pStyle w:val="a8"/>
              <w:jc w:val="center"/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 w:rsidRPr="006647CA">
              <w:rPr>
                <w:rFonts w:ascii="Times New Roman" w:hAnsi="Times New Roman"/>
                <w:sz w:val="16"/>
                <w:szCs w:val="16"/>
              </w:rPr>
              <w:t>K</w:t>
            </w:r>
            <w:r w:rsidR="00950476" w:rsidRPr="006647CA">
              <w:rPr>
                <w:rFonts w:ascii="Times New Roman" w:hAnsi="Times New Roman"/>
                <w:sz w:val="16"/>
                <w:szCs w:val="16"/>
              </w:rPr>
              <w:t>l</w:t>
            </w:r>
            <w:proofErr w:type="spellEnd"/>
          </w:p>
        </w:tc>
        <w:tc>
          <w:tcPr>
            <w:tcW w:w="669" w:type="dxa"/>
          </w:tcPr>
          <w:p w:rsidR="00950476" w:rsidRPr="006647CA" w:rsidRDefault="00950476" w:rsidP="00950476">
            <w:pPr>
              <w:pStyle w:val="a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6647CA">
              <w:rPr>
                <w:rFonts w:ascii="Times New Roman" w:hAnsi="Times New Roman"/>
                <w:sz w:val="16"/>
                <w:szCs w:val="16"/>
              </w:rPr>
              <w:t>y6</w:t>
            </w:r>
          </w:p>
        </w:tc>
        <w:tc>
          <w:tcPr>
            <w:tcW w:w="669" w:type="dxa"/>
          </w:tcPr>
          <w:p w:rsidR="00950476" w:rsidRPr="006647CA" w:rsidRDefault="00950476" w:rsidP="00950476">
            <w:pPr>
              <w:pStyle w:val="a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6647CA">
              <w:rPr>
                <w:rFonts w:ascii="Times New Roman" w:hAnsi="Times New Roman"/>
                <w:sz w:val="16"/>
                <w:szCs w:val="16"/>
              </w:rPr>
              <w:t>y9</w:t>
            </w:r>
          </w:p>
        </w:tc>
        <w:tc>
          <w:tcPr>
            <w:tcW w:w="669" w:type="dxa"/>
          </w:tcPr>
          <w:p w:rsidR="00950476" w:rsidRPr="006647CA" w:rsidRDefault="00950476" w:rsidP="00950476">
            <w:pPr>
              <w:pStyle w:val="a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6647CA">
              <w:rPr>
                <w:rFonts w:ascii="Times New Roman" w:hAnsi="Times New Roman"/>
                <w:sz w:val="16"/>
                <w:szCs w:val="16"/>
              </w:rPr>
              <w:t>y10</w:t>
            </w:r>
          </w:p>
        </w:tc>
        <w:tc>
          <w:tcPr>
            <w:tcW w:w="446" w:type="dxa"/>
          </w:tcPr>
          <w:p w:rsidR="00950476" w:rsidRPr="006647CA" w:rsidRDefault="00950476" w:rsidP="00950476">
            <w:pPr>
              <w:pStyle w:val="a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6647CA">
              <w:rPr>
                <w:rFonts w:ascii="Times New Roman" w:hAnsi="Times New Roman"/>
                <w:sz w:val="16"/>
                <w:szCs w:val="16"/>
              </w:rPr>
              <w:t>№</w:t>
            </w:r>
          </w:p>
        </w:tc>
        <w:tc>
          <w:tcPr>
            <w:tcW w:w="446" w:type="dxa"/>
          </w:tcPr>
          <w:p w:rsidR="00950476" w:rsidRPr="006647CA" w:rsidRDefault="00950476" w:rsidP="00950476">
            <w:pPr>
              <w:pStyle w:val="a8"/>
              <w:jc w:val="center"/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 w:rsidRPr="006647CA">
              <w:rPr>
                <w:rFonts w:ascii="Times New Roman" w:hAnsi="Times New Roman"/>
                <w:sz w:val="16"/>
                <w:szCs w:val="16"/>
              </w:rPr>
              <w:t>kl</w:t>
            </w:r>
            <w:proofErr w:type="spellEnd"/>
          </w:p>
        </w:tc>
        <w:tc>
          <w:tcPr>
            <w:tcW w:w="669" w:type="dxa"/>
          </w:tcPr>
          <w:p w:rsidR="00950476" w:rsidRPr="006647CA" w:rsidRDefault="00950476" w:rsidP="00950476">
            <w:pPr>
              <w:pStyle w:val="a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6647CA">
              <w:rPr>
                <w:rFonts w:ascii="Times New Roman" w:hAnsi="Times New Roman"/>
                <w:sz w:val="16"/>
                <w:szCs w:val="16"/>
              </w:rPr>
              <w:t>y6</w:t>
            </w:r>
          </w:p>
        </w:tc>
        <w:tc>
          <w:tcPr>
            <w:tcW w:w="669" w:type="dxa"/>
          </w:tcPr>
          <w:p w:rsidR="00950476" w:rsidRPr="006647CA" w:rsidRDefault="00950476" w:rsidP="00950476">
            <w:pPr>
              <w:pStyle w:val="a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6647CA">
              <w:rPr>
                <w:rFonts w:ascii="Times New Roman" w:hAnsi="Times New Roman"/>
                <w:sz w:val="16"/>
                <w:szCs w:val="16"/>
              </w:rPr>
              <w:t>y9</w:t>
            </w:r>
          </w:p>
        </w:tc>
        <w:tc>
          <w:tcPr>
            <w:tcW w:w="669" w:type="dxa"/>
          </w:tcPr>
          <w:p w:rsidR="00950476" w:rsidRPr="006647CA" w:rsidRDefault="00950476" w:rsidP="00950476">
            <w:pPr>
              <w:pStyle w:val="a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6647CA">
              <w:rPr>
                <w:rFonts w:ascii="Times New Roman" w:hAnsi="Times New Roman"/>
                <w:sz w:val="16"/>
                <w:szCs w:val="16"/>
              </w:rPr>
              <w:t>Y10</w:t>
            </w:r>
          </w:p>
        </w:tc>
      </w:tr>
      <w:tr w:rsidR="00950476" w:rsidRPr="006647CA">
        <w:trPr>
          <w:trHeight w:val="99"/>
          <w:jc w:val="center"/>
        </w:trPr>
        <w:tc>
          <w:tcPr>
            <w:tcW w:w="446" w:type="dxa"/>
            <w:tcBorders>
              <w:bottom w:val="nil"/>
            </w:tcBorders>
          </w:tcPr>
          <w:p w:rsidR="00950476" w:rsidRPr="006647CA" w:rsidRDefault="00950476" w:rsidP="00950476">
            <w:pPr>
              <w:pStyle w:val="a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6647CA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446" w:type="dxa"/>
            <w:tcBorders>
              <w:bottom w:val="nil"/>
            </w:tcBorders>
          </w:tcPr>
          <w:p w:rsidR="00950476" w:rsidRPr="006647CA" w:rsidRDefault="00950476" w:rsidP="00950476">
            <w:pPr>
              <w:pStyle w:val="a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6647CA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669" w:type="dxa"/>
            <w:tcBorders>
              <w:bottom w:val="nil"/>
            </w:tcBorders>
          </w:tcPr>
          <w:p w:rsidR="00950476" w:rsidRPr="006647CA" w:rsidRDefault="00950476" w:rsidP="00950476">
            <w:pPr>
              <w:pStyle w:val="a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6647CA">
              <w:rPr>
                <w:rFonts w:ascii="Times New Roman" w:hAnsi="Times New Roman"/>
                <w:sz w:val="16"/>
                <w:szCs w:val="16"/>
              </w:rPr>
              <w:t>14.4</w:t>
            </w:r>
          </w:p>
        </w:tc>
        <w:tc>
          <w:tcPr>
            <w:tcW w:w="669" w:type="dxa"/>
            <w:tcBorders>
              <w:bottom w:val="nil"/>
            </w:tcBorders>
          </w:tcPr>
          <w:p w:rsidR="00950476" w:rsidRPr="006647CA" w:rsidRDefault="00950476" w:rsidP="00950476">
            <w:pPr>
              <w:pStyle w:val="a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6647CA">
              <w:rPr>
                <w:rFonts w:ascii="Times New Roman" w:hAnsi="Times New Roman"/>
                <w:sz w:val="16"/>
                <w:szCs w:val="16"/>
              </w:rPr>
              <w:t>25.1</w:t>
            </w:r>
          </w:p>
        </w:tc>
        <w:tc>
          <w:tcPr>
            <w:tcW w:w="669" w:type="dxa"/>
            <w:tcBorders>
              <w:bottom w:val="nil"/>
            </w:tcBorders>
          </w:tcPr>
          <w:p w:rsidR="00950476" w:rsidRPr="006647CA" w:rsidRDefault="00950476" w:rsidP="00950476">
            <w:pPr>
              <w:pStyle w:val="a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6647CA">
              <w:rPr>
                <w:rFonts w:ascii="Times New Roman" w:hAnsi="Times New Roman"/>
                <w:sz w:val="16"/>
                <w:szCs w:val="16"/>
              </w:rPr>
              <w:t>0.20</w:t>
            </w:r>
          </w:p>
        </w:tc>
        <w:tc>
          <w:tcPr>
            <w:tcW w:w="446" w:type="dxa"/>
            <w:tcBorders>
              <w:bottom w:val="nil"/>
            </w:tcBorders>
          </w:tcPr>
          <w:p w:rsidR="00950476" w:rsidRPr="006647CA" w:rsidRDefault="00950476" w:rsidP="00950476">
            <w:pPr>
              <w:pStyle w:val="a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6647CA">
              <w:rPr>
                <w:rFonts w:ascii="Times New Roman" w:hAnsi="Times New Roman"/>
                <w:sz w:val="16"/>
                <w:szCs w:val="16"/>
              </w:rPr>
              <w:t>13</w:t>
            </w:r>
          </w:p>
        </w:tc>
        <w:tc>
          <w:tcPr>
            <w:tcW w:w="446" w:type="dxa"/>
            <w:tcBorders>
              <w:bottom w:val="nil"/>
            </w:tcBorders>
          </w:tcPr>
          <w:p w:rsidR="00950476" w:rsidRPr="006647CA" w:rsidRDefault="00950476" w:rsidP="00950476">
            <w:pPr>
              <w:pStyle w:val="a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6647CA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669" w:type="dxa"/>
            <w:tcBorders>
              <w:bottom w:val="nil"/>
            </w:tcBorders>
          </w:tcPr>
          <w:p w:rsidR="00950476" w:rsidRPr="006647CA" w:rsidRDefault="00950476" w:rsidP="00950476">
            <w:pPr>
              <w:pStyle w:val="a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6647CA">
              <w:rPr>
                <w:rFonts w:ascii="Times New Roman" w:hAnsi="Times New Roman"/>
                <w:sz w:val="16"/>
                <w:szCs w:val="16"/>
              </w:rPr>
              <w:t>54.0</w:t>
            </w:r>
          </w:p>
        </w:tc>
        <w:tc>
          <w:tcPr>
            <w:tcW w:w="669" w:type="dxa"/>
            <w:tcBorders>
              <w:bottom w:val="nil"/>
            </w:tcBorders>
          </w:tcPr>
          <w:p w:rsidR="00950476" w:rsidRPr="006647CA" w:rsidRDefault="00950476" w:rsidP="00950476">
            <w:pPr>
              <w:pStyle w:val="a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6647CA">
              <w:rPr>
                <w:rFonts w:ascii="Times New Roman" w:hAnsi="Times New Roman"/>
                <w:sz w:val="16"/>
                <w:szCs w:val="16"/>
              </w:rPr>
              <w:t>57.0</w:t>
            </w:r>
          </w:p>
        </w:tc>
        <w:tc>
          <w:tcPr>
            <w:tcW w:w="669" w:type="dxa"/>
            <w:tcBorders>
              <w:bottom w:val="nil"/>
            </w:tcBorders>
          </w:tcPr>
          <w:p w:rsidR="00950476" w:rsidRPr="006647CA" w:rsidRDefault="00950476" w:rsidP="00950476">
            <w:pPr>
              <w:pStyle w:val="a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6647CA">
              <w:rPr>
                <w:rFonts w:ascii="Times New Roman" w:hAnsi="Times New Roman"/>
                <w:sz w:val="16"/>
                <w:szCs w:val="16"/>
              </w:rPr>
              <w:t>0.19</w:t>
            </w:r>
          </w:p>
        </w:tc>
      </w:tr>
      <w:tr w:rsidR="00950476" w:rsidRPr="006647CA">
        <w:trPr>
          <w:trHeight w:val="183"/>
          <w:jc w:val="center"/>
        </w:trPr>
        <w:tc>
          <w:tcPr>
            <w:tcW w:w="446" w:type="dxa"/>
            <w:tcBorders>
              <w:top w:val="nil"/>
              <w:bottom w:val="nil"/>
            </w:tcBorders>
          </w:tcPr>
          <w:p w:rsidR="00950476" w:rsidRPr="006647CA" w:rsidRDefault="00950476" w:rsidP="00950476">
            <w:pPr>
              <w:pStyle w:val="a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6647CA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46" w:type="dxa"/>
            <w:tcBorders>
              <w:top w:val="nil"/>
              <w:bottom w:val="nil"/>
            </w:tcBorders>
          </w:tcPr>
          <w:p w:rsidR="00950476" w:rsidRPr="006647CA" w:rsidRDefault="00950476" w:rsidP="00950476">
            <w:pPr>
              <w:pStyle w:val="a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6647CA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669" w:type="dxa"/>
            <w:tcBorders>
              <w:top w:val="nil"/>
              <w:bottom w:val="nil"/>
            </w:tcBorders>
          </w:tcPr>
          <w:p w:rsidR="00950476" w:rsidRPr="006647CA" w:rsidRDefault="00950476" w:rsidP="00950476">
            <w:pPr>
              <w:pStyle w:val="a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6647CA">
              <w:rPr>
                <w:rFonts w:ascii="Times New Roman" w:hAnsi="Times New Roman"/>
                <w:sz w:val="16"/>
                <w:szCs w:val="16"/>
              </w:rPr>
              <w:t>20.1</w:t>
            </w:r>
          </w:p>
        </w:tc>
        <w:tc>
          <w:tcPr>
            <w:tcW w:w="669" w:type="dxa"/>
            <w:tcBorders>
              <w:top w:val="nil"/>
              <w:bottom w:val="nil"/>
            </w:tcBorders>
          </w:tcPr>
          <w:p w:rsidR="00950476" w:rsidRPr="006647CA" w:rsidRDefault="00950476" w:rsidP="00950476">
            <w:pPr>
              <w:pStyle w:val="a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6647CA">
              <w:rPr>
                <w:rFonts w:ascii="Times New Roman" w:hAnsi="Times New Roman"/>
                <w:sz w:val="16"/>
                <w:szCs w:val="16"/>
              </w:rPr>
              <w:t>40.1</w:t>
            </w:r>
          </w:p>
        </w:tc>
        <w:tc>
          <w:tcPr>
            <w:tcW w:w="669" w:type="dxa"/>
            <w:tcBorders>
              <w:top w:val="nil"/>
              <w:bottom w:val="nil"/>
            </w:tcBorders>
          </w:tcPr>
          <w:p w:rsidR="00950476" w:rsidRPr="006647CA" w:rsidRDefault="00950476" w:rsidP="00950476">
            <w:pPr>
              <w:pStyle w:val="a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6647CA">
              <w:rPr>
                <w:rFonts w:ascii="Times New Roman" w:hAnsi="Times New Roman"/>
                <w:sz w:val="16"/>
                <w:szCs w:val="16"/>
              </w:rPr>
              <w:t>0.11</w:t>
            </w:r>
          </w:p>
        </w:tc>
        <w:tc>
          <w:tcPr>
            <w:tcW w:w="446" w:type="dxa"/>
            <w:tcBorders>
              <w:top w:val="nil"/>
              <w:bottom w:val="nil"/>
            </w:tcBorders>
          </w:tcPr>
          <w:p w:rsidR="00950476" w:rsidRPr="006647CA" w:rsidRDefault="00950476" w:rsidP="00950476">
            <w:pPr>
              <w:pStyle w:val="a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6647CA">
              <w:rPr>
                <w:rFonts w:ascii="Times New Roman" w:hAnsi="Times New Roman"/>
                <w:sz w:val="16"/>
                <w:szCs w:val="16"/>
              </w:rPr>
              <w:t>14</w:t>
            </w:r>
          </w:p>
        </w:tc>
        <w:tc>
          <w:tcPr>
            <w:tcW w:w="446" w:type="dxa"/>
            <w:tcBorders>
              <w:top w:val="nil"/>
              <w:bottom w:val="nil"/>
            </w:tcBorders>
          </w:tcPr>
          <w:p w:rsidR="00950476" w:rsidRPr="006647CA" w:rsidRDefault="00950476" w:rsidP="00950476">
            <w:pPr>
              <w:pStyle w:val="a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6647CA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669" w:type="dxa"/>
            <w:tcBorders>
              <w:top w:val="nil"/>
              <w:bottom w:val="nil"/>
            </w:tcBorders>
          </w:tcPr>
          <w:p w:rsidR="00950476" w:rsidRPr="006647CA" w:rsidRDefault="00950476" w:rsidP="00950476">
            <w:pPr>
              <w:pStyle w:val="a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6647CA">
              <w:rPr>
                <w:rFonts w:ascii="Times New Roman" w:hAnsi="Times New Roman"/>
                <w:sz w:val="16"/>
                <w:szCs w:val="16"/>
              </w:rPr>
              <w:t>16.1</w:t>
            </w:r>
          </w:p>
        </w:tc>
        <w:tc>
          <w:tcPr>
            <w:tcW w:w="669" w:type="dxa"/>
            <w:tcBorders>
              <w:top w:val="nil"/>
              <w:bottom w:val="nil"/>
            </w:tcBorders>
          </w:tcPr>
          <w:p w:rsidR="00950476" w:rsidRPr="006647CA" w:rsidRDefault="00950476" w:rsidP="00950476">
            <w:pPr>
              <w:pStyle w:val="a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6647CA">
              <w:rPr>
                <w:rFonts w:ascii="Times New Roman" w:hAnsi="Times New Roman"/>
                <w:sz w:val="16"/>
                <w:szCs w:val="16"/>
              </w:rPr>
              <w:t>20.6</w:t>
            </w:r>
          </w:p>
        </w:tc>
        <w:tc>
          <w:tcPr>
            <w:tcW w:w="669" w:type="dxa"/>
            <w:tcBorders>
              <w:top w:val="nil"/>
              <w:bottom w:val="nil"/>
            </w:tcBorders>
          </w:tcPr>
          <w:p w:rsidR="00950476" w:rsidRPr="006647CA" w:rsidRDefault="00950476" w:rsidP="00950476">
            <w:pPr>
              <w:pStyle w:val="a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6647CA">
              <w:rPr>
                <w:rFonts w:ascii="Times New Roman" w:hAnsi="Times New Roman"/>
                <w:sz w:val="16"/>
                <w:szCs w:val="16"/>
              </w:rPr>
              <w:t>0.22</w:t>
            </w:r>
          </w:p>
        </w:tc>
      </w:tr>
      <w:tr w:rsidR="00950476" w:rsidRPr="006647CA">
        <w:trPr>
          <w:trHeight w:val="142"/>
          <w:jc w:val="center"/>
        </w:trPr>
        <w:tc>
          <w:tcPr>
            <w:tcW w:w="446" w:type="dxa"/>
            <w:tcBorders>
              <w:top w:val="nil"/>
              <w:bottom w:val="nil"/>
            </w:tcBorders>
          </w:tcPr>
          <w:p w:rsidR="00950476" w:rsidRPr="006647CA" w:rsidRDefault="00950476" w:rsidP="00950476">
            <w:pPr>
              <w:pStyle w:val="a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6647CA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446" w:type="dxa"/>
            <w:tcBorders>
              <w:top w:val="nil"/>
              <w:bottom w:val="nil"/>
            </w:tcBorders>
          </w:tcPr>
          <w:p w:rsidR="00950476" w:rsidRPr="006647CA" w:rsidRDefault="00950476" w:rsidP="00950476">
            <w:pPr>
              <w:pStyle w:val="a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6647CA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669" w:type="dxa"/>
            <w:tcBorders>
              <w:top w:val="nil"/>
              <w:bottom w:val="nil"/>
            </w:tcBorders>
          </w:tcPr>
          <w:p w:rsidR="00950476" w:rsidRPr="006647CA" w:rsidRDefault="00950476" w:rsidP="00950476">
            <w:pPr>
              <w:pStyle w:val="a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6647CA">
              <w:rPr>
                <w:rFonts w:ascii="Times New Roman" w:hAnsi="Times New Roman"/>
                <w:sz w:val="16"/>
                <w:szCs w:val="16"/>
              </w:rPr>
              <w:t>24.1</w:t>
            </w:r>
          </w:p>
        </w:tc>
        <w:tc>
          <w:tcPr>
            <w:tcW w:w="669" w:type="dxa"/>
            <w:tcBorders>
              <w:top w:val="nil"/>
              <w:bottom w:val="nil"/>
            </w:tcBorders>
          </w:tcPr>
          <w:p w:rsidR="00950476" w:rsidRPr="006647CA" w:rsidRDefault="00950476" w:rsidP="00950476">
            <w:pPr>
              <w:pStyle w:val="a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6647CA">
              <w:rPr>
                <w:rFonts w:ascii="Times New Roman" w:hAnsi="Times New Roman"/>
                <w:sz w:val="16"/>
                <w:szCs w:val="16"/>
              </w:rPr>
              <w:t>32.1</w:t>
            </w:r>
          </w:p>
        </w:tc>
        <w:tc>
          <w:tcPr>
            <w:tcW w:w="669" w:type="dxa"/>
            <w:tcBorders>
              <w:top w:val="nil"/>
              <w:bottom w:val="nil"/>
            </w:tcBorders>
          </w:tcPr>
          <w:p w:rsidR="00950476" w:rsidRPr="006647CA" w:rsidRDefault="00950476" w:rsidP="00950476">
            <w:pPr>
              <w:pStyle w:val="a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6647CA">
              <w:rPr>
                <w:rFonts w:ascii="Times New Roman" w:hAnsi="Times New Roman"/>
                <w:sz w:val="16"/>
                <w:szCs w:val="16"/>
              </w:rPr>
              <w:t>0.17</w:t>
            </w:r>
          </w:p>
        </w:tc>
        <w:tc>
          <w:tcPr>
            <w:tcW w:w="446" w:type="dxa"/>
            <w:tcBorders>
              <w:top w:val="nil"/>
              <w:bottom w:val="nil"/>
            </w:tcBorders>
          </w:tcPr>
          <w:p w:rsidR="00950476" w:rsidRPr="006647CA" w:rsidRDefault="00950476" w:rsidP="00950476">
            <w:pPr>
              <w:pStyle w:val="a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6647CA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46" w:type="dxa"/>
            <w:tcBorders>
              <w:top w:val="nil"/>
              <w:bottom w:val="nil"/>
            </w:tcBorders>
          </w:tcPr>
          <w:p w:rsidR="00950476" w:rsidRPr="006647CA" w:rsidRDefault="00950476" w:rsidP="00950476">
            <w:pPr>
              <w:pStyle w:val="a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6647CA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669" w:type="dxa"/>
            <w:tcBorders>
              <w:top w:val="nil"/>
              <w:bottom w:val="nil"/>
            </w:tcBorders>
          </w:tcPr>
          <w:p w:rsidR="00950476" w:rsidRPr="006647CA" w:rsidRDefault="00950476" w:rsidP="00950476">
            <w:pPr>
              <w:pStyle w:val="a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6647CA">
              <w:rPr>
                <w:rFonts w:ascii="Times New Roman" w:hAnsi="Times New Roman"/>
                <w:sz w:val="16"/>
                <w:szCs w:val="16"/>
              </w:rPr>
              <w:t>57.5</w:t>
            </w:r>
          </w:p>
        </w:tc>
        <w:tc>
          <w:tcPr>
            <w:tcW w:w="669" w:type="dxa"/>
            <w:tcBorders>
              <w:top w:val="nil"/>
              <w:bottom w:val="nil"/>
            </w:tcBorders>
          </w:tcPr>
          <w:p w:rsidR="00950476" w:rsidRPr="006647CA" w:rsidRDefault="00950476" w:rsidP="00950476">
            <w:pPr>
              <w:pStyle w:val="a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6647CA">
              <w:rPr>
                <w:rFonts w:ascii="Times New Roman" w:hAnsi="Times New Roman"/>
                <w:sz w:val="16"/>
                <w:szCs w:val="16"/>
              </w:rPr>
              <w:t>74.5</w:t>
            </w:r>
          </w:p>
        </w:tc>
        <w:tc>
          <w:tcPr>
            <w:tcW w:w="669" w:type="dxa"/>
            <w:tcBorders>
              <w:top w:val="nil"/>
              <w:bottom w:val="nil"/>
            </w:tcBorders>
          </w:tcPr>
          <w:p w:rsidR="00950476" w:rsidRPr="006647CA" w:rsidRDefault="00950476" w:rsidP="00950476">
            <w:pPr>
              <w:pStyle w:val="a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6647CA">
              <w:rPr>
                <w:rFonts w:ascii="Times New Roman" w:hAnsi="Times New Roman"/>
                <w:sz w:val="16"/>
                <w:szCs w:val="16"/>
              </w:rPr>
              <w:t>0.49</w:t>
            </w:r>
          </w:p>
        </w:tc>
      </w:tr>
      <w:tr w:rsidR="00950476" w:rsidRPr="006647CA">
        <w:trPr>
          <w:trHeight w:val="102"/>
          <w:jc w:val="center"/>
        </w:trPr>
        <w:tc>
          <w:tcPr>
            <w:tcW w:w="446" w:type="dxa"/>
            <w:tcBorders>
              <w:top w:val="nil"/>
              <w:bottom w:val="nil"/>
            </w:tcBorders>
          </w:tcPr>
          <w:p w:rsidR="00950476" w:rsidRPr="006647CA" w:rsidRDefault="00950476" w:rsidP="00950476">
            <w:pPr>
              <w:pStyle w:val="a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6647CA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46" w:type="dxa"/>
            <w:tcBorders>
              <w:top w:val="nil"/>
              <w:bottom w:val="nil"/>
            </w:tcBorders>
          </w:tcPr>
          <w:p w:rsidR="00950476" w:rsidRPr="006647CA" w:rsidRDefault="00950476" w:rsidP="00950476">
            <w:pPr>
              <w:pStyle w:val="a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6647CA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669" w:type="dxa"/>
            <w:tcBorders>
              <w:top w:val="nil"/>
              <w:bottom w:val="nil"/>
            </w:tcBorders>
          </w:tcPr>
          <w:p w:rsidR="00950476" w:rsidRPr="006647CA" w:rsidRDefault="00950476" w:rsidP="00950476">
            <w:pPr>
              <w:pStyle w:val="a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6647CA">
              <w:rPr>
                <w:rFonts w:ascii="Times New Roman" w:hAnsi="Times New Roman"/>
                <w:sz w:val="16"/>
                <w:szCs w:val="16"/>
              </w:rPr>
              <w:t>11.1</w:t>
            </w:r>
          </w:p>
        </w:tc>
        <w:tc>
          <w:tcPr>
            <w:tcW w:w="669" w:type="dxa"/>
            <w:tcBorders>
              <w:top w:val="nil"/>
              <w:bottom w:val="nil"/>
            </w:tcBorders>
          </w:tcPr>
          <w:p w:rsidR="00950476" w:rsidRPr="006647CA" w:rsidRDefault="00950476" w:rsidP="00950476">
            <w:pPr>
              <w:pStyle w:val="a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6647CA">
              <w:rPr>
                <w:rFonts w:ascii="Times New Roman" w:hAnsi="Times New Roman"/>
                <w:sz w:val="16"/>
                <w:szCs w:val="16"/>
              </w:rPr>
              <w:t>16.9</w:t>
            </w:r>
          </w:p>
        </w:tc>
        <w:tc>
          <w:tcPr>
            <w:tcW w:w="669" w:type="dxa"/>
            <w:tcBorders>
              <w:top w:val="nil"/>
              <w:bottom w:val="nil"/>
            </w:tcBorders>
          </w:tcPr>
          <w:p w:rsidR="00950476" w:rsidRPr="006647CA" w:rsidRDefault="00950476" w:rsidP="00950476">
            <w:pPr>
              <w:pStyle w:val="a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6647CA">
              <w:rPr>
                <w:rFonts w:ascii="Times New Roman" w:hAnsi="Times New Roman"/>
                <w:sz w:val="16"/>
                <w:szCs w:val="16"/>
              </w:rPr>
              <w:t>0.12</w:t>
            </w:r>
          </w:p>
        </w:tc>
        <w:tc>
          <w:tcPr>
            <w:tcW w:w="446" w:type="dxa"/>
            <w:tcBorders>
              <w:top w:val="nil"/>
              <w:bottom w:val="nil"/>
            </w:tcBorders>
          </w:tcPr>
          <w:p w:rsidR="00950476" w:rsidRPr="006647CA" w:rsidRDefault="00950476" w:rsidP="00950476">
            <w:pPr>
              <w:pStyle w:val="a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6647CA">
              <w:rPr>
                <w:rFonts w:ascii="Times New Roman" w:hAnsi="Times New Roman"/>
                <w:sz w:val="16"/>
                <w:szCs w:val="16"/>
              </w:rPr>
              <w:t>16</w:t>
            </w:r>
          </w:p>
        </w:tc>
        <w:tc>
          <w:tcPr>
            <w:tcW w:w="446" w:type="dxa"/>
            <w:tcBorders>
              <w:top w:val="nil"/>
              <w:bottom w:val="nil"/>
            </w:tcBorders>
          </w:tcPr>
          <w:p w:rsidR="00950476" w:rsidRPr="006647CA" w:rsidRDefault="00950476" w:rsidP="00950476">
            <w:pPr>
              <w:pStyle w:val="a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6647CA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669" w:type="dxa"/>
            <w:tcBorders>
              <w:top w:val="nil"/>
              <w:bottom w:val="nil"/>
            </w:tcBorders>
          </w:tcPr>
          <w:p w:rsidR="00950476" w:rsidRPr="006647CA" w:rsidRDefault="00950476" w:rsidP="00950476">
            <w:pPr>
              <w:pStyle w:val="a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6647CA">
              <w:rPr>
                <w:rFonts w:ascii="Times New Roman" w:hAnsi="Times New Roman"/>
                <w:sz w:val="16"/>
                <w:szCs w:val="16"/>
              </w:rPr>
              <w:t>37.8</w:t>
            </w:r>
          </w:p>
        </w:tc>
        <w:tc>
          <w:tcPr>
            <w:tcW w:w="669" w:type="dxa"/>
            <w:tcBorders>
              <w:top w:val="nil"/>
              <w:bottom w:val="nil"/>
            </w:tcBorders>
          </w:tcPr>
          <w:p w:rsidR="00950476" w:rsidRPr="006647CA" w:rsidRDefault="00950476" w:rsidP="00950476">
            <w:pPr>
              <w:pStyle w:val="a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6647CA">
              <w:rPr>
                <w:rFonts w:ascii="Times New Roman" w:hAnsi="Times New Roman"/>
                <w:sz w:val="16"/>
                <w:szCs w:val="16"/>
              </w:rPr>
              <w:t>63.0</w:t>
            </w:r>
          </w:p>
        </w:tc>
        <w:tc>
          <w:tcPr>
            <w:tcW w:w="669" w:type="dxa"/>
            <w:tcBorders>
              <w:top w:val="nil"/>
              <w:bottom w:val="nil"/>
            </w:tcBorders>
          </w:tcPr>
          <w:p w:rsidR="00950476" w:rsidRPr="006647CA" w:rsidRDefault="00950476" w:rsidP="00950476">
            <w:pPr>
              <w:pStyle w:val="a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6647CA">
              <w:rPr>
                <w:rFonts w:ascii="Times New Roman" w:hAnsi="Times New Roman"/>
                <w:sz w:val="16"/>
                <w:szCs w:val="16"/>
              </w:rPr>
              <w:t>0.32</w:t>
            </w:r>
          </w:p>
        </w:tc>
      </w:tr>
      <w:tr w:rsidR="00950476" w:rsidRPr="006647CA">
        <w:trPr>
          <w:trHeight w:val="204"/>
          <w:jc w:val="center"/>
        </w:trPr>
        <w:tc>
          <w:tcPr>
            <w:tcW w:w="446" w:type="dxa"/>
            <w:tcBorders>
              <w:top w:val="nil"/>
              <w:bottom w:val="nil"/>
            </w:tcBorders>
          </w:tcPr>
          <w:p w:rsidR="00950476" w:rsidRPr="006647CA" w:rsidRDefault="00950476" w:rsidP="00950476">
            <w:pPr>
              <w:pStyle w:val="a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6647CA">
              <w:rPr>
                <w:rFonts w:ascii="Times New Roman" w:hAnsi="Times New Roman"/>
                <w:sz w:val="16"/>
                <w:szCs w:val="16"/>
              </w:rPr>
              <w:t>5</w:t>
            </w:r>
          </w:p>
        </w:tc>
        <w:tc>
          <w:tcPr>
            <w:tcW w:w="446" w:type="dxa"/>
            <w:tcBorders>
              <w:top w:val="nil"/>
              <w:bottom w:val="nil"/>
            </w:tcBorders>
          </w:tcPr>
          <w:p w:rsidR="00950476" w:rsidRPr="006647CA" w:rsidRDefault="00950476" w:rsidP="00950476">
            <w:pPr>
              <w:pStyle w:val="a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6647CA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669" w:type="dxa"/>
            <w:tcBorders>
              <w:top w:val="nil"/>
              <w:bottom w:val="nil"/>
            </w:tcBorders>
          </w:tcPr>
          <w:p w:rsidR="00950476" w:rsidRPr="006647CA" w:rsidRDefault="00950476" w:rsidP="00950476">
            <w:pPr>
              <w:pStyle w:val="a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6647CA">
              <w:rPr>
                <w:rFonts w:ascii="Times New Roman" w:hAnsi="Times New Roman"/>
                <w:sz w:val="16"/>
                <w:szCs w:val="16"/>
              </w:rPr>
              <w:t>16.3</w:t>
            </w:r>
          </w:p>
        </w:tc>
        <w:tc>
          <w:tcPr>
            <w:tcW w:w="669" w:type="dxa"/>
            <w:tcBorders>
              <w:top w:val="nil"/>
              <w:bottom w:val="nil"/>
            </w:tcBorders>
          </w:tcPr>
          <w:p w:rsidR="00950476" w:rsidRPr="006647CA" w:rsidRDefault="00950476" w:rsidP="00950476">
            <w:pPr>
              <w:pStyle w:val="a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6647CA">
              <w:rPr>
                <w:rFonts w:ascii="Times New Roman" w:hAnsi="Times New Roman"/>
                <w:sz w:val="16"/>
                <w:szCs w:val="16"/>
              </w:rPr>
              <w:t>32.1</w:t>
            </w:r>
          </w:p>
        </w:tc>
        <w:tc>
          <w:tcPr>
            <w:tcW w:w="669" w:type="dxa"/>
            <w:tcBorders>
              <w:top w:val="nil"/>
              <w:bottom w:val="nil"/>
            </w:tcBorders>
          </w:tcPr>
          <w:p w:rsidR="00950476" w:rsidRPr="006647CA" w:rsidRDefault="00950476" w:rsidP="00950476">
            <w:pPr>
              <w:pStyle w:val="a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6647CA">
              <w:rPr>
                <w:rFonts w:ascii="Times New Roman" w:hAnsi="Times New Roman"/>
                <w:sz w:val="16"/>
                <w:szCs w:val="16"/>
              </w:rPr>
              <w:t>0.36</w:t>
            </w:r>
          </w:p>
        </w:tc>
        <w:tc>
          <w:tcPr>
            <w:tcW w:w="446" w:type="dxa"/>
            <w:tcBorders>
              <w:top w:val="nil"/>
              <w:bottom w:val="nil"/>
            </w:tcBorders>
          </w:tcPr>
          <w:p w:rsidR="00950476" w:rsidRPr="006647CA" w:rsidRDefault="00950476" w:rsidP="00950476">
            <w:pPr>
              <w:pStyle w:val="a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6647CA">
              <w:rPr>
                <w:rFonts w:ascii="Times New Roman" w:hAnsi="Times New Roman"/>
                <w:sz w:val="16"/>
                <w:szCs w:val="16"/>
              </w:rPr>
              <w:t>17</w:t>
            </w:r>
          </w:p>
        </w:tc>
        <w:tc>
          <w:tcPr>
            <w:tcW w:w="446" w:type="dxa"/>
            <w:tcBorders>
              <w:top w:val="nil"/>
              <w:bottom w:val="nil"/>
            </w:tcBorders>
          </w:tcPr>
          <w:p w:rsidR="00950476" w:rsidRPr="006647CA" w:rsidRDefault="00950476" w:rsidP="00950476">
            <w:pPr>
              <w:pStyle w:val="a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6647CA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669" w:type="dxa"/>
            <w:tcBorders>
              <w:top w:val="nil"/>
              <w:bottom w:val="nil"/>
            </w:tcBorders>
          </w:tcPr>
          <w:p w:rsidR="00950476" w:rsidRPr="006647CA" w:rsidRDefault="00950476" w:rsidP="00950476">
            <w:pPr>
              <w:pStyle w:val="a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6647CA">
              <w:rPr>
                <w:rFonts w:ascii="Times New Roman" w:hAnsi="Times New Roman"/>
                <w:sz w:val="16"/>
                <w:szCs w:val="16"/>
              </w:rPr>
              <w:t>55.8</w:t>
            </w:r>
          </w:p>
        </w:tc>
        <w:tc>
          <w:tcPr>
            <w:tcW w:w="669" w:type="dxa"/>
            <w:tcBorders>
              <w:top w:val="nil"/>
              <w:bottom w:val="nil"/>
            </w:tcBorders>
          </w:tcPr>
          <w:p w:rsidR="00950476" w:rsidRPr="006647CA" w:rsidRDefault="00950476" w:rsidP="00950476">
            <w:pPr>
              <w:pStyle w:val="a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6647CA">
              <w:rPr>
                <w:rFonts w:ascii="Times New Roman" w:hAnsi="Times New Roman"/>
                <w:sz w:val="16"/>
                <w:szCs w:val="16"/>
              </w:rPr>
              <w:t>48.0</w:t>
            </w:r>
          </w:p>
        </w:tc>
        <w:tc>
          <w:tcPr>
            <w:tcW w:w="669" w:type="dxa"/>
            <w:tcBorders>
              <w:top w:val="nil"/>
              <w:bottom w:val="nil"/>
            </w:tcBorders>
          </w:tcPr>
          <w:p w:rsidR="00950476" w:rsidRPr="006647CA" w:rsidRDefault="00950476" w:rsidP="00950476">
            <w:pPr>
              <w:pStyle w:val="a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6647CA">
              <w:rPr>
                <w:rFonts w:ascii="Times New Roman" w:hAnsi="Times New Roman"/>
                <w:sz w:val="16"/>
                <w:szCs w:val="16"/>
              </w:rPr>
              <w:t>2.74</w:t>
            </w:r>
          </w:p>
        </w:tc>
      </w:tr>
      <w:tr w:rsidR="00950476" w:rsidRPr="006647CA">
        <w:trPr>
          <w:trHeight w:val="136"/>
          <w:jc w:val="center"/>
        </w:trPr>
        <w:tc>
          <w:tcPr>
            <w:tcW w:w="446" w:type="dxa"/>
            <w:tcBorders>
              <w:top w:val="nil"/>
              <w:bottom w:val="nil"/>
            </w:tcBorders>
          </w:tcPr>
          <w:p w:rsidR="00950476" w:rsidRPr="006647CA" w:rsidRDefault="00950476" w:rsidP="00950476">
            <w:pPr>
              <w:pStyle w:val="a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6647CA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446" w:type="dxa"/>
            <w:tcBorders>
              <w:top w:val="nil"/>
              <w:bottom w:val="nil"/>
            </w:tcBorders>
          </w:tcPr>
          <w:p w:rsidR="00950476" w:rsidRPr="006647CA" w:rsidRDefault="00950476" w:rsidP="00950476">
            <w:pPr>
              <w:pStyle w:val="a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6647CA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669" w:type="dxa"/>
            <w:tcBorders>
              <w:top w:val="nil"/>
              <w:bottom w:val="nil"/>
            </w:tcBorders>
          </w:tcPr>
          <w:p w:rsidR="00950476" w:rsidRPr="006647CA" w:rsidRDefault="00950476" w:rsidP="00950476">
            <w:pPr>
              <w:pStyle w:val="a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6647CA">
              <w:rPr>
                <w:rFonts w:ascii="Times New Roman" w:hAnsi="Times New Roman"/>
                <w:sz w:val="16"/>
                <w:szCs w:val="16"/>
              </w:rPr>
              <w:t>40.5</w:t>
            </w:r>
          </w:p>
        </w:tc>
        <w:tc>
          <w:tcPr>
            <w:tcW w:w="669" w:type="dxa"/>
            <w:tcBorders>
              <w:top w:val="nil"/>
              <w:bottom w:val="nil"/>
            </w:tcBorders>
          </w:tcPr>
          <w:p w:rsidR="00950476" w:rsidRPr="006647CA" w:rsidRDefault="00950476" w:rsidP="00950476">
            <w:pPr>
              <w:pStyle w:val="a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6647CA">
              <w:rPr>
                <w:rFonts w:ascii="Times New Roman" w:hAnsi="Times New Roman"/>
                <w:sz w:val="16"/>
                <w:szCs w:val="16"/>
              </w:rPr>
              <w:t>64.4</w:t>
            </w:r>
          </w:p>
        </w:tc>
        <w:tc>
          <w:tcPr>
            <w:tcW w:w="669" w:type="dxa"/>
            <w:tcBorders>
              <w:top w:val="nil"/>
              <w:bottom w:val="nil"/>
            </w:tcBorders>
          </w:tcPr>
          <w:p w:rsidR="00950476" w:rsidRPr="006647CA" w:rsidRDefault="00950476" w:rsidP="00950476">
            <w:pPr>
              <w:pStyle w:val="a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6647CA">
              <w:rPr>
                <w:rFonts w:ascii="Times New Roman" w:hAnsi="Times New Roman"/>
                <w:sz w:val="16"/>
                <w:szCs w:val="16"/>
              </w:rPr>
              <w:t>0.21</w:t>
            </w:r>
          </w:p>
        </w:tc>
        <w:tc>
          <w:tcPr>
            <w:tcW w:w="446" w:type="dxa"/>
            <w:tcBorders>
              <w:top w:val="nil"/>
              <w:bottom w:val="nil"/>
            </w:tcBorders>
          </w:tcPr>
          <w:p w:rsidR="00950476" w:rsidRPr="006647CA" w:rsidRDefault="00950476" w:rsidP="00950476">
            <w:pPr>
              <w:pStyle w:val="a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6647CA">
              <w:rPr>
                <w:rFonts w:ascii="Times New Roman" w:hAnsi="Times New Roman"/>
                <w:sz w:val="16"/>
                <w:szCs w:val="16"/>
              </w:rPr>
              <w:t>18</w:t>
            </w:r>
          </w:p>
        </w:tc>
        <w:tc>
          <w:tcPr>
            <w:tcW w:w="446" w:type="dxa"/>
            <w:tcBorders>
              <w:top w:val="nil"/>
              <w:bottom w:val="nil"/>
            </w:tcBorders>
          </w:tcPr>
          <w:p w:rsidR="00950476" w:rsidRPr="006647CA" w:rsidRDefault="00950476" w:rsidP="00950476">
            <w:pPr>
              <w:pStyle w:val="a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6647CA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669" w:type="dxa"/>
            <w:tcBorders>
              <w:top w:val="nil"/>
              <w:bottom w:val="nil"/>
            </w:tcBorders>
          </w:tcPr>
          <w:p w:rsidR="00950476" w:rsidRPr="006647CA" w:rsidRDefault="00950476" w:rsidP="00950476">
            <w:pPr>
              <w:pStyle w:val="a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6647CA">
              <w:rPr>
                <w:rFonts w:ascii="Times New Roman" w:hAnsi="Times New Roman"/>
                <w:sz w:val="16"/>
                <w:szCs w:val="16"/>
              </w:rPr>
              <w:t>75.0</w:t>
            </w:r>
          </w:p>
        </w:tc>
        <w:tc>
          <w:tcPr>
            <w:tcW w:w="669" w:type="dxa"/>
            <w:tcBorders>
              <w:top w:val="nil"/>
              <w:bottom w:val="nil"/>
            </w:tcBorders>
          </w:tcPr>
          <w:p w:rsidR="00950476" w:rsidRPr="006647CA" w:rsidRDefault="00950476" w:rsidP="00950476">
            <w:pPr>
              <w:pStyle w:val="a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6647CA">
              <w:rPr>
                <w:rFonts w:ascii="Times New Roman" w:hAnsi="Times New Roman"/>
                <w:sz w:val="16"/>
                <w:szCs w:val="16"/>
              </w:rPr>
              <w:t>60.0</w:t>
            </w:r>
          </w:p>
        </w:tc>
        <w:tc>
          <w:tcPr>
            <w:tcW w:w="669" w:type="dxa"/>
            <w:tcBorders>
              <w:top w:val="nil"/>
              <w:bottom w:val="nil"/>
            </w:tcBorders>
          </w:tcPr>
          <w:p w:rsidR="00950476" w:rsidRPr="006647CA" w:rsidRDefault="00950476" w:rsidP="00950476">
            <w:pPr>
              <w:pStyle w:val="a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6647CA">
              <w:rPr>
                <w:rFonts w:ascii="Times New Roman" w:hAnsi="Times New Roman"/>
                <w:sz w:val="16"/>
                <w:szCs w:val="16"/>
              </w:rPr>
              <w:t>1.37</w:t>
            </w:r>
          </w:p>
        </w:tc>
      </w:tr>
      <w:tr w:rsidR="00950476" w:rsidRPr="006647CA">
        <w:trPr>
          <w:trHeight w:val="102"/>
          <w:jc w:val="center"/>
        </w:trPr>
        <w:tc>
          <w:tcPr>
            <w:tcW w:w="446" w:type="dxa"/>
            <w:tcBorders>
              <w:top w:val="nil"/>
              <w:bottom w:val="nil"/>
            </w:tcBorders>
          </w:tcPr>
          <w:p w:rsidR="00950476" w:rsidRPr="006647CA" w:rsidRDefault="00950476" w:rsidP="00950476">
            <w:pPr>
              <w:pStyle w:val="a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6647CA">
              <w:rPr>
                <w:rFonts w:ascii="Times New Roman" w:hAnsi="Times New Roman"/>
                <w:sz w:val="16"/>
                <w:szCs w:val="16"/>
              </w:rPr>
              <w:t>7</w:t>
            </w:r>
          </w:p>
        </w:tc>
        <w:tc>
          <w:tcPr>
            <w:tcW w:w="446" w:type="dxa"/>
            <w:tcBorders>
              <w:top w:val="nil"/>
              <w:bottom w:val="nil"/>
            </w:tcBorders>
          </w:tcPr>
          <w:p w:rsidR="00950476" w:rsidRPr="006647CA" w:rsidRDefault="00950476" w:rsidP="00950476">
            <w:pPr>
              <w:pStyle w:val="a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6647CA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669" w:type="dxa"/>
            <w:tcBorders>
              <w:top w:val="nil"/>
              <w:bottom w:val="nil"/>
            </w:tcBorders>
          </w:tcPr>
          <w:p w:rsidR="00950476" w:rsidRPr="006647CA" w:rsidRDefault="00950476" w:rsidP="00950476">
            <w:pPr>
              <w:pStyle w:val="a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6647CA">
              <w:rPr>
                <w:rFonts w:ascii="Times New Roman" w:hAnsi="Times New Roman"/>
                <w:sz w:val="16"/>
                <w:szCs w:val="16"/>
              </w:rPr>
              <w:t>52.7</w:t>
            </w:r>
          </w:p>
        </w:tc>
        <w:tc>
          <w:tcPr>
            <w:tcW w:w="669" w:type="dxa"/>
            <w:tcBorders>
              <w:top w:val="nil"/>
              <w:bottom w:val="nil"/>
            </w:tcBorders>
          </w:tcPr>
          <w:p w:rsidR="00950476" w:rsidRPr="006647CA" w:rsidRDefault="00950476" w:rsidP="00950476">
            <w:pPr>
              <w:pStyle w:val="a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6647CA">
              <w:rPr>
                <w:rFonts w:ascii="Times New Roman" w:hAnsi="Times New Roman"/>
                <w:sz w:val="16"/>
                <w:szCs w:val="16"/>
              </w:rPr>
              <w:t>50.0</w:t>
            </w:r>
          </w:p>
        </w:tc>
        <w:tc>
          <w:tcPr>
            <w:tcW w:w="669" w:type="dxa"/>
            <w:tcBorders>
              <w:top w:val="nil"/>
              <w:bottom w:val="nil"/>
            </w:tcBorders>
          </w:tcPr>
          <w:p w:rsidR="00950476" w:rsidRPr="006647CA" w:rsidRDefault="00950476" w:rsidP="00950476">
            <w:pPr>
              <w:pStyle w:val="a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6647CA">
              <w:rPr>
                <w:rFonts w:ascii="Times New Roman" w:hAnsi="Times New Roman"/>
                <w:sz w:val="16"/>
                <w:szCs w:val="16"/>
              </w:rPr>
              <w:t>0.53</w:t>
            </w:r>
          </w:p>
        </w:tc>
        <w:tc>
          <w:tcPr>
            <w:tcW w:w="446" w:type="dxa"/>
            <w:tcBorders>
              <w:top w:val="nil"/>
              <w:bottom w:val="nil"/>
            </w:tcBorders>
          </w:tcPr>
          <w:p w:rsidR="00950476" w:rsidRPr="006647CA" w:rsidRDefault="00950476" w:rsidP="00950476">
            <w:pPr>
              <w:pStyle w:val="a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6647CA">
              <w:rPr>
                <w:rFonts w:ascii="Times New Roman" w:hAnsi="Times New Roman"/>
                <w:sz w:val="16"/>
                <w:szCs w:val="16"/>
              </w:rPr>
              <w:t>19</w:t>
            </w:r>
          </w:p>
        </w:tc>
        <w:tc>
          <w:tcPr>
            <w:tcW w:w="446" w:type="dxa"/>
            <w:tcBorders>
              <w:top w:val="nil"/>
              <w:bottom w:val="nil"/>
            </w:tcBorders>
          </w:tcPr>
          <w:p w:rsidR="00950476" w:rsidRPr="006647CA" w:rsidRDefault="00950476" w:rsidP="00950476">
            <w:pPr>
              <w:pStyle w:val="a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6647CA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669" w:type="dxa"/>
            <w:tcBorders>
              <w:top w:val="nil"/>
              <w:bottom w:val="nil"/>
            </w:tcBorders>
          </w:tcPr>
          <w:p w:rsidR="00950476" w:rsidRPr="006647CA" w:rsidRDefault="00950476" w:rsidP="00950476">
            <w:pPr>
              <w:pStyle w:val="a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6647CA">
              <w:rPr>
                <w:rFonts w:ascii="Times New Roman" w:hAnsi="Times New Roman"/>
                <w:sz w:val="16"/>
                <w:szCs w:val="16"/>
              </w:rPr>
              <w:t>72.0</w:t>
            </w:r>
          </w:p>
        </w:tc>
        <w:tc>
          <w:tcPr>
            <w:tcW w:w="669" w:type="dxa"/>
            <w:tcBorders>
              <w:top w:val="nil"/>
              <w:bottom w:val="nil"/>
            </w:tcBorders>
          </w:tcPr>
          <w:p w:rsidR="00950476" w:rsidRPr="006647CA" w:rsidRDefault="00950476" w:rsidP="00950476">
            <w:pPr>
              <w:pStyle w:val="a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6647CA">
              <w:rPr>
                <w:rFonts w:ascii="Times New Roman" w:hAnsi="Times New Roman"/>
                <w:sz w:val="16"/>
                <w:szCs w:val="16"/>
              </w:rPr>
              <w:t>65.0</w:t>
            </w:r>
          </w:p>
        </w:tc>
        <w:tc>
          <w:tcPr>
            <w:tcW w:w="669" w:type="dxa"/>
            <w:tcBorders>
              <w:top w:val="nil"/>
              <w:bottom w:val="nil"/>
            </w:tcBorders>
          </w:tcPr>
          <w:p w:rsidR="00950476" w:rsidRPr="006647CA" w:rsidRDefault="00950476" w:rsidP="00950476">
            <w:pPr>
              <w:pStyle w:val="a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6647CA">
              <w:rPr>
                <w:rFonts w:ascii="Times New Roman" w:hAnsi="Times New Roman"/>
                <w:sz w:val="16"/>
                <w:szCs w:val="16"/>
              </w:rPr>
              <w:t>0.70</w:t>
            </w:r>
          </w:p>
        </w:tc>
      </w:tr>
      <w:tr w:rsidR="00950476" w:rsidRPr="006647CA">
        <w:trPr>
          <w:trHeight w:val="204"/>
          <w:jc w:val="center"/>
        </w:trPr>
        <w:tc>
          <w:tcPr>
            <w:tcW w:w="446" w:type="dxa"/>
            <w:tcBorders>
              <w:top w:val="nil"/>
              <w:bottom w:val="nil"/>
            </w:tcBorders>
          </w:tcPr>
          <w:p w:rsidR="00950476" w:rsidRPr="006647CA" w:rsidRDefault="00950476" w:rsidP="00950476">
            <w:pPr>
              <w:pStyle w:val="a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6647CA">
              <w:rPr>
                <w:rFonts w:ascii="Times New Roman" w:hAnsi="Times New Roman"/>
                <w:sz w:val="16"/>
                <w:szCs w:val="16"/>
              </w:rPr>
              <w:t>8</w:t>
            </w:r>
          </w:p>
        </w:tc>
        <w:tc>
          <w:tcPr>
            <w:tcW w:w="446" w:type="dxa"/>
            <w:tcBorders>
              <w:top w:val="nil"/>
              <w:bottom w:val="nil"/>
            </w:tcBorders>
          </w:tcPr>
          <w:p w:rsidR="00950476" w:rsidRPr="006647CA" w:rsidRDefault="00950476" w:rsidP="00950476">
            <w:pPr>
              <w:pStyle w:val="a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6647CA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669" w:type="dxa"/>
            <w:tcBorders>
              <w:top w:val="nil"/>
              <w:bottom w:val="nil"/>
            </w:tcBorders>
          </w:tcPr>
          <w:p w:rsidR="00950476" w:rsidRPr="006647CA" w:rsidRDefault="00950476" w:rsidP="00950476">
            <w:pPr>
              <w:pStyle w:val="a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6647CA">
              <w:rPr>
                <w:rFonts w:ascii="Times New Roman" w:hAnsi="Times New Roman"/>
                <w:sz w:val="16"/>
                <w:szCs w:val="16"/>
              </w:rPr>
              <w:t>20.8</w:t>
            </w:r>
          </w:p>
        </w:tc>
        <w:tc>
          <w:tcPr>
            <w:tcW w:w="669" w:type="dxa"/>
            <w:tcBorders>
              <w:top w:val="nil"/>
              <w:bottom w:val="nil"/>
            </w:tcBorders>
          </w:tcPr>
          <w:p w:rsidR="00950476" w:rsidRPr="006647CA" w:rsidRDefault="00950476" w:rsidP="00950476">
            <w:pPr>
              <w:pStyle w:val="a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6647CA">
              <w:rPr>
                <w:rFonts w:ascii="Times New Roman" w:hAnsi="Times New Roman"/>
                <w:sz w:val="16"/>
                <w:szCs w:val="16"/>
              </w:rPr>
              <w:t>22.3</w:t>
            </w:r>
          </w:p>
        </w:tc>
        <w:tc>
          <w:tcPr>
            <w:tcW w:w="669" w:type="dxa"/>
            <w:tcBorders>
              <w:top w:val="nil"/>
              <w:bottom w:val="nil"/>
            </w:tcBorders>
          </w:tcPr>
          <w:p w:rsidR="00950476" w:rsidRPr="006647CA" w:rsidRDefault="00950476" w:rsidP="00950476">
            <w:pPr>
              <w:pStyle w:val="a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6647CA">
              <w:rPr>
                <w:rFonts w:ascii="Times New Roman" w:hAnsi="Times New Roman"/>
                <w:sz w:val="16"/>
                <w:szCs w:val="16"/>
              </w:rPr>
              <w:t>0.13</w:t>
            </w:r>
          </w:p>
        </w:tc>
        <w:tc>
          <w:tcPr>
            <w:tcW w:w="446" w:type="dxa"/>
            <w:tcBorders>
              <w:top w:val="nil"/>
              <w:bottom w:val="nil"/>
            </w:tcBorders>
          </w:tcPr>
          <w:p w:rsidR="00950476" w:rsidRPr="006647CA" w:rsidRDefault="00950476" w:rsidP="00950476">
            <w:pPr>
              <w:pStyle w:val="a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6647CA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  <w:tc>
          <w:tcPr>
            <w:tcW w:w="446" w:type="dxa"/>
            <w:tcBorders>
              <w:top w:val="nil"/>
              <w:bottom w:val="nil"/>
            </w:tcBorders>
          </w:tcPr>
          <w:p w:rsidR="00950476" w:rsidRPr="006647CA" w:rsidRDefault="00950476" w:rsidP="00950476">
            <w:pPr>
              <w:pStyle w:val="a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6647CA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669" w:type="dxa"/>
            <w:tcBorders>
              <w:top w:val="nil"/>
              <w:bottom w:val="nil"/>
            </w:tcBorders>
          </w:tcPr>
          <w:p w:rsidR="00950476" w:rsidRPr="006647CA" w:rsidRDefault="00950476" w:rsidP="00950476">
            <w:pPr>
              <w:pStyle w:val="a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6647CA">
              <w:rPr>
                <w:rFonts w:ascii="Times New Roman" w:hAnsi="Times New Roman"/>
                <w:sz w:val="16"/>
                <w:szCs w:val="16"/>
              </w:rPr>
              <w:t>70.6</w:t>
            </w:r>
          </w:p>
        </w:tc>
        <w:tc>
          <w:tcPr>
            <w:tcW w:w="669" w:type="dxa"/>
            <w:tcBorders>
              <w:top w:val="nil"/>
              <w:bottom w:val="nil"/>
            </w:tcBorders>
          </w:tcPr>
          <w:p w:rsidR="00950476" w:rsidRPr="006647CA" w:rsidRDefault="00950476" w:rsidP="00950476">
            <w:pPr>
              <w:pStyle w:val="a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6647CA">
              <w:rPr>
                <w:rFonts w:ascii="Times New Roman" w:hAnsi="Times New Roman"/>
                <w:sz w:val="16"/>
                <w:szCs w:val="16"/>
              </w:rPr>
              <w:t>45.0</w:t>
            </w:r>
          </w:p>
        </w:tc>
        <w:tc>
          <w:tcPr>
            <w:tcW w:w="669" w:type="dxa"/>
            <w:tcBorders>
              <w:top w:val="nil"/>
              <w:bottom w:val="nil"/>
            </w:tcBorders>
          </w:tcPr>
          <w:p w:rsidR="00950476" w:rsidRPr="006647CA" w:rsidRDefault="00950476" w:rsidP="00950476">
            <w:pPr>
              <w:pStyle w:val="a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6647CA">
              <w:rPr>
                <w:rFonts w:ascii="Times New Roman" w:hAnsi="Times New Roman"/>
                <w:sz w:val="16"/>
                <w:szCs w:val="16"/>
              </w:rPr>
              <w:t>1.40</w:t>
            </w:r>
          </w:p>
        </w:tc>
      </w:tr>
      <w:tr w:rsidR="00950476" w:rsidRPr="006647CA">
        <w:trPr>
          <w:trHeight w:val="130"/>
          <w:jc w:val="center"/>
        </w:trPr>
        <w:tc>
          <w:tcPr>
            <w:tcW w:w="446" w:type="dxa"/>
            <w:tcBorders>
              <w:top w:val="nil"/>
              <w:bottom w:val="nil"/>
            </w:tcBorders>
          </w:tcPr>
          <w:p w:rsidR="00950476" w:rsidRPr="006647CA" w:rsidRDefault="00950476" w:rsidP="00950476">
            <w:pPr>
              <w:pStyle w:val="a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6647CA">
              <w:rPr>
                <w:rFonts w:ascii="Times New Roman" w:hAnsi="Times New Roman"/>
                <w:sz w:val="16"/>
                <w:szCs w:val="16"/>
              </w:rPr>
              <w:t>9</w:t>
            </w:r>
          </w:p>
        </w:tc>
        <w:tc>
          <w:tcPr>
            <w:tcW w:w="446" w:type="dxa"/>
            <w:tcBorders>
              <w:top w:val="nil"/>
              <w:bottom w:val="nil"/>
            </w:tcBorders>
          </w:tcPr>
          <w:p w:rsidR="00950476" w:rsidRPr="006647CA" w:rsidRDefault="00950476" w:rsidP="00950476">
            <w:pPr>
              <w:pStyle w:val="a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6647CA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669" w:type="dxa"/>
            <w:tcBorders>
              <w:top w:val="nil"/>
              <w:bottom w:val="nil"/>
            </w:tcBorders>
          </w:tcPr>
          <w:p w:rsidR="00950476" w:rsidRPr="006647CA" w:rsidRDefault="00950476" w:rsidP="00950476">
            <w:pPr>
              <w:pStyle w:val="a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6647CA">
              <w:rPr>
                <w:rFonts w:ascii="Times New Roman" w:hAnsi="Times New Roman"/>
                <w:sz w:val="16"/>
                <w:szCs w:val="16"/>
              </w:rPr>
              <w:t>14.0</w:t>
            </w:r>
          </w:p>
        </w:tc>
        <w:tc>
          <w:tcPr>
            <w:tcW w:w="669" w:type="dxa"/>
            <w:tcBorders>
              <w:top w:val="nil"/>
              <w:bottom w:val="nil"/>
            </w:tcBorders>
          </w:tcPr>
          <w:p w:rsidR="00950476" w:rsidRPr="006647CA" w:rsidRDefault="00950476" w:rsidP="00950476">
            <w:pPr>
              <w:pStyle w:val="a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6647CA">
              <w:rPr>
                <w:rFonts w:ascii="Times New Roman" w:hAnsi="Times New Roman"/>
                <w:sz w:val="16"/>
                <w:szCs w:val="16"/>
              </w:rPr>
              <w:t>3.1</w:t>
            </w:r>
          </w:p>
        </w:tc>
        <w:tc>
          <w:tcPr>
            <w:tcW w:w="669" w:type="dxa"/>
            <w:tcBorders>
              <w:top w:val="nil"/>
              <w:bottom w:val="nil"/>
            </w:tcBorders>
          </w:tcPr>
          <w:p w:rsidR="00950476" w:rsidRPr="006647CA" w:rsidRDefault="00950476" w:rsidP="00950476">
            <w:pPr>
              <w:pStyle w:val="a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6647CA">
              <w:rPr>
                <w:rFonts w:ascii="Times New Roman" w:hAnsi="Times New Roman"/>
                <w:sz w:val="16"/>
                <w:szCs w:val="16"/>
              </w:rPr>
              <w:t>0.18</w:t>
            </w:r>
          </w:p>
        </w:tc>
        <w:tc>
          <w:tcPr>
            <w:tcW w:w="446" w:type="dxa"/>
            <w:tcBorders>
              <w:top w:val="nil"/>
              <w:bottom w:val="nil"/>
            </w:tcBorders>
          </w:tcPr>
          <w:p w:rsidR="00950476" w:rsidRPr="006647CA" w:rsidRDefault="00950476" w:rsidP="00950476">
            <w:pPr>
              <w:pStyle w:val="a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6647CA">
              <w:rPr>
                <w:rFonts w:ascii="Times New Roman" w:hAnsi="Times New Roman"/>
                <w:sz w:val="16"/>
                <w:szCs w:val="16"/>
              </w:rPr>
              <w:t>21</w:t>
            </w:r>
          </w:p>
        </w:tc>
        <w:tc>
          <w:tcPr>
            <w:tcW w:w="446" w:type="dxa"/>
            <w:tcBorders>
              <w:top w:val="nil"/>
              <w:bottom w:val="nil"/>
            </w:tcBorders>
          </w:tcPr>
          <w:p w:rsidR="00950476" w:rsidRPr="006647CA" w:rsidRDefault="00950476" w:rsidP="00950476">
            <w:pPr>
              <w:pStyle w:val="a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6647CA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669" w:type="dxa"/>
            <w:tcBorders>
              <w:top w:val="nil"/>
              <w:bottom w:val="nil"/>
            </w:tcBorders>
          </w:tcPr>
          <w:p w:rsidR="00950476" w:rsidRPr="006647CA" w:rsidRDefault="00950476" w:rsidP="00950476">
            <w:pPr>
              <w:pStyle w:val="a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6647CA">
              <w:rPr>
                <w:rFonts w:ascii="Times New Roman" w:hAnsi="Times New Roman"/>
                <w:sz w:val="16"/>
                <w:szCs w:val="16"/>
              </w:rPr>
              <w:t>24.1</w:t>
            </w:r>
          </w:p>
        </w:tc>
        <w:tc>
          <w:tcPr>
            <w:tcW w:w="669" w:type="dxa"/>
            <w:tcBorders>
              <w:top w:val="nil"/>
              <w:bottom w:val="nil"/>
            </w:tcBorders>
          </w:tcPr>
          <w:p w:rsidR="00950476" w:rsidRPr="006647CA" w:rsidRDefault="00950476" w:rsidP="00950476">
            <w:pPr>
              <w:pStyle w:val="a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6647CA">
              <w:rPr>
                <w:rFonts w:ascii="Times New Roman" w:hAnsi="Times New Roman"/>
                <w:sz w:val="16"/>
                <w:szCs w:val="16"/>
              </w:rPr>
              <w:t>45.0</w:t>
            </w:r>
          </w:p>
        </w:tc>
        <w:tc>
          <w:tcPr>
            <w:tcW w:w="669" w:type="dxa"/>
            <w:tcBorders>
              <w:top w:val="nil"/>
              <w:bottom w:val="nil"/>
            </w:tcBorders>
          </w:tcPr>
          <w:p w:rsidR="00950476" w:rsidRPr="006647CA" w:rsidRDefault="00950476" w:rsidP="00950476">
            <w:pPr>
              <w:pStyle w:val="a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6647CA">
              <w:rPr>
                <w:rFonts w:ascii="Times New Roman" w:hAnsi="Times New Roman"/>
                <w:sz w:val="16"/>
                <w:szCs w:val="16"/>
              </w:rPr>
              <w:t>0.22</w:t>
            </w:r>
          </w:p>
        </w:tc>
      </w:tr>
      <w:tr w:rsidR="00950476" w:rsidRPr="006647CA">
        <w:trPr>
          <w:trHeight w:val="90"/>
          <w:jc w:val="center"/>
        </w:trPr>
        <w:tc>
          <w:tcPr>
            <w:tcW w:w="446" w:type="dxa"/>
            <w:tcBorders>
              <w:top w:val="nil"/>
              <w:bottom w:val="nil"/>
            </w:tcBorders>
          </w:tcPr>
          <w:p w:rsidR="00950476" w:rsidRPr="006647CA" w:rsidRDefault="00950476" w:rsidP="00950476">
            <w:pPr>
              <w:pStyle w:val="a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6647CA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446" w:type="dxa"/>
            <w:tcBorders>
              <w:top w:val="nil"/>
              <w:bottom w:val="nil"/>
            </w:tcBorders>
          </w:tcPr>
          <w:p w:rsidR="00950476" w:rsidRPr="006647CA" w:rsidRDefault="00950476" w:rsidP="00950476">
            <w:pPr>
              <w:pStyle w:val="a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6647CA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669" w:type="dxa"/>
            <w:tcBorders>
              <w:top w:val="nil"/>
              <w:bottom w:val="nil"/>
            </w:tcBorders>
          </w:tcPr>
          <w:p w:rsidR="00950476" w:rsidRPr="006647CA" w:rsidRDefault="00950476" w:rsidP="00950476">
            <w:pPr>
              <w:pStyle w:val="a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6647CA">
              <w:rPr>
                <w:rFonts w:ascii="Times New Roman" w:hAnsi="Times New Roman"/>
                <w:sz w:val="16"/>
                <w:szCs w:val="16"/>
              </w:rPr>
              <w:t>27.0</w:t>
            </w:r>
          </w:p>
        </w:tc>
        <w:tc>
          <w:tcPr>
            <w:tcW w:w="669" w:type="dxa"/>
            <w:tcBorders>
              <w:top w:val="nil"/>
              <w:bottom w:val="nil"/>
            </w:tcBorders>
          </w:tcPr>
          <w:p w:rsidR="00950476" w:rsidRPr="006647CA" w:rsidRDefault="00950476" w:rsidP="00950476">
            <w:pPr>
              <w:pStyle w:val="a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6647CA">
              <w:rPr>
                <w:rFonts w:ascii="Times New Roman" w:hAnsi="Times New Roman"/>
                <w:sz w:val="16"/>
                <w:szCs w:val="16"/>
              </w:rPr>
              <w:t>41.7</w:t>
            </w:r>
          </w:p>
        </w:tc>
        <w:tc>
          <w:tcPr>
            <w:tcW w:w="669" w:type="dxa"/>
            <w:tcBorders>
              <w:top w:val="nil"/>
              <w:bottom w:val="nil"/>
            </w:tcBorders>
          </w:tcPr>
          <w:p w:rsidR="00950476" w:rsidRPr="006647CA" w:rsidRDefault="00950476" w:rsidP="00950476">
            <w:pPr>
              <w:pStyle w:val="a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6647CA">
              <w:rPr>
                <w:rFonts w:ascii="Times New Roman" w:hAnsi="Times New Roman"/>
                <w:sz w:val="16"/>
                <w:szCs w:val="16"/>
              </w:rPr>
              <w:t>0.19</w:t>
            </w:r>
          </w:p>
        </w:tc>
        <w:tc>
          <w:tcPr>
            <w:tcW w:w="446" w:type="dxa"/>
            <w:tcBorders>
              <w:top w:val="nil"/>
              <w:bottom w:val="nil"/>
            </w:tcBorders>
          </w:tcPr>
          <w:p w:rsidR="00950476" w:rsidRPr="006647CA" w:rsidRDefault="00950476" w:rsidP="00950476">
            <w:pPr>
              <w:pStyle w:val="a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6647CA">
              <w:rPr>
                <w:rFonts w:ascii="Times New Roman" w:hAnsi="Times New Roman"/>
                <w:sz w:val="16"/>
                <w:szCs w:val="16"/>
              </w:rPr>
              <w:t>22</w:t>
            </w:r>
          </w:p>
        </w:tc>
        <w:tc>
          <w:tcPr>
            <w:tcW w:w="446" w:type="dxa"/>
            <w:tcBorders>
              <w:top w:val="nil"/>
              <w:bottom w:val="nil"/>
            </w:tcBorders>
          </w:tcPr>
          <w:p w:rsidR="00950476" w:rsidRPr="006647CA" w:rsidRDefault="00950476" w:rsidP="00950476">
            <w:pPr>
              <w:pStyle w:val="a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6647CA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669" w:type="dxa"/>
            <w:tcBorders>
              <w:top w:val="nil"/>
              <w:bottom w:val="nil"/>
            </w:tcBorders>
          </w:tcPr>
          <w:p w:rsidR="00950476" w:rsidRPr="006647CA" w:rsidRDefault="00950476" w:rsidP="00950476">
            <w:pPr>
              <w:pStyle w:val="a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6647CA">
              <w:rPr>
                <w:rFonts w:ascii="Times New Roman" w:hAnsi="Times New Roman"/>
                <w:sz w:val="16"/>
                <w:szCs w:val="16"/>
              </w:rPr>
              <w:t>33.2</w:t>
            </w:r>
          </w:p>
        </w:tc>
        <w:tc>
          <w:tcPr>
            <w:tcW w:w="669" w:type="dxa"/>
            <w:tcBorders>
              <w:top w:val="nil"/>
              <w:bottom w:val="nil"/>
            </w:tcBorders>
          </w:tcPr>
          <w:p w:rsidR="00950476" w:rsidRPr="006647CA" w:rsidRDefault="00950476" w:rsidP="00950476">
            <w:pPr>
              <w:pStyle w:val="a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6647CA">
              <w:rPr>
                <w:rFonts w:ascii="Times New Roman" w:hAnsi="Times New Roman"/>
                <w:sz w:val="16"/>
                <w:szCs w:val="16"/>
              </w:rPr>
              <w:t>55.0</w:t>
            </w:r>
          </w:p>
        </w:tc>
        <w:tc>
          <w:tcPr>
            <w:tcW w:w="669" w:type="dxa"/>
            <w:tcBorders>
              <w:top w:val="nil"/>
              <w:bottom w:val="nil"/>
            </w:tcBorders>
          </w:tcPr>
          <w:p w:rsidR="00950476" w:rsidRPr="006647CA" w:rsidRDefault="00950476" w:rsidP="00950476">
            <w:pPr>
              <w:pStyle w:val="a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6647CA">
              <w:rPr>
                <w:rFonts w:ascii="Times New Roman" w:hAnsi="Times New Roman"/>
                <w:sz w:val="16"/>
                <w:szCs w:val="16"/>
              </w:rPr>
              <w:t>0.01</w:t>
            </w:r>
          </w:p>
        </w:tc>
      </w:tr>
      <w:tr w:rsidR="00950476" w:rsidRPr="006647CA">
        <w:trPr>
          <w:trHeight w:val="192"/>
          <w:jc w:val="center"/>
        </w:trPr>
        <w:tc>
          <w:tcPr>
            <w:tcW w:w="446" w:type="dxa"/>
            <w:tcBorders>
              <w:top w:val="nil"/>
              <w:bottom w:val="nil"/>
            </w:tcBorders>
          </w:tcPr>
          <w:p w:rsidR="00950476" w:rsidRPr="006647CA" w:rsidRDefault="00950476" w:rsidP="00950476">
            <w:pPr>
              <w:pStyle w:val="a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6647CA">
              <w:rPr>
                <w:rFonts w:ascii="Times New Roman" w:hAnsi="Times New Roman"/>
                <w:sz w:val="16"/>
                <w:szCs w:val="16"/>
              </w:rPr>
              <w:t>11</w:t>
            </w:r>
          </w:p>
        </w:tc>
        <w:tc>
          <w:tcPr>
            <w:tcW w:w="446" w:type="dxa"/>
            <w:tcBorders>
              <w:top w:val="nil"/>
              <w:bottom w:val="nil"/>
            </w:tcBorders>
          </w:tcPr>
          <w:p w:rsidR="00950476" w:rsidRPr="006647CA" w:rsidRDefault="00950476" w:rsidP="00950476">
            <w:pPr>
              <w:pStyle w:val="a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6647CA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669" w:type="dxa"/>
            <w:tcBorders>
              <w:top w:val="nil"/>
              <w:bottom w:val="nil"/>
            </w:tcBorders>
          </w:tcPr>
          <w:p w:rsidR="00950476" w:rsidRPr="006647CA" w:rsidRDefault="00950476" w:rsidP="00950476">
            <w:pPr>
              <w:pStyle w:val="a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6647CA">
              <w:rPr>
                <w:rFonts w:ascii="Times New Roman" w:hAnsi="Times New Roman"/>
                <w:sz w:val="16"/>
                <w:szCs w:val="16"/>
              </w:rPr>
              <w:t>44.3</w:t>
            </w:r>
          </w:p>
        </w:tc>
        <w:tc>
          <w:tcPr>
            <w:tcW w:w="669" w:type="dxa"/>
            <w:tcBorders>
              <w:top w:val="nil"/>
              <w:bottom w:val="nil"/>
            </w:tcBorders>
          </w:tcPr>
          <w:p w:rsidR="00950476" w:rsidRPr="006647CA" w:rsidRDefault="00950476" w:rsidP="00950476">
            <w:pPr>
              <w:pStyle w:val="a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6647CA">
              <w:rPr>
                <w:rFonts w:ascii="Times New Roman" w:hAnsi="Times New Roman"/>
                <w:sz w:val="16"/>
                <w:szCs w:val="16"/>
              </w:rPr>
              <w:t>63.8</w:t>
            </w:r>
          </w:p>
        </w:tc>
        <w:tc>
          <w:tcPr>
            <w:tcW w:w="669" w:type="dxa"/>
            <w:tcBorders>
              <w:top w:val="nil"/>
              <w:bottom w:val="nil"/>
            </w:tcBorders>
          </w:tcPr>
          <w:p w:rsidR="00950476" w:rsidRPr="006647CA" w:rsidRDefault="00950476" w:rsidP="00950476">
            <w:pPr>
              <w:pStyle w:val="a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6647CA">
              <w:rPr>
                <w:rFonts w:ascii="Times New Roman" w:hAnsi="Times New Roman"/>
                <w:sz w:val="16"/>
                <w:szCs w:val="16"/>
              </w:rPr>
              <w:t>0.22</w:t>
            </w:r>
          </w:p>
        </w:tc>
        <w:tc>
          <w:tcPr>
            <w:tcW w:w="446" w:type="dxa"/>
            <w:tcBorders>
              <w:top w:val="nil"/>
              <w:bottom w:val="nil"/>
            </w:tcBorders>
          </w:tcPr>
          <w:p w:rsidR="00950476" w:rsidRPr="006647CA" w:rsidRDefault="00950476" w:rsidP="00950476">
            <w:pPr>
              <w:pStyle w:val="a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6647CA">
              <w:rPr>
                <w:rFonts w:ascii="Times New Roman" w:hAnsi="Times New Roman"/>
                <w:sz w:val="16"/>
                <w:szCs w:val="16"/>
              </w:rPr>
              <w:t>23</w:t>
            </w:r>
          </w:p>
        </w:tc>
        <w:tc>
          <w:tcPr>
            <w:tcW w:w="446" w:type="dxa"/>
            <w:tcBorders>
              <w:top w:val="nil"/>
              <w:bottom w:val="nil"/>
            </w:tcBorders>
          </w:tcPr>
          <w:p w:rsidR="00950476" w:rsidRPr="006647CA" w:rsidRDefault="00950476" w:rsidP="00950476">
            <w:pPr>
              <w:pStyle w:val="a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6647CA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669" w:type="dxa"/>
            <w:tcBorders>
              <w:top w:val="nil"/>
              <w:bottom w:val="nil"/>
            </w:tcBorders>
          </w:tcPr>
          <w:p w:rsidR="00950476" w:rsidRPr="006647CA" w:rsidRDefault="00950476" w:rsidP="00950476">
            <w:pPr>
              <w:pStyle w:val="a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6647CA">
              <w:rPr>
                <w:rFonts w:ascii="Times New Roman" w:hAnsi="Times New Roman"/>
                <w:sz w:val="16"/>
                <w:szCs w:val="16"/>
              </w:rPr>
              <w:t>30.4</w:t>
            </w:r>
          </w:p>
        </w:tc>
        <w:tc>
          <w:tcPr>
            <w:tcW w:w="669" w:type="dxa"/>
            <w:tcBorders>
              <w:top w:val="nil"/>
              <w:bottom w:val="nil"/>
            </w:tcBorders>
          </w:tcPr>
          <w:p w:rsidR="00950476" w:rsidRPr="006647CA" w:rsidRDefault="00950476" w:rsidP="00950476">
            <w:pPr>
              <w:pStyle w:val="a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6647CA">
              <w:rPr>
                <w:rFonts w:ascii="Times New Roman" w:hAnsi="Times New Roman"/>
                <w:sz w:val="16"/>
                <w:szCs w:val="16"/>
              </w:rPr>
              <w:t>44.6</w:t>
            </w:r>
          </w:p>
        </w:tc>
        <w:tc>
          <w:tcPr>
            <w:tcW w:w="669" w:type="dxa"/>
            <w:tcBorders>
              <w:top w:val="nil"/>
              <w:bottom w:val="nil"/>
            </w:tcBorders>
          </w:tcPr>
          <w:p w:rsidR="00950476" w:rsidRPr="006647CA" w:rsidRDefault="00950476" w:rsidP="00950476">
            <w:pPr>
              <w:pStyle w:val="a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6647CA">
              <w:rPr>
                <w:rFonts w:ascii="Times New Roman" w:hAnsi="Times New Roman"/>
                <w:sz w:val="16"/>
                <w:szCs w:val="16"/>
              </w:rPr>
              <w:t>0.09</w:t>
            </w:r>
          </w:p>
        </w:tc>
      </w:tr>
      <w:tr w:rsidR="00950476" w:rsidRPr="006647CA">
        <w:trPr>
          <w:trHeight w:val="151"/>
          <w:jc w:val="center"/>
        </w:trPr>
        <w:tc>
          <w:tcPr>
            <w:tcW w:w="446" w:type="dxa"/>
            <w:tcBorders>
              <w:top w:val="nil"/>
            </w:tcBorders>
          </w:tcPr>
          <w:p w:rsidR="00950476" w:rsidRPr="006647CA" w:rsidRDefault="00950476" w:rsidP="00950476">
            <w:pPr>
              <w:pStyle w:val="a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6647CA">
              <w:rPr>
                <w:rFonts w:ascii="Times New Roman" w:hAnsi="Times New Roman"/>
                <w:sz w:val="16"/>
                <w:szCs w:val="16"/>
              </w:rPr>
              <w:t>12</w:t>
            </w:r>
          </w:p>
        </w:tc>
        <w:tc>
          <w:tcPr>
            <w:tcW w:w="446" w:type="dxa"/>
            <w:tcBorders>
              <w:top w:val="nil"/>
            </w:tcBorders>
          </w:tcPr>
          <w:p w:rsidR="00950476" w:rsidRPr="006647CA" w:rsidRDefault="00950476" w:rsidP="00950476">
            <w:pPr>
              <w:pStyle w:val="a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6647CA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669" w:type="dxa"/>
            <w:tcBorders>
              <w:top w:val="nil"/>
            </w:tcBorders>
          </w:tcPr>
          <w:p w:rsidR="00950476" w:rsidRPr="006647CA" w:rsidRDefault="00950476" w:rsidP="00950476">
            <w:pPr>
              <w:pStyle w:val="a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6647CA">
              <w:rPr>
                <w:rFonts w:ascii="Times New Roman" w:hAnsi="Times New Roman"/>
                <w:sz w:val="16"/>
                <w:szCs w:val="16"/>
              </w:rPr>
              <w:t>47.5</w:t>
            </w:r>
          </w:p>
        </w:tc>
        <w:tc>
          <w:tcPr>
            <w:tcW w:w="669" w:type="dxa"/>
            <w:tcBorders>
              <w:top w:val="nil"/>
            </w:tcBorders>
          </w:tcPr>
          <w:p w:rsidR="00950476" w:rsidRPr="006647CA" w:rsidRDefault="00950476" w:rsidP="00950476">
            <w:pPr>
              <w:pStyle w:val="a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6647CA">
              <w:rPr>
                <w:rFonts w:ascii="Times New Roman" w:hAnsi="Times New Roman"/>
                <w:sz w:val="16"/>
                <w:szCs w:val="16"/>
              </w:rPr>
              <w:t>50.1</w:t>
            </w:r>
          </w:p>
        </w:tc>
        <w:tc>
          <w:tcPr>
            <w:tcW w:w="669" w:type="dxa"/>
            <w:tcBorders>
              <w:top w:val="nil"/>
            </w:tcBorders>
          </w:tcPr>
          <w:p w:rsidR="00950476" w:rsidRPr="006647CA" w:rsidRDefault="00950476" w:rsidP="00950476">
            <w:pPr>
              <w:pStyle w:val="a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6647CA">
              <w:rPr>
                <w:rFonts w:ascii="Times New Roman" w:hAnsi="Times New Roman"/>
                <w:sz w:val="16"/>
                <w:szCs w:val="16"/>
              </w:rPr>
              <w:t>0.29</w:t>
            </w:r>
          </w:p>
        </w:tc>
        <w:tc>
          <w:tcPr>
            <w:tcW w:w="446" w:type="dxa"/>
            <w:tcBorders>
              <w:top w:val="nil"/>
            </w:tcBorders>
          </w:tcPr>
          <w:p w:rsidR="00950476" w:rsidRPr="006647CA" w:rsidRDefault="00950476" w:rsidP="00950476">
            <w:pPr>
              <w:pStyle w:val="a8"/>
              <w:jc w:val="center"/>
              <w:rPr>
                <w:rFonts w:ascii="Times New Roman" w:hAnsi="Times New Roman"/>
                <w:sz w:val="16"/>
                <w:szCs w:val="16"/>
                <w:u w:val="single"/>
              </w:rPr>
            </w:pPr>
          </w:p>
        </w:tc>
        <w:tc>
          <w:tcPr>
            <w:tcW w:w="446" w:type="dxa"/>
            <w:tcBorders>
              <w:top w:val="nil"/>
            </w:tcBorders>
          </w:tcPr>
          <w:p w:rsidR="00950476" w:rsidRPr="006647CA" w:rsidRDefault="00950476" w:rsidP="00950476">
            <w:pPr>
              <w:pStyle w:val="a8"/>
              <w:jc w:val="center"/>
              <w:rPr>
                <w:rFonts w:ascii="Times New Roman" w:hAnsi="Times New Roman"/>
                <w:sz w:val="16"/>
                <w:szCs w:val="16"/>
                <w:u w:val="single"/>
              </w:rPr>
            </w:pPr>
          </w:p>
        </w:tc>
        <w:tc>
          <w:tcPr>
            <w:tcW w:w="669" w:type="dxa"/>
            <w:tcBorders>
              <w:top w:val="nil"/>
            </w:tcBorders>
          </w:tcPr>
          <w:p w:rsidR="00950476" w:rsidRPr="006647CA" w:rsidRDefault="00950476" w:rsidP="00950476">
            <w:pPr>
              <w:pStyle w:val="a8"/>
              <w:jc w:val="center"/>
              <w:rPr>
                <w:rFonts w:ascii="Times New Roman" w:hAnsi="Times New Roman"/>
                <w:sz w:val="16"/>
                <w:szCs w:val="16"/>
                <w:u w:val="single"/>
              </w:rPr>
            </w:pPr>
          </w:p>
        </w:tc>
        <w:tc>
          <w:tcPr>
            <w:tcW w:w="669" w:type="dxa"/>
            <w:tcBorders>
              <w:top w:val="nil"/>
            </w:tcBorders>
          </w:tcPr>
          <w:p w:rsidR="00950476" w:rsidRPr="006647CA" w:rsidRDefault="00950476" w:rsidP="00950476">
            <w:pPr>
              <w:pStyle w:val="a8"/>
              <w:jc w:val="center"/>
              <w:rPr>
                <w:rFonts w:ascii="Times New Roman" w:hAnsi="Times New Roman"/>
                <w:sz w:val="16"/>
                <w:szCs w:val="16"/>
                <w:u w:val="single"/>
              </w:rPr>
            </w:pPr>
          </w:p>
        </w:tc>
        <w:tc>
          <w:tcPr>
            <w:tcW w:w="669" w:type="dxa"/>
            <w:tcBorders>
              <w:top w:val="nil"/>
            </w:tcBorders>
          </w:tcPr>
          <w:p w:rsidR="00950476" w:rsidRPr="006647CA" w:rsidRDefault="00950476" w:rsidP="00950476">
            <w:pPr>
              <w:pStyle w:val="a8"/>
              <w:jc w:val="center"/>
              <w:rPr>
                <w:rFonts w:ascii="Times New Roman" w:hAnsi="Times New Roman"/>
                <w:sz w:val="16"/>
                <w:szCs w:val="16"/>
                <w:u w:val="single"/>
              </w:rPr>
            </w:pPr>
          </w:p>
        </w:tc>
      </w:tr>
    </w:tbl>
    <w:p w:rsidR="00950476" w:rsidRPr="006647CA" w:rsidRDefault="00950476" w:rsidP="00950476">
      <w:pPr>
        <w:pStyle w:val="a5"/>
        <w:rPr>
          <w:spacing w:val="-4"/>
          <w:sz w:val="20"/>
          <w:lang w:val="en-US"/>
        </w:rPr>
      </w:pPr>
      <w:r w:rsidRPr="006647CA">
        <w:rPr>
          <w:spacing w:val="-4"/>
          <w:sz w:val="20"/>
        </w:rPr>
        <w:t>По матрице исходных данных находятся средние и стандартные откл</w:t>
      </w:r>
      <w:r w:rsidRPr="006647CA">
        <w:rPr>
          <w:spacing w:val="-4"/>
          <w:sz w:val="20"/>
        </w:rPr>
        <w:t>о</w:t>
      </w:r>
      <w:r w:rsidRPr="006647CA">
        <w:rPr>
          <w:spacing w:val="-4"/>
          <w:sz w:val="20"/>
        </w:rPr>
        <w:t xml:space="preserve">нения дискриминантных переменных (табл. 3, 4), общая </w:t>
      </w:r>
      <w:r w:rsidRPr="006647CA">
        <w:rPr>
          <w:b/>
          <w:spacing w:val="-4"/>
          <w:sz w:val="20"/>
          <w:lang w:val="en-US"/>
        </w:rPr>
        <w:t>T</w:t>
      </w:r>
      <w:r w:rsidRPr="006647CA">
        <w:rPr>
          <w:spacing w:val="-4"/>
          <w:sz w:val="20"/>
        </w:rPr>
        <w:t xml:space="preserve"> и внутригрупп</w:t>
      </w:r>
      <w:r w:rsidRPr="006647CA">
        <w:rPr>
          <w:spacing w:val="-4"/>
          <w:sz w:val="20"/>
        </w:rPr>
        <w:t>о</w:t>
      </w:r>
      <w:r w:rsidRPr="006647CA">
        <w:rPr>
          <w:spacing w:val="-4"/>
          <w:sz w:val="20"/>
        </w:rPr>
        <w:t xml:space="preserve">вые </w:t>
      </w:r>
      <w:r w:rsidRPr="006647CA">
        <w:rPr>
          <w:b/>
          <w:spacing w:val="-4"/>
          <w:sz w:val="20"/>
          <w:lang w:val="en-US"/>
        </w:rPr>
        <w:t>W</w:t>
      </w:r>
      <w:r w:rsidRPr="006647CA">
        <w:rPr>
          <w:spacing w:val="-4"/>
          <w:sz w:val="20"/>
        </w:rPr>
        <w:t xml:space="preserve"> матрицы сумм квадратов и перекрестных произведений (табл. </w:t>
      </w:r>
      <w:r w:rsidRPr="006647CA">
        <w:rPr>
          <w:spacing w:val="-4"/>
          <w:sz w:val="20"/>
          <w:lang w:val="en-US"/>
        </w:rPr>
        <w:t>5,</w:t>
      </w:r>
      <w:r w:rsidRPr="006647CA">
        <w:rPr>
          <w:spacing w:val="-4"/>
          <w:sz w:val="20"/>
        </w:rPr>
        <w:t xml:space="preserve"> </w:t>
      </w:r>
      <w:r w:rsidRPr="006647CA">
        <w:rPr>
          <w:spacing w:val="-4"/>
          <w:sz w:val="20"/>
          <w:lang w:val="en-US"/>
        </w:rPr>
        <w:t>6</w:t>
      </w:r>
      <w:r w:rsidRPr="006647CA">
        <w:rPr>
          <w:spacing w:val="-4"/>
          <w:sz w:val="20"/>
        </w:rPr>
        <w:t>).</w:t>
      </w:r>
    </w:p>
    <w:p w:rsidR="00950476" w:rsidRPr="006647CA" w:rsidRDefault="00950476" w:rsidP="00950476">
      <w:pPr>
        <w:pStyle w:val="a5"/>
        <w:ind w:firstLine="0"/>
        <w:jc w:val="right"/>
        <w:rPr>
          <w:i/>
          <w:sz w:val="20"/>
        </w:rPr>
      </w:pPr>
      <w:r w:rsidRPr="006647CA">
        <w:rPr>
          <w:i/>
          <w:sz w:val="20"/>
        </w:rPr>
        <w:t>Таблица 3</w:t>
      </w:r>
    </w:p>
    <w:p w:rsidR="00950476" w:rsidRPr="006647CA" w:rsidRDefault="00950476" w:rsidP="00950476">
      <w:pPr>
        <w:pStyle w:val="a5"/>
        <w:ind w:firstLine="0"/>
        <w:jc w:val="center"/>
        <w:rPr>
          <w:smallCaps/>
          <w:sz w:val="18"/>
        </w:rPr>
      </w:pPr>
      <w:r w:rsidRPr="006647CA">
        <w:rPr>
          <w:smallCaps/>
          <w:sz w:val="18"/>
        </w:rPr>
        <w:t xml:space="preserve">Средние дискриминантных переменных </w:t>
      </w:r>
      <w:r w:rsidRPr="006647CA">
        <w:rPr>
          <w:smallCaps/>
          <w:position w:val="-14"/>
          <w:sz w:val="18"/>
        </w:rPr>
        <w:object w:dxaOrig="340" w:dyaOrig="380">
          <v:shape id="_x0000_i1180" type="#_x0000_t75" style="width:14.95pt;height:17.75pt" o:ole="" fillcolor="window">
            <v:imagedata r:id="rId299" o:title=""/>
          </v:shape>
          <o:OLEObject Type="Embed" ProgID="Equation.3" ShapeID="_x0000_i1180" DrawAspect="Content" ObjectID="_1591545204" r:id="rId300"/>
        </w:objec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38"/>
        <w:gridCol w:w="1045"/>
        <w:gridCol w:w="1051"/>
        <w:gridCol w:w="1052"/>
        <w:gridCol w:w="1052"/>
      </w:tblGrid>
      <w:tr w:rsidR="00950476">
        <w:trPr>
          <w:trHeight w:val="128"/>
          <w:jc w:val="center"/>
        </w:trPr>
        <w:tc>
          <w:tcPr>
            <w:tcW w:w="1438" w:type="dxa"/>
          </w:tcPr>
          <w:p w:rsidR="00950476" w:rsidRPr="003C2597" w:rsidRDefault="00950476" w:rsidP="00950476">
            <w:pPr>
              <w:pStyle w:val="a8"/>
              <w:spacing w:before="60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3C2597">
              <w:rPr>
                <w:rFonts w:ascii="Times New Roman" w:hAnsi="Times New Roman"/>
                <w:sz w:val="16"/>
                <w:szCs w:val="16"/>
              </w:rPr>
              <w:lastRenderedPageBreak/>
              <w:t xml:space="preserve">Группы </w:t>
            </w:r>
            <w:r w:rsidRPr="003C2597">
              <w:rPr>
                <w:rFonts w:ascii="Times New Roman" w:hAnsi="Times New Roman"/>
                <w:sz w:val="16"/>
                <w:szCs w:val="16"/>
                <w:lang w:val="en-US"/>
              </w:rPr>
              <w:t>GR</w:t>
            </w:r>
          </w:p>
        </w:tc>
        <w:tc>
          <w:tcPr>
            <w:tcW w:w="1045" w:type="dxa"/>
            <w:tcBorders>
              <w:bottom w:val="nil"/>
            </w:tcBorders>
          </w:tcPr>
          <w:p w:rsidR="00950476" w:rsidRPr="003C2597" w:rsidRDefault="00950476" w:rsidP="00950476">
            <w:pPr>
              <w:pStyle w:val="a8"/>
              <w:spacing w:before="60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3C2597">
              <w:rPr>
                <w:rFonts w:ascii="Times New Roman" w:hAnsi="Times New Roman"/>
                <w:sz w:val="16"/>
                <w:szCs w:val="16"/>
                <w:lang w:val="en-US"/>
              </w:rPr>
              <w:t>Y6</w:t>
            </w:r>
          </w:p>
        </w:tc>
        <w:tc>
          <w:tcPr>
            <w:tcW w:w="1051" w:type="dxa"/>
            <w:tcBorders>
              <w:bottom w:val="nil"/>
            </w:tcBorders>
          </w:tcPr>
          <w:p w:rsidR="00950476" w:rsidRPr="003C2597" w:rsidRDefault="00950476" w:rsidP="00950476">
            <w:pPr>
              <w:pStyle w:val="a8"/>
              <w:spacing w:before="60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3C2597">
              <w:rPr>
                <w:rFonts w:ascii="Times New Roman" w:hAnsi="Times New Roman"/>
                <w:sz w:val="16"/>
                <w:szCs w:val="16"/>
                <w:lang w:val="en-US"/>
              </w:rPr>
              <w:t>Y9</w:t>
            </w:r>
          </w:p>
        </w:tc>
        <w:tc>
          <w:tcPr>
            <w:tcW w:w="1052" w:type="dxa"/>
            <w:tcBorders>
              <w:bottom w:val="nil"/>
            </w:tcBorders>
          </w:tcPr>
          <w:p w:rsidR="00950476" w:rsidRPr="003C2597" w:rsidRDefault="00950476" w:rsidP="00950476">
            <w:pPr>
              <w:pStyle w:val="a8"/>
              <w:spacing w:before="6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C2597">
              <w:rPr>
                <w:rFonts w:ascii="Times New Roman" w:hAnsi="Times New Roman"/>
                <w:sz w:val="16"/>
                <w:szCs w:val="16"/>
                <w:lang w:val="en-US"/>
              </w:rPr>
              <w:t>Y10</w:t>
            </w:r>
          </w:p>
        </w:tc>
        <w:tc>
          <w:tcPr>
            <w:tcW w:w="1052" w:type="dxa"/>
            <w:tcBorders>
              <w:bottom w:val="nil"/>
            </w:tcBorders>
          </w:tcPr>
          <w:p w:rsidR="00950476" w:rsidRPr="003C2597" w:rsidRDefault="00950476" w:rsidP="00950476">
            <w:pPr>
              <w:pStyle w:val="a8"/>
              <w:spacing w:before="6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C2597">
              <w:rPr>
                <w:rFonts w:ascii="Times New Roman" w:hAnsi="Times New Roman"/>
                <w:sz w:val="16"/>
                <w:szCs w:val="16"/>
              </w:rPr>
              <w:t>Кол-во</w:t>
            </w:r>
          </w:p>
        </w:tc>
      </w:tr>
      <w:tr w:rsidR="00950476">
        <w:trPr>
          <w:trHeight w:val="70"/>
          <w:jc w:val="center"/>
        </w:trPr>
        <w:tc>
          <w:tcPr>
            <w:tcW w:w="1438" w:type="dxa"/>
            <w:tcBorders>
              <w:bottom w:val="nil"/>
              <w:right w:val="nil"/>
            </w:tcBorders>
          </w:tcPr>
          <w:p w:rsidR="00950476" w:rsidRPr="003C2597" w:rsidRDefault="00950476" w:rsidP="00950476">
            <w:pPr>
              <w:pStyle w:val="a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C2597">
              <w:rPr>
                <w:rFonts w:ascii="Times New Roman" w:hAnsi="Times New Roman"/>
                <w:sz w:val="16"/>
                <w:szCs w:val="16"/>
              </w:rPr>
              <w:t>1    (</w:t>
            </w:r>
            <w:r w:rsidRPr="003C2597">
              <w:rPr>
                <w:rFonts w:ascii="Times New Roman" w:hAnsi="Times New Roman"/>
                <w:position w:val="-12"/>
                <w:sz w:val="16"/>
                <w:szCs w:val="16"/>
              </w:rPr>
              <w:object w:dxaOrig="340" w:dyaOrig="380">
                <v:shape id="_x0000_i1181" type="#_x0000_t75" style="width:9.35pt;height:11.2pt" o:ole="" fillcolor="window">
                  <v:imagedata r:id="rId301" o:title=""/>
                </v:shape>
                <o:OLEObject Type="Embed" ProgID="Equation.3" ShapeID="_x0000_i1181" DrawAspect="Content" ObjectID="_1591545205" r:id="rId302"/>
              </w:object>
            </w:r>
            <w:r w:rsidRPr="003C2597">
              <w:rPr>
                <w:rFonts w:ascii="Times New Roman" w:hAnsi="Times New Roman"/>
                <w:sz w:val="16"/>
                <w:szCs w:val="16"/>
                <w:lang w:val="en-US"/>
              </w:rPr>
              <w:t>)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950476" w:rsidRPr="003C2597" w:rsidRDefault="00950476" w:rsidP="00950476">
            <w:pPr>
              <w:pStyle w:val="a8"/>
              <w:spacing w:before="6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C2597">
              <w:rPr>
                <w:rFonts w:ascii="Times New Roman" w:hAnsi="Times New Roman"/>
                <w:sz w:val="16"/>
                <w:szCs w:val="16"/>
                <w:lang w:val="en-US"/>
              </w:rPr>
              <w:t>31</w:t>
            </w:r>
            <w:r w:rsidRPr="003C2597">
              <w:rPr>
                <w:rFonts w:ascii="Times New Roman" w:hAnsi="Times New Roman"/>
                <w:sz w:val="16"/>
                <w:szCs w:val="16"/>
              </w:rPr>
              <w:t>,</w:t>
            </w:r>
            <w:r w:rsidRPr="003C2597">
              <w:rPr>
                <w:rFonts w:ascii="Times New Roman" w:hAnsi="Times New Roman"/>
                <w:sz w:val="16"/>
                <w:szCs w:val="16"/>
                <w:lang w:val="en-US"/>
              </w:rPr>
              <w:t>1</w:t>
            </w:r>
            <w:r w:rsidRPr="003C2597">
              <w:rPr>
                <w:rFonts w:ascii="Times New Roman" w:hAnsi="Times New Roman"/>
                <w:sz w:val="16"/>
                <w:szCs w:val="16"/>
              </w:rPr>
              <w:t>3</w:t>
            </w:r>
            <w:r w:rsidRPr="003C2597">
              <w:rPr>
                <w:rFonts w:ascii="Times New Roman" w:hAnsi="Times New Roman"/>
                <w:sz w:val="16"/>
                <w:szCs w:val="16"/>
                <w:lang w:val="en-US"/>
              </w:rPr>
              <w:t>75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950476" w:rsidRPr="003C2597" w:rsidRDefault="00950476" w:rsidP="00950476">
            <w:pPr>
              <w:pStyle w:val="a8"/>
              <w:spacing w:before="6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C2597">
              <w:rPr>
                <w:rFonts w:ascii="Times New Roman" w:hAnsi="Times New Roman"/>
                <w:sz w:val="16"/>
                <w:szCs w:val="16"/>
              </w:rPr>
              <w:t>4</w:t>
            </w:r>
            <w:r w:rsidRPr="003C2597">
              <w:rPr>
                <w:rFonts w:ascii="Times New Roman" w:hAnsi="Times New Roman"/>
                <w:sz w:val="16"/>
                <w:szCs w:val="16"/>
                <w:lang w:val="en-US"/>
              </w:rPr>
              <w:t>1</w:t>
            </w:r>
            <w:r w:rsidRPr="003C2597">
              <w:rPr>
                <w:rFonts w:ascii="Times New Roman" w:hAnsi="Times New Roman"/>
                <w:sz w:val="16"/>
                <w:szCs w:val="16"/>
              </w:rPr>
              <w:t>,</w:t>
            </w:r>
            <w:r w:rsidRPr="003C2597">
              <w:rPr>
                <w:rFonts w:ascii="Times New Roman" w:hAnsi="Times New Roman"/>
                <w:sz w:val="16"/>
                <w:szCs w:val="16"/>
                <w:lang w:val="en-US"/>
              </w:rPr>
              <w:t>0500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950476" w:rsidRPr="003C2597" w:rsidRDefault="00950476" w:rsidP="00950476">
            <w:pPr>
              <w:pStyle w:val="a8"/>
              <w:spacing w:before="6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C2597">
              <w:rPr>
                <w:rFonts w:ascii="Times New Roman" w:hAnsi="Times New Roman"/>
                <w:sz w:val="16"/>
                <w:szCs w:val="16"/>
              </w:rPr>
              <w:t>0,</w:t>
            </w:r>
            <w:r w:rsidRPr="003C2597">
              <w:rPr>
                <w:rFonts w:ascii="Times New Roman" w:hAnsi="Times New Roman"/>
                <w:sz w:val="16"/>
                <w:szCs w:val="16"/>
                <w:lang w:val="en-US"/>
              </w:rPr>
              <w:t>2</w:t>
            </w:r>
            <w:r w:rsidRPr="003C2597">
              <w:rPr>
                <w:rFonts w:ascii="Times New Roman" w:hAnsi="Times New Roman"/>
                <w:sz w:val="16"/>
                <w:szCs w:val="16"/>
              </w:rPr>
              <w:t>4</w:t>
            </w:r>
            <w:r w:rsidRPr="003C2597">
              <w:rPr>
                <w:rFonts w:ascii="Times New Roman" w:hAnsi="Times New Roman"/>
                <w:sz w:val="16"/>
                <w:szCs w:val="16"/>
                <w:lang w:val="en-US"/>
              </w:rPr>
              <w:t>56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950476" w:rsidRPr="003C2597" w:rsidRDefault="00950476" w:rsidP="00950476">
            <w:pPr>
              <w:pStyle w:val="a8"/>
              <w:spacing w:before="60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3C2597">
              <w:rPr>
                <w:rFonts w:ascii="Times New Roman" w:hAnsi="Times New Roman"/>
                <w:sz w:val="16"/>
                <w:szCs w:val="16"/>
              </w:rPr>
              <w:t>1</w:t>
            </w:r>
            <w:r w:rsidRPr="003C2597">
              <w:rPr>
                <w:rFonts w:ascii="Times New Roman" w:hAnsi="Times New Roman"/>
                <w:sz w:val="16"/>
                <w:szCs w:val="16"/>
                <w:lang w:val="en-US"/>
              </w:rPr>
              <w:t>6</w:t>
            </w:r>
          </w:p>
        </w:tc>
      </w:tr>
      <w:tr w:rsidR="00950476">
        <w:trPr>
          <w:trHeight w:val="129"/>
          <w:jc w:val="center"/>
        </w:trPr>
        <w:tc>
          <w:tcPr>
            <w:tcW w:w="1438" w:type="dxa"/>
            <w:tcBorders>
              <w:top w:val="nil"/>
              <w:bottom w:val="nil"/>
              <w:right w:val="nil"/>
            </w:tcBorders>
          </w:tcPr>
          <w:p w:rsidR="00950476" w:rsidRPr="003C2597" w:rsidRDefault="00950476" w:rsidP="00950476">
            <w:pPr>
              <w:pStyle w:val="a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C2597">
              <w:rPr>
                <w:rFonts w:ascii="Times New Roman" w:hAnsi="Times New Roman"/>
                <w:sz w:val="16"/>
                <w:szCs w:val="16"/>
              </w:rPr>
              <w:t>2    (</w:t>
            </w:r>
            <w:r w:rsidRPr="003C2597">
              <w:rPr>
                <w:rFonts w:ascii="Times New Roman" w:hAnsi="Times New Roman"/>
                <w:position w:val="-12"/>
                <w:sz w:val="16"/>
                <w:szCs w:val="16"/>
              </w:rPr>
              <w:object w:dxaOrig="400" w:dyaOrig="380">
                <v:shape id="_x0000_i1182" type="#_x0000_t75" style="width:14.05pt;height:13.1pt" o:ole="" fillcolor="window">
                  <v:imagedata r:id="rId303" o:title=""/>
                </v:shape>
                <o:OLEObject Type="Embed" ProgID="Equation.3" ShapeID="_x0000_i1182" DrawAspect="Content" ObjectID="_1591545206" r:id="rId304"/>
              </w:object>
            </w:r>
            <w:r w:rsidRPr="003C2597">
              <w:rPr>
                <w:rFonts w:ascii="Times New Roman" w:hAnsi="Times New Roman"/>
                <w:sz w:val="16"/>
                <w:szCs w:val="16"/>
                <w:lang w:val="en-US"/>
              </w:rPr>
              <w:t>)</w:t>
            </w:r>
          </w:p>
        </w:tc>
        <w:tc>
          <w:tcPr>
            <w:tcW w:w="104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50476" w:rsidRPr="003C2597" w:rsidRDefault="00950476" w:rsidP="00950476">
            <w:pPr>
              <w:pStyle w:val="a8"/>
              <w:spacing w:before="6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C2597">
              <w:rPr>
                <w:rFonts w:ascii="Times New Roman" w:hAnsi="Times New Roman"/>
                <w:sz w:val="16"/>
                <w:szCs w:val="16"/>
                <w:lang w:val="en-US"/>
              </w:rPr>
              <w:t>68</w:t>
            </w:r>
            <w:r w:rsidRPr="003C2597">
              <w:rPr>
                <w:rFonts w:ascii="Times New Roman" w:hAnsi="Times New Roman"/>
                <w:sz w:val="16"/>
                <w:szCs w:val="16"/>
              </w:rPr>
              <w:t>,</w:t>
            </w:r>
            <w:r w:rsidRPr="003C2597">
              <w:rPr>
                <w:rFonts w:ascii="Times New Roman" w:hAnsi="Times New Roman"/>
                <w:sz w:val="16"/>
                <w:szCs w:val="16"/>
                <w:lang w:val="en-US"/>
              </w:rPr>
              <w:t>3</w:t>
            </w:r>
            <w:r w:rsidRPr="003C2597">
              <w:rPr>
                <w:rFonts w:ascii="Times New Roman" w:hAnsi="Times New Roman"/>
                <w:sz w:val="16"/>
                <w:szCs w:val="16"/>
              </w:rPr>
              <w:t>500</w:t>
            </w:r>
          </w:p>
        </w:tc>
        <w:tc>
          <w:tcPr>
            <w:tcW w:w="10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50476" w:rsidRPr="003C2597" w:rsidRDefault="00950476" w:rsidP="00950476">
            <w:pPr>
              <w:pStyle w:val="a8"/>
              <w:spacing w:before="6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C2597">
              <w:rPr>
                <w:rFonts w:ascii="Times New Roman" w:hAnsi="Times New Roman"/>
                <w:sz w:val="16"/>
                <w:szCs w:val="16"/>
              </w:rPr>
              <w:t>5</w:t>
            </w:r>
            <w:r w:rsidRPr="003C2597">
              <w:rPr>
                <w:rFonts w:ascii="Times New Roman" w:hAnsi="Times New Roman"/>
                <w:sz w:val="16"/>
                <w:szCs w:val="16"/>
                <w:lang w:val="en-US"/>
              </w:rPr>
              <w:t>4</w:t>
            </w:r>
            <w:r w:rsidRPr="003C2597">
              <w:rPr>
                <w:rFonts w:ascii="Times New Roman" w:hAnsi="Times New Roman"/>
                <w:sz w:val="16"/>
                <w:szCs w:val="16"/>
              </w:rPr>
              <w:t>,50</w:t>
            </w:r>
            <w:r w:rsidRPr="003C2597">
              <w:rPr>
                <w:rFonts w:ascii="Times New Roman" w:hAnsi="Times New Roman"/>
                <w:sz w:val="16"/>
                <w:szCs w:val="16"/>
                <w:lang w:val="en-US"/>
              </w:rPr>
              <w:t>0</w:t>
            </w:r>
            <w:r w:rsidRPr="003C2597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50476" w:rsidRPr="003C2597" w:rsidRDefault="00950476" w:rsidP="00950476">
            <w:pPr>
              <w:pStyle w:val="a8"/>
              <w:spacing w:before="6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C2597">
              <w:rPr>
                <w:rFonts w:ascii="Times New Roman" w:hAnsi="Times New Roman"/>
                <w:sz w:val="16"/>
                <w:szCs w:val="16"/>
              </w:rPr>
              <w:t>1,5</w:t>
            </w:r>
            <w:r w:rsidRPr="003C2597">
              <w:rPr>
                <w:rFonts w:ascii="Times New Roman" w:hAnsi="Times New Roman"/>
                <w:sz w:val="16"/>
                <w:szCs w:val="16"/>
                <w:lang w:val="en-US"/>
              </w:rPr>
              <w:t>5</w:t>
            </w:r>
            <w:r w:rsidRPr="003C2597">
              <w:rPr>
                <w:rFonts w:ascii="Times New Roman" w:hAnsi="Times New Roman"/>
                <w:sz w:val="16"/>
                <w:szCs w:val="16"/>
              </w:rPr>
              <w:t>25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50476" w:rsidRPr="003C2597" w:rsidRDefault="00950476" w:rsidP="00950476">
            <w:pPr>
              <w:pStyle w:val="a8"/>
              <w:spacing w:before="60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3C2597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950476">
        <w:trPr>
          <w:trHeight w:val="81"/>
          <w:jc w:val="center"/>
        </w:trPr>
        <w:tc>
          <w:tcPr>
            <w:tcW w:w="1438" w:type="dxa"/>
            <w:tcBorders>
              <w:top w:val="nil"/>
              <w:bottom w:val="nil"/>
              <w:right w:val="nil"/>
            </w:tcBorders>
          </w:tcPr>
          <w:p w:rsidR="00950476" w:rsidRPr="003C2597" w:rsidRDefault="00950476" w:rsidP="00950476">
            <w:pPr>
              <w:pStyle w:val="a8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3C2597">
              <w:rPr>
                <w:rFonts w:ascii="Times New Roman" w:hAnsi="Times New Roman"/>
                <w:sz w:val="16"/>
                <w:szCs w:val="16"/>
                <w:lang w:val="en-US"/>
              </w:rPr>
              <w:t>3    (</w:t>
            </w:r>
            <w:r w:rsidRPr="003C2597">
              <w:rPr>
                <w:rFonts w:ascii="Times New Roman" w:hAnsi="Times New Roman"/>
                <w:position w:val="-12"/>
                <w:sz w:val="16"/>
                <w:szCs w:val="16"/>
              </w:rPr>
              <w:object w:dxaOrig="340" w:dyaOrig="360">
                <v:shape id="_x0000_i1183" type="#_x0000_t75" style="width:13.1pt;height:14.05pt" o:ole="" fillcolor="window">
                  <v:imagedata r:id="rId305" o:title=""/>
                </v:shape>
                <o:OLEObject Type="Embed" ProgID="Equation.3" ShapeID="_x0000_i1183" DrawAspect="Content" ObjectID="_1591545207" r:id="rId306"/>
              </w:object>
            </w:r>
            <w:r w:rsidRPr="003C2597">
              <w:rPr>
                <w:rFonts w:ascii="Times New Roman" w:hAnsi="Times New Roman"/>
                <w:sz w:val="16"/>
                <w:szCs w:val="16"/>
                <w:lang w:val="en-US"/>
              </w:rPr>
              <w:t>)</w:t>
            </w:r>
          </w:p>
        </w:tc>
        <w:tc>
          <w:tcPr>
            <w:tcW w:w="104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50476" w:rsidRPr="003C2597" w:rsidRDefault="00950476" w:rsidP="00950476">
            <w:pPr>
              <w:pStyle w:val="a8"/>
              <w:spacing w:before="60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3C2597">
              <w:rPr>
                <w:rFonts w:ascii="Times New Roman" w:hAnsi="Times New Roman"/>
                <w:sz w:val="16"/>
                <w:szCs w:val="16"/>
                <w:lang w:val="en-US"/>
              </w:rPr>
              <w:t>29,2333</w:t>
            </w:r>
          </w:p>
        </w:tc>
        <w:tc>
          <w:tcPr>
            <w:tcW w:w="10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50476" w:rsidRPr="003C2597" w:rsidRDefault="00950476" w:rsidP="00950476">
            <w:pPr>
              <w:pStyle w:val="a8"/>
              <w:spacing w:before="60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3C2597">
              <w:rPr>
                <w:rFonts w:ascii="Times New Roman" w:hAnsi="Times New Roman"/>
                <w:sz w:val="16"/>
                <w:szCs w:val="16"/>
                <w:lang w:val="en-US"/>
              </w:rPr>
              <w:t>48,2000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50476" w:rsidRPr="003C2597" w:rsidRDefault="00950476" w:rsidP="00950476">
            <w:pPr>
              <w:pStyle w:val="a8"/>
              <w:spacing w:before="60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3C2597">
              <w:rPr>
                <w:rFonts w:ascii="Times New Roman" w:hAnsi="Times New Roman"/>
                <w:sz w:val="16"/>
                <w:szCs w:val="16"/>
                <w:lang w:val="en-US"/>
              </w:rPr>
              <w:t>0,1067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50476" w:rsidRPr="003C2597" w:rsidRDefault="00950476" w:rsidP="00950476">
            <w:pPr>
              <w:pStyle w:val="a8"/>
              <w:spacing w:before="60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3C2597">
              <w:rPr>
                <w:rFonts w:ascii="Times New Roman" w:hAnsi="Times New Roman"/>
                <w:sz w:val="16"/>
                <w:szCs w:val="16"/>
                <w:lang w:val="en-US"/>
              </w:rPr>
              <w:t>3</w:t>
            </w:r>
          </w:p>
        </w:tc>
      </w:tr>
      <w:tr w:rsidR="00950476">
        <w:trPr>
          <w:trHeight w:val="216"/>
          <w:jc w:val="center"/>
        </w:trPr>
        <w:tc>
          <w:tcPr>
            <w:tcW w:w="1438" w:type="dxa"/>
            <w:tcBorders>
              <w:top w:val="single" w:sz="4" w:space="0" w:color="auto"/>
              <w:right w:val="nil"/>
            </w:tcBorders>
          </w:tcPr>
          <w:p w:rsidR="00950476" w:rsidRPr="003C2597" w:rsidRDefault="00950476" w:rsidP="00950476">
            <w:pPr>
              <w:pStyle w:val="a8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3C2597">
              <w:rPr>
                <w:rFonts w:ascii="Times New Roman" w:hAnsi="Times New Roman"/>
                <w:sz w:val="16"/>
                <w:szCs w:val="16"/>
              </w:rPr>
              <w:t xml:space="preserve">Все группы </w:t>
            </w:r>
            <w:r w:rsidRPr="003C2597">
              <w:rPr>
                <w:rFonts w:ascii="Times New Roman" w:hAnsi="Times New Roman"/>
                <w:position w:val="-12"/>
                <w:sz w:val="16"/>
                <w:szCs w:val="16"/>
              </w:rPr>
              <w:object w:dxaOrig="240" w:dyaOrig="360">
                <v:shape id="_x0000_i1184" type="#_x0000_t75" style="width:9.35pt;height:13.1pt" o:ole="" fillcolor="window">
                  <v:imagedata r:id="rId307" o:title=""/>
                </v:shape>
                <o:OLEObject Type="Embed" ProgID="Equation.3" ShapeID="_x0000_i1184" DrawAspect="Content" ObjectID="_1591545208" r:id="rId308"/>
              </w:object>
            </w:r>
            <w:r w:rsidRPr="003C2597">
              <w:rPr>
                <w:rFonts w:ascii="Times New Roman" w:hAnsi="Times New Roman"/>
                <w:sz w:val="16"/>
                <w:szCs w:val="16"/>
                <w:lang w:val="en-US"/>
              </w:rPr>
              <w:t>)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950476" w:rsidRPr="003C2597" w:rsidRDefault="00950476" w:rsidP="00950476">
            <w:pPr>
              <w:pStyle w:val="a8"/>
              <w:spacing w:before="6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C2597">
              <w:rPr>
                <w:rFonts w:ascii="Times New Roman" w:hAnsi="Times New Roman"/>
                <w:sz w:val="16"/>
                <w:szCs w:val="16"/>
              </w:rPr>
              <w:t>3</w:t>
            </w:r>
            <w:r w:rsidRPr="003C2597">
              <w:rPr>
                <w:rFonts w:ascii="Times New Roman" w:hAnsi="Times New Roman"/>
                <w:sz w:val="16"/>
                <w:szCs w:val="16"/>
                <w:lang w:val="en-US"/>
              </w:rPr>
              <w:t>7</w:t>
            </w:r>
            <w:r w:rsidRPr="003C2597">
              <w:rPr>
                <w:rFonts w:ascii="Times New Roman" w:hAnsi="Times New Roman"/>
                <w:sz w:val="16"/>
                <w:szCs w:val="16"/>
              </w:rPr>
              <w:t>,</w:t>
            </w:r>
            <w:r w:rsidRPr="003C2597">
              <w:rPr>
                <w:rFonts w:ascii="Times New Roman" w:hAnsi="Times New Roman"/>
                <w:sz w:val="16"/>
                <w:szCs w:val="16"/>
                <w:lang w:val="en-US"/>
              </w:rPr>
              <w:t>3609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476" w:rsidRPr="003C2597" w:rsidRDefault="00950476" w:rsidP="00950476">
            <w:pPr>
              <w:pStyle w:val="a8"/>
              <w:spacing w:before="6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C2597">
              <w:rPr>
                <w:rFonts w:ascii="Times New Roman" w:hAnsi="Times New Roman"/>
                <w:sz w:val="16"/>
                <w:szCs w:val="16"/>
              </w:rPr>
              <w:t>44,</w:t>
            </w:r>
            <w:r w:rsidRPr="003C2597">
              <w:rPr>
                <w:rFonts w:ascii="Times New Roman" w:hAnsi="Times New Roman"/>
                <w:sz w:val="16"/>
                <w:szCs w:val="16"/>
                <w:lang w:val="en-US"/>
              </w:rPr>
              <w:t>3217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50476" w:rsidRPr="003C2597" w:rsidRDefault="00950476" w:rsidP="00950476">
            <w:pPr>
              <w:pStyle w:val="a8"/>
              <w:spacing w:before="6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C2597">
              <w:rPr>
                <w:rFonts w:ascii="Times New Roman" w:hAnsi="Times New Roman"/>
                <w:sz w:val="16"/>
                <w:szCs w:val="16"/>
              </w:rPr>
              <w:t>0,4</w:t>
            </w:r>
            <w:r w:rsidRPr="003C2597">
              <w:rPr>
                <w:rFonts w:ascii="Times New Roman" w:hAnsi="Times New Roman"/>
                <w:sz w:val="16"/>
                <w:szCs w:val="16"/>
                <w:lang w:val="en-US"/>
              </w:rPr>
              <w:t>54</w:t>
            </w:r>
            <w:r w:rsidRPr="003C2597">
              <w:rPr>
                <w:rFonts w:ascii="Times New Roman" w:hAnsi="Times New Roman"/>
                <w:sz w:val="16"/>
                <w:szCs w:val="16"/>
              </w:rPr>
              <w:t>8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50476" w:rsidRPr="003C2597" w:rsidRDefault="00950476" w:rsidP="00950476">
            <w:pPr>
              <w:pStyle w:val="a8"/>
              <w:spacing w:before="6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C2597">
              <w:rPr>
                <w:rFonts w:ascii="Times New Roman" w:hAnsi="Times New Roman"/>
                <w:sz w:val="16"/>
                <w:szCs w:val="16"/>
                <w:lang w:val="en-US"/>
              </w:rPr>
              <w:t>2</w:t>
            </w:r>
            <w:r w:rsidRPr="003C2597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</w:tr>
    </w:tbl>
    <w:p w:rsidR="00950476" w:rsidRPr="006647CA" w:rsidRDefault="00950476" w:rsidP="00950476">
      <w:pPr>
        <w:pStyle w:val="a5"/>
        <w:jc w:val="right"/>
        <w:rPr>
          <w:i/>
          <w:sz w:val="20"/>
        </w:rPr>
      </w:pPr>
      <w:r>
        <w:rPr>
          <w:i/>
          <w:sz w:val="20"/>
        </w:rPr>
        <w:t>Таблица 4</w:t>
      </w:r>
    </w:p>
    <w:p w:rsidR="00950476" w:rsidRPr="006647CA" w:rsidRDefault="00950476" w:rsidP="00950476">
      <w:pPr>
        <w:pStyle w:val="a5"/>
        <w:spacing w:before="60"/>
        <w:ind w:firstLine="0"/>
        <w:jc w:val="center"/>
        <w:rPr>
          <w:sz w:val="20"/>
        </w:rPr>
      </w:pPr>
      <w:r w:rsidRPr="006647CA">
        <w:rPr>
          <w:smallCaps/>
          <w:sz w:val="18"/>
          <w:szCs w:val="18"/>
        </w:rPr>
        <w:t>Стандартные отклонения</w:t>
      </w:r>
      <w:r w:rsidRPr="006647CA">
        <w:rPr>
          <w:sz w:val="20"/>
        </w:rPr>
        <w:t xml:space="preserve"> </w:t>
      </w:r>
      <w:r w:rsidRPr="006647CA">
        <w:rPr>
          <w:position w:val="-14"/>
          <w:sz w:val="20"/>
        </w:rPr>
        <w:object w:dxaOrig="360" w:dyaOrig="380">
          <v:shape id="_x0000_i1185" type="#_x0000_t75" style="width:12.15pt;height:13.1pt" o:ole="" fillcolor="window">
            <v:imagedata r:id="rId309" o:title=""/>
          </v:shape>
          <o:OLEObject Type="Embed" ProgID="Equation.3" ShapeID="_x0000_i1185" DrawAspect="Content" ObjectID="_1591545209" r:id="rId310"/>
        </w:objec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75"/>
        <w:gridCol w:w="987"/>
        <w:gridCol w:w="987"/>
        <w:gridCol w:w="987"/>
        <w:gridCol w:w="987"/>
      </w:tblGrid>
      <w:tr w:rsidR="00950476">
        <w:trPr>
          <w:trHeight w:val="253"/>
          <w:jc w:val="center"/>
        </w:trPr>
        <w:tc>
          <w:tcPr>
            <w:tcW w:w="1975" w:type="dxa"/>
            <w:tcBorders>
              <w:bottom w:val="nil"/>
            </w:tcBorders>
          </w:tcPr>
          <w:p w:rsidR="00950476" w:rsidRPr="003C2597" w:rsidRDefault="00950476" w:rsidP="00950476">
            <w:pPr>
              <w:pStyle w:val="a8"/>
              <w:spacing w:before="60" w:after="60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3C2597">
              <w:rPr>
                <w:rFonts w:ascii="Times New Roman" w:hAnsi="Times New Roman"/>
                <w:sz w:val="16"/>
                <w:szCs w:val="16"/>
              </w:rPr>
              <w:t>Группы</w:t>
            </w:r>
            <w:r w:rsidRPr="003C2597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GR</w:t>
            </w:r>
          </w:p>
        </w:tc>
        <w:tc>
          <w:tcPr>
            <w:tcW w:w="987" w:type="dxa"/>
            <w:tcBorders>
              <w:bottom w:val="nil"/>
            </w:tcBorders>
          </w:tcPr>
          <w:p w:rsidR="00950476" w:rsidRPr="003C2597" w:rsidRDefault="00950476" w:rsidP="00950476">
            <w:pPr>
              <w:pStyle w:val="a8"/>
              <w:spacing w:before="60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3C2597">
              <w:rPr>
                <w:rFonts w:ascii="Times New Roman" w:hAnsi="Times New Roman"/>
                <w:sz w:val="16"/>
                <w:szCs w:val="16"/>
                <w:lang w:val="en-US"/>
              </w:rPr>
              <w:t>Y6</w:t>
            </w:r>
          </w:p>
        </w:tc>
        <w:tc>
          <w:tcPr>
            <w:tcW w:w="987" w:type="dxa"/>
            <w:tcBorders>
              <w:bottom w:val="nil"/>
            </w:tcBorders>
          </w:tcPr>
          <w:p w:rsidR="00950476" w:rsidRPr="003C2597" w:rsidRDefault="00950476" w:rsidP="00950476">
            <w:pPr>
              <w:pStyle w:val="a8"/>
              <w:spacing w:before="60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3C2597">
              <w:rPr>
                <w:rFonts w:ascii="Times New Roman" w:hAnsi="Times New Roman"/>
                <w:sz w:val="16"/>
                <w:szCs w:val="16"/>
                <w:lang w:val="en-US"/>
              </w:rPr>
              <w:t>Y9</w:t>
            </w:r>
          </w:p>
        </w:tc>
        <w:tc>
          <w:tcPr>
            <w:tcW w:w="987" w:type="dxa"/>
            <w:tcBorders>
              <w:bottom w:val="nil"/>
            </w:tcBorders>
          </w:tcPr>
          <w:p w:rsidR="00950476" w:rsidRPr="003C2597" w:rsidRDefault="00950476" w:rsidP="00950476">
            <w:pPr>
              <w:pStyle w:val="a8"/>
              <w:spacing w:before="6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C2597">
              <w:rPr>
                <w:rFonts w:ascii="Times New Roman" w:hAnsi="Times New Roman"/>
                <w:sz w:val="16"/>
                <w:szCs w:val="16"/>
                <w:lang w:val="en-US"/>
              </w:rPr>
              <w:t>Y10</w:t>
            </w:r>
          </w:p>
        </w:tc>
        <w:tc>
          <w:tcPr>
            <w:tcW w:w="987" w:type="dxa"/>
            <w:tcBorders>
              <w:bottom w:val="nil"/>
            </w:tcBorders>
          </w:tcPr>
          <w:p w:rsidR="00950476" w:rsidRPr="003C2597" w:rsidRDefault="00950476" w:rsidP="00950476">
            <w:pPr>
              <w:pStyle w:val="a8"/>
              <w:spacing w:before="60" w:after="6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C2597">
              <w:rPr>
                <w:rFonts w:ascii="Times New Roman" w:hAnsi="Times New Roman"/>
                <w:sz w:val="16"/>
                <w:szCs w:val="16"/>
              </w:rPr>
              <w:t>Кол-во</w:t>
            </w:r>
          </w:p>
        </w:tc>
      </w:tr>
      <w:tr w:rsidR="00950476">
        <w:trPr>
          <w:trHeight w:hRule="exact" w:val="270"/>
          <w:jc w:val="center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950476" w:rsidRPr="003C2597" w:rsidRDefault="00950476" w:rsidP="00950476">
            <w:pPr>
              <w:pStyle w:val="a8"/>
              <w:spacing w:line="216" w:lineRule="auto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3C2597">
              <w:rPr>
                <w:rFonts w:ascii="Times New Roman" w:hAnsi="Times New Roman"/>
                <w:sz w:val="16"/>
                <w:szCs w:val="16"/>
              </w:rPr>
              <w:t xml:space="preserve">1.    </w:t>
            </w:r>
            <w:r w:rsidRPr="003C2597">
              <w:rPr>
                <w:rFonts w:ascii="Times New Roman" w:hAnsi="Times New Roman"/>
                <w:position w:val="-14"/>
                <w:sz w:val="16"/>
                <w:szCs w:val="16"/>
              </w:rPr>
              <w:object w:dxaOrig="560" w:dyaOrig="380">
                <v:shape id="_x0000_i1186" type="#_x0000_t75" style="width:21.5pt;height:14.05pt" o:ole="" fillcolor="window">
                  <v:imagedata r:id="rId311" o:title=""/>
                </v:shape>
                <o:OLEObject Type="Embed" ProgID="Equation.3" ShapeID="_x0000_i1186" DrawAspect="Content" ObjectID="_1591545210" r:id="rId312"/>
              </w:objec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950476" w:rsidRPr="003C2597" w:rsidRDefault="00950476" w:rsidP="00950476">
            <w:pPr>
              <w:pStyle w:val="a8"/>
              <w:spacing w:before="60" w:line="216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C2597">
              <w:rPr>
                <w:rFonts w:ascii="Times New Roman" w:hAnsi="Times New Roman"/>
                <w:sz w:val="16"/>
                <w:szCs w:val="16"/>
                <w:lang w:val="en-US"/>
              </w:rPr>
              <w:t>16</w:t>
            </w:r>
            <w:r w:rsidRPr="003C2597">
              <w:rPr>
                <w:rFonts w:ascii="Times New Roman" w:hAnsi="Times New Roman"/>
                <w:sz w:val="16"/>
                <w:szCs w:val="16"/>
              </w:rPr>
              <w:t>,</w:t>
            </w:r>
            <w:r w:rsidRPr="003C2597">
              <w:rPr>
                <w:rFonts w:ascii="Times New Roman" w:hAnsi="Times New Roman"/>
                <w:sz w:val="16"/>
                <w:szCs w:val="16"/>
                <w:lang w:val="en-US"/>
              </w:rPr>
              <w:t>2739</w:t>
            </w:r>
          </w:p>
        </w:tc>
        <w:tc>
          <w:tcPr>
            <w:tcW w:w="98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50476" w:rsidRPr="003C2597" w:rsidRDefault="00950476" w:rsidP="00950476">
            <w:pPr>
              <w:pStyle w:val="a8"/>
              <w:spacing w:before="60" w:line="216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C2597">
              <w:rPr>
                <w:rFonts w:ascii="Times New Roman" w:hAnsi="Times New Roman"/>
                <w:sz w:val="16"/>
                <w:szCs w:val="16"/>
                <w:lang w:val="en-US"/>
              </w:rPr>
              <w:t>20</w:t>
            </w:r>
            <w:r w:rsidRPr="003C2597">
              <w:rPr>
                <w:rFonts w:ascii="Times New Roman" w:hAnsi="Times New Roman"/>
                <w:sz w:val="16"/>
                <w:szCs w:val="16"/>
              </w:rPr>
              <w:t>,</w:t>
            </w:r>
            <w:r w:rsidRPr="003C2597">
              <w:rPr>
                <w:rFonts w:ascii="Times New Roman" w:hAnsi="Times New Roman"/>
                <w:sz w:val="16"/>
                <w:szCs w:val="16"/>
                <w:lang w:val="en-US"/>
              </w:rPr>
              <w:t>4760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950476" w:rsidRPr="003C2597" w:rsidRDefault="00950476" w:rsidP="00950476">
            <w:pPr>
              <w:pStyle w:val="a8"/>
              <w:spacing w:before="60" w:line="216" w:lineRule="auto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3C2597">
              <w:rPr>
                <w:rFonts w:ascii="Times New Roman" w:hAnsi="Times New Roman"/>
                <w:sz w:val="16"/>
                <w:szCs w:val="16"/>
                <w:lang w:val="en-US"/>
              </w:rPr>
              <w:t>0</w:t>
            </w:r>
            <w:r w:rsidRPr="003C2597">
              <w:rPr>
                <w:rFonts w:ascii="Times New Roman" w:hAnsi="Times New Roman"/>
                <w:sz w:val="16"/>
                <w:szCs w:val="16"/>
              </w:rPr>
              <w:t>,</w:t>
            </w:r>
            <w:r w:rsidRPr="003C2597">
              <w:rPr>
                <w:rFonts w:ascii="Times New Roman" w:hAnsi="Times New Roman"/>
                <w:sz w:val="16"/>
                <w:szCs w:val="16"/>
                <w:lang w:val="en-US"/>
              </w:rPr>
              <w:t>1</w:t>
            </w:r>
            <w:r w:rsidRPr="003C2597">
              <w:rPr>
                <w:rFonts w:ascii="Times New Roman" w:hAnsi="Times New Roman"/>
                <w:sz w:val="16"/>
                <w:szCs w:val="16"/>
              </w:rPr>
              <w:t>23</w:t>
            </w:r>
            <w:r w:rsidRPr="003C2597">
              <w:rPr>
                <w:rFonts w:ascii="Times New Roman" w:hAnsi="Times New Roman"/>
                <w:sz w:val="16"/>
                <w:szCs w:val="16"/>
                <w:lang w:val="en-US"/>
              </w:rPr>
              <w:t>7</w:t>
            </w:r>
          </w:p>
        </w:tc>
        <w:tc>
          <w:tcPr>
            <w:tcW w:w="98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950476" w:rsidRPr="003C2597" w:rsidRDefault="00950476" w:rsidP="00950476">
            <w:pPr>
              <w:pStyle w:val="a8"/>
              <w:spacing w:before="60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3C2597">
              <w:rPr>
                <w:rFonts w:ascii="Times New Roman" w:hAnsi="Times New Roman"/>
                <w:sz w:val="16"/>
                <w:szCs w:val="16"/>
              </w:rPr>
              <w:t>1</w:t>
            </w:r>
            <w:r w:rsidRPr="003C2597">
              <w:rPr>
                <w:rFonts w:ascii="Times New Roman" w:hAnsi="Times New Roman"/>
                <w:sz w:val="16"/>
                <w:szCs w:val="16"/>
                <w:lang w:val="en-US"/>
              </w:rPr>
              <w:t>6</w:t>
            </w:r>
          </w:p>
        </w:tc>
      </w:tr>
      <w:tr w:rsidR="00950476">
        <w:trPr>
          <w:trHeight w:hRule="exact" w:val="270"/>
          <w:jc w:val="center"/>
        </w:trPr>
        <w:tc>
          <w:tcPr>
            <w:tcW w:w="197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50476" w:rsidRPr="003C2597" w:rsidRDefault="00950476" w:rsidP="00950476">
            <w:pPr>
              <w:pStyle w:val="a8"/>
              <w:spacing w:line="216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C2597">
              <w:rPr>
                <w:rFonts w:ascii="Times New Roman" w:hAnsi="Times New Roman"/>
                <w:sz w:val="16"/>
                <w:szCs w:val="16"/>
              </w:rPr>
              <w:t>2.</w:t>
            </w:r>
            <w:r w:rsidRPr="003C2597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   </w:t>
            </w:r>
            <w:r w:rsidRPr="003C2597">
              <w:rPr>
                <w:rFonts w:ascii="Times New Roman" w:hAnsi="Times New Roman"/>
                <w:position w:val="-14"/>
                <w:sz w:val="16"/>
                <w:szCs w:val="16"/>
              </w:rPr>
              <w:object w:dxaOrig="600" w:dyaOrig="380">
                <v:shape id="_x0000_i1187" type="#_x0000_t75" style="width:23.4pt;height:14.95pt" o:ole="" fillcolor="window">
                  <v:imagedata r:id="rId313" o:title=""/>
                </v:shape>
                <o:OLEObject Type="Embed" ProgID="Equation.3" ShapeID="_x0000_i1187" DrawAspect="Content" ObjectID="_1591545211" r:id="rId314"/>
              </w:object>
            </w:r>
          </w:p>
        </w:tc>
        <w:tc>
          <w:tcPr>
            <w:tcW w:w="9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50476" w:rsidRPr="003C2597" w:rsidRDefault="00950476" w:rsidP="00950476">
            <w:pPr>
              <w:pStyle w:val="a8"/>
              <w:spacing w:before="60" w:line="216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C2597">
              <w:rPr>
                <w:rFonts w:ascii="Times New Roman" w:hAnsi="Times New Roman"/>
                <w:sz w:val="16"/>
                <w:szCs w:val="16"/>
                <w:lang w:val="en-US"/>
              </w:rPr>
              <w:t>8</w:t>
            </w:r>
            <w:r w:rsidRPr="003C2597">
              <w:rPr>
                <w:rFonts w:ascii="Times New Roman" w:hAnsi="Times New Roman"/>
                <w:sz w:val="16"/>
                <w:szCs w:val="16"/>
              </w:rPr>
              <w:t>,</w:t>
            </w:r>
            <w:r w:rsidRPr="003C2597">
              <w:rPr>
                <w:rFonts w:ascii="Times New Roman" w:hAnsi="Times New Roman"/>
                <w:sz w:val="16"/>
                <w:szCs w:val="16"/>
                <w:lang w:val="en-US"/>
              </w:rPr>
              <w:t>5656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</w:tcPr>
          <w:p w:rsidR="00950476" w:rsidRPr="003C2597" w:rsidRDefault="00950476" w:rsidP="00950476">
            <w:pPr>
              <w:pStyle w:val="a8"/>
              <w:spacing w:before="60" w:line="216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C2597">
              <w:rPr>
                <w:rFonts w:ascii="Times New Roman" w:hAnsi="Times New Roman"/>
                <w:sz w:val="16"/>
                <w:szCs w:val="16"/>
                <w:lang w:val="en-US"/>
              </w:rPr>
              <w:t>9</w:t>
            </w:r>
            <w:r w:rsidRPr="003C2597">
              <w:rPr>
                <w:rFonts w:ascii="Times New Roman" w:hAnsi="Times New Roman"/>
                <w:sz w:val="16"/>
                <w:szCs w:val="16"/>
              </w:rPr>
              <w:t>,</w:t>
            </w:r>
            <w:r w:rsidRPr="003C2597">
              <w:rPr>
                <w:rFonts w:ascii="Times New Roman" w:hAnsi="Times New Roman"/>
                <w:sz w:val="16"/>
                <w:szCs w:val="16"/>
                <w:lang w:val="en-US"/>
              </w:rPr>
              <w:t>5394</w:t>
            </w:r>
          </w:p>
        </w:tc>
        <w:tc>
          <w:tcPr>
            <w:tcW w:w="9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50476" w:rsidRPr="003C2597" w:rsidRDefault="00950476" w:rsidP="00950476">
            <w:pPr>
              <w:pStyle w:val="a8"/>
              <w:spacing w:before="60" w:line="216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C2597">
              <w:rPr>
                <w:rFonts w:ascii="Times New Roman" w:hAnsi="Times New Roman"/>
                <w:sz w:val="16"/>
                <w:szCs w:val="16"/>
                <w:lang w:val="en-US"/>
              </w:rPr>
              <w:t>0</w:t>
            </w:r>
            <w:r w:rsidRPr="003C2597">
              <w:rPr>
                <w:rFonts w:ascii="Times New Roman" w:hAnsi="Times New Roman"/>
                <w:sz w:val="16"/>
                <w:szCs w:val="16"/>
              </w:rPr>
              <w:t>,</w:t>
            </w:r>
            <w:r w:rsidRPr="003C2597">
              <w:rPr>
                <w:rFonts w:ascii="Times New Roman" w:hAnsi="Times New Roman"/>
                <w:sz w:val="16"/>
                <w:szCs w:val="16"/>
                <w:lang w:val="en-US"/>
              </w:rPr>
              <w:t>8551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50476" w:rsidRPr="003C2597" w:rsidRDefault="00950476" w:rsidP="00950476">
            <w:pPr>
              <w:pStyle w:val="a8"/>
              <w:spacing w:before="60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3C2597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950476">
        <w:trPr>
          <w:trHeight w:hRule="exact" w:val="270"/>
          <w:jc w:val="center"/>
        </w:trPr>
        <w:tc>
          <w:tcPr>
            <w:tcW w:w="197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50476" w:rsidRPr="003C2597" w:rsidRDefault="00950476" w:rsidP="00950476">
            <w:pPr>
              <w:pStyle w:val="a8"/>
              <w:spacing w:line="216" w:lineRule="auto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3C2597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3.    </w:t>
            </w:r>
            <w:r w:rsidRPr="003C2597">
              <w:rPr>
                <w:rFonts w:ascii="Times New Roman" w:hAnsi="Times New Roman"/>
                <w:position w:val="-14"/>
                <w:sz w:val="16"/>
                <w:szCs w:val="16"/>
              </w:rPr>
              <w:object w:dxaOrig="600" w:dyaOrig="380">
                <v:shape id="_x0000_i1188" type="#_x0000_t75" style="width:23.4pt;height:14.95pt" o:ole="" fillcolor="window">
                  <v:imagedata r:id="rId315" o:title=""/>
                </v:shape>
                <o:OLEObject Type="Embed" ProgID="Equation.3" ShapeID="_x0000_i1188" DrawAspect="Content" ObjectID="_1591545212" r:id="rId316"/>
              </w:object>
            </w:r>
          </w:p>
        </w:tc>
        <w:tc>
          <w:tcPr>
            <w:tcW w:w="9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50476" w:rsidRPr="003C2597" w:rsidRDefault="00950476" w:rsidP="00950476">
            <w:pPr>
              <w:pStyle w:val="a8"/>
              <w:spacing w:before="60" w:line="216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C2597">
              <w:rPr>
                <w:rFonts w:ascii="Times New Roman" w:hAnsi="Times New Roman"/>
                <w:sz w:val="16"/>
                <w:szCs w:val="16"/>
                <w:lang w:val="en-US"/>
              </w:rPr>
              <w:t>4,</w:t>
            </w:r>
            <w:r w:rsidRPr="003C2597">
              <w:rPr>
                <w:rFonts w:ascii="Times New Roman" w:hAnsi="Times New Roman"/>
                <w:sz w:val="16"/>
                <w:szCs w:val="16"/>
              </w:rPr>
              <w:t>б608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</w:tcPr>
          <w:p w:rsidR="00950476" w:rsidRPr="003C2597" w:rsidRDefault="00950476" w:rsidP="00950476">
            <w:pPr>
              <w:pStyle w:val="a8"/>
              <w:spacing w:before="60" w:line="216" w:lineRule="auto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3C2597">
              <w:rPr>
                <w:rFonts w:ascii="Times New Roman" w:hAnsi="Times New Roman"/>
                <w:sz w:val="16"/>
                <w:szCs w:val="16"/>
                <w:lang w:val="en-US"/>
              </w:rPr>
              <w:t>5,8924</w:t>
            </w:r>
          </w:p>
        </w:tc>
        <w:tc>
          <w:tcPr>
            <w:tcW w:w="9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50476" w:rsidRPr="003C2597" w:rsidRDefault="00950476" w:rsidP="00950476">
            <w:pPr>
              <w:pStyle w:val="a8"/>
              <w:spacing w:before="60" w:line="216" w:lineRule="auto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3C2597">
              <w:rPr>
                <w:rFonts w:ascii="Times New Roman" w:hAnsi="Times New Roman"/>
                <w:sz w:val="16"/>
                <w:szCs w:val="16"/>
                <w:lang w:val="en-US"/>
              </w:rPr>
              <w:t>0,1060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50476" w:rsidRPr="003C2597" w:rsidRDefault="00950476" w:rsidP="00950476">
            <w:pPr>
              <w:pStyle w:val="a8"/>
              <w:spacing w:before="60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3C2597">
              <w:rPr>
                <w:rFonts w:ascii="Times New Roman" w:hAnsi="Times New Roman"/>
                <w:sz w:val="16"/>
                <w:szCs w:val="16"/>
                <w:lang w:val="en-US"/>
              </w:rPr>
              <w:t>3</w:t>
            </w:r>
          </w:p>
        </w:tc>
      </w:tr>
      <w:tr w:rsidR="00950476">
        <w:trPr>
          <w:trHeight w:hRule="exact" w:val="270"/>
          <w:jc w:val="center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950476" w:rsidRPr="003C2597" w:rsidRDefault="00950476" w:rsidP="00950476">
            <w:pPr>
              <w:pStyle w:val="a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C2597">
              <w:rPr>
                <w:rFonts w:ascii="Times New Roman" w:hAnsi="Times New Roman"/>
                <w:sz w:val="16"/>
                <w:szCs w:val="16"/>
              </w:rPr>
              <w:t xml:space="preserve">Все группы </w:t>
            </w:r>
            <w:r w:rsidRPr="003C2597">
              <w:rPr>
                <w:rFonts w:ascii="Times New Roman" w:hAnsi="Times New Roman"/>
                <w:position w:val="-14"/>
                <w:sz w:val="16"/>
                <w:szCs w:val="16"/>
              </w:rPr>
              <w:object w:dxaOrig="480" w:dyaOrig="380">
                <v:shape id="_x0000_i1189" type="#_x0000_t75" style="width:17.75pt;height:14.05pt" o:ole="" fillcolor="window">
                  <v:imagedata r:id="rId317" o:title=""/>
                </v:shape>
                <o:OLEObject Type="Embed" ProgID="Equation.3" ShapeID="_x0000_i1189" DrawAspect="Content" ObjectID="_1591545213" r:id="rId318"/>
              </w:object>
            </w:r>
          </w:p>
        </w:tc>
        <w:tc>
          <w:tcPr>
            <w:tcW w:w="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476" w:rsidRPr="003C2597" w:rsidRDefault="00950476" w:rsidP="00950476">
            <w:pPr>
              <w:pStyle w:val="a8"/>
              <w:spacing w:before="60"/>
              <w:jc w:val="center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50476" w:rsidRPr="003C2597" w:rsidRDefault="00950476" w:rsidP="00950476">
            <w:pPr>
              <w:pStyle w:val="a8"/>
              <w:spacing w:before="60"/>
              <w:jc w:val="center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476" w:rsidRPr="003C2597" w:rsidRDefault="00950476" w:rsidP="00950476">
            <w:pPr>
              <w:pStyle w:val="a8"/>
              <w:spacing w:before="60"/>
              <w:jc w:val="center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50476" w:rsidRPr="003C2597" w:rsidRDefault="00950476" w:rsidP="00950476">
            <w:pPr>
              <w:pStyle w:val="a8"/>
              <w:spacing w:before="6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C2597">
              <w:rPr>
                <w:rFonts w:ascii="Times New Roman" w:hAnsi="Times New Roman"/>
                <w:sz w:val="16"/>
                <w:szCs w:val="16"/>
                <w:lang w:val="en-US"/>
              </w:rPr>
              <w:t>2</w:t>
            </w:r>
            <w:r w:rsidRPr="003C2597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</w:tr>
    </w:tbl>
    <w:p w:rsidR="00950476" w:rsidRPr="002D6F16" w:rsidRDefault="00950476" w:rsidP="00950476">
      <w:pPr>
        <w:pStyle w:val="a5"/>
        <w:jc w:val="right"/>
        <w:rPr>
          <w:i/>
          <w:sz w:val="20"/>
        </w:rPr>
      </w:pPr>
      <w:r w:rsidRPr="002D6F16">
        <w:rPr>
          <w:i/>
          <w:sz w:val="20"/>
        </w:rPr>
        <w:t xml:space="preserve">Таблица 5 </w:t>
      </w:r>
    </w:p>
    <w:p w:rsidR="00950476" w:rsidRPr="002D6F16" w:rsidRDefault="00950476" w:rsidP="00950476">
      <w:pPr>
        <w:pStyle w:val="a5"/>
        <w:ind w:firstLine="0"/>
        <w:jc w:val="center"/>
        <w:rPr>
          <w:smallCaps/>
          <w:sz w:val="18"/>
        </w:rPr>
      </w:pPr>
      <w:r w:rsidRPr="002D6F16">
        <w:rPr>
          <w:smallCaps/>
          <w:sz w:val="18"/>
        </w:rPr>
        <w:t>Матрица общей суммы перекрестных произведений Т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04"/>
        <w:gridCol w:w="1416"/>
        <w:gridCol w:w="1416"/>
        <w:gridCol w:w="1416"/>
      </w:tblGrid>
      <w:tr w:rsidR="00950476">
        <w:trPr>
          <w:trHeight w:val="241"/>
          <w:jc w:val="center"/>
        </w:trPr>
        <w:tc>
          <w:tcPr>
            <w:tcW w:w="1404" w:type="dxa"/>
            <w:tcBorders>
              <w:right w:val="nil"/>
            </w:tcBorders>
          </w:tcPr>
          <w:p w:rsidR="00950476" w:rsidRPr="003C2597" w:rsidRDefault="00950476" w:rsidP="00950476">
            <w:pPr>
              <w:pStyle w:val="a8"/>
              <w:spacing w:before="60" w:after="60"/>
              <w:rPr>
                <w:rFonts w:ascii="Times New Roman" w:hAnsi="Times New Roman"/>
                <w:sz w:val="16"/>
                <w:szCs w:val="16"/>
              </w:rPr>
            </w:pPr>
            <w:r w:rsidRPr="003C2597">
              <w:rPr>
                <w:rFonts w:ascii="Times New Roman" w:hAnsi="Times New Roman"/>
                <w:sz w:val="16"/>
                <w:szCs w:val="16"/>
              </w:rPr>
              <w:t xml:space="preserve">Переменная 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950476" w:rsidRPr="003C2597" w:rsidRDefault="00950476" w:rsidP="00950476">
            <w:pPr>
              <w:pStyle w:val="a8"/>
              <w:spacing w:before="60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3C2597">
              <w:rPr>
                <w:rFonts w:ascii="Times New Roman" w:hAnsi="Times New Roman"/>
                <w:sz w:val="16"/>
                <w:szCs w:val="16"/>
                <w:lang w:val="en-US"/>
              </w:rPr>
              <w:t>Y6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476" w:rsidRPr="003C2597" w:rsidRDefault="00950476" w:rsidP="00950476">
            <w:pPr>
              <w:pStyle w:val="a8"/>
              <w:spacing w:before="60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3C2597">
              <w:rPr>
                <w:rFonts w:ascii="Times New Roman" w:hAnsi="Times New Roman"/>
                <w:sz w:val="16"/>
                <w:szCs w:val="16"/>
                <w:lang w:val="en-US"/>
              </w:rPr>
              <w:t>Y9</w:t>
            </w:r>
          </w:p>
        </w:tc>
        <w:tc>
          <w:tcPr>
            <w:tcW w:w="1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50476" w:rsidRPr="003C2597" w:rsidRDefault="00950476" w:rsidP="00950476">
            <w:pPr>
              <w:pStyle w:val="a8"/>
              <w:spacing w:before="6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C2597">
              <w:rPr>
                <w:rFonts w:ascii="Times New Roman" w:hAnsi="Times New Roman"/>
                <w:sz w:val="16"/>
                <w:szCs w:val="16"/>
                <w:lang w:val="en-US"/>
              </w:rPr>
              <w:t>Y10</w:t>
            </w:r>
          </w:p>
        </w:tc>
      </w:tr>
      <w:tr w:rsidR="00950476">
        <w:trPr>
          <w:trHeight w:hRule="exact" w:val="275"/>
          <w:jc w:val="center"/>
        </w:trPr>
        <w:tc>
          <w:tcPr>
            <w:tcW w:w="1404" w:type="dxa"/>
            <w:tcBorders>
              <w:bottom w:val="nil"/>
              <w:right w:val="nil"/>
            </w:tcBorders>
          </w:tcPr>
          <w:p w:rsidR="00950476" w:rsidRPr="003C2597" w:rsidRDefault="00950476" w:rsidP="00950476">
            <w:pPr>
              <w:pStyle w:val="a8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3C2597">
              <w:rPr>
                <w:rFonts w:ascii="Times New Roman" w:hAnsi="Times New Roman"/>
                <w:sz w:val="16"/>
                <w:szCs w:val="16"/>
                <w:lang w:val="en-US"/>
              </w:rPr>
              <w:t>Y6</w:t>
            </w:r>
          </w:p>
        </w:tc>
        <w:tc>
          <w:tcPr>
            <w:tcW w:w="141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50476" w:rsidRPr="003C2597" w:rsidRDefault="00950476" w:rsidP="00950476">
            <w:pPr>
              <w:pStyle w:val="a8"/>
              <w:spacing w:before="6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C2597">
              <w:rPr>
                <w:rFonts w:ascii="Times New Roman" w:hAnsi="Times New Roman"/>
                <w:sz w:val="16"/>
                <w:szCs w:val="16"/>
              </w:rPr>
              <w:t>8895</w:t>
            </w:r>
            <w:r w:rsidRPr="003C2597">
              <w:rPr>
                <w:rFonts w:ascii="Times New Roman" w:hAnsi="Times New Roman"/>
                <w:sz w:val="16"/>
                <w:szCs w:val="16"/>
                <w:lang w:val="en-US"/>
              </w:rPr>
              <w:t>,</w:t>
            </w:r>
            <w:r w:rsidRPr="003C2597">
              <w:rPr>
                <w:rFonts w:ascii="Times New Roman" w:hAnsi="Times New Roman"/>
                <w:sz w:val="16"/>
                <w:szCs w:val="16"/>
              </w:rPr>
              <w:t>3</w:t>
            </w:r>
            <w:r w:rsidRPr="003C2597">
              <w:rPr>
                <w:rFonts w:ascii="Times New Roman" w:hAnsi="Times New Roman"/>
                <w:sz w:val="16"/>
                <w:szCs w:val="16"/>
                <w:lang w:val="en-US"/>
              </w:rPr>
              <w:t>148</w:t>
            </w:r>
          </w:p>
        </w:tc>
        <w:tc>
          <w:tcPr>
            <w:tcW w:w="14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50476" w:rsidRPr="003C2597" w:rsidRDefault="00950476" w:rsidP="00950476">
            <w:pPr>
              <w:pStyle w:val="a8"/>
              <w:spacing w:before="6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C2597">
              <w:rPr>
                <w:rFonts w:ascii="Times New Roman" w:hAnsi="Times New Roman"/>
                <w:sz w:val="16"/>
                <w:szCs w:val="16"/>
                <w:lang w:val="en-US"/>
              </w:rPr>
              <w:t>6025</w:t>
            </w:r>
            <w:r w:rsidRPr="003C2597">
              <w:rPr>
                <w:rFonts w:ascii="Times New Roman" w:hAnsi="Times New Roman"/>
                <w:sz w:val="16"/>
                <w:szCs w:val="16"/>
              </w:rPr>
              <w:t>,</w:t>
            </w:r>
            <w:r w:rsidRPr="003C2597">
              <w:rPr>
                <w:rFonts w:ascii="Times New Roman" w:hAnsi="Times New Roman"/>
                <w:sz w:val="16"/>
                <w:szCs w:val="16"/>
                <w:lang w:val="en-US"/>
              </w:rPr>
              <w:t>1896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50476" w:rsidRPr="003C2597" w:rsidRDefault="00950476" w:rsidP="00950476">
            <w:pPr>
              <w:pStyle w:val="a8"/>
              <w:spacing w:before="6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C2597">
              <w:rPr>
                <w:rFonts w:ascii="Times New Roman" w:hAnsi="Times New Roman"/>
                <w:sz w:val="16"/>
                <w:szCs w:val="16"/>
                <w:lang w:val="en-US"/>
              </w:rPr>
              <w:t>163</w:t>
            </w:r>
            <w:r w:rsidRPr="003C2597">
              <w:rPr>
                <w:rFonts w:ascii="Times New Roman" w:hAnsi="Times New Roman"/>
                <w:sz w:val="16"/>
                <w:szCs w:val="16"/>
              </w:rPr>
              <w:t>,</w:t>
            </w:r>
            <w:r w:rsidRPr="003C2597">
              <w:rPr>
                <w:rFonts w:ascii="Times New Roman" w:hAnsi="Times New Roman"/>
                <w:sz w:val="16"/>
                <w:szCs w:val="16"/>
                <w:lang w:val="en-US"/>
              </w:rPr>
              <w:t>2293</w:t>
            </w:r>
          </w:p>
        </w:tc>
      </w:tr>
      <w:tr w:rsidR="00950476">
        <w:trPr>
          <w:trHeight w:hRule="exact" w:val="275"/>
          <w:jc w:val="center"/>
        </w:trPr>
        <w:tc>
          <w:tcPr>
            <w:tcW w:w="1404" w:type="dxa"/>
            <w:tcBorders>
              <w:top w:val="nil"/>
              <w:bottom w:val="nil"/>
              <w:right w:val="nil"/>
            </w:tcBorders>
          </w:tcPr>
          <w:p w:rsidR="00950476" w:rsidRPr="003C2597" w:rsidRDefault="00950476" w:rsidP="00950476">
            <w:pPr>
              <w:pStyle w:val="a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C2597">
              <w:rPr>
                <w:rFonts w:ascii="Times New Roman" w:hAnsi="Times New Roman"/>
                <w:sz w:val="16"/>
                <w:szCs w:val="16"/>
                <w:lang w:val="en-US"/>
              </w:rPr>
              <w:t>Y9</w:t>
            </w:r>
          </w:p>
        </w:tc>
        <w:tc>
          <w:tcPr>
            <w:tcW w:w="141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50476" w:rsidRPr="003C2597" w:rsidRDefault="00950476" w:rsidP="00950476">
            <w:pPr>
              <w:pStyle w:val="a8"/>
              <w:spacing w:before="6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C2597">
              <w:rPr>
                <w:rFonts w:ascii="Times New Roman" w:hAnsi="Times New Roman"/>
                <w:sz w:val="16"/>
                <w:szCs w:val="16"/>
              </w:rPr>
              <w:t>6025,</w:t>
            </w:r>
            <w:r w:rsidRPr="003C2597">
              <w:rPr>
                <w:rFonts w:ascii="Times New Roman" w:hAnsi="Times New Roman"/>
                <w:sz w:val="16"/>
                <w:szCs w:val="16"/>
                <w:lang w:val="en-US"/>
              </w:rPr>
              <w:t>1896</w:t>
            </w:r>
          </w:p>
        </w:tc>
        <w:tc>
          <w:tcPr>
            <w:tcW w:w="14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50476" w:rsidRPr="003C2597" w:rsidRDefault="00950476" w:rsidP="00950476">
            <w:pPr>
              <w:pStyle w:val="a8"/>
              <w:spacing w:before="6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C2597">
              <w:rPr>
                <w:rFonts w:ascii="Times New Roman" w:hAnsi="Times New Roman"/>
                <w:sz w:val="16"/>
                <w:szCs w:val="16"/>
                <w:lang w:val="en-US"/>
              </w:rPr>
              <w:t>726</w:t>
            </w:r>
            <w:r w:rsidRPr="003C2597">
              <w:rPr>
                <w:rFonts w:ascii="Times New Roman" w:hAnsi="Times New Roman"/>
                <w:sz w:val="16"/>
                <w:szCs w:val="16"/>
              </w:rPr>
              <w:t>2,</w:t>
            </w:r>
            <w:r w:rsidRPr="003C2597">
              <w:rPr>
                <w:rFonts w:ascii="Times New Roman" w:hAnsi="Times New Roman"/>
                <w:sz w:val="16"/>
                <w:szCs w:val="16"/>
                <w:lang w:val="en-US"/>
              </w:rPr>
              <w:t>2391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50476" w:rsidRPr="003C2597" w:rsidRDefault="00950476" w:rsidP="00950476">
            <w:pPr>
              <w:pStyle w:val="a8"/>
              <w:spacing w:before="6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C2597">
              <w:rPr>
                <w:rFonts w:ascii="Times New Roman" w:hAnsi="Times New Roman"/>
                <w:sz w:val="16"/>
                <w:szCs w:val="16"/>
              </w:rPr>
              <w:t>53,</w:t>
            </w:r>
            <w:r w:rsidRPr="003C2597">
              <w:rPr>
                <w:rFonts w:ascii="Times New Roman" w:hAnsi="Times New Roman"/>
                <w:sz w:val="16"/>
                <w:szCs w:val="16"/>
                <w:lang w:val="en-US"/>
              </w:rPr>
              <w:t>5466</w:t>
            </w:r>
          </w:p>
        </w:tc>
      </w:tr>
      <w:tr w:rsidR="00950476">
        <w:trPr>
          <w:trHeight w:hRule="exact" w:val="275"/>
          <w:jc w:val="center"/>
        </w:trPr>
        <w:tc>
          <w:tcPr>
            <w:tcW w:w="1404" w:type="dxa"/>
            <w:tcBorders>
              <w:top w:val="nil"/>
              <w:bottom w:val="single" w:sz="4" w:space="0" w:color="auto"/>
              <w:right w:val="nil"/>
            </w:tcBorders>
          </w:tcPr>
          <w:p w:rsidR="00950476" w:rsidRPr="003C2597" w:rsidRDefault="00950476" w:rsidP="00950476">
            <w:pPr>
              <w:pStyle w:val="a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C2597">
              <w:rPr>
                <w:rFonts w:ascii="Times New Roman" w:hAnsi="Times New Roman"/>
                <w:sz w:val="16"/>
                <w:szCs w:val="16"/>
              </w:rPr>
              <w:t>Y1</w:t>
            </w:r>
            <w:r w:rsidRPr="003C2597">
              <w:rPr>
                <w:rFonts w:ascii="Times New Roman" w:hAnsi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141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950476" w:rsidRPr="003C2597" w:rsidRDefault="00950476" w:rsidP="00950476">
            <w:pPr>
              <w:pStyle w:val="a8"/>
              <w:spacing w:before="60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3C2597">
              <w:rPr>
                <w:rFonts w:ascii="Times New Roman" w:hAnsi="Times New Roman"/>
                <w:sz w:val="16"/>
                <w:szCs w:val="16"/>
                <w:lang w:val="en-US"/>
              </w:rPr>
              <w:t>163</w:t>
            </w:r>
            <w:r w:rsidRPr="003C2597">
              <w:rPr>
                <w:rFonts w:ascii="Times New Roman" w:hAnsi="Times New Roman"/>
                <w:sz w:val="16"/>
                <w:szCs w:val="16"/>
              </w:rPr>
              <w:t>,</w:t>
            </w:r>
            <w:r w:rsidRPr="003C2597">
              <w:rPr>
                <w:rFonts w:ascii="Times New Roman" w:hAnsi="Times New Roman"/>
                <w:sz w:val="16"/>
                <w:szCs w:val="16"/>
                <w:lang w:val="en-US"/>
              </w:rPr>
              <w:t>2293</w:t>
            </w:r>
          </w:p>
        </w:tc>
        <w:tc>
          <w:tcPr>
            <w:tcW w:w="1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476" w:rsidRPr="003C2597" w:rsidRDefault="00950476" w:rsidP="00950476">
            <w:pPr>
              <w:pStyle w:val="a8"/>
              <w:spacing w:before="6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C2597">
              <w:rPr>
                <w:rFonts w:ascii="Times New Roman" w:hAnsi="Times New Roman"/>
                <w:sz w:val="16"/>
                <w:szCs w:val="16"/>
                <w:lang w:val="en-US"/>
              </w:rPr>
              <w:t>53</w:t>
            </w:r>
            <w:r w:rsidRPr="003C2597">
              <w:rPr>
                <w:rFonts w:ascii="Times New Roman" w:hAnsi="Times New Roman"/>
                <w:sz w:val="16"/>
                <w:szCs w:val="16"/>
              </w:rPr>
              <w:t>,</w:t>
            </w:r>
            <w:r w:rsidRPr="003C2597">
              <w:rPr>
                <w:rFonts w:ascii="Times New Roman" w:hAnsi="Times New Roman"/>
                <w:sz w:val="16"/>
                <w:szCs w:val="16"/>
                <w:lang w:val="en-US"/>
              </w:rPr>
              <w:t>5466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50476" w:rsidRPr="003C2597" w:rsidRDefault="00950476" w:rsidP="00950476">
            <w:pPr>
              <w:pStyle w:val="a8"/>
              <w:spacing w:before="6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C2597">
              <w:rPr>
                <w:rFonts w:ascii="Times New Roman" w:hAnsi="Times New Roman"/>
                <w:sz w:val="16"/>
                <w:szCs w:val="16"/>
                <w:lang w:val="en-US"/>
              </w:rPr>
              <w:t>8</w:t>
            </w:r>
            <w:r w:rsidRPr="003C2597">
              <w:rPr>
                <w:rFonts w:ascii="Times New Roman" w:hAnsi="Times New Roman"/>
                <w:sz w:val="16"/>
                <w:szCs w:val="16"/>
              </w:rPr>
              <w:t>,</w:t>
            </w:r>
            <w:r w:rsidRPr="003C2597">
              <w:rPr>
                <w:rFonts w:ascii="Times New Roman" w:hAnsi="Times New Roman"/>
                <w:sz w:val="16"/>
                <w:szCs w:val="16"/>
                <w:lang w:val="en-US"/>
              </w:rPr>
              <w:t>3290</w:t>
            </w:r>
          </w:p>
        </w:tc>
      </w:tr>
    </w:tbl>
    <w:p w:rsidR="00950476" w:rsidRDefault="00950476" w:rsidP="00950476">
      <w:pPr>
        <w:pStyle w:val="a5"/>
        <w:jc w:val="right"/>
        <w:rPr>
          <w:i/>
          <w:sz w:val="20"/>
        </w:rPr>
      </w:pPr>
    </w:p>
    <w:p w:rsidR="00950476" w:rsidRPr="002D6F16" w:rsidRDefault="00950476" w:rsidP="00950476">
      <w:pPr>
        <w:pStyle w:val="a5"/>
        <w:spacing w:line="228" w:lineRule="auto"/>
        <w:jc w:val="right"/>
        <w:rPr>
          <w:i/>
          <w:sz w:val="20"/>
        </w:rPr>
      </w:pPr>
      <w:r>
        <w:rPr>
          <w:i/>
          <w:sz w:val="20"/>
        </w:rPr>
        <w:t>Таблица 6</w:t>
      </w:r>
    </w:p>
    <w:p w:rsidR="00950476" w:rsidRPr="002D6F16" w:rsidRDefault="00950476" w:rsidP="00950476">
      <w:pPr>
        <w:pStyle w:val="a5"/>
        <w:spacing w:line="228" w:lineRule="auto"/>
        <w:ind w:firstLine="0"/>
        <w:jc w:val="center"/>
        <w:rPr>
          <w:smallCaps/>
          <w:sz w:val="18"/>
        </w:rPr>
      </w:pPr>
      <w:r w:rsidRPr="002D6F16">
        <w:rPr>
          <w:smallCaps/>
          <w:sz w:val="18"/>
        </w:rPr>
        <w:t xml:space="preserve">Матрица внутригрупповой суммы перекрестных произведений </w:t>
      </w:r>
      <w:r w:rsidRPr="002D6F16">
        <w:rPr>
          <w:smallCaps/>
          <w:sz w:val="18"/>
          <w:lang w:val="en-US"/>
        </w:rPr>
        <w:t>W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76"/>
        <w:gridCol w:w="1362"/>
        <w:gridCol w:w="1362"/>
        <w:gridCol w:w="1362"/>
      </w:tblGrid>
      <w:tr w:rsidR="00950476">
        <w:trPr>
          <w:trHeight w:val="266"/>
          <w:jc w:val="center"/>
        </w:trPr>
        <w:tc>
          <w:tcPr>
            <w:tcW w:w="1476" w:type="dxa"/>
            <w:tcBorders>
              <w:right w:val="nil"/>
            </w:tcBorders>
          </w:tcPr>
          <w:p w:rsidR="00950476" w:rsidRPr="003C2597" w:rsidRDefault="00950476" w:rsidP="00950476">
            <w:pPr>
              <w:pStyle w:val="a8"/>
              <w:spacing w:before="60" w:after="60" w:line="228" w:lineRule="auto"/>
              <w:rPr>
                <w:rFonts w:ascii="Times New Roman" w:hAnsi="Times New Roman"/>
                <w:sz w:val="16"/>
                <w:szCs w:val="16"/>
              </w:rPr>
            </w:pPr>
            <w:r w:rsidRPr="003C2597">
              <w:rPr>
                <w:rFonts w:ascii="Times New Roman" w:hAnsi="Times New Roman"/>
                <w:sz w:val="16"/>
                <w:szCs w:val="16"/>
              </w:rPr>
              <w:t xml:space="preserve">Переменная 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950476" w:rsidRPr="003C2597" w:rsidRDefault="00950476" w:rsidP="00950476">
            <w:pPr>
              <w:pStyle w:val="a8"/>
              <w:spacing w:before="60" w:line="228" w:lineRule="auto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3C2597">
              <w:rPr>
                <w:rFonts w:ascii="Times New Roman" w:hAnsi="Times New Roman"/>
                <w:sz w:val="16"/>
                <w:szCs w:val="16"/>
                <w:lang w:val="en-US"/>
              </w:rPr>
              <w:t>Y6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476" w:rsidRPr="003C2597" w:rsidRDefault="00950476" w:rsidP="00950476">
            <w:pPr>
              <w:pStyle w:val="a8"/>
              <w:spacing w:before="60" w:line="228" w:lineRule="auto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3C2597">
              <w:rPr>
                <w:rFonts w:ascii="Times New Roman" w:hAnsi="Times New Roman"/>
                <w:sz w:val="16"/>
                <w:szCs w:val="16"/>
                <w:lang w:val="en-US"/>
              </w:rPr>
              <w:t>Y9</w:t>
            </w:r>
          </w:p>
        </w:tc>
        <w:tc>
          <w:tcPr>
            <w:tcW w:w="1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50476" w:rsidRPr="003C2597" w:rsidRDefault="00950476" w:rsidP="00950476">
            <w:pPr>
              <w:pStyle w:val="a8"/>
              <w:spacing w:before="60" w:line="228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C2597">
              <w:rPr>
                <w:rFonts w:ascii="Times New Roman" w:hAnsi="Times New Roman"/>
                <w:sz w:val="16"/>
                <w:szCs w:val="16"/>
                <w:lang w:val="en-US"/>
              </w:rPr>
              <w:t>Y10</w:t>
            </w:r>
          </w:p>
        </w:tc>
      </w:tr>
      <w:tr w:rsidR="00950476">
        <w:trPr>
          <w:trHeight w:hRule="exact" w:val="226"/>
          <w:jc w:val="center"/>
        </w:trPr>
        <w:tc>
          <w:tcPr>
            <w:tcW w:w="1476" w:type="dxa"/>
            <w:tcBorders>
              <w:bottom w:val="nil"/>
              <w:right w:val="nil"/>
            </w:tcBorders>
          </w:tcPr>
          <w:p w:rsidR="00950476" w:rsidRPr="003C2597" w:rsidRDefault="00950476" w:rsidP="00950476">
            <w:pPr>
              <w:pStyle w:val="a8"/>
              <w:spacing w:line="228" w:lineRule="auto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3C2597">
              <w:rPr>
                <w:rFonts w:ascii="Times New Roman" w:hAnsi="Times New Roman"/>
                <w:sz w:val="16"/>
                <w:szCs w:val="16"/>
                <w:lang w:val="en-US"/>
              </w:rPr>
              <w:t>Y6</w:t>
            </w:r>
          </w:p>
        </w:tc>
        <w:tc>
          <w:tcPr>
            <w:tcW w:w="136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50476" w:rsidRPr="003C2597" w:rsidRDefault="00950476" w:rsidP="00950476">
            <w:pPr>
              <w:pStyle w:val="a8"/>
              <w:spacing w:line="228" w:lineRule="auto"/>
              <w:rPr>
                <w:rFonts w:ascii="Times New Roman" w:hAnsi="Times New Roman"/>
                <w:sz w:val="16"/>
                <w:szCs w:val="16"/>
              </w:rPr>
            </w:pPr>
            <w:r w:rsidRPr="003C2597">
              <w:rPr>
                <w:rFonts w:ascii="Times New Roman" w:hAnsi="Times New Roman"/>
                <w:sz w:val="16"/>
                <w:szCs w:val="16"/>
                <w:lang w:val="en-US"/>
              </w:rPr>
              <w:t>4236</w:t>
            </w:r>
            <w:r w:rsidRPr="003C2597">
              <w:rPr>
                <w:rFonts w:ascii="Times New Roman" w:hAnsi="Times New Roman"/>
                <w:sz w:val="16"/>
                <w:szCs w:val="16"/>
              </w:rPr>
              <w:t>,</w:t>
            </w:r>
            <w:r w:rsidRPr="003C2597">
              <w:rPr>
                <w:rFonts w:ascii="Times New Roman" w:hAnsi="Times New Roman"/>
                <w:sz w:val="16"/>
                <w:szCs w:val="16"/>
                <w:lang w:val="en-US"/>
              </w:rPr>
              <w:t>1542</w:t>
            </w:r>
          </w:p>
        </w:tc>
        <w:tc>
          <w:tcPr>
            <w:tcW w:w="13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50476" w:rsidRPr="003C2597" w:rsidRDefault="00950476" w:rsidP="00950476">
            <w:pPr>
              <w:pStyle w:val="a8"/>
              <w:spacing w:line="228" w:lineRule="auto"/>
              <w:rPr>
                <w:rFonts w:ascii="Times New Roman" w:hAnsi="Times New Roman"/>
                <w:sz w:val="16"/>
                <w:szCs w:val="16"/>
              </w:rPr>
            </w:pPr>
            <w:r w:rsidRPr="003C2597">
              <w:rPr>
                <w:rFonts w:ascii="Times New Roman" w:hAnsi="Times New Roman"/>
                <w:sz w:val="16"/>
                <w:szCs w:val="16"/>
                <w:lang w:val="en-US"/>
              </w:rPr>
              <w:t>4532</w:t>
            </w:r>
            <w:r w:rsidRPr="003C2597">
              <w:rPr>
                <w:rFonts w:ascii="Times New Roman" w:hAnsi="Times New Roman"/>
                <w:sz w:val="16"/>
                <w:szCs w:val="16"/>
              </w:rPr>
              <w:t>,</w:t>
            </w:r>
            <w:r w:rsidRPr="003C2597">
              <w:rPr>
                <w:rFonts w:ascii="Times New Roman" w:hAnsi="Times New Roman"/>
                <w:sz w:val="16"/>
                <w:szCs w:val="16"/>
                <w:lang w:val="en-US"/>
              </w:rPr>
              <w:t>3</w:t>
            </w:r>
            <w:r w:rsidRPr="003C2597">
              <w:rPr>
                <w:rFonts w:ascii="Times New Roman" w:hAnsi="Times New Roman"/>
                <w:sz w:val="16"/>
                <w:szCs w:val="16"/>
              </w:rPr>
              <w:t>1</w:t>
            </w:r>
            <w:r w:rsidRPr="003C2597">
              <w:rPr>
                <w:rFonts w:ascii="Times New Roman" w:hAnsi="Times New Roman"/>
                <w:sz w:val="16"/>
                <w:szCs w:val="16"/>
                <w:lang w:val="en-US"/>
              </w:rPr>
              <w:t>00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50476" w:rsidRPr="003C2597" w:rsidRDefault="00950476" w:rsidP="00950476">
            <w:pPr>
              <w:pStyle w:val="a8"/>
              <w:spacing w:line="228" w:lineRule="auto"/>
              <w:rPr>
                <w:rFonts w:ascii="Times New Roman" w:hAnsi="Times New Roman"/>
                <w:sz w:val="16"/>
                <w:szCs w:val="16"/>
              </w:rPr>
            </w:pPr>
            <w:r w:rsidRPr="003C2597">
              <w:rPr>
                <w:rFonts w:ascii="Times New Roman" w:hAnsi="Times New Roman"/>
                <w:sz w:val="16"/>
                <w:szCs w:val="16"/>
              </w:rPr>
              <w:t>–2,15</w:t>
            </w:r>
            <w:r w:rsidRPr="003C2597">
              <w:rPr>
                <w:rFonts w:ascii="Times New Roman" w:hAnsi="Times New Roman"/>
                <w:sz w:val="16"/>
                <w:szCs w:val="16"/>
                <w:lang w:val="en-US"/>
              </w:rPr>
              <w:t>4</w:t>
            </w:r>
            <w:r w:rsidRPr="003C2597">
              <w:rPr>
                <w:rFonts w:ascii="Times New Roman" w:hAnsi="Times New Roman"/>
                <w:sz w:val="16"/>
                <w:szCs w:val="16"/>
              </w:rPr>
              <w:t>5</w:t>
            </w:r>
          </w:p>
        </w:tc>
      </w:tr>
      <w:tr w:rsidR="00950476">
        <w:trPr>
          <w:trHeight w:hRule="exact" w:val="283"/>
          <w:jc w:val="center"/>
        </w:trPr>
        <w:tc>
          <w:tcPr>
            <w:tcW w:w="1476" w:type="dxa"/>
            <w:tcBorders>
              <w:top w:val="nil"/>
              <w:bottom w:val="nil"/>
              <w:right w:val="nil"/>
            </w:tcBorders>
          </w:tcPr>
          <w:p w:rsidR="00950476" w:rsidRPr="003C2597" w:rsidRDefault="00950476" w:rsidP="00950476">
            <w:pPr>
              <w:pStyle w:val="a8"/>
              <w:spacing w:line="228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C2597">
              <w:rPr>
                <w:rFonts w:ascii="Times New Roman" w:hAnsi="Times New Roman"/>
                <w:sz w:val="16"/>
                <w:szCs w:val="16"/>
                <w:lang w:val="en-US"/>
              </w:rPr>
              <w:t>Y9</w:t>
            </w:r>
          </w:p>
        </w:tc>
        <w:tc>
          <w:tcPr>
            <w:tcW w:w="136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50476" w:rsidRPr="003C2597" w:rsidRDefault="00950476" w:rsidP="00950476">
            <w:pPr>
              <w:pStyle w:val="a8"/>
              <w:spacing w:line="228" w:lineRule="auto"/>
              <w:rPr>
                <w:rFonts w:ascii="Times New Roman" w:hAnsi="Times New Roman"/>
                <w:sz w:val="16"/>
                <w:szCs w:val="16"/>
              </w:rPr>
            </w:pPr>
            <w:r w:rsidRPr="003C2597">
              <w:rPr>
                <w:rFonts w:ascii="Times New Roman" w:hAnsi="Times New Roman"/>
                <w:sz w:val="16"/>
                <w:szCs w:val="16"/>
              </w:rPr>
              <w:t>4</w:t>
            </w:r>
            <w:r w:rsidRPr="003C2597">
              <w:rPr>
                <w:rFonts w:ascii="Times New Roman" w:hAnsi="Times New Roman"/>
                <w:sz w:val="16"/>
                <w:szCs w:val="16"/>
                <w:lang w:val="en-US"/>
              </w:rPr>
              <w:t>532</w:t>
            </w:r>
            <w:r w:rsidRPr="003C2597">
              <w:rPr>
                <w:rFonts w:ascii="Times New Roman" w:hAnsi="Times New Roman"/>
                <w:sz w:val="16"/>
                <w:szCs w:val="16"/>
              </w:rPr>
              <w:t>,</w:t>
            </w:r>
            <w:r w:rsidRPr="003C2597">
              <w:rPr>
                <w:rFonts w:ascii="Times New Roman" w:hAnsi="Times New Roman"/>
                <w:sz w:val="16"/>
                <w:szCs w:val="16"/>
                <w:lang w:val="en-US"/>
              </w:rPr>
              <w:t>3</w:t>
            </w:r>
            <w:r w:rsidRPr="003C2597">
              <w:rPr>
                <w:rFonts w:ascii="Times New Roman" w:hAnsi="Times New Roman"/>
                <w:sz w:val="16"/>
                <w:szCs w:val="16"/>
              </w:rPr>
              <w:t>1</w:t>
            </w:r>
            <w:r w:rsidRPr="003C2597">
              <w:rPr>
                <w:rFonts w:ascii="Times New Roman" w:hAnsi="Times New Roman"/>
                <w:sz w:val="16"/>
                <w:szCs w:val="16"/>
                <w:lang w:val="en-US"/>
              </w:rPr>
              <w:t>00</w:t>
            </w:r>
          </w:p>
        </w:tc>
        <w:tc>
          <w:tcPr>
            <w:tcW w:w="13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50476" w:rsidRPr="003C2597" w:rsidRDefault="00950476" w:rsidP="00950476">
            <w:pPr>
              <w:pStyle w:val="a8"/>
              <w:spacing w:line="228" w:lineRule="auto"/>
              <w:rPr>
                <w:rFonts w:ascii="Times New Roman" w:hAnsi="Times New Roman"/>
                <w:sz w:val="16"/>
                <w:szCs w:val="16"/>
              </w:rPr>
            </w:pPr>
            <w:r w:rsidRPr="003C2597">
              <w:rPr>
                <w:rFonts w:ascii="Times New Roman" w:hAnsi="Times New Roman"/>
                <w:sz w:val="16"/>
                <w:szCs w:val="16"/>
                <w:lang w:val="en-US"/>
              </w:rPr>
              <w:t>6631</w:t>
            </w:r>
            <w:r w:rsidRPr="003C2597">
              <w:rPr>
                <w:rFonts w:ascii="Times New Roman" w:hAnsi="Times New Roman"/>
                <w:sz w:val="16"/>
                <w:szCs w:val="16"/>
              </w:rPr>
              <w:t>,</w:t>
            </w:r>
            <w:r w:rsidRPr="003C2597">
              <w:rPr>
                <w:rFonts w:ascii="Times New Roman" w:hAnsi="Times New Roman"/>
                <w:sz w:val="16"/>
                <w:szCs w:val="16"/>
                <w:lang w:val="en-US"/>
              </w:rPr>
              <w:t>4600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50476" w:rsidRPr="003C2597" w:rsidRDefault="00950476" w:rsidP="00950476">
            <w:pPr>
              <w:pStyle w:val="a8"/>
              <w:spacing w:line="228" w:lineRule="auto"/>
              <w:rPr>
                <w:rFonts w:ascii="Times New Roman" w:hAnsi="Times New Roman"/>
                <w:sz w:val="16"/>
                <w:szCs w:val="16"/>
              </w:rPr>
            </w:pPr>
            <w:r w:rsidRPr="003C2597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 1</w:t>
            </w:r>
            <w:r w:rsidRPr="003C2597">
              <w:rPr>
                <w:rFonts w:ascii="Times New Roman" w:hAnsi="Times New Roman"/>
                <w:sz w:val="16"/>
                <w:szCs w:val="16"/>
              </w:rPr>
              <w:t>,</w:t>
            </w:r>
            <w:r w:rsidRPr="003C2597">
              <w:rPr>
                <w:rFonts w:ascii="Times New Roman" w:hAnsi="Times New Roman"/>
                <w:sz w:val="16"/>
                <w:szCs w:val="16"/>
                <w:lang w:val="en-US"/>
              </w:rPr>
              <w:t>9565</w:t>
            </w:r>
          </w:p>
        </w:tc>
      </w:tr>
      <w:tr w:rsidR="00950476">
        <w:trPr>
          <w:trHeight w:hRule="exact" w:val="158"/>
          <w:jc w:val="center"/>
        </w:trPr>
        <w:tc>
          <w:tcPr>
            <w:tcW w:w="1476" w:type="dxa"/>
            <w:tcBorders>
              <w:top w:val="nil"/>
              <w:bottom w:val="single" w:sz="4" w:space="0" w:color="auto"/>
              <w:right w:val="nil"/>
            </w:tcBorders>
          </w:tcPr>
          <w:p w:rsidR="00950476" w:rsidRPr="003C2597" w:rsidRDefault="00950476" w:rsidP="00950476">
            <w:pPr>
              <w:pStyle w:val="a8"/>
              <w:spacing w:line="228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C2597">
              <w:rPr>
                <w:rFonts w:ascii="Times New Roman" w:hAnsi="Times New Roman"/>
                <w:sz w:val="16"/>
                <w:szCs w:val="16"/>
              </w:rPr>
              <w:t>Y1</w:t>
            </w:r>
            <w:r w:rsidRPr="003C2597">
              <w:rPr>
                <w:rFonts w:ascii="Times New Roman" w:hAnsi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136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950476" w:rsidRPr="003C2597" w:rsidRDefault="00950476" w:rsidP="00950476">
            <w:pPr>
              <w:pStyle w:val="a8"/>
              <w:spacing w:line="228" w:lineRule="auto"/>
              <w:rPr>
                <w:rFonts w:ascii="Times New Roman" w:hAnsi="Times New Roman"/>
                <w:sz w:val="16"/>
                <w:szCs w:val="16"/>
              </w:rPr>
            </w:pPr>
            <w:r w:rsidRPr="003C2597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   </w:t>
            </w:r>
            <w:r w:rsidRPr="003C2597">
              <w:rPr>
                <w:rFonts w:ascii="Times New Roman" w:hAnsi="Times New Roman"/>
                <w:sz w:val="16"/>
                <w:szCs w:val="16"/>
              </w:rPr>
              <w:t>–2,15</w:t>
            </w:r>
            <w:r w:rsidRPr="003C2597">
              <w:rPr>
                <w:rFonts w:ascii="Times New Roman" w:hAnsi="Times New Roman"/>
                <w:sz w:val="16"/>
                <w:szCs w:val="16"/>
                <w:lang w:val="en-US"/>
              </w:rPr>
              <w:t>4</w:t>
            </w:r>
            <w:r w:rsidRPr="003C2597">
              <w:rPr>
                <w:rFonts w:ascii="Times New Roman" w:hAnsi="Times New Roman"/>
                <w:sz w:val="16"/>
                <w:szCs w:val="16"/>
              </w:rPr>
              <w:t>5</w:t>
            </w:r>
          </w:p>
        </w:tc>
        <w:tc>
          <w:tcPr>
            <w:tcW w:w="13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476" w:rsidRPr="003C2597" w:rsidRDefault="00950476" w:rsidP="00950476">
            <w:pPr>
              <w:pStyle w:val="a8"/>
              <w:spacing w:line="228" w:lineRule="auto"/>
              <w:rPr>
                <w:rFonts w:ascii="Times New Roman" w:hAnsi="Times New Roman"/>
                <w:sz w:val="16"/>
                <w:szCs w:val="16"/>
              </w:rPr>
            </w:pPr>
            <w:r w:rsidRPr="003C2597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     1</w:t>
            </w:r>
            <w:r w:rsidRPr="003C2597">
              <w:rPr>
                <w:rFonts w:ascii="Times New Roman" w:hAnsi="Times New Roman"/>
                <w:sz w:val="16"/>
                <w:szCs w:val="16"/>
              </w:rPr>
              <w:t>,</w:t>
            </w:r>
            <w:r w:rsidRPr="003C2597">
              <w:rPr>
                <w:rFonts w:ascii="Times New Roman" w:hAnsi="Times New Roman"/>
                <w:sz w:val="16"/>
                <w:szCs w:val="16"/>
                <w:lang w:val="en-US"/>
              </w:rPr>
              <w:t>9565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50476" w:rsidRPr="003C2597" w:rsidRDefault="00950476" w:rsidP="00950476">
            <w:pPr>
              <w:pStyle w:val="a8"/>
              <w:spacing w:line="228" w:lineRule="auto"/>
              <w:rPr>
                <w:rFonts w:ascii="Times New Roman" w:hAnsi="Times New Roman"/>
                <w:sz w:val="16"/>
                <w:szCs w:val="16"/>
              </w:rPr>
            </w:pPr>
            <w:r w:rsidRPr="003C2597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C2597">
              <w:rPr>
                <w:rFonts w:ascii="Times New Roman" w:hAnsi="Times New Roman"/>
                <w:sz w:val="16"/>
                <w:szCs w:val="16"/>
              </w:rPr>
              <w:t xml:space="preserve"> 2,4455</w:t>
            </w:r>
          </w:p>
        </w:tc>
      </w:tr>
    </w:tbl>
    <w:p w:rsidR="00950476" w:rsidRDefault="00950476" w:rsidP="00950476">
      <w:pPr>
        <w:pStyle w:val="a5"/>
        <w:spacing w:before="60" w:line="228" w:lineRule="auto"/>
      </w:pPr>
      <w:r w:rsidRPr="002D6F16">
        <w:rPr>
          <w:sz w:val="20"/>
        </w:rPr>
        <w:t xml:space="preserve">Если разделить каждый элемент </w:t>
      </w:r>
      <w:r w:rsidRPr="002D6F16">
        <w:rPr>
          <w:b/>
          <w:sz w:val="20"/>
          <w:lang w:val="en-US"/>
        </w:rPr>
        <w:t>T</w:t>
      </w:r>
      <w:r w:rsidRPr="002D6F16">
        <w:rPr>
          <w:sz w:val="20"/>
        </w:rPr>
        <w:t xml:space="preserve"> на (</w:t>
      </w:r>
      <w:r w:rsidRPr="002D6F16">
        <w:rPr>
          <w:i/>
          <w:sz w:val="20"/>
          <w:lang w:val="en-US"/>
        </w:rPr>
        <w:t>n</w:t>
      </w:r>
      <w:r w:rsidRPr="002D6F16">
        <w:rPr>
          <w:sz w:val="20"/>
        </w:rPr>
        <w:t xml:space="preserve"> - 1)), а каждый элемент </w:t>
      </w:r>
      <w:r w:rsidRPr="002D6F16">
        <w:rPr>
          <w:b/>
          <w:sz w:val="20"/>
          <w:lang w:val="en-US"/>
        </w:rPr>
        <w:t>W</w:t>
      </w:r>
      <w:r w:rsidRPr="002D6F16">
        <w:rPr>
          <w:sz w:val="20"/>
        </w:rPr>
        <w:t xml:space="preserve"> – на (</w:t>
      </w:r>
      <w:r w:rsidRPr="002D6F16">
        <w:rPr>
          <w:i/>
          <w:sz w:val="20"/>
          <w:lang w:val="en-US"/>
        </w:rPr>
        <w:t>n</w:t>
      </w:r>
      <w:r w:rsidRPr="002D6F16">
        <w:rPr>
          <w:i/>
          <w:sz w:val="20"/>
        </w:rPr>
        <w:t xml:space="preserve"> – </w:t>
      </w:r>
      <w:r w:rsidRPr="002D6F16">
        <w:rPr>
          <w:i/>
          <w:sz w:val="20"/>
          <w:lang w:val="en-US"/>
        </w:rPr>
        <w:t>g</w:t>
      </w:r>
      <w:r w:rsidRPr="002D6F16">
        <w:rPr>
          <w:sz w:val="20"/>
        </w:rPr>
        <w:t xml:space="preserve">), то получим ковариационные матрицы. Для оценки меры связи между дискриминантными переменными матрицы </w:t>
      </w:r>
      <w:r w:rsidRPr="002D6F16">
        <w:rPr>
          <w:b/>
          <w:sz w:val="20"/>
          <w:lang w:val="en-US"/>
        </w:rPr>
        <w:t>T</w:t>
      </w:r>
      <w:r w:rsidRPr="002D6F16">
        <w:rPr>
          <w:sz w:val="20"/>
        </w:rPr>
        <w:t xml:space="preserve"> и </w:t>
      </w:r>
      <w:r w:rsidRPr="002D6F16">
        <w:rPr>
          <w:b/>
          <w:sz w:val="20"/>
          <w:lang w:val="en-US"/>
        </w:rPr>
        <w:t>W</w:t>
      </w:r>
      <w:r w:rsidRPr="002D6F16">
        <w:rPr>
          <w:sz w:val="20"/>
        </w:rPr>
        <w:t xml:space="preserve"> преобразованы в корреляционные матрицы, которые приведены в табл. 7 и 8. Элементы этих матриц найдены по формулам</w:t>
      </w:r>
      <w:r w:rsidRPr="00656B2D">
        <w:rPr>
          <w:sz w:val="20"/>
        </w:rPr>
        <w:t xml:space="preserve"> </w:t>
      </w:r>
      <w:r w:rsidRPr="002D6F16">
        <w:rPr>
          <w:position w:val="-34"/>
          <w:sz w:val="24"/>
        </w:rPr>
        <w:object w:dxaOrig="1780" w:dyaOrig="780">
          <v:shape id="_x0000_i1190" type="#_x0000_t75" style="width:1in;height:31.8pt" o:ole="" fillcolor="window">
            <v:imagedata r:id="rId319" o:title=""/>
          </v:shape>
          <o:OLEObject Type="Embed" ProgID="Equation.3" ShapeID="_x0000_i1190" DrawAspect="Content" ObjectID="_1591545214" r:id="rId320"/>
        </w:object>
      </w:r>
      <w:r>
        <w:rPr>
          <w:sz w:val="24"/>
        </w:rPr>
        <w:t xml:space="preserve"> </w:t>
      </w:r>
      <w:r w:rsidRPr="002D6F16">
        <w:rPr>
          <w:sz w:val="20"/>
        </w:rPr>
        <w:t>и</w:t>
      </w:r>
      <w:r>
        <w:t xml:space="preserve"> </w:t>
      </w:r>
      <w:r w:rsidRPr="002D6F16">
        <w:rPr>
          <w:position w:val="-34"/>
        </w:rPr>
        <w:object w:dxaOrig="1840" w:dyaOrig="760">
          <v:shape id="_x0000_i1191" type="#_x0000_t75" style="width:76.7pt;height:31.8pt" o:ole="" fillcolor="window">
            <v:imagedata r:id="rId321" o:title=""/>
          </v:shape>
          <o:OLEObject Type="Embed" ProgID="Equation.3" ShapeID="_x0000_i1191" DrawAspect="Content" ObjectID="_1591545215" r:id="rId322"/>
        </w:object>
      </w:r>
      <w:r>
        <w:t>.</w:t>
      </w:r>
    </w:p>
    <w:p w:rsidR="00950476" w:rsidRPr="002D6F16" w:rsidRDefault="00950476" w:rsidP="00950476">
      <w:pPr>
        <w:pStyle w:val="a5"/>
        <w:spacing w:line="228" w:lineRule="auto"/>
        <w:rPr>
          <w:spacing w:val="-4"/>
          <w:sz w:val="20"/>
        </w:rPr>
      </w:pPr>
      <w:r w:rsidRPr="002D6F16">
        <w:rPr>
          <w:spacing w:val="-4"/>
          <w:sz w:val="20"/>
        </w:rPr>
        <w:t xml:space="preserve">Из общей корреляционной матрицы видно, что переменные </w:t>
      </w:r>
      <w:proofErr w:type="spellStart"/>
      <w:r w:rsidRPr="002D6F16">
        <w:rPr>
          <w:spacing w:val="-4"/>
          <w:sz w:val="20"/>
        </w:rPr>
        <w:t>некоррел</w:t>
      </w:r>
      <w:r w:rsidRPr="002D6F16">
        <w:rPr>
          <w:spacing w:val="-4"/>
          <w:sz w:val="20"/>
        </w:rPr>
        <w:t>и</w:t>
      </w:r>
      <w:r w:rsidRPr="002D6F16">
        <w:rPr>
          <w:spacing w:val="-4"/>
          <w:sz w:val="20"/>
        </w:rPr>
        <w:t>рованы</w:t>
      </w:r>
      <w:proofErr w:type="spellEnd"/>
      <w:r w:rsidRPr="002D6F16">
        <w:rPr>
          <w:spacing w:val="-4"/>
          <w:sz w:val="20"/>
        </w:rPr>
        <w:t xml:space="preserve"> на уровне 0.01. Отсюда следует, что ни одна переменная не может быть предсказана по значению, соответствующему другой переменной.</w:t>
      </w:r>
    </w:p>
    <w:p w:rsidR="00950476" w:rsidRPr="002D6F16" w:rsidRDefault="00950476" w:rsidP="00950476">
      <w:pPr>
        <w:pStyle w:val="a5"/>
        <w:spacing w:line="228" w:lineRule="auto"/>
        <w:ind w:firstLine="0"/>
        <w:jc w:val="right"/>
        <w:rPr>
          <w:i/>
          <w:sz w:val="20"/>
          <w:lang w:val="en-US"/>
        </w:rPr>
      </w:pPr>
      <w:r w:rsidRPr="002D6F16">
        <w:rPr>
          <w:i/>
          <w:sz w:val="20"/>
        </w:rPr>
        <w:t xml:space="preserve">Таблица 7 </w:t>
      </w:r>
    </w:p>
    <w:p w:rsidR="00950476" w:rsidRPr="002D6F16" w:rsidRDefault="00950476" w:rsidP="00950476">
      <w:pPr>
        <w:pStyle w:val="a5"/>
        <w:spacing w:line="228" w:lineRule="auto"/>
        <w:ind w:firstLine="0"/>
        <w:jc w:val="center"/>
        <w:rPr>
          <w:smallCaps/>
          <w:sz w:val="18"/>
          <w:lang w:val="en-US"/>
        </w:rPr>
      </w:pPr>
      <w:r w:rsidRPr="002D6F16">
        <w:rPr>
          <w:smallCaps/>
          <w:sz w:val="18"/>
        </w:rPr>
        <w:t>Общая корреляционная матрица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30"/>
        <w:gridCol w:w="1430"/>
        <w:gridCol w:w="1430"/>
        <w:gridCol w:w="1430"/>
      </w:tblGrid>
      <w:tr w:rsidR="00950476">
        <w:trPr>
          <w:trHeight w:val="204"/>
          <w:jc w:val="center"/>
        </w:trPr>
        <w:tc>
          <w:tcPr>
            <w:tcW w:w="1430" w:type="dxa"/>
            <w:tcBorders>
              <w:right w:val="nil"/>
            </w:tcBorders>
          </w:tcPr>
          <w:p w:rsidR="00950476" w:rsidRPr="003C2597" w:rsidRDefault="00950476" w:rsidP="00950476">
            <w:pPr>
              <w:pStyle w:val="a8"/>
              <w:spacing w:before="60" w:after="60" w:line="228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C2597">
              <w:rPr>
                <w:rFonts w:ascii="Times New Roman" w:hAnsi="Times New Roman"/>
                <w:sz w:val="16"/>
                <w:szCs w:val="16"/>
              </w:rPr>
              <w:t>Переменная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950476" w:rsidRPr="003C2597" w:rsidRDefault="00950476" w:rsidP="00950476">
            <w:pPr>
              <w:pStyle w:val="a8"/>
              <w:spacing w:before="60" w:line="228" w:lineRule="auto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3C2597">
              <w:rPr>
                <w:rFonts w:ascii="Times New Roman" w:hAnsi="Times New Roman"/>
                <w:sz w:val="16"/>
                <w:szCs w:val="16"/>
                <w:lang w:val="en-US"/>
              </w:rPr>
              <w:t>Y6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476" w:rsidRPr="003C2597" w:rsidRDefault="00950476" w:rsidP="00950476">
            <w:pPr>
              <w:pStyle w:val="a8"/>
              <w:spacing w:before="60" w:line="228" w:lineRule="auto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3C2597">
              <w:rPr>
                <w:rFonts w:ascii="Times New Roman" w:hAnsi="Times New Roman"/>
                <w:sz w:val="16"/>
                <w:szCs w:val="16"/>
                <w:lang w:val="en-US"/>
              </w:rPr>
              <w:t>Y9</w:t>
            </w:r>
          </w:p>
        </w:tc>
        <w:tc>
          <w:tcPr>
            <w:tcW w:w="1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50476" w:rsidRPr="003C2597" w:rsidRDefault="00950476" w:rsidP="00950476">
            <w:pPr>
              <w:pStyle w:val="a8"/>
              <w:spacing w:before="60" w:line="228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C2597">
              <w:rPr>
                <w:rFonts w:ascii="Times New Roman" w:hAnsi="Times New Roman"/>
                <w:sz w:val="16"/>
                <w:szCs w:val="16"/>
                <w:lang w:val="en-US"/>
              </w:rPr>
              <w:t>Y10</w:t>
            </w:r>
          </w:p>
        </w:tc>
      </w:tr>
      <w:tr w:rsidR="00950476">
        <w:trPr>
          <w:trHeight w:val="151"/>
          <w:jc w:val="center"/>
        </w:trPr>
        <w:tc>
          <w:tcPr>
            <w:tcW w:w="1430" w:type="dxa"/>
            <w:tcBorders>
              <w:bottom w:val="nil"/>
              <w:right w:val="nil"/>
            </w:tcBorders>
          </w:tcPr>
          <w:p w:rsidR="00950476" w:rsidRPr="003C2597" w:rsidRDefault="00950476" w:rsidP="00950476">
            <w:pPr>
              <w:pStyle w:val="a8"/>
              <w:spacing w:line="228" w:lineRule="auto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3C2597">
              <w:rPr>
                <w:rFonts w:ascii="Times New Roman" w:hAnsi="Times New Roman"/>
                <w:sz w:val="16"/>
                <w:szCs w:val="16"/>
                <w:lang w:val="en-US"/>
              </w:rPr>
              <w:lastRenderedPageBreak/>
              <w:t>Y6</w:t>
            </w:r>
          </w:p>
        </w:tc>
        <w:tc>
          <w:tcPr>
            <w:tcW w:w="14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50476" w:rsidRPr="003C2597" w:rsidRDefault="00950476" w:rsidP="00950476">
            <w:pPr>
              <w:pStyle w:val="a8"/>
              <w:spacing w:line="228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C2597">
              <w:rPr>
                <w:rFonts w:ascii="Times New Roman" w:hAnsi="Times New Roman"/>
                <w:sz w:val="16"/>
                <w:szCs w:val="16"/>
              </w:rPr>
              <w:t>1,0000</w:t>
            </w:r>
          </w:p>
        </w:tc>
        <w:tc>
          <w:tcPr>
            <w:tcW w:w="14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50476" w:rsidRPr="003C2597" w:rsidRDefault="00950476" w:rsidP="00950476">
            <w:pPr>
              <w:pStyle w:val="a8"/>
              <w:spacing w:line="228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C2597">
              <w:rPr>
                <w:rFonts w:ascii="Times New Roman" w:hAnsi="Times New Roman"/>
                <w:sz w:val="16"/>
                <w:szCs w:val="16"/>
              </w:rPr>
              <w:t>-0,1759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50476" w:rsidRPr="003C2597" w:rsidRDefault="00950476" w:rsidP="00950476">
            <w:pPr>
              <w:pStyle w:val="a8"/>
              <w:spacing w:line="228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C2597">
              <w:rPr>
                <w:rFonts w:ascii="Times New Roman" w:hAnsi="Times New Roman"/>
                <w:sz w:val="16"/>
                <w:szCs w:val="16"/>
              </w:rPr>
              <w:t>0,0664</w:t>
            </w:r>
          </w:p>
        </w:tc>
      </w:tr>
      <w:tr w:rsidR="00950476">
        <w:trPr>
          <w:trHeight w:val="214"/>
          <w:jc w:val="center"/>
        </w:trPr>
        <w:tc>
          <w:tcPr>
            <w:tcW w:w="1430" w:type="dxa"/>
            <w:tcBorders>
              <w:top w:val="nil"/>
              <w:bottom w:val="nil"/>
              <w:right w:val="nil"/>
            </w:tcBorders>
          </w:tcPr>
          <w:p w:rsidR="00950476" w:rsidRPr="003C2597" w:rsidRDefault="00950476" w:rsidP="00950476">
            <w:pPr>
              <w:pStyle w:val="a8"/>
              <w:spacing w:line="228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C2597">
              <w:rPr>
                <w:rFonts w:ascii="Times New Roman" w:hAnsi="Times New Roman"/>
                <w:sz w:val="16"/>
                <w:szCs w:val="16"/>
                <w:lang w:val="en-US"/>
              </w:rPr>
              <w:t>Y9</w:t>
            </w:r>
          </w:p>
        </w:tc>
        <w:tc>
          <w:tcPr>
            <w:tcW w:w="14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50476" w:rsidRPr="003C2597" w:rsidRDefault="00950476" w:rsidP="00950476">
            <w:pPr>
              <w:pStyle w:val="a8"/>
              <w:spacing w:line="228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C2597">
              <w:rPr>
                <w:rFonts w:ascii="Times New Roman" w:hAnsi="Times New Roman"/>
                <w:sz w:val="16"/>
                <w:szCs w:val="16"/>
              </w:rPr>
              <w:t>-0,1759</w:t>
            </w:r>
          </w:p>
        </w:tc>
        <w:tc>
          <w:tcPr>
            <w:tcW w:w="14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50476" w:rsidRPr="003C2597" w:rsidRDefault="00950476" w:rsidP="00950476">
            <w:pPr>
              <w:pStyle w:val="a8"/>
              <w:spacing w:line="228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C2597">
              <w:rPr>
                <w:rFonts w:ascii="Times New Roman" w:hAnsi="Times New Roman"/>
                <w:sz w:val="16"/>
                <w:szCs w:val="16"/>
              </w:rPr>
              <w:t>1,0000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50476" w:rsidRPr="003C2597" w:rsidRDefault="00950476" w:rsidP="00950476">
            <w:pPr>
              <w:pStyle w:val="a8"/>
              <w:spacing w:line="228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C2597">
              <w:rPr>
                <w:rFonts w:ascii="Times New Roman" w:hAnsi="Times New Roman"/>
                <w:sz w:val="16"/>
                <w:szCs w:val="16"/>
              </w:rPr>
              <w:t>0,3480</w:t>
            </w:r>
          </w:p>
        </w:tc>
      </w:tr>
      <w:tr w:rsidR="00950476">
        <w:trPr>
          <w:trHeight w:val="52"/>
          <w:jc w:val="center"/>
        </w:trPr>
        <w:tc>
          <w:tcPr>
            <w:tcW w:w="1430" w:type="dxa"/>
            <w:tcBorders>
              <w:top w:val="nil"/>
              <w:bottom w:val="single" w:sz="4" w:space="0" w:color="auto"/>
              <w:right w:val="nil"/>
            </w:tcBorders>
          </w:tcPr>
          <w:p w:rsidR="00950476" w:rsidRPr="003C2597" w:rsidRDefault="00950476" w:rsidP="00950476">
            <w:pPr>
              <w:pStyle w:val="a8"/>
              <w:spacing w:line="228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C2597">
              <w:rPr>
                <w:rFonts w:ascii="Times New Roman" w:hAnsi="Times New Roman"/>
                <w:sz w:val="16"/>
                <w:szCs w:val="16"/>
              </w:rPr>
              <w:t>Y1</w:t>
            </w:r>
            <w:r w:rsidRPr="003C2597">
              <w:rPr>
                <w:rFonts w:ascii="Times New Roman" w:hAnsi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14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950476" w:rsidRPr="003C2597" w:rsidRDefault="00950476" w:rsidP="00950476">
            <w:pPr>
              <w:pStyle w:val="a8"/>
              <w:spacing w:line="228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C2597">
              <w:rPr>
                <w:rFonts w:ascii="Times New Roman" w:hAnsi="Times New Roman"/>
                <w:sz w:val="16"/>
                <w:szCs w:val="16"/>
              </w:rPr>
              <w:t>0,0664</w:t>
            </w:r>
          </w:p>
        </w:tc>
        <w:tc>
          <w:tcPr>
            <w:tcW w:w="1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476" w:rsidRPr="003C2597" w:rsidRDefault="00950476" w:rsidP="00950476">
            <w:pPr>
              <w:pStyle w:val="a8"/>
              <w:spacing w:line="228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C2597">
              <w:rPr>
                <w:rFonts w:ascii="Times New Roman" w:hAnsi="Times New Roman"/>
                <w:sz w:val="16"/>
                <w:szCs w:val="16"/>
              </w:rPr>
              <w:t>0,3480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50476" w:rsidRPr="003C2597" w:rsidRDefault="00950476" w:rsidP="00950476">
            <w:pPr>
              <w:pStyle w:val="a8"/>
              <w:spacing w:line="228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C2597">
              <w:rPr>
                <w:rFonts w:ascii="Times New Roman" w:hAnsi="Times New Roman"/>
                <w:sz w:val="16"/>
                <w:szCs w:val="16"/>
              </w:rPr>
              <w:t>1,0000</w:t>
            </w:r>
          </w:p>
        </w:tc>
      </w:tr>
    </w:tbl>
    <w:p w:rsidR="00950476" w:rsidRPr="0078636D" w:rsidRDefault="00950476" w:rsidP="00950476">
      <w:pPr>
        <w:pStyle w:val="a5"/>
        <w:spacing w:line="228" w:lineRule="auto"/>
        <w:rPr>
          <w:sz w:val="20"/>
        </w:rPr>
      </w:pPr>
      <w:r w:rsidRPr="0078636D">
        <w:rPr>
          <w:sz w:val="20"/>
        </w:rPr>
        <w:t>Для измерения меры разброса наблюдений внутри классов использ</w:t>
      </w:r>
      <w:r w:rsidRPr="0078636D">
        <w:rPr>
          <w:sz w:val="20"/>
        </w:rPr>
        <w:t>у</w:t>
      </w:r>
      <w:r w:rsidRPr="0078636D">
        <w:rPr>
          <w:sz w:val="20"/>
        </w:rPr>
        <w:t>ется внутригрупповая корреляционная матрица, которая приведена в табл. 8. Эта матрица не совпадает с общей корреляционной матрицей. Из таблицы видно, что многие коэффициенты отличаются от значений, пр</w:t>
      </w:r>
      <w:r w:rsidRPr="0078636D">
        <w:rPr>
          <w:sz w:val="20"/>
        </w:rPr>
        <w:t>и</w:t>
      </w:r>
      <w:r w:rsidRPr="0078636D">
        <w:rPr>
          <w:sz w:val="20"/>
        </w:rPr>
        <w:t xml:space="preserve">веденных в табл.7. </w:t>
      </w:r>
    </w:p>
    <w:p w:rsidR="00950476" w:rsidRPr="0078636D" w:rsidRDefault="00950476" w:rsidP="00950476">
      <w:pPr>
        <w:pStyle w:val="a5"/>
        <w:spacing w:line="228" w:lineRule="auto"/>
        <w:ind w:firstLine="0"/>
        <w:jc w:val="right"/>
        <w:rPr>
          <w:i/>
          <w:sz w:val="20"/>
          <w:lang w:val="en-US"/>
        </w:rPr>
      </w:pPr>
      <w:r w:rsidRPr="0078636D">
        <w:rPr>
          <w:i/>
          <w:sz w:val="20"/>
        </w:rPr>
        <w:t>Таблица 8</w:t>
      </w:r>
    </w:p>
    <w:p w:rsidR="00950476" w:rsidRPr="0078636D" w:rsidRDefault="00950476" w:rsidP="00950476">
      <w:pPr>
        <w:pStyle w:val="a5"/>
        <w:spacing w:line="228" w:lineRule="auto"/>
        <w:ind w:firstLine="0"/>
        <w:jc w:val="center"/>
        <w:rPr>
          <w:smallCaps/>
          <w:sz w:val="18"/>
        </w:rPr>
      </w:pPr>
      <w:r w:rsidRPr="0078636D">
        <w:rPr>
          <w:smallCaps/>
          <w:sz w:val="18"/>
        </w:rPr>
        <w:t>Внутригрупповая корреляционная матрица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37"/>
        <w:gridCol w:w="1437"/>
        <w:gridCol w:w="1437"/>
        <w:gridCol w:w="1437"/>
      </w:tblGrid>
      <w:tr w:rsidR="00950476">
        <w:trPr>
          <w:trHeight w:val="225"/>
          <w:jc w:val="center"/>
        </w:trPr>
        <w:tc>
          <w:tcPr>
            <w:tcW w:w="1437" w:type="dxa"/>
            <w:tcBorders>
              <w:bottom w:val="nil"/>
            </w:tcBorders>
          </w:tcPr>
          <w:p w:rsidR="00950476" w:rsidRPr="003C2597" w:rsidRDefault="00950476" w:rsidP="00950476">
            <w:pPr>
              <w:pStyle w:val="a8"/>
              <w:spacing w:before="60" w:after="60" w:line="228" w:lineRule="auto"/>
              <w:ind w:right="-1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C2597">
              <w:rPr>
                <w:rFonts w:ascii="Times New Roman" w:hAnsi="Times New Roman"/>
                <w:sz w:val="16"/>
                <w:szCs w:val="16"/>
              </w:rPr>
              <w:t>Переменная</w:t>
            </w:r>
          </w:p>
        </w:tc>
        <w:tc>
          <w:tcPr>
            <w:tcW w:w="1437" w:type="dxa"/>
            <w:tcBorders>
              <w:bottom w:val="nil"/>
            </w:tcBorders>
          </w:tcPr>
          <w:p w:rsidR="00950476" w:rsidRPr="003C2597" w:rsidRDefault="00950476" w:rsidP="00950476">
            <w:pPr>
              <w:pStyle w:val="a8"/>
              <w:spacing w:before="60" w:line="228" w:lineRule="auto"/>
              <w:ind w:right="-18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3C2597">
              <w:rPr>
                <w:rFonts w:ascii="Times New Roman" w:hAnsi="Times New Roman"/>
                <w:sz w:val="16"/>
                <w:szCs w:val="16"/>
                <w:lang w:val="en-US"/>
              </w:rPr>
              <w:t>Y6</w:t>
            </w:r>
          </w:p>
        </w:tc>
        <w:tc>
          <w:tcPr>
            <w:tcW w:w="1437" w:type="dxa"/>
            <w:tcBorders>
              <w:bottom w:val="nil"/>
            </w:tcBorders>
          </w:tcPr>
          <w:p w:rsidR="00950476" w:rsidRPr="003C2597" w:rsidRDefault="00950476" w:rsidP="00950476">
            <w:pPr>
              <w:pStyle w:val="a8"/>
              <w:spacing w:before="60" w:line="228" w:lineRule="auto"/>
              <w:ind w:right="-18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3C2597">
              <w:rPr>
                <w:rFonts w:ascii="Times New Roman" w:hAnsi="Times New Roman"/>
                <w:sz w:val="16"/>
                <w:szCs w:val="16"/>
                <w:lang w:val="en-US"/>
              </w:rPr>
              <w:t>Y9</w:t>
            </w:r>
          </w:p>
        </w:tc>
        <w:tc>
          <w:tcPr>
            <w:tcW w:w="1437" w:type="dxa"/>
            <w:tcBorders>
              <w:bottom w:val="nil"/>
            </w:tcBorders>
          </w:tcPr>
          <w:p w:rsidR="00950476" w:rsidRPr="003C2597" w:rsidRDefault="00950476" w:rsidP="00950476">
            <w:pPr>
              <w:pStyle w:val="a8"/>
              <w:spacing w:before="60" w:line="228" w:lineRule="auto"/>
              <w:ind w:right="-1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C2597">
              <w:rPr>
                <w:rFonts w:ascii="Times New Roman" w:hAnsi="Times New Roman"/>
                <w:sz w:val="16"/>
                <w:szCs w:val="16"/>
                <w:lang w:val="en-US"/>
              </w:rPr>
              <w:t>Y10</w:t>
            </w:r>
          </w:p>
        </w:tc>
      </w:tr>
      <w:tr w:rsidR="00950476">
        <w:trPr>
          <w:trHeight w:val="146"/>
          <w:jc w:val="center"/>
        </w:trPr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950476" w:rsidRPr="003C2597" w:rsidRDefault="00950476" w:rsidP="00950476">
            <w:pPr>
              <w:pStyle w:val="a8"/>
              <w:spacing w:line="228" w:lineRule="auto"/>
              <w:ind w:right="-18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3C2597">
              <w:rPr>
                <w:rFonts w:ascii="Times New Roman" w:hAnsi="Times New Roman"/>
                <w:sz w:val="16"/>
                <w:szCs w:val="16"/>
                <w:lang w:val="en-US"/>
              </w:rPr>
              <w:t>Y6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950476" w:rsidRPr="003C2597" w:rsidRDefault="00950476" w:rsidP="00950476">
            <w:pPr>
              <w:pStyle w:val="a8"/>
              <w:spacing w:line="228" w:lineRule="auto"/>
              <w:ind w:right="-1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C2597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 </w:t>
            </w:r>
            <w:r w:rsidRPr="003C2597">
              <w:rPr>
                <w:rFonts w:ascii="Times New Roman" w:hAnsi="Times New Roman"/>
                <w:sz w:val="16"/>
                <w:szCs w:val="16"/>
              </w:rPr>
              <w:t>1,0000</w:t>
            </w:r>
          </w:p>
        </w:tc>
        <w:tc>
          <w:tcPr>
            <w:tcW w:w="143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50476" w:rsidRPr="003C2597" w:rsidRDefault="00950476" w:rsidP="00950476">
            <w:pPr>
              <w:pStyle w:val="a8"/>
              <w:spacing w:line="228" w:lineRule="auto"/>
              <w:ind w:right="-18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3C2597">
              <w:rPr>
                <w:rFonts w:ascii="Times New Roman" w:hAnsi="Times New Roman"/>
                <w:sz w:val="16"/>
                <w:szCs w:val="16"/>
              </w:rPr>
              <w:t>0,</w:t>
            </w:r>
            <w:r w:rsidRPr="003C2597">
              <w:rPr>
                <w:rFonts w:ascii="Times New Roman" w:hAnsi="Times New Roman"/>
                <w:sz w:val="16"/>
                <w:szCs w:val="16"/>
                <w:lang w:val="en-US"/>
              </w:rPr>
              <w:t>8551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950476" w:rsidRPr="003C2597" w:rsidRDefault="00950476" w:rsidP="00950476">
            <w:pPr>
              <w:pStyle w:val="a8"/>
              <w:spacing w:line="228" w:lineRule="auto"/>
              <w:ind w:right="-1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C2597">
              <w:rPr>
                <w:rFonts w:ascii="Times New Roman" w:hAnsi="Times New Roman"/>
                <w:sz w:val="16"/>
                <w:szCs w:val="16"/>
              </w:rPr>
              <w:t>–0,</w:t>
            </w:r>
            <w:r w:rsidRPr="003C2597">
              <w:rPr>
                <w:rFonts w:ascii="Times New Roman" w:hAnsi="Times New Roman"/>
                <w:sz w:val="16"/>
                <w:szCs w:val="16"/>
                <w:lang w:val="en-US"/>
              </w:rPr>
              <w:t>02</w:t>
            </w:r>
            <w:r w:rsidRPr="003C2597">
              <w:rPr>
                <w:rFonts w:ascii="Times New Roman" w:hAnsi="Times New Roman"/>
                <w:sz w:val="16"/>
                <w:szCs w:val="16"/>
              </w:rPr>
              <w:t>1</w:t>
            </w:r>
            <w:r w:rsidRPr="003C2597">
              <w:rPr>
                <w:rFonts w:ascii="Times New Roman" w:hAnsi="Times New Roman"/>
                <w:sz w:val="16"/>
                <w:szCs w:val="16"/>
                <w:lang w:val="en-US"/>
              </w:rPr>
              <w:t>2</w:t>
            </w:r>
          </w:p>
        </w:tc>
      </w:tr>
      <w:tr w:rsidR="00950476">
        <w:trPr>
          <w:trHeight w:val="209"/>
          <w:jc w:val="center"/>
        </w:trPr>
        <w:tc>
          <w:tcPr>
            <w:tcW w:w="143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50476" w:rsidRPr="003C2597" w:rsidRDefault="00950476" w:rsidP="00950476">
            <w:pPr>
              <w:pStyle w:val="a8"/>
              <w:spacing w:line="228" w:lineRule="auto"/>
              <w:ind w:right="-1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C2597">
              <w:rPr>
                <w:rFonts w:ascii="Times New Roman" w:hAnsi="Times New Roman"/>
                <w:sz w:val="16"/>
                <w:szCs w:val="16"/>
                <w:lang w:val="en-US"/>
              </w:rPr>
              <w:t>Y9</w:t>
            </w:r>
          </w:p>
        </w:tc>
        <w:tc>
          <w:tcPr>
            <w:tcW w:w="14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50476" w:rsidRPr="003C2597" w:rsidRDefault="00950476" w:rsidP="00950476">
            <w:pPr>
              <w:pStyle w:val="a8"/>
              <w:spacing w:line="228" w:lineRule="auto"/>
              <w:ind w:right="-1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C2597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 </w:t>
            </w:r>
            <w:r w:rsidRPr="003C2597">
              <w:rPr>
                <w:rFonts w:ascii="Times New Roman" w:hAnsi="Times New Roman"/>
                <w:sz w:val="16"/>
                <w:szCs w:val="16"/>
              </w:rPr>
              <w:t>0,</w:t>
            </w:r>
            <w:r w:rsidRPr="003C2597">
              <w:rPr>
                <w:rFonts w:ascii="Times New Roman" w:hAnsi="Times New Roman"/>
                <w:sz w:val="16"/>
                <w:szCs w:val="16"/>
                <w:lang w:val="en-US"/>
              </w:rPr>
              <w:t>8551</w:t>
            </w:r>
          </w:p>
        </w:tc>
        <w:tc>
          <w:tcPr>
            <w:tcW w:w="1437" w:type="dxa"/>
            <w:tcBorders>
              <w:top w:val="nil"/>
              <w:left w:val="nil"/>
              <w:bottom w:val="nil"/>
              <w:right w:val="nil"/>
            </w:tcBorders>
          </w:tcPr>
          <w:p w:rsidR="00950476" w:rsidRPr="003C2597" w:rsidRDefault="00950476" w:rsidP="00950476">
            <w:pPr>
              <w:pStyle w:val="a8"/>
              <w:spacing w:line="228" w:lineRule="auto"/>
              <w:ind w:right="-1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C2597">
              <w:rPr>
                <w:rFonts w:ascii="Times New Roman" w:hAnsi="Times New Roman"/>
                <w:sz w:val="16"/>
                <w:szCs w:val="16"/>
              </w:rPr>
              <w:t>1,0000</w:t>
            </w:r>
          </w:p>
        </w:tc>
        <w:tc>
          <w:tcPr>
            <w:tcW w:w="14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50476" w:rsidRPr="003C2597" w:rsidRDefault="00950476" w:rsidP="00950476">
            <w:pPr>
              <w:pStyle w:val="a8"/>
              <w:spacing w:line="228" w:lineRule="auto"/>
              <w:ind w:right="-1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C2597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 </w:t>
            </w:r>
            <w:r w:rsidRPr="003C2597">
              <w:rPr>
                <w:rFonts w:ascii="Times New Roman" w:hAnsi="Times New Roman"/>
                <w:sz w:val="16"/>
                <w:szCs w:val="16"/>
              </w:rPr>
              <w:t>0,01</w:t>
            </w:r>
            <w:r w:rsidRPr="003C2597">
              <w:rPr>
                <w:rFonts w:ascii="Times New Roman" w:hAnsi="Times New Roman"/>
                <w:sz w:val="16"/>
                <w:szCs w:val="16"/>
                <w:lang w:val="en-US"/>
              </w:rPr>
              <w:t>54</w:t>
            </w:r>
          </w:p>
        </w:tc>
      </w:tr>
      <w:tr w:rsidR="00950476">
        <w:trPr>
          <w:trHeight w:val="232"/>
          <w:jc w:val="center"/>
        </w:trPr>
        <w:tc>
          <w:tcPr>
            <w:tcW w:w="143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950476" w:rsidRPr="003C2597" w:rsidRDefault="00950476" w:rsidP="00950476">
            <w:pPr>
              <w:pStyle w:val="a8"/>
              <w:spacing w:line="228" w:lineRule="auto"/>
              <w:ind w:right="-1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C2597">
              <w:rPr>
                <w:rFonts w:ascii="Times New Roman" w:hAnsi="Times New Roman"/>
                <w:sz w:val="16"/>
                <w:szCs w:val="16"/>
              </w:rPr>
              <w:t>Y1</w:t>
            </w:r>
            <w:r w:rsidRPr="003C2597">
              <w:rPr>
                <w:rFonts w:ascii="Times New Roman" w:hAnsi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14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476" w:rsidRPr="003C2597" w:rsidRDefault="00950476" w:rsidP="00950476">
            <w:pPr>
              <w:pStyle w:val="a8"/>
              <w:spacing w:line="228" w:lineRule="auto"/>
              <w:ind w:right="-1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C2597">
              <w:rPr>
                <w:rFonts w:ascii="Times New Roman" w:hAnsi="Times New Roman"/>
                <w:sz w:val="16"/>
                <w:szCs w:val="16"/>
              </w:rPr>
              <w:t>–0,</w:t>
            </w:r>
            <w:r w:rsidRPr="003C2597">
              <w:rPr>
                <w:rFonts w:ascii="Times New Roman" w:hAnsi="Times New Roman"/>
                <w:sz w:val="16"/>
                <w:szCs w:val="16"/>
                <w:lang w:val="en-US"/>
              </w:rPr>
              <w:t>02</w:t>
            </w:r>
            <w:r w:rsidRPr="003C2597">
              <w:rPr>
                <w:rFonts w:ascii="Times New Roman" w:hAnsi="Times New Roman"/>
                <w:sz w:val="16"/>
                <w:szCs w:val="16"/>
              </w:rPr>
              <w:t>1</w:t>
            </w:r>
            <w:r w:rsidRPr="003C2597">
              <w:rPr>
                <w:rFonts w:ascii="Times New Roman" w:hAnsi="Times New Roman"/>
                <w:sz w:val="16"/>
                <w:szCs w:val="16"/>
                <w:lang w:val="en-US"/>
              </w:rPr>
              <w:t>2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50476" w:rsidRPr="003C2597" w:rsidRDefault="00950476" w:rsidP="00950476">
            <w:pPr>
              <w:pStyle w:val="a8"/>
              <w:spacing w:line="228" w:lineRule="auto"/>
              <w:ind w:right="-1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C2597">
              <w:rPr>
                <w:rFonts w:ascii="Times New Roman" w:hAnsi="Times New Roman"/>
                <w:sz w:val="16"/>
                <w:szCs w:val="16"/>
              </w:rPr>
              <w:t>0,01</w:t>
            </w:r>
            <w:r w:rsidRPr="003C2597">
              <w:rPr>
                <w:rFonts w:ascii="Times New Roman" w:hAnsi="Times New Roman"/>
                <w:sz w:val="16"/>
                <w:szCs w:val="16"/>
                <w:lang w:val="en-US"/>
              </w:rPr>
              <w:t>54</w:t>
            </w:r>
          </w:p>
        </w:tc>
        <w:tc>
          <w:tcPr>
            <w:tcW w:w="14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476" w:rsidRPr="003C2597" w:rsidRDefault="00950476" w:rsidP="00950476">
            <w:pPr>
              <w:pStyle w:val="a8"/>
              <w:spacing w:line="228" w:lineRule="auto"/>
              <w:ind w:right="-1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C2597">
              <w:rPr>
                <w:rFonts w:ascii="Times New Roman" w:hAnsi="Times New Roman"/>
                <w:sz w:val="16"/>
                <w:szCs w:val="16"/>
              </w:rPr>
              <w:t>1,00</w:t>
            </w:r>
          </w:p>
        </w:tc>
      </w:tr>
    </w:tbl>
    <w:p w:rsidR="00950476" w:rsidRPr="0078636D" w:rsidRDefault="00950476" w:rsidP="00950476">
      <w:pPr>
        <w:pStyle w:val="a8"/>
        <w:spacing w:line="228" w:lineRule="auto"/>
        <w:ind w:firstLine="397"/>
        <w:jc w:val="both"/>
        <w:rPr>
          <w:rFonts w:ascii="Times New Roman" w:hAnsi="Times New Roman"/>
        </w:rPr>
      </w:pPr>
      <w:r w:rsidRPr="0078636D">
        <w:rPr>
          <w:rFonts w:ascii="Times New Roman" w:hAnsi="Times New Roman"/>
        </w:rPr>
        <w:t xml:space="preserve">Из табл. 5 и 6 видно, что большая часть элементов матрицы </w:t>
      </w:r>
      <w:r w:rsidRPr="0078636D">
        <w:rPr>
          <w:rFonts w:ascii="Times New Roman" w:hAnsi="Times New Roman"/>
          <w:b/>
          <w:lang w:val="en-US"/>
        </w:rPr>
        <w:t>W</w:t>
      </w:r>
      <w:r w:rsidRPr="0078636D">
        <w:rPr>
          <w:rFonts w:ascii="Times New Roman" w:hAnsi="Times New Roman"/>
        </w:rPr>
        <w:t xml:space="preserve"> меньше соответствующих элементов матрицы </w:t>
      </w:r>
      <w:r w:rsidRPr="0078636D">
        <w:rPr>
          <w:rFonts w:ascii="Times New Roman" w:hAnsi="Times New Roman"/>
          <w:b/>
          <w:lang w:val="en-US"/>
        </w:rPr>
        <w:t>T</w:t>
      </w:r>
      <w:r w:rsidRPr="0078636D">
        <w:rPr>
          <w:rFonts w:ascii="Times New Roman" w:hAnsi="Times New Roman"/>
        </w:rPr>
        <w:t xml:space="preserve">. Разница этих матриц </w:t>
      </w:r>
      <w:r w:rsidRPr="0078636D">
        <w:rPr>
          <w:rFonts w:ascii="Times New Roman" w:hAnsi="Times New Roman"/>
          <w:position w:val="-6"/>
          <w:lang w:val="en-US"/>
        </w:rPr>
        <w:object w:dxaOrig="1120" w:dyaOrig="279">
          <v:shape id="_x0000_i1192" type="#_x0000_t75" style="width:42.1pt;height:10.3pt" o:ole="" fillcolor="window">
            <v:imagedata r:id="rId323" o:title=""/>
          </v:shape>
          <o:OLEObject Type="Embed" ProgID="Equation.3" ShapeID="_x0000_i1192" DrawAspect="Content" ObjectID="_1591545216" r:id="rId324"/>
        </w:object>
      </w:r>
      <w:r w:rsidRPr="0078636D">
        <w:rPr>
          <w:rFonts w:ascii="Times New Roman" w:hAnsi="Times New Roman"/>
        </w:rPr>
        <w:t xml:space="preserve"> определяет межгрупповую сумму квадратов отклонений и п</w:t>
      </w:r>
      <w:r w:rsidRPr="0078636D">
        <w:rPr>
          <w:rFonts w:ascii="Times New Roman" w:hAnsi="Times New Roman"/>
        </w:rPr>
        <w:t>о</w:t>
      </w:r>
      <w:r w:rsidRPr="0078636D">
        <w:rPr>
          <w:rFonts w:ascii="Times New Roman" w:hAnsi="Times New Roman"/>
        </w:rPr>
        <w:t>парных произведений. Эта матрица приведена в табл</w:t>
      </w:r>
      <w:r>
        <w:rPr>
          <w:rFonts w:ascii="Times New Roman" w:hAnsi="Times New Roman"/>
        </w:rPr>
        <w:t>.</w:t>
      </w:r>
      <w:r w:rsidRPr="0078636D">
        <w:rPr>
          <w:rFonts w:ascii="Times New Roman" w:hAnsi="Times New Roman"/>
        </w:rPr>
        <w:t xml:space="preserve"> 9.</w:t>
      </w:r>
    </w:p>
    <w:p w:rsidR="00950476" w:rsidRPr="00656B2D" w:rsidRDefault="00950476" w:rsidP="00950476">
      <w:pPr>
        <w:pStyle w:val="a5"/>
        <w:spacing w:line="228" w:lineRule="auto"/>
        <w:jc w:val="right"/>
        <w:rPr>
          <w:i/>
          <w:sz w:val="20"/>
        </w:rPr>
      </w:pPr>
      <w:r w:rsidRPr="0078636D">
        <w:rPr>
          <w:i/>
          <w:sz w:val="20"/>
        </w:rPr>
        <w:t>Таблица 9</w:t>
      </w:r>
    </w:p>
    <w:p w:rsidR="00950476" w:rsidRPr="0078636D" w:rsidRDefault="00950476" w:rsidP="00950476">
      <w:pPr>
        <w:pStyle w:val="a5"/>
        <w:spacing w:line="228" w:lineRule="auto"/>
        <w:ind w:firstLine="0"/>
        <w:jc w:val="center"/>
        <w:rPr>
          <w:smallCaps/>
          <w:sz w:val="18"/>
        </w:rPr>
      </w:pPr>
      <w:r w:rsidRPr="0078636D">
        <w:rPr>
          <w:smallCaps/>
          <w:sz w:val="18"/>
        </w:rPr>
        <w:t xml:space="preserve">Матрица межгрупповой суммы перекрестных произведений </w:t>
      </w:r>
      <w:r w:rsidRPr="0078636D">
        <w:rPr>
          <w:smallCaps/>
          <w:sz w:val="18"/>
          <w:lang w:val="en-US"/>
        </w:rPr>
        <w:t>B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1"/>
        <w:gridCol w:w="1381"/>
        <w:gridCol w:w="1383"/>
        <w:gridCol w:w="1381"/>
      </w:tblGrid>
      <w:tr w:rsidR="00950476">
        <w:trPr>
          <w:trHeight w:val="201"/>
          <w:jc w:val="center"/>
        </w:trPr>
        <w:tc>
          <w:tcPr>
            <w:tcW w:w="1381" w:type="dxa"/>
            <w:tcBorders>
              <w:bottom w:val="nil"/>
            </w:tcBorders>
          </w:tcPr>
          <w:p w:rsidR="00950476" w:rsidRPr="003C2597" w:rsidRDefault="00950476" w:rsidP="00950476">
            <w:pPr>
              <w:pStyle w:val="a8"/>
              <w:spacing w:before="60" w:after="60" w:line="228" w:lineRule="auto"/>
              <w:ind w:left="-15" w:firstLine="26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C2597">
              <w:rPr>
                <w:rFonts w:ascii="Times New Roman" w:hAnsi="Times New Roman"/>
                <w:sz w:val="16"/>
                <w:szCs w:val="16"/>
              </w:rPr>
              <w:t>Переменная</w:t>
            </w:r>
          </w:p>
        </w:tc>
        <w:tc>
          <w:tcPr>
            <w:tcW w:w="1381" w:type="dxa"/>
            <w:tcBorders>
              <w:bottom w:val="nil"/>
            </w:tcBorders>
          </w:tcPr>
          <w:p w:rsidR="00950476" w:rsidRPr="003C2597" w:rsidRDefault="00950476" w:rsidP="00950476">
            <w:pPr>
              <w:pStyle w:val="a8"/>
              <w:spacing w:before="60" w:line="228" w:lineRule="auto"/>
              <w:ind w:left="-15" w:firstLine="26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3C2597">
              <w:rPr>
                <w:rFonts w:ascii="Times New Roman" w:hAnsi="Times New Roman"/>
                <w:sz w:val="16"/>
                <w:szCs w:val="16"/>
                <w:lang w:val="en-US"/>
              </w:rPr>
              <w:t>Y6</w:t>
            </w:r>
          </w:p>
        </w:tc>
        <w:tc>
          <w:tcPr>
            <w:tcW w:w="1383" w:type="dxa"/>
            <w:tcBorders>
              <w:bottom w:val="nil"/>
            </w:tcBorders>
          </w:tcPr>
          <w:p w:rsidR="00950476" w:rsidRPr="003C2597" w:rsidRDefault="00950476" w:rsidP="00950476">
            <w:pPr>
              <w:pStyle w:val="a8"/>
              <w:spacing w:before="60" w:line="228" w:lineRule="auto"/>
              <w:ind w:left="-15" w:firstLine="26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3C2597">
              <w:rPr>
                <w:rFonts w:ascii="Times New Roman" w:hAnsi="Times New Roman"/>
                <w:sz w:val="16"/>
                <w:szCs w:val="16"/>
                <w:lang w:val="en-US"/>
              </w:rPr>
              <w:t>Y9</w:t>
            </w:r>
          </w:p>
        </w:tc>
        <w:tc>
          <w:tcPr>
            <w:tcW w:w="1381" w:type="dxa"/>
            <w:tcBorders>
              <w:bottom w:val="nil"/>
            </w:tcBorders>
          </w:tcPr>
          <w:p w:rsidR="00950476" w:rsidRPr="003C2597" w:rsidRDefault="00950476" w:rsidP="00950476">
            <w:pPr>
              <w:pStyle w:val="a8"/>
              <w:spacing w:before="60" w:line="228" w:lineRule="auto"/>
              <w:ind w:left="-15" w:firstLine="26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C2597">
              <w:rPr>
                <w:rFonts w:ascii="Times New Roman" w:hAnsi="Times New Roman"/>
                <w:sz w:val="16"/>
                <w:szCs w:val="16"/>
                <w:lang w:val="en-US"/>
              </w:rPr>
              <w:t>Y10</w:t>
            </w:r>
          </w:p>
        </w:tc>
      </w:tr>
      <w:tr w:rsidR="00950476">
        <w:trPr>
          <w:trHeight w:val="209"/>
          <w:jc w:val="center"/>
        </w:trPr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950476" w:rsidRPr="003C2597" w:rsidRDefault="00950476" w:rsidP="00950476">
            <w:pPr>
              <w:pStyle w:val="a8"/>
              <w:spacing w:line="228" w:lineRule="auto"/>
              <w:ind w:left="-15" w:firstLine="26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3C2597">
              <w:rPr>
                <w:rFonts w:ascii="Times New Roman" w:hAnsi="Times New Roman"/>
                <w:sz w:val="16"/>
                <w:szCs w:val="16"/>
                <w:lang w:val="en-US"/>
              </w:rPr>
              <w:t>Y6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950476" w:rsidRPr="003C2597" w:rsidRDefault="00950476" w:rsidP="00950476">
            <w:pPr>
              <w:pStyle w:val="a8"/>
              <w:spacing w:line="228" w:lineRule="auto"/>
              <w:ind w:left="-15" w:firstLine="26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C2597">
              <w:rPr>
                <w:rFonts w:ascii="Times New Roman" w:hAnsi="Times New Roman"/>
                <w:sz w:val="16"/>
                <w:szCs w:val="16"/>
              </w:rPr>
              <w:t>4659,1606</w:t>
            </w:r>
          </w:p>
        </w:tc>
        <w:tc>
          <w:tcPr>
            <w:tcW w:w="13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50476" w:rsidRPr="003C2597" w:rsidRDefault="00950476" w:rsidP="00950476">
            <w:pPr>
              <w:pStyle w:val="a8"/>
              <w:spacing w:line="228" w:lineRule="auto"/>
              <w:ind w:left="-15" w:firstLine="26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C2597">
              <w:rPr>
                <w:rFonts w:ascii="Times New Roman" w:hAnsi="Times New Roman"/>
                <w:sz w:val="16"/>
                <w:szCs w:val="16"/>
              </w:rPr>
              <w:t>1492,8796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950476" w:rsidRPr="003C2597" w:rsidRDefault="00950476" w:rsidP="00950476">
            <w:pPr>
              <w:pStyle w:val="a8"/>
              <w:spacing w:line="228" w:lineRule="auto"/>
              <w:ind w:left="-15" w:firstLine="26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C2597">
              <w:rPr>
                <w:rFonts w:ascii="Times New Roman" w:hAnsi="Times New Roman"/>
                <w:sz w:val="16"/>
                <w:szCs w:val="16"/>
              </w:rPr>
              <w:t>165,3838</w:t>
            </w:r>
          </w:p>
        </w:tc>
      </w:tr>
      <w:tr w:rsidR="00950476">
        <w:trPr>
          <w:trHeight w:val="209"/>
          <w:jc w:val="center"/>
        </w:trPr>
        <w:tc>
          <w:tcPr>
            <w:tcW w:w="138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50476" w:rsidRPr="003C2597" w:rsidRDefault="00950476" w:rsidP="00950476">
            <w:pPr>
              <w:pStyle w:val="a8"/>
              <w:spacing w:line="228" w:lineRule="auto"/>
              <w:ind w:left="-15" w:firstLine="26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C2597">
              <w:rPr>
                <w:rFonts w:ascii="Times New Roman" w:hAnsi="Times New Roman"/>
                <w:sz w:val="16"/>
                <w:szCs w:val="16"/>
                <w:lang w:val="en-US"/>
              </w:rPr>
              <w:t>Y9</w:t>
            </w:r>
          </w:p>
        </w:tc>
        <w:tc>
          <w:tcPr>
            <w:tcW w:w="13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50476" w:rsidRPr="003C2597" w:rsidRDefault="00950476" w:rsidP="00950476">
            <w:pPr>
              <w:pStyle w:val="a8"/>
              <w:spacing w:line="228" w:lineRule="auto"/>
              <w:ind w:left="-15" w:firstLine="26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C2597">
              <w:rPr>
                <w:rFonts w:ascii="Times New Roman" w:hAnsi="Times New Roman"/>
                <w:sz w:val="16"/>
                <w:szCs w:val="16"/>
              </w:rPr>
              <w:t>1492,8796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</w:tcPr>
          <w:p w:rsidR="00950476" w:rsidRPr="003C2597" w:rsidRDefault="00950476" w:rsidP="00950476">
            <w:pPr>
              <w:pStyle w:val="a8"/>
              <w:spacing w:line="228" w:lineRule="auto"/>
              <w:ind w:left="-15" w:firstLine="26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C2597">
              <w:rPr>
                <w:rFonts w:ascii="Times New Roman" w:hAnsi="Times New Roman"/>
                <w:sz w:val="16"/>
                <w:szCs w:val="16"/>
              </w:rPr>
              <w:t>630,7791</w:t>
            </w:r>
          </w:p>
        </w:tc>
        <w:tc>
          <w:tcPr>
            <w:tcW w:w="13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50476" w:rsidRPr="003C2597" w:rsidRDefault="00950476" w:rsidP="00950476">
            <w:pPr>
              <w:pStyle w:val="a8"/>
              <w:spacing w:line="228" w:lineRule="auto"/>
              <w:ind w:left="-15" w:firstLine="26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C2597">
              <w:rPr>
                <w:rFonts w:ascii="Times New Roman" w:hAnsi="Times New Roman"/>
                <w:sz w:val="16"/>
                <w:szCs w:val="16"/>
              </w:rPr>
              <w:t xml:space="preserve"> 51,5901</w:t>
            </w:r>
          </w:p>
        </w:tc>
      </w:tr>
      <w:tr w:rsidR="00950476">
        <w:trPr>
          <w:trHeight w:val="231"/>
          <w:jc w:val="center"/>
        </w:trPr>
        <w:tc>
          <w:tcPr>
            <w:tcW w:w="138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950476" w:rsidRPr="003C2597" w:rsidRDefault="00950476" w:rsidP="00950476">
            <w:pPr>
              <w:pStyle w:val="a8"/>
              <w:spacing w:line="228" w:lineRule="auto"/>
              <w:ind w:left="-15" w:firstLine="26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C2597">
              <w:rPr>
                <w:rFonts w:ascii="Times New Roman" w:hAnsi="Times New Roman"/>
                <w:sz w:val="16"/>
                <w:szCs w:val="16"/>
              </w:rPr>
              <w:t>Y1</w:t>
            </w:r>
            <w:r w:rsidRPr="003C2597">
              <w:rPr>
                <w:rFonts w:ascii="Times New Roman" w:hAnsi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1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476" w:rsidRPr="003C2597" w:rsidRDefault="00950476" w:rsidP="00950476">
            <w:pPr>
              <w:pStyle w:val="a8"/>
              <w:spacing w:line="228" w:lineRule="auto"/>
              <w:ind w:left="-15" w:firstLine="26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C2597">
              <w:rPr>
                <w:rFonts w:ascii="Times New Roman" w:hAnsi="Times New Roman"/>
                <w:sz w:val="16"/>
                <w:szCs w:val="16"/>
              </w:rPr>
              <w:t>165,3838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50476" w:rsidRPr="003C2597" w:rsidRDefault="00950476" w:rsidP="00950476">
            <w:pPr>
              <w:pStyle w:val="a8"/>
              <w:spacing w:line="228" w:lineRule="auto"/>
              <w:ind w:left="-15" w:firstLine="26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C2597">
              <w:rPr>
                <w:rFonts w:ascii="Times New Roman" w:hAnsi="Times New Roman"/>
                <w:sz w:val="16"/>
                <w:szCs w:val="16"/>
              </w:rPr>
              <w:t>51,5901</w:t>
            </w:r>
          </w:p>
        </w:tc>
        <w:tc>
          <w:tcPr>
            <w:tcW w:w="1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476" w:rsidRPr="003C2597" w:rsidRDefault="00950476" w:rsidP="00950476">
            <w:pPr>
              <w:pStyle w:val="a8"/>
              <w:spacing w:line="228" w:lineRule="auto"/>
              <w:ind w:left="-15" w:firstLine="26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C2597">
              <w:rPr>
                <w:rFonts w:ascii="Times New Roman" w:hAnsi="Times New Roman"/>
                <w:sz w:val="16"/>
                <w:szCs w:val="16"/>
              </w:rPr>
              <w:t xml:space="preserve">  5,8834</w:t>
            </w:r>
          </w:p>
        </w:tc>
      </w:tr>
    </w:tbl>
    <w:p w:rsidR="00950476" w:rsidRDefault="00950476" w:rsidP="00950476">
      <w:pPr>
        <w:pStyle w:val="a5"/>
        <w:rPr>
          <w:sz w:val="20"/>
          <w:lang w:val="en-US"/>
        </w:rPr>
      </w:pPr>
      <w:r w:rsidRPr="0078636D">
        <w:rPr>
          <w:sz w:val="20"/>
        </w:rPr>
        <w:t xml:space="preserve">Для нахождения коэффициентов канонической дискриминантной функции решаем задачу (2) в терминах собственных чисел и векторов, которая в матричной записи имеет вид (10). </w:t>
      </w:r>
      <w:r w:rsidRPr="0078636D">
        <w:rPr>
          <w:sz w:val="20"/>
          <w:lang w:val="en-US"/>
        </w:rPr>
        <w:t>С</w:t>
      </w:r>
      <w:proofErr w:type="spellStart"/>
      <w:r w:rsidRPr="0078636D">
        <w:rPr>
          <w:sz w:val="20"/>
        </w:rPr>
        <w:t>истему</w:t>
      </w:r>
      <w:proofErr w:type="spellEnd"/>
      <w:r w:rsidRPr="0078636D">
        <w:rPr>
          <w:sz w:val="20"/>
        </w:rPr>
        <w:t xml:space="preserve"> уравнений (10) р</w:t>
      </w:r>
      <w:r w:rsidRPr="0078636D">
        <w:rPr>
          <w:sz w:val="20"/>
        </w:rPr>
        <w:t>е</w:t>
      </w:r>
      <w:r w:rsidRPr="0078636D">
        <w:rPr>
          <w:sz w:val="20"/>
        </w:rPr>
        <w:t xml:space="preserve">шаем с помощью разложения </w:t>
      </w:r>
      <w:proofErr w:type="spellStart"/>
      <w:r w:rsidRPr="0078636D">
        <w:rPr>
          <w:sz w:val="20"/>
        </w:rPr>
        <w:t>Холецкого</w:t>
      </w:r>
      <w:proofErr w:type="spellEnd"/>
      <w:r w:rsidRPr="0078636D">
        <w:rPr>
          <w:sz w:val="20"/>
        </w:rPr>
        <w:t xml:space="preserve"> матрицы </w:t>
      </w:r>
      <w:r w:rsidRPr="0078636D">
        <w:rPr>
          <w:position w:val="-6"/>
          <w:sz w:val="20"/>
        </w:rPr>
        <w:object w:dxaOrig="480" w:dyaOrig="320">
          <v:shape id="_x0000_i1193" type="#_x0000_t75" style="width:18.7pt;height:13.1pt" o:ole="" fillcolor="window">
            <v:imagedata r:id="rId325" o:title=""/>
          </v:shape>
          <o:OLEObject Type="Embed" ProgID="Equation.3" ShapeID="_x0000_i1193" DrawAspect="Content" ObjectID="_1591545217" r:id="rId326"/>
        </w:object>
      </w:r>
      <w:r w:rsidRPr="0078636D">
        <w:rPr>
          <w:sz w:val="20"/>
        </w:rPr>
        <w:t xml:space="preserve">= </w:t>
      </w:r>
      <w:r w:rsidRPr="0078636D">
        <w:rPr>
          <w:position w:val="-4"/>
          <w:sz w:val="20"/>
        </w:rPr>
        <w:object w:dxaOrig="460" w:dyaOrig="260">
          <v:shape id="_x0000_i1194" type="#_x0000_t75" style="width:19.65pt;height:11.2pt" o:ole="" fillcolor="window">
            <v:imagedata r:id="rId327" o:title=""/>
          </v:shape>
          <o:OLEObject Type="Embed" ProgID="Equation.3" ShapeID="_x0000_i1194" DrawAspect="Content" ObjectID="_1591545218" r:id="rId328"/>
        </w:object>
      </w:r>
      <w:r w:rsidRPr="0078636D">
        <w:rPr>
          <w:sz w:val="20"/>
        </w:rPr>
        <w:t>,</w:t>
      </w:r>
    </w:p>
    <w:p w:rsidR="00950476" w:rsidRPr="0078636D" w:rsidRDefault="00950476" w:rsidP="00950476">
      <w:pPr>
        <w:pStyle w:val="a5"/>
        <w:ind w:firstLine="0"/>
        <w:rPr>
          <w:sz w:val="20"/>
          <w:lang w:val="en-US"/>
        </w:rPr>
      </w:pPr>
      <w:r w:rsidRPr="0078636D">
        <w:rPr>
          <w:sz w:val="20"/>
        </w:rPr>
        <w:t xml:space="preserve"> </w:t>
      </w:r>
      <w:r w:rsidRPr="0078636D">
        <w:rPr>
          <w:position w:val="-14"/>
          <w:sz w:val="20"/>
          <w:lang w:val="en-US"/>
        </w:rPr>
        <w:object w:dxaOrig="3200" w:dyaOrig="380">
          <v:shape id="_x0000_i1195" type="#_x0000_t75" style="width:124.35pt;height:14.95pt" o:ole="" fillcolor="window">
            <v:imagedata r:id="rId329" o:title=""/>
          </v:shape>
          <o:OLEObject Type="Embed" ProgID="Equation.3" ShapeID="_x0000_i1195" DrawAspect="Content" ObjectID="_1591545219" r:id="rId330"/>
        </w:object>
      </w:r>
      <w:r w:rsidRPr="0078636D">
        <w:rPr>
          <w:sz w:val="20"/>
          <w:lang w:val="en-US"/>
        </w:rPr>
        <w:t>.</w:t>
      </w:r>
    </w:p>
    <w:p w:rsidR="00950476" w:rsidRPr="0078636D" w:rsidRDefault="00950476" w:rsidP="00950476">
      <w:pPr>
        <w:pStyle w:val="a5"/>
        <w:spacing w:before="120"/>
        <w:jc w:val="center"/>
        <w:rPr>
          <w:sz w:val="20"/>
          <w:lang w:val="en-US"/>
        </w:rPr>
      </w:pPr>
      <w:r w:rsidRPr="0078636D">
        <w:rPr>
          <w:position w:val="-50"/>
          <w:sz w:val="20"/>
          <w:lang w:val="en-US"/>
        </w:rPr>
        <w:object w:dxaOrig="3440" w:dyaOrig="1120">
          <v:shape id="_x0000_i1196" type="#_x0000_t75" style="width:120.6pt;height:39.25pt" o:ole="" fillcolor="window">
            <v:imagedata r:id="rId331" o:title=""/>
          </v:shape>
          <o:OLEObject Type="Embed" ProgID="Equation.3" ShapeID="_x0000_i1196" DrawAspect="Content" ObjectID="_1591545220" r:id="rId332"/>
        </w:object>
      </w:r>
    </w:p>
    <w:p w:rsidR="00950476" w:rsidRPr="0078636D" w:rsidRDefault="00950476" w:rsidP="00950476">
      <w:pPr>
        <w:pStyle w:val="a8"/>
        <w:spacing w:line="168" w:lineRule="auto"/>
        <w:ind w:firstLine="397"/>
        <w:jc w:val="both"/>
        <w:rPr>
          <w:rFonts w:ascii="Times New Roman" w:hAnsi="Times New Roman"/>
        </w:rPr>
      </w:pPr>
      <w:r w:rsidRPr="0078636D">
        <w:rPr>
          <w:rFonts w:ascii="Times New Roman" w:hAnsi="Times New Roman"/>
        </w:rPr>
        <w:t xml:space="preserve">Наибольшее собственное значение для системы равно </w:t>
      </w:r>
      <w:r w:rsidRPr="0078636D">
        <w:rPr>
          <w:rFonts w:ascii="Times New Roman" w:hAnsi="Times New Roman"/>
          <w:position w:val="-10"/>
        </w:rPr>
        <w:object w:dxaOrig="1219" w:dyaOrig="340">
          <v:shape id="_x0000_i1197" type="#_x0000_t75" style="width:49.55pt;height:14.05pt" o:ole="" fillcolor="window">
            <v:imagedata r:id="rId333" o:title=""/>
          </v:shape>
          <o:OLEObject Type="Embed" ProgID="Equation.3" ShapeID="_x0000_i1197" DrawAspect="Content" ObjectID="_1591545221" r:id="rId334"/>
        </w:object>
      </w:r>
      <w:r w:rsidRPr="0078636D">
        <w:rPr>
          <w:rFonts w:ascii="Times New Roman" w:hAnsi="Times New Roman"/>
        </w:rPr>
        <w:t xml:space="preserve"> и </w:t>
      </w:r>
      <w:r w:rsidRPr="0078636D">
        <w:rPr>
          <w:rFonts w:ascii="Times New Roman" w:hAnsi="Times New Roman"/>
          <w:position w:val="-12"/>
        </w:rPr>
        <w:object w:dxaOrig="1240" w:dyaOrig="360">
          <v:shape id="_x0000_i1198" type="#_x0000_t75" style="width:45.8pt;height:13.1pt" o:ole="" fillcolor="window">
            <v:imagedata r:id="rId335" o:title=""/>
          </v:shape>
          <o:OLEObject Type="Embed" ProgID="Equation.3" ShapeID="_x0000_i1198" DrawAspect="Content" ObjectID="_1591545222" r:id="rId336"/>
        </w:object>
      </w:r>
      <w:r w:rsidRPr="0078636D">
        <w:rPr>
          <w:rFonts w:ascii="Times New Roman" w:hAnsi="Times New Roman"/>
        </w:rPr>
        <w:t xml:space="preserve">, которым соответствуют собственные векторы </w:t>
      </w:r>
      <w:r w:rsidRPr="0078636D">
        <w:rPr>
          <w:rFonts w:ascii="Times New Roman" w:hAnsi="Times New Roman"/>
          <w:position w:val="-10"/>
        </w:rPr>
        <w:object w:dxaOrig="3159" w:dyaOrig="420">
          <v:shape id="_x0000_i1199" type="#_x0000_t75" style="width:123.45pt;height:16.85pt" o:ole="" fillcolor="window">
            <v:imagedata r:id="rId337" o:title=""/>
          </v:shape>
          <o:OLEObject Type="Embed" ProgID="Equation.3" ShapeID="_x0000_i1199" DrawAspect="Content" ObjectID="_1591545223" r:id="rId338"/>
        </w:object>
      </w:r>
      <w:r w:rsidRPr="0078636D">
        <w:rPr>
          <w:rFonts w:ascii="Times New Roman" w:hAnsi="Times New Roman"/>
        </w:rPr>
        <w:t xml:space="preserve">и </w:t>
      </w:r>
      <w:r w:rsidRPr="0078636D">
        <w:rPr>
          <w:rFonts w:ascii="Times New Roman" w:hAnsi="Times New Roman"/>
          <w:position w:val="-12"/>
        </w:rPr>
        <w:object w:dxaOrig="3320" w:dyaOrig="440">
          <v:shape id="_x0000_i1200" type="#_x0000_t75" style="width:140.25pt;height:18.7pt" o:ole="" fillcolor="window">
            <v:imagedata r:id="rId339" o:title=""/>
          </v:shape>
          <o:OLEObject Type="Embed" ProgID="Equation.3" ShapeID="_x0000_i1200" DrawAspect="Content" ObjectID="_1591545224" r:id="rId340"/>
        </w:object>
      </w:r>
      <w:r w:rsidRPr="0078636D">
        <w:rPr>
          <w:rFonts w:ascii="Times New Roman" w:hAnsi="Times New Roman"/>
        </w:rPr>
        <w:t xml:space="preserve">. Положив </w:t>
      </w:r>
      <w:r w:rsidRPr="0078636D">
        <w:rPr>
          <w:rFonts w:ascii="Times New Roman" w:hAnsi="Times New Roman"/>
          <w:position w:val="-6"/>
        </w:rPr>
        <w:object w:dxaOrig="740" w:dyaOrig="279">
          <v:shape id="_x0000_i1201" type="#_x0000_t75" style="width:31.8pt;height:12.15pt" o:ole="" fillcolor="window">
            <v:imagedata r:id="rId341" o:title=""/>
          </v:shape>
          <o:OLEObject Type="Embed" ProgID="Equation.3" ShapeID="_x0000_i1201" DrawAspect="Content" ObjectID="_1591545225" r:id="rId342"/>
        </w:object>
      </w:r>
      <w:r w:rsidRPr="0078636D">
        <w:rPr>
          <w:rFonts w:ascii="Times New Roman" w:hAnsi="Times New Roman"/>
        </w:rPr>
        <w:t>, получаем коэффициенты канонической дискриминантной фун</w:t>
      </w:r>
      <w:r w:rsidRPr="0078636D">
        <w:rPr>
          <w:rFonts w:ascii="Times New Roman" w:hAnsi="Times New Roman"/>
        </w:rPr>
        <w:t>к</w:t>
      </w:r>
      <w:r w:rsidRPr="0078636D">
        <w:rPr>
          <w:rFonts w:ascii="Times New Roman" w:hAnsi="Times New Roman"/>
        </w:rPr>
        <w:t xml:space="preserve">ции </w:t>
      </w:r>
      <w:r w:rsidRPr="0078636D">
        <w:rPr>
          <w:rFonts w:ascii="Times New Roman" w:hAnsi="Times New Roman"/>
          <w:position w:val="-10"/>
        </w:rPr>
        <w:object w:dxaOrig="3340" w:dyaOrig="420">
          <v:shape id="_x0000_i1202" type="#_x0000_t75" style="width:131.85pt;height:16.85pt" o:ole="" fillcolor="window">
            <v:imagedata r:id="rId343" o:title=""/>
          </v:shape>
          <o:OLEObject Type="Embed" ProgID="Equation.3" ShapeID="_x0000_i1202" DrawAspect="Content" ObjectID="_1591545226" r:id="rId344"/>
        </w:object>
      </w:r>
      <w:r w:rsidRPr="0078636D">
        <w:rPr>
          <w:rFonts w:ascii="Times New Roman" w:hAnsi="Times New Roman"/>
        </w:rPr>
        <w:t xml:space="preserve"> и </w:t>
      </w:r>
      <w:r w:rsidRPr="0078636D">
        <w:rPr>
          <w:rFonts w:ascii="Times New Roman" w:hAnsi="Times New Roman"/>
          <w:position w:val="-12"/>
        </w:rPr>
        <w:object w:dxaOrig="3360" w:dyaOrig="440">
          <v:shape id="_x0000_i1203" type="#_x0000_t75" style="width:127.15pt;height:16.85pt" o:ole="" fillcolor="window">
            <v:imagedata r:id="rId345" o:title=""/>
          </v:shape>
          <o:OLEObject Type="Embed" ProgID="Equation.3" ShapeID="_x0000_i1203" DrawAspect="Content" ObjectID="_1591545227" r:id="rId346"/>
        </w:object>
      </w:r>
      <w:r w:rsidRPr="0078636D">
        <w:rPr>
          <w:rFonts w:ascii="Times New Roman" w:hAnsi="Times New Roman"/>
        </w:rPr>
        <w:t xml:space="preserve">. </w:t>
      </w:r>
    </w:p>
    <w:p w:rsidR="00950476" w:rsidRPr="0078636D" w:rsidRDefault="00950476" w:rsidP="00950476">
      <w:pPr>
        <w:pStyle w:val="a8"/>
        <w:ind w:firstLine="397"/>
        <w:jc w:val="both"/>
        <w:rPr>
          <w:rFonts w:ascii="Times New Roman" w:hAnsi="Times New Roman"/>
        </w:rPr>
      </w:pPr>
      <w:r w:rsidRPr="0078636D">
        <w:rPr>
          <w:rFonts w:ascii="Times New Roman" w:hAnsi="Times New Roman"/>
        </w:rPr>
        <w:t xml:space="preserve">При использовании коэффициентов </w:t>
      </w:r>
      <w:r w:rsidRPr="0078636D">
        <w:rPr>
          <w:rFonts w:ascii="Times New Roman" w:hAnsi="Times New Roman"/>
          <w:b/>
          <w:lang w:val="en-US"/>
        </w:rPr>
        <w:t>b</w:t>
      </w:r>
      <w:r w:rsidRPr="0078636D">
        <w:rPr>
          <w:rFonts w:ascii="Times New Roman" w:hAnsi="Times New Roman"/>
        </w:rPr>
        <w:t xml:space="preserve"> начало координат не будет совпадать</w:t>
      </w:r>
      <w:r>
        <w:rPr>
          <w:rFonts w:ascii="Times New Roman" w:hAnsi="Times New Roman"/>
        </w:rPr>
        <w:t xml:space="preserve"> с главным </w:t>
      </w:r>
      <w:proofErr w:type="spellStart"/>
      <w:r>
        <w:rPr>
          <w:rFonts w:ascii="Times New Roman" w:hAnsi="Times New Roman"/>
        </w:rPr>
        <w:t>центроидом</w:t>
      </w:r>
      <w:proofErr w:type="spellEnd"/>
      <w:r>
        <w:rPr>
          <w:rFonts w:ascii="Times New Roman" w:hAnsi="Times New Roman"/>
        </w:rPr>
        <w:t>. Для того</w:t>
      </w:r>
      <w:r w:rsidRPr="0078636D">
        <w:rPr>
          <w:rFonts w:ascii="Times New Roman" w:hAnsi="Times New Roman"/>
        </w:rPr>
        <w:t xml:space="preserve"> чтобы начало координат со</w:t>
      </w:r>
      <w:r w:rsidRPr="0078636D">
        <w:rPr>
          <w:rFonts w:ascii="Times New Roman" w:hAnsi="Times New Roman"/>
        </w:rPr>
        <w:t>в</w:t>
      </w:r>
      <w:r w:rsidRPr="0078636D">
        <w:rPr>
          <w:rFonts w:ascii="Times New Roman" w:hAnsi="Times New Roman"/>
        </w:rPr>
        <w:t xml:space="preserve">пало с главным </w:t>
      </w:r>
      <w:proofErr w:type="spellStart"/>
      <w:r w:rsidRPr="0078636D">
        <w:rPr>
          <w:rFonts w:ascii="Times New Roman" w:hAnsi="Times New Roman"/>
        </w:rPr>
        <w:t>центроидом</w:t>
      </w:r>
      <w:proofErr w:type="spellEnd"/>
      <w:r w:rsidRPr="0078636D">
        <w:rPr>
          <w:rFonts w:ascii="Times New Roman" w:hAnsi="Times New Roman"/>
        </w:rPr>
        <w:t xml:space="preserve"> нужно нормировать компоненты вектора </w:t>
      </w:r>
      <w:r w:rsidRPr="0078636D">
        <w:rPr>
          <w:rFonts w:ascii="Times New Roman" w:hAnsi="Times New Roman"/>
          <w:b/>
          <w:lang w:val="en-US"/>
        </w:rPr>
        <w:t>b</w:t>
      </w:r>
      <w:r w:rsidRPr="0078636D">
        <w:rPr>
          <w:rFonts w:ascii="Times New Roman" w:hAnsi="Times New Roman"/>
        </w:rPr>
        <w:t>, используя формулы (11). Для оценки относительного вклада каждой п</w:t>
      </w:r>
      <w:r w:rsidRPr="0078636D">
        <w:rPr>
          <w:rFonts w:ascii="Times New Roman" w:hAnsi="Times New Roman"/>
        </w:rPr>
        <w:t>е</w:t>
      </w:r>
      <w:r w:rsidRPr="0078636D">
        <w:rPr>
          <w:rFonts w:ascii="Times New Roman" w:hAnsi="Times New Roman"/>
        </w:rPr>
        <w:lastRenderedPageBreak/>
        <w:t>ременной в значение дискриминантной функции вычислим стандартиз</w:t>
      </w:r>
      <w:r w:rsidRPr="0078636D">
        <w:rPr>
          <w:rFonts w:ascii="Times New Roman" w:hAnsi="Times New Roman"/>
        </w:rPr>
        <w:t>о</w:t>
      </w:r>
      <w:r w:rsidRPr="0078636D">
        <w:rPr>
          <w:rFonts w:ascii="Times New Roman" w:hAnsi="Times New Roman"/>
        </w:rPr>
        <w:t xml:space="preserve">ванные дискриминантные коэффициенты по формуле (12). Результаты вычислений приведены в табл.10. Из табл.10 видно, что две наиболее значимо коррелированные переменные </w:t>
      </w:r>
      <w:r w:rsidRPr="0078636D">
        <w:rPr>
          <w:rFonts w:ascii="Times New Roman" w:hAnsi="Times New Roman"/>
          <w:lang w:val="en-US"/>
        </w:rPr>
        <w:t>Y</w:t>
      </w:r>
      <w:r w:rsidRPr="0078636D">
        <w:rPr>
          <w:rFonts w:ascii="Times New Roman" w:hAnsi="Times New Roman"/>
        </w:rPr>
        <w:t xml:space="preserve">6 и </w:t>
      </w:r>
      <w:r w:rsidRPr="0078636D">
        <w:rPr>
          <w:rFonts w:ascii="Times New Roman" w:hAnsi="Times New Roman"/>
          <w:lang w:val="en-US"/>
        </w:rPr>
        <w:t>Y</w:t>
      </w:r>
      <w:r w:rsidRPr="0078636D">
        <w:rPr>
          <w:rFonts w:ascii="Times New Roman" w:hAnsi="Times New Roman"/>
        </w:rPr>
        <w:t>9 имеют примерно один</w:t>
      </w:r>
      <w:r w:rsidRPr="0078636D">
        <w:rPr>
          <w:rFonts w:ascii="Times New Roman" w:hAnsi="Times New Roman"/>
        </w:rPr>
        <w:t>а</w:t>
      </w:r>
      <w:r w:rsidRPr="0078636D">
        <w:rPr>
          <w:rFonts w:ascii="Times New Roman" w:hAnsi="Times New Roman"/>
        </w:rPr>
        <w:t xml:space="preserve">ковые стандартизованные коэффициенты. Значения </w:t>
      </w:r>
      <w:proofErr w:type="spellStart"/>
      <w:r w:rsidRPr="0078636D">
        <w:rPr>
          <w:rFonts w:ascii="Times New Roman" w:hAnsi="Times New Roman"/>
        </w:rPr>
        <w:t>нестандартизованной</w:t>
      </w:r>
      <w:proofErr w:type="spellEnd"/>
      <w:r w:rsidRPr="0078636D">
        <w:rPr>
          <w:rFonts w:ascii="Times New Roman" w:hAnsi="Times New Roman"/>
        </w:rPr>
        <w:t xml:space="preserve"> канонической функции для каждого пациента сведены в табл.15. Коо</w:t>
      </w:r>
      <w:r w:rsidRPr="0078636D">
        <w:rPr>
          <w:rFonts w:ascii="Times New Roman" w:hAnsi="Times New Roman"/>
        </w:rPr>
        <w:t>р</w:t>
      </w:r>
      <w:r w:rsidRPr="0078636D">
        <w:rPr>
          <w:rFonts w:ascii="Times New Roman" w:hAnsi="Times New Roman"/>
        </w:rPr>
        <w:t xml:space="preserve">динаты </w:t>
      </w:r>
      <w:proofErr w:type="spellStart"/>
      <w:r w:rsidRPr="0078636D">
        <w:rPr>
          <w:rFonts w:ascii="Times New Roman" w:hAnsi="Times New Roman"/>
        </w:rPr>
        <w:t>центроидов</w:t>
      </w:r>
      <w:proofErr w:type="spellEnd"/>
      <w:r w:rsidRPr="0078636D">
        <w:rPr>
          <w:rFonts w:ascii="Times New Roman" w:hAnsi="Times New Roman"/>
        </w:rPr>
        <w:t xml:space="preserve"> первой, второй и третьей групп соответственно ра</w:t>
      </w:r>
      <w:r w:rsidRPr="0078636D">
        <w:rPr>
          <w:rFonts w:ascii="Times New Roman" w:hAnsi="Times New Roman"/>
        </w:rPr>
        <w:t>в</w:t>
      </w:r>
      <w:r w:rsidRPr="0078636D">
        <w:rPr>
          <w:rFonts w:ascii="Times New Roman" w:hAnsi="Times New Roman"/>
        </w:rPr>
        <w:t xml:space="preserve">ны: </w:t>
      </w:r>
      <w:r w:rsidRPr="0078636D">
        <w:rPr>
          <w:rFonts w:ascii="Times New Roman" w:hAnsi="Times New Roman"/>
          <w:position w:val="-30"/>
          <w:lang w:val="en-US"/>
        </w:rPr>
        <w:object w:dxaOrig="3000" w:dyaOrig="720">
          <v:shape id="_x0000_i1204" type="#_x0000_t75" style="width:106.6pt;height:25.25pt" o:ole="" fillcolor="window">
            <v:imagedata r:id="rId347" o:title=""/>
          </v:shape>
          <o:OLEObject Type="Embed" ProgID="Equation.3" ShapeID="_x0000_i1204" DrawAspect="Content" ObjectID="_1591545228" r:id="rId348"/>
        </w:object>
      </w:r>
      <w:r w:rsidRPr="0078636D">
        <w:rPr>
          <w:rFonts w:ascii="Times New Roman" w:hAnsi="Times New Roman"/>
        </w:rPr>
        <w:t>.</w:t>
      </w:r>
    </w:p>
    <w:p w:rsidR="00950476" w:rsidRPr="0078636D" w:rsidRDefault="00950476" w:rsidP="00950476">
      <w:pPr>
        <w:pStyle w:val="a8"/>
        <w:ind w:left="2160" w:firstLine="397"/>
        <w:jc w:val="right"/>
        <w:rPr>
          <w:rFonts w:ascii="Times New Roman" w:hAnsi="Times New Roman"/>
          <w:i/>
        </w:rPr>
      </w:pPr>
      <w:r w:rsidRPr="0078636D">
        <w:rPr>
          <w:rFonts w:ascii="Times New Roman" w:hAnsi="Times New Roman"/>
          <w:i/>
        </w:rPr>
        <w:t>Таблица 10</w:t>
      </w:r>
    </w:p>
    <w:p w:rsidR="00950476" w:rsidRPr="0078636D" w:rsidRDefault="00950476" w:rsidP="00950476">
      <w:pPr>
        <w:pStyle w:val="a8"/>
        <w:jc w:val="center"/>
        <w:rPr>
          <w:rFonts w:ascii="Times New Roman" w:hAnsi="Times New Roman"/>
          <w:smallCaps/>
          <w:sz w:val="18"/>
        </w:rPr>
      </w:pPr>
      <w:r w:rsidRPr="0078636D">
        <w:rPr>
          <w:rFonts w:ascii="Times New Roman" w:hAnsi="Times New Roman"/>
          <w:smallCaps/>
          <w:sz w:val="18"/>
        </w:rPr>
        <w:t>Коэффициенты дискриминантной функции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3"/>
        <w:gridCol w:w="907"/>
        <w:gridCol w:w="910"/>
        <w:gridCol w:w="1114"/>
        <w:gridCol w:w="899"/>
        <w:gridCol w:w="899"/>
      </w:tblGrid>
      <w:tr w:rsidR="00950476">
        <w:trPr>
          <w:cantSplit/>
          <w:trHeight w:val="340"/>
          <w:jc w:val="center"/>
        </w:trPr>
        <w:tc>
          <w:tcPr>
            <w:tcW w:w="29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476" w:rsidRPr="003C2597" w:rsidRDefault="00950476" w:rsidP="00950476">
            <w:pPr>
              <w:pStyle w:val="a8"/>
              <w:jc w:val="center"/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 w:rsidRPr="003C2597">
              <w:rPr>
                <w:rFonts w:ascii="Times New Roman" w:hAnsi="Times New Roman"/>
                <w:sz w:val="16"/>
                <w:szCs w:val="16"/>
              </w:rPr>
              <w:t>Нестандартизованные</w:t>
            </w:r>
            <w:proofErr w:type="spellEnd"/>
          </w:p>
          <w:p w:rsidR="00950476" w:rsidRPr="003C2597" w:rsidRDefault="00950476" w:rsidP="00950476">
            <w:pPr>
              <w:pStyle w:val="a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C2597">
              <w:rPr>
                <w:rFonts w:ascii="Times New Roman" w:hAnsi="Times New Roman"/>
                <w:sz w:val="16"/>
                <w:szCs w:val="16"/>
              </w:rPr>
              <w:t>коэффициенты</w:t>
            </w:r>
          </w:p>
        </w:tc>
        <w:tc>
          <w:tcPr>
            <w:tcW w:w="29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476" w:rsidRPr="003C2597" w:rsidRDefault="00950476" w:rsidP="00950476">
            <w:pPr>
              <w:pStyle w:val="a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C2597">
              <w:rPr>
                <w:rFonts w:ascii="Times New Roman" w:hAnsi="Times New Roman"/>
                <w:sz w:val="16"/>
                <w:szCs w:val="16"/>
              </w:rPr>
              <w:t xml:space="preserve">Стандартизованные </w:t>
            </w:r>
          </w:p>
          <w:p w:rsidR="00950476" w:rsidRPr="003C2597" w:rsidRDefault="00656B2D" w:rsidP="00950476">
            <w:pPr>
              <w:pStyle w:val="a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C2597">
              <w:rPr>
                <w:rFonts w:ascii="Times New Roman" w:hAnsi="Times New Roman"/>
                <w:sz w:val="16"/>
                <w:szCs w:val="16"/>
              </w:rPr>
              <w:t>К</w:t>
            </w:r>
            <w:r w:rsidR="00950476" w:rsidRPr="003C2597">
              <w:rPr>
                <w:rFonts w:ascii="Times New Roman" w:hAnsi="Times New Roman"/>
                <w:sz w:val="16"/>
                <w:szCs w:val="16"/>
              </w:rPr>
              <w:t>оэффициенты</w:t>
            </w:r>
          </w:p>
        </w:tc>
      </w:tr>
      <w:tr w:rsidR="00950476">
        <w:trPr>
          <w:trHeight w:val="113"/>
          <w:jc w:val="center"/>
        </w:trPr>
        <w:tc>
          <w:tcPr>
            <w:tcW w:w="1093" w:type="dxa"/>
            <w:tcBorders>
              <w:top w:val="nil"/>
            </w:tcBorders>
          </w:tcPr>
          <w:p w:rsidR="00950476" w:rsidRPr="003C2597" w:rsidRDefault="00950476" w:rsidP="00950476">
            <w:pPr>
              <w:pStyle w:val="a8"/>
              <w:ind w:firstLine="1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C2597">
              <w:rPr>
                <w:rFonts w:ascii="Times New Roman" w:hAnsi="Times New Roman"/>
                <w:sz w:val="16"/>
                <w:szCs w:val="16"/>
              </w:rPr>
              <w:t>Переменная</w:t>
            </w:r>
          </w:p>
        </w:tc>
        <w:tc>
          <w:tcPr>
            <w:tcW w:w="1817" w:type="dxa"/>
            <w:gridSpan w:val="2"/>
            <w:tcBorders>
              <w:top w:val="nil"/>
            </w:tcBorders>
          </w:tcPr>
          <w:p w:rsidR="00950476" w:rsidRPr="003C2597" w:rsidRDefault="00950476" w:rsidP="00950476">
            <w:pPr>
              <w:pStyle w:val="a8"/>
              <w:ind w:firstLine="1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C2597">
              <w:rPr>
                <w:rFonts w:ascii="Times New Roman" w:hAnsi="Times New Roman"/>
                <w:sz w:val="16"/>
                <w:szCs w:val="16"/>
              </w:rPr>
              <w:t>Коэффициенты</w:t>
            </w:r>
          </w:p>
        </w:tc>
        <w:tc>
          <w:tcPr>
            <w:tcW w:w="1114" w:type="dxa"/>
            <w:tcBorders>
              <w:top w:val="nil"/>
              <w:left w:val="single" w:sz="4" w:space="0" w:color="auto"/>
            </w:tcBorders>
          </w:tcPr>
          <w:p w:rsidR="00950476" w:rsidRPr="003C2597" w:rsidRDefault="00950476" w:rsidP="00950476">
            <w:pPr>
              <w:pStyle w:val="a8"/>
              <w:ind w:firstLine="1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C2597">
              <w:rPr>
                <w:rFonts w:ascii="Times New Roman" w:hAnsi="Times New Roman"/>
                <w:sz w:val="16"/>
                <w:szCs w:val="16"/>
              </w:rPr>
              <w:t>Переменная</w:t>
            </w:r>
          </w:p>
        </w:tc>
        <w:tc>
          <w:tcPr>
            <w:tcW w:w="1798" w:type="dxa"/>
            <w:gridSpan w:val="2"/>
            <w:tcBorders>
              <w:top w:val="nil"/>
            </w:tcBorders>
          </w:tcPr>
          <w:p w:rsidR="00950476" w:rsidRPr="003C2597" w:rsidRDefault="00950476" w:rsidP="00950476">
            <w:pPr>
              <w:pStyle w:val="a8"/>
              <w:ind w:firstLine="1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C2597">
              <w:rPr>
                <w:rFonts w:ascii="Times New Roman" w:hAnsi="Times New Roman"/>
                <w:sz w:val="16"/>
                <w:szCs w:val="16"/>
              </w:rPr>
              <w:t>Коэффициенты</w:t>
            </w:r>
          </w:p>
        </w:tc>
      </w:tr>
      <w:tr w:rsidR="00950476">
        <w:trPr>
          <w:cantSplit/>
          <w:trHeight w:val="128"/>
          <w:jc w:val="center"/>
        </w:trPr>
        <w:tc>
          <w:tcPr>
            <w:tcW w:w="1093" w:type="dxa"/>
            <w:tcBorders>
              <w:bottom w:val="nil"/>
            </w:tcBorders>
          </w:tcPr>
          <w:p w:rsidR="00950476" w:rsidRPr="003C2597" w:rsidRDefault="00950476" w:rsidP="00950476">
            <w:pPr>
              <w:pStyle w:val="a8"/>
              <w:ind w:firstLine="18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3C2597">
              <w:rPr>
                <w:rFonts w:ascii="Times New Roman" w:hAnsi="Times New Roman"/>
                <w:sz w:val="16"/>
                <w:szCs w:val="16"/>
                <w:lang w:val="en-US"/>
              </w:rPr>
              <w:t>Y6</w:t>
            </w:r>
          </w:p>
        </w:tc>
        <w:tc>
          <w:tcPr>
            <w:tcW w:w="907" w:type="dxa"/>
            <w:tcBorders>
              <w:bottom w:val="nil"/>
            </w:tcBorders>
          </w:tcPr>
          <w:p w:rsidR="00950476" w:rsidRPr="003C2597" w:rsidRDefault="00950476" w:rsidP="00950476">
            <w:pPr>
              <w:pStyle w:val="a8"/>
              <w:ind w:firstLine="18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3C2597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C2597">
              <w:rPr>
                <w:rFonts w:ascii="Times New Roman" w:hAnsi="Times New Roman"/>
                <w:sz w:val="16"/>
                <w:szCs w:val="16"/>
              </w:rPr>
              <w:t>0</w:t>
            </w:r>
            <w:r w:rsidRPr="003C2597">
              <w:rPr>
                <w:rFonts w:ascii="Times New Roman" w:hAnsi="Times New Roman"/>
                <w:sz w:val="16"/>
                <w:szCs w:val="16"/>
                <w:lang w:val="en-US"/>
              </w:rPr>
              <w:t>,0978</w:t>
            </w:r>
          </w:p>
        </w:tc>
        <w:tc>
          <w:tcPr>
            <w:tcW w:w="909" w:type="dxa"/>
            <w:tcBorders>
              <w:bottom w:val="nil"/>
            </w:tcBorders>
          </w:tcPr>
          <w:p w:rsidR="00950476" w:rsidRPr="003C2597" w:rsidRDefault="00950476" w:rsidP="00950476">
            <w:pPr>
              <w:pStyle w:val="a8"/>
              <w:ind w:firstLine="18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3C2597">
              <w:rPr>
                <w:rFonts w:ascii="Times New Roman" w:hAnsi="Times New Roman"/>
                <w:sz w:val="16"/>
                <w:szCs w:val="16"/>
                <w:lang w:val="en-US"/>
              </w:rPr>
              <w:t>-0,0580</w:t>
            </w:r>
          </w:p>
        </w:tc>
        <w:tc>
          <w:tcPr>
            <w:tcW w:w="1114" w:type="dxa"/>
            <w:tcBorders>
              <w:left w:val="single" w:sz="4" w:space="0" w:color="auto"/>
              <w:bottom w:val="nil"/>
            </w:tcBorders>
          </w:tcPr>
          <w:p w:rsidR="00950476" w:rsidRPr="003C2597" w:rsidRDefault="00950476" w:rsidP="00950476">
            <w:pPr>
              <w:pStyle w:val="a8"/>
              <w:ind w:firstLine="18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3C2597">
              <w:rPr>
                <w:rFonts w:ascii="Times New Roman" w:hAnsi="Times New Roman"/>
                <w:sz w:val="16"/>
                <w:szCs w:val="16"/>
                <w:lang w:val="en-US"/>
              </w:rPr>
              <w:t>Y6</w:t>
            </w:r>
          </w:p>
        </w:tc>
        <w:tc>
          <w:tcPr>
            <w:tcW w:w="899" w:type="dxa"/>
            <w:tcBorders>
              <w:bottom w:val="nil"/>
            </w:tcBorders>
          </w:tcPr>
          <w:p w:rsidR="00950476" w:rsidRPr="003C2597" w:rsidRDefault="00950476" w:rsidP="00950476">
            <w:pPr>
              <w:pStyle w:val="a8"/>
              <w:ind w:firstLine="18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3C2597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1,4228</w:t>
            </w:r>
          </w:p>
        </w:tc>
        <w:tc>
          <w:tcPr>
            <w:tcW w:w="899" w:type="dxa"/>
            <w:tcBorders>
              <w:bottom w:val="nil"/>
            </w:tcBorders>
          </w:tcPr>
          <w:p w:rsidR="00950476" w:rsidRPr="003C2597" w:rsidRDefault="00950476" w:rsidP="00950476">
            <w:pPr>
              <w:pStyle w:val="a8"/>
              <w:ind w:firstLine="18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3C2597">
              <w:rPr>
                <w:rFonts w:ascii="Times New Roman" w:hAnsi="Times New Roman"/>
                <w:sz w:val="16"/>
                <w:szCs w:val="16"/>
                <w:lang w:val="en-US"/>
              </w:rPr>
              <w:t>-0,8445</w:t>
            </w:r>
          </w:p>
        </w:tc>
      </w:tr>
      <w:tr w:rsidR="00950476">
        <w:trPr>
          <w:cantSplit/>
          <w:trHeight w:val="128"/>
          <w:jc w:val="center"/>
        </w:trPr>
        <w:tc>
          <w:tcPr>
            <w:tcW w:w="1093" w:type="dxa"/>
            <w:tcBorders>
              <w:top w:val="nil"/>
              <w:bottom w:val="nil"/>
            </w:tcBorders>
          </w:tcPr>
          <w:p w:rsidR="00950476" w:rsidRPr="003C2597" w:rsidRDefault="00950476" w:rsidP="00950476">
            <w:pPr>
              <w:pStyle w:val="a8"/>
              <w:ind w:firstLine="1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C2597">
              <w:rPr>
                <w:rFonts w:ascii="Times New Roman" w:hAnsi="Times New Roman"/>
                <w:sz w:val="16"/>
                <w:szCs w:val="16"/>
                <w:lang w:val="en-US"/>
              </w:rPr>
              <w:t>Y9</w:t>
            </w:r>
          </w:p>
        </w:tc>
        <w:tc>
          <w:tcPr>
            <w:tcW w:w="907" w:type="dxa"/>
            <w:tcBorders>
              <w:top w:val="nil"/>
              <w:bottom w:val="nil"/>
            </w:tcBorders>
          </w:tcPr>
          <w:p w:rsidR="00950476" w:rsidRPr="003C2597" w:rsidRDefault="00950476" w:rsidP="00950476">
            <w:pPr>
              <w:pStyle w:val="a8"/>
              <w:ind w:firstLine="18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3C2597">
              <w:rPr>
                <w:rFonts w:ascii="Times New Roman" w:hAnsi="Times New Roman"/>
                <w:sz w:val="16"/>
                <w:szCs w:val="16"/>
                <w:lang w:val="en-US"/>
              </w:rPr>
              <w:t>-0,0614</w:t>
            </w:r>
          </w:p>
        </w:tc>
        <w:tc>
          <w:tcPr>
            <w:tcW w:w="909" w:type="dxa"/>
            <w:tcBorders>
              <w:top w:val="nil"/>
              <w:bottom w:val="nil"/>
            </w:tcBorders>
          </w:tcPr>
          <w:p w:rsidR="00950476" w:rsidRPr="003C2597" w:rsidRDefault="00950476" w:rsidP="00950476">
            <w:pPr>
              <w:pStyle w:val="a8"/>
              <w:ind w:firstLine="18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3C2597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0,0850</w:t>
            </w:r>
          </w:p>
        </w:tc>
        <w:tc>
          <w:tcPr>
            <w:tcW w:w="1114" w:type="dxa"/>
            <w:tcBorders>
              <w:top w:val="nil"/>
              <w:left w:val="single" w:sz="4" w:space="0" w:color="auto"/>
              <w:bottom w:val="nil"/>
            </w:tcBorders>
          </w:tcPr>
          <w:p w:rsidR="00950476" w:rsidRPr="003C2597" w:rsidRDefault="00950476" w:rsidP="00950476">
            <w:pPr>
              <w:pStyle w:val="a8"/>
              <w:ind w:firstLine="1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C2597">
              <w:rPr>
                <w:rFonts w:ascii="Times New Roman" w:hAnsi="Times New Roman"/>
                <w:sz w:val="16"/>
                <w:szCs w:val="16"/>
                <w:lang w:val="en-US"/>
              </w:rPr>
              <w:t>Y9</w:t>
            </w:r>
          </w:p>
        </w:tc>
        <w:tc>
          <w:tcPr>
            <w:tcW w:w="899" w:type="dxa"/>
            <w:tcBorders>
              <w:top w:val="nil"/>
              <w:bottom w:val="nil"/>
            </w:tcBorders>
          </w:tcPr>
          <w:p w:rsidR="00950476" w:rsidRPr="003C2597" w:rsidRDefault="00950476" w:rsidP="00950476">
            <w:pPr>
              <w:pStyle w:val="a8"/>
              <w:ind w:firstLine="18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3C2597">
              <w:rPr>
                <w:rFonts w:ascii="Times New Roman" w:hAnsi="Times New Roman"/>
                <w:sz w:val="16"/>
                <w:szCs w:val="16"/>
                <w:lang w:val="en-US"/>
              </w:rPr>
              <w:t>-1,1184</w:t>
            </w:r>
          </w:p>
        </w:tc>
        <w:tc>
          <w:tcPr>
            <w:tcW w:w="899" w:type="dxa"/>
            <w:tcBorders>
              <w:top w:val="nil"/>
              <w:bottom w:val="nil"/>
            </w:tcBorders>
          </w:tcPr>
          <w:p w:rsidR="00950476" w:rsidRPr="003C2597" w:rsidRDefault="00950476" w:rsidP="00950476">
            <w:pPr>
              <w:pStyle w:val="a8"/>
              <w:ind w:firstLine="18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3C2597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1,5479</w:t>
            </w:r>
          </w:p>
        </w:tc>
      </w:tr>
      <w:tr w:rsidR="00950476">
        <w:trPr>
          <w:cantSplit/>
          <w:trHeight w:val="128"/>
          <w:jc w:val="center"/>
        </w:trPr>
        <w:tc>
          <w:tcPr>
            <w:tcW w:w="1093" w:type="dxa"/>
            <w:tcBorders>
              <w:top w:val="nil"/>
              <w:bottom w:val="nil"/>
            </w:tcBorders>
          </w:tcPr>
          <w:p w:rsidR="00950476" w:rsidRPr="003C2597" w:rsidRDefault="00950476" w:rsidP="00950476">
            <w:pPr>
              <w:pStyle w:val="a8"/>
              <w:ind w:firstLine="1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C2597">
              <w:rPr>
                <w:rFonts w:ascii="Times New Roman" w:hAnsi="Times New Roman"/>
                <w:sz w:val="16"/>
                <w:szCs w:val="16"/>
              </w:rPr>
              <w:t>Y1</w:t>
            </w:r>
            <w:r w:rsidRPr="003C2597">
              <w:rPr>
                <w:rFonts w:ascii="Times New Roman" w:hAnsi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907" w:type="dxa"/>
            <w:tcBorders>
              <w:top w:val="nil"/>
              <w:bottom w:val="nil"/>
            </w:tcBorders>
          </w:tcPr>
          <w:p w:rsidR="00950476" w:rsidRPr="003C2597" w:rsidRDefault="00950476" w:rsidP="00950476">
            <w:pPr>
              <w:pStyle w:val="a8"/>
              <w:ind w:firstLine="18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3C2597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2,0504</w:t>
            </w:r>
          </w:p>
        </w:tc>
        <w:tc>
          <w:tcPr>
            <w:tcW w:w="909" w:type="dxa"/>
            <w:tcBorders>
              <w:top w:val="nil"/>
              <w:bottom w:val="nil"/>
            </w:tcBorders>
          </w:tcPr>
          <w:p w:rsidR="00950476" w:rsidRPr="003C2597" w:rsidRDefault="00950476" w:rsidP="00950476">
            <w:pPr>
              <w:pStyle w:val="a8"/>
              <w:ind w:firstLine="18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3C2597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0,9050</w:t>
            </w:r>
          </w:p>
        </w:tc>
        <w:tc>
          <w:tcPr>
            <w:tcW w:w="1114" w:type="dxa"/>
            <w:tcBorders>
              <w:top w:val="nil"/>
              <w:left w:val="single" w:sz="4" w:space="0" w:color="auto"/>
              <w:bottom w:val="nil"/>
            </w:tcBorders>
          </w:tcPr>
          <w:p w:rsidR="00950476" w:rsidRPr="003C2597" w:rsidRDefault="00950476" w:rsidP="00950476">
            <w:pPr>
              <w:pStyle w:val="a8"/>
              <w:ind w:firstLine="1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C2597">
              <w:rPr>
                <w:rFonts w:ascii="Times New Roman" w:hAnsi="Times New Roman"/>
                <w:sz w:val="16"/>
                <w:szCs w:val="16"/>
              </w:rPr>
              <w:t>Y1</w:t>
            </w:r>
            <w:r w:rsidRPr="003C2597">
              <w:rPr>
                <w:rFonts w:ascii="Times New Roman" w:hAnsi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899" w:type="dxa"/>
            <w:tcBorders>
              <w:top w:val="nil"/>
              <w:bottom w:val="nil"/>
            </w:tcBorders>
          </w:tcPr>
          <w:p w:rsidR="00950476" w:rsidRPr="003C2597" w:rsidRDefault="00950476" w:rsidP="00950476">
            <w:pPr>
              <w:pStyle w:val="a8"/>
              <w:ind w:firstLine="18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3C2597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0,7170</w:t>
            </w:r>
          </w:p>
        </w:tc>
        <w:tc>
          <w:tcPr>
            <w:tcW w:w="899" w:type="dxa"/>
            <w:tcBorders>
              <w:top w:val="nil"/>
              <w:bottom w:val="nil"/>
            </w:tcBorders>
          </w:tcPr>
          <w:p w:rsidR="00950476" w:rsidRPr="003C2597" w:rsidRDefault="00950476" w:rsidP="00950476">
            <w:pPr>
              <w:pStyle w:val="a8"/>
              <w:ind w:firstLine="18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3C2597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 0,33165</w:t>
            </w:r>
          </w:p>
        </w:tc>
      </w:tr>
      <w:tr w:rsidR="00950476">
        <w:trPr>
          <w:cantSplit/>
          <w:trHeight w:val="142"/>
          <w:jc w:val="center"/>
        </w:trPr>
        <w:tc>
          <w:tcPr>
            <w:tcW w:w="1093" w:type="dxa"/>
            <w:tcBorders>
              <w:top w:val="single" w:sz="4" w:space="0" w:color="auto"/>
            </w:tcBorders>
          </w:tcPr>
          <w:p w:rsidR="00950476" w:rsidRPr="003C2597" w:rsidRDefault="00950476" w:rsidP="00950476">
            <w:pPr>
              <w:pStyle w:val="a8"/>
              <w:ind w:firstLine="18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proofErr w:type="spellStart"/>
            <w:r w:rsidRPr="003C2597">
              <w:rPr>
                <w:rFonts w:ascii="Times New Roman" w:hAnsi="Times New Roman"/>
                <w:sz w:val="16"/>
                <w:szCs w:val="16"/>
                <w:lang w:val="en-US"/>
              </w:rPr>
              <w:t>Константа</w:t>
            </w:r>
            <w:proofErr w:type="spellEnd"/>
          </w:p>
        </w:tc>
        <w:tc>
          <w:tcPr>
            <w:tcW w:w="907" w:type="dxa"/>
            <w:tcBorders>
              <w:top w:val="nil"/>
            </w:tcBorders>
          </w:tcPr>
          <w:p w:rsidR="00950476" w:rsidRPr="003C2597" w:rsidRDefault="00950476" w:rsidP="00950476">
            <w:pPr>
              <w:pStyle w:val="a8"/>
              <w:ind w:firstLine="18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3C2597">
              <w:rPr>
                <w:rFonts w:ascii="Times New Roman" w:hAnsi="Times New Roman"/>
                <w:sz w:val="16"/>
                <w:szCs w:val="16"/>
                <w:lang w:val="en-US"/>
              </w:rPr>
              <w:t>-1,8628</w:t>
            </w:r>
          </w:p>
        </w:tc>
        <w:tc>
          <w:tcPr>
            <w:tcW w:w="909" w:type="dxa"/>
            <w:tcBorders>
              <w:top w:val="nil"/>
            </w:tcBorders>
          </w:tcPr>
          <w:p w:rsidR="00950476" w:rsidRPr="003C2597" w:rsidRDefault="00950476" w:rsidP="00950476">
            <w:pPr>
              <w:pStyle w:val="a8"/>
              <w:ind w:firstLine="18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3C2597">
              <w:rPr>
                <w:rFonts w:ascii="Times New Roman" w:hAnsi="Times New Roman"/>
                <w:sz w:val="16"/>
                <w:szCs w:val="16"/>
                <w:lang w:val="en-US"/>
              </w:rPr>
              <w:t>-0,20112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0476" w:rsidRPr="003C2597" w:rsidRDefault="00950476" w:rsidP="00950476">
            <w:pPr>
              <w:pStyle w:val="a8"/>
              <w:ind w:firstLine="18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3C2597">
              <w:rPr>
                <w:rFonts w:ascii="Times New Roman" w:hAnsi="Times New Roman"/>
                <w:sz w:val="16"/>
                <w:szCs w:val="16"/>
              </w:rPr>
              <w:t>Собств.</w:t>
            </w:r>
            <w:r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C2597">
              <w:rPr>
                <w:rFonts w:ascii="Times New Roman" w:hAnsi="Times New Roman"/>
                <w:sz w:val="16"/>
                <w:szCs w:val="16"/>
              </w:rPr>
              <w:t>нач.</w:t>
            </w:r>
          </w:p>
        </w:tc>
        <w:tc>
          <w:tcPr>
            <w:tcW w:w="899" w:type="dxa"/>
            <w:tcBorders>
              <w:top w:val="nil"/>
              <w:bottom w:val="single" w:sz="4" w:space="0" w:color="auto"/>
            </w:tcBorders>
          </w:tcPr>
          <w:p w:rsidR="00950476" w:rsidRPr="003C2597" w:rsidRDefault="00950476" w:rsidP="00950476">
            <w:pPr>
              <w:pStyle w:val="a8"/>
              <w:ind w:firstLine="18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3C2597">
              <w:rPr>
                <w:rFonts w:ascii="Times New Roman" w:hAnsi="Times New Roman"/>
                <w:sz w:val="16"/>
                <w:szCs w:val="16"/>
                <w:lang w:val="en-US"/>
              </w:rPr>
              <w:t>5,3514</w:t>
            </w:r>
          </w:p>
        </w:tc>
        <w:tc>
          <w:tcPr>
            <w:tcW w:w="899" w:type="dxa"/>
            <w:tcBorders>
              <w:top w:val="nil"/>
              <w:bottom w:val="single" w:sz="4" w:space="0" w:color="auto"/>
            </w:tcBorders>
          </w:tcPr>
          <w:p w:rsidR="00950476" w:rsidRPr="003C2597" w:rsidRDefault="00950476" w:rsidP="00950476">
            <w:pPr>
              <w:pStyle w:val="a8"/>
              <w:ind w:firstLine="18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3C2597">
              <w:rPr>
                <w:rFonts w:ascii="Times New Roman" w:hAnsi="Times New Roman"/>
                <w:sz w:val="16"/>
                <w:szCs w:val="16"/>
                <w:lang w:val="en-US"/>
              </w:rPr>
              <w:t>0,0452</w:t>
            </w:r>
          </w:p>
        </w:tc>
      </w:tr>
    </w:tbl>
    <w:p w:rsidR="00950476" w:rsidRPr="0078636D" w:rsidRDefault="00950476" w:rsidP="00950476">
      <w:pPr>
        <w:pStyle w:val="a8"/>
        <w:ind w:firstLine="397"/>
        <w:jc w:val="both"/>
        <w:rPr>
          <w:rFonts w:ascii="Times New Roman" w:hAnsi="Times New Roman"/>
          <w:lang w:val="en-US"/>
        </w:rPr>
      </w:pPr>
      <w:r w:rsidRPr="0078636D">
        <w:rPr>
          <w:rFonts w:ascii="Times New Roman" w:hAnsi="Times New Roman"/>
        </w:rPr>
        <w:t xml:space="preserve">Для определения взаимной зависимости отдельной переменной и дискриминантной функции рассмотрим внутригрупповые структурные коэффициенты, значения которых находим по формуле (13). </w:t>
      </w:r>
      <w:proofErr w:type="spellStart"/>
      <w:r w:rsidRPr="0078636D">
        <w:rPr>
          <w:rFonts w:ascii="Times New Roman" w:hAnsi="Times New Roman"/>
          <w:lang w:val="en-US"/>
        </w:rPr>
        <w:t>Результаты</w:t>
      </w:r>
      <w:proofErr w:type="spellEnd"/>
      <w:r w:rsidRPr="0078636D">
        <w:rPr>
          <w:rFonts w:ascii="Times New Roman" w:hAnsi="Times New Roman"/>
          <w:lang w:val="en-US"/>
        </w:rPr>
        <w:t xml:space="preserve"> </w:t>
      </w:r>
      <w:proofErr w:type="spellStart"/>
      <w:r w:rsidRPr="0078636D">
        <w:rPr>
          <w:rFonts w:ascii="Times New Roman" w:hAnsi="Times New Roman"/>
          <w:lang w:val="en-US"/>
        </w:rPr>
        <w:t>вычислений</w:t>
      </w:r>
      <w:proofErr w:type="spellEnd"/>
      <w:r w:rsidRPr="0078636D">
        <w:rPr>
          <w:rFonts w:ascii="Times New Roman" w:hAnsi="Times New Roman"/>
          <w:lang w:val="en-US"/>
        </w:rPr>
        <w:t xml:space="preserve"> </w:t>
      </w:r>
      <w:proofErr w:type="spellStart"/>
      <w:r w:rsidRPr="0078636D">
        <w:rPr>
          <w:rFonts w:ascii="Times New Roman" w:hAnsi="Times New Roman"/>
          <w:lang w:val="en-US"/>
        </w:rPr>
        <w:t>представлены</w:t>
      </w:r>
      <w:proofErr w:type="spellEnd"/>
      <w:r w:rsidRPr="0078636D">
        <w:rPr>
          <w:rFonts w:ascii="Times New Roman" w:hAnsi="Times New Roman"/>
          <w:lang w:val="en-US"/>
        </w:rPr>
        <w:t xml:space="preserve"> в </w:t>
      </w:r>
      <w:proofErr w:type="spellStart"/>
      <w:r w:rsidRPr="0078636D">
        <w:rPr>
          <w:rFonts w:ascii="Times New Roman" w:hAnsi="Times New Roman"/>
          <w:lang w:val="en-US"/>
        </w:rPr>
        <w:t>табл</w:t>
      </w:r>
      <w:proofErr w:type="spellEnd"/>
      <w:r w:rsidRPr="0078636D">
        <w:rPr>
          <w:rFonts w:ascii="Times New Roman" w:hAnsi="Times New Roman"/>
          <w:lang w:val="en-US"/>
        </w:rPr>
        <w:t>.</w:t>
      </w:r>
      <w:r>
        <w:rPr>
          <w:rFonts w:ascii="Times New Roman" w:hAnsi="Times New Roman"/>
          <w:lang w:val="en-US"/>
        </w:rPr>
        <w:t xml:space="preserve"> </w:t>
      </w:r>
      <w:r w:rsidRPr="0078636D">
        <w:rPr>
          <w:rFonts w:ascii="Times New Roman" w:hAnsi="Times New Roman"/>
          <w:lang w:val="en-US"/>
        </w:rPr>
        <w:t xml:space="preserve">11. </w:t>
      </w:r>
    </w:p>
    <w:p w:rsidR="00950476" w:rsidRDefault="00950476" w:rsidP="00950476">
      <w:pPr>
        <w:pStyle w:val="a5"/>
        <w:jc w:val="right"/>
        <w:rPr>
          <w:i/>
          <w:sz w:val="20"/>
        </w:rPr>
      </w:pPr>
    </w:p>
    <w:p w:rsidR="00950476" w:rsidRDefault="00950476" w:rsidP="00950476">
      <w:pPr>
        <w:pStyle w:val="a5"/>
        <w:jc w:val="right"/>
        <w:rPr>
          <w:i/>
          <w:sz w:val="20"/>
        </w:rPr>
      </w:pPr>
    </w:p>
    <w:p w:rsidR="00950476" w:rsidRPr="0078636D" w:rsidRDefault="00950476" w:rsidP="00950476">
      <w:pPr>
        <w:pStyle w:val="a5"/>
        <w:tabs>
          <w:tab w:val="left" w:pos="3402"/>
        </w:tabs>
        <w:spacing w:line="233" w:lineRule="auto"/>
        <w:jc w:val="right"/>
        <w:rPr>
          <w:i/>
          <w:sz w:val="20"/>
          <w:lang w:val="en-US"/>
        </w:rPr>
      </w:pPr>
      <w:r w:rsidRPr="0078636D">
        <w:rPr>
          <w:i/>
          <w:sz w:val="20"/>
        </w:rPr>
        <w:t>Таблица 11</w:t>
      </w:r>
    </w:p>
    <w:p w:rsidR="00950476" w:rsidRPr="0078636D" w:rsidRDefault="00950476" w:rsidP="00950476">
      <w:pPr>
        <w:pStyle w:val="a5"/>
        <w:tabs>
          <w:tab w:val="left" w:pos="3402"/>
        </w:tabs>
        <w:spacing w:line="233" w:lineRule="auto"/>
        <w:jc w:val="center"/>
        <w:rPr>
          <w:smallCaps/>
          <w:sz w:val="18"/>
          <w:lang w:val="en-US"/>
        </w:rPr>
      </w:pPr>
      <w:r w:rsidRPr="0078636D">
        <w:rPr>
          <w:smallCaps/>
          <w:sz w:val="18"/>
        </w:rPr>
        <w:t>Внутригрупповые структурные коэффициенты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2"/>
        <w:gridCol w:w="2089"/>
        <w:gridCol w:w="2090"/>
      </w:tblGrid>
      <w:tr w:rsidR="00950476">
        <w:trPr>
          <w:cantSplit/>
          <w:trHeight w:val="316"/>
          <w:jc w:val="center"/>
        </w:trPr>
        <w:tc>
          <w:tcPr>
            <w:tcW w:w="1392" w:type="dxa"/>
            <w:tcBorders>
              <w:bottom w:val="nil"/>
            </w:tcBorders>
          </w:tcPr>
          <w:p w:rsidR="00950476" w:rsidRPr="003C2597" w:rsidRDefault="00950476" w:rsidP="00950476">
            <w:pPr>
              <w:pStyle w:val="a8"/>
              <w:tabs>
                <w:tab w:val="left" w:pos="3402"/>
              </w:tabs>
              <w:spacing w:before="60" w:after="60" w:line="233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C2597">
              <w:rPr>
                <w:rFonts w:ascii="Times New Roman" w:hAnsi="Times New Roman"/>
                <w:sz w:val="16"/>
                <w:szCs w:val="16"/>
              </w:rPr>
              <w:t>Переменная</w:t>
            </w:r>
          </w:p>
        </w:tc>
        <w:tc>
          <w:tcPr>
            <w:tcW w:w="4179" w:type="dxa"/>
            <w:gridSpan w:val="2"/>
            <w:tcBorders>
              <w:bottom w:val="nil"/>
            </w:tcBorders>
          </w:tcPr>
          <w:p w:rsidR="00950476" w:rsidRPr="003C2597" w:rsidRDefault="00950476" w:rsidP="00950476">
            <w:pPr>
              <w:pStyle w:val="a8"/>
              <w:tabs>
                <w:tab w:val="left" w:pos="3402"/>
              </w:tabs>
              <w:spacing w:before="60" w:line="233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C2597">
              <w:rPr>
                <w:rFonts w:ascii="Times New Roman" w:hAnsi="Times New Roman"/>
                <w:sz w:val="16"/>
                <w:szCs w:val="16"/>
              </w:rPr>
              <w:t>Коэффициент</w:t>
            </w:r>
          </w:p>
        </w:tc>
      </w:tr>
      <w:tr w:rsidR="00950476">
        <w:trPr>
          <w:cantSplit/>
          <w:trHeight w:val="113"/>
          <w:jc w:val="center"/>
        </w:trPr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950476" w:rsidRPr="003C2597" w:rsidRDefault="00950476" w:rsidP="00950476">
            <w:pPr>
              <w:pStyle w:val="a8"/>
              <w:tabs>
                <w:tab w:val="left" w:pos="3402"/>
              </w:tabs>
              <w:spacing w:line="233" w:lineRule="auto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3C2597">
              <w:rPr>
                <w:rFonts w:ascii="Times New Roman" w:hAnsi="Times New Roman"/>
                <w:sz w:val="16"/>
                <w:szCs w:val="16"/>
                <w:lang w:val="en-US"/>
              </w:rPr>
              <w:t>Y6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950476" w:rsidRPr="003C2597" w:rsidRDefault="00950476" w:rsidP="00950476">
            <w:pPr>
              <w:pStyle w:val="a8"/>
              <w:tabs>
                <w:tab w:val="left" w:pos="3402"/>
              </w:tabs>
              <w:spacing w:line="233" w:lineRule="auto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3C2597">
              <w:rPr>
                <w:rFonts w:ascii="Times New Roman" w:hAnsi="Times New Roman"/>
                <w:sz w:val="16"/>
                <w:szCs w:val="16"/>
                <w:lang w:val="en-US"/>
              </w:rPr>
              <w:t>1,4580</w:t>
            </w:r>
          </w:p>
        </w:tc>
        <w:tc>
          <w:tcPr>
            <w:tcW w:w="209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950476" w:rsidRPr="003C2597" w:rsidRDefault="00950476" w:rsidP="00950476">
            <w:pPr>
              <w:pStyle w:val="a8"/>
              <w:tabs>
                <w:tab w:val="left" w:pos="3402"/>
              </w:tabs>
              <w:spacing w:line="233" w:lineRule="auto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3C2597">
              <w:rPr>
                <w:rFonts w:ascii="Times New Roman" w:hAnsi="Times New Roman"/>
                <w:sz w:val="16"/>
                <w:szCs w:val="16"/>
                <w:lang w:val="en-US"/>
              </w:rPr>
              <w:t>-0,8653</w:t>
            </w:r>
          </w:p>
        </w:tc>
      </w:tr>
      <w:tr w:rsidR="00950476">
        <w:trPr>
          <w:cantSplit/>
          <w:trHeight w:val="148"/>
          <w:jc w:val="center"/>
        </w:trPr>
        <w:tc>
          <w:tcPr>
            <w:tcW w:w="139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50476" w:rsidRPr="003C2597" w:rsidRDefault="00950476" w:rsidP="00950476">
            <w:pPr>
              <w:pStyle w:val="a8"/>
              <w:tabs>
                <w:tab w:val="left" w:pos="3402"/>
              </w:tabs>
              <w:spacing w:line="233" w:lineRule="auto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3C2597">
              <w:rPr>
                <w:rFonts w:ascii="Times New Roman" w:hAnsi="Times New Roman"/>
                <w:sz w:val="16"/>
                <w:szCs w:val="16"/>
                <w:lang w:val="en-US"/>
              </w:rPr>
              <w:t>Y9</w:t>
            </w:r>
          </w:p>
        </w:tc>
        <w:tc>
          <w:tcPr>
            <w:tcW w:w="208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50476" w:rsidRPr="003C2597" w:rsidRDefault="00950476" w:rsidP="00950476">
            <w:pPr>
              <w:pStyle w:val="a8"/>
              <w:tabs>
                <w:tab w:val="left" w:pos="3402"/>
              </w:tabs>
              <w:spacing w:line="233" w:lineRule="auto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3C2597">
              <w:rPr>
                <w:rFonts w:ascii="Times New Roman" w:hAnsi="Times New Roman"/>
                <w:sz w:val="16"/>
                <w:szCs w:val="16"/>
                <w:lang w:val="en-US"/>
              </w:rPr>
              <w:t>-1,1460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50476" w:rsidRPr="003C2597" w:rsidRDefault="00950476" w:rsidP="00950476">
            <w:pPr>
              <w:pStyle w:val="a8"/>
              <w:tabs>
                <w:tab w:val="left" w:pos="3402"/>
              </w:tabs>
              <w:spacing w:line="233" w:lineRule="auto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3C2597">
              <w:rPr>
                <w:rFonts w:ascii="Times New Roman" w:hAnsi="Times New Roman"/>
                <w:sz w:val="16"/>
                <w:szCs w:val="16"/>
                <w:lang w:val="en-US"/>
              </w:rPr>
              <w:t>1,5861</w:t>
            </w:r>
          </w:p>
        </w:tc>
      </w:tr>
      <w:tr w:rsidR="00950476">
        <w:trPr>
          <w:cantSplit/>
          <w:trHeight w:val="203"/>
          <w:jc w:val="center"/>
        </w:trPr>
        <w:tc>
          <w:tcPr>
            <w:tcW w:w="139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950476" w:rsidRPr="003C2597" w:rsidRDefault="00950476" w:rsidP="00950476">
            <w:pPr>
              <w:pStyle w:val="a8"/>
              <w:tabs>
                <w:tab w:val="left" w:pos="3402"/>
              </w:tabs>
              <w:spacing w:line="233" w:lineRule="auto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3C2597">
              <w:rPr>
                <w:rFonts w:ascii="Times New Roman" w:hAnsi="Times New Roman"/>
                <w:sz w:val="16"/>
                <w:szCs w:val="16"/>
                <w:lang w:val="en-US"/>
              </w:rPr>
              <w:t>Y10</w:t>
            </w:r>
          </w:p>
        </w:tc>
        <w:tc>
          <w:tcPr>
            <w:tcW w:w="208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950476" w:rsidRPr="003C2597" w:rsidRDefault="00950476" w:rsidP="00950476">
            <w:pPr>
              <w:pStyle w:val="a8"/>
              <w:tabs>
                <w:tab w:val="left" w:pos="3402"/>
              </w:tabs>
              <w:spacing w:line="233" w:lineRule="auto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3C2597">
              <w:rPr>
                <w:rFonts w:ascii="Times New Roman" w:hAnsi="Times New Roman"/>
                <w:sz w:val="16"/>
                <w:szCs w:val="16"/>
                <w:lang w:val="en-US"/>
              </w:rPr>
              <w:t>0,7347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50476" w:rsidRPr="003C2597" w:rsidRDefault="00950476" w:rsidP="00950476">
            <w:pPr>
              <w:pStyle w:val="a8"/>
              <w:tabs>
                <w:tab w:val="left" w:pos="3402"/>
              </w:tabs>
              <w:spacing w:line="233" w:lineRule="auto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3C2597">
              <w:rPr>
                <w:rFonts w:ascii="Times New Roman" w:hAnsi="Times New Roman"/>
                <w:sz w:val="16"/>
                <w:szCs w:val="16"/>
                <w:lang w:val="en-US"/>
              </w:rPr>
              <w:t>0,3243</w:t>
            </w:r>
          </w:p>
        </w:tc>
      </w:tr>
    </w:tbl>
    <w:p w:rsidR="00950476" w:rsidRPr="0078636D" w:rsidRDefault="00950476" w:rsidP="00950476">
      <w:pPr>
        <w:pStyle w:val="a8"/>
        <w:tabs>
          <w:tab w:val="left" w:pos="3402"/>
        </w:tabs>
        <w:spacing w:before="60" w:line="233" w:lineRule="auto"/>
        <w:ind w:firstLine="397"/>
        <w:jc w:val="both"/>
        <w:rPr>
          <w:rFonts w:ascii="Times New Roman" w:hAnsi="Times New Roman"/>
          <w:spacing w:val="-2"/>
        </w:rPr>
      </w:pPr>
      <w:r w:rsidRPr="0078636D">
        <w:rPr>
          <w:rFonts w:ascii="Times New Roman" w:hAnsi="Times New Roman"/>
          <w:spacing w:val="-2"/>
        </w:rPr>
        <w:t xml:space="preserve">Переменные </w:t>
      </w:r>
      <w:r w:rsidRPr="0078636D">
        <w:rPr>
          <w:rFonts w:ascii="Times New Roman" w:hAnsi="Times New Roman"/>
          <w:spacing w:val="-2"/>
          <w:lang w:val="en-US"/>
        </w:rPr>
        <w:t>Y</w:t>
      </w:r>
      <w:r w:rsidRPr="0078636D">
        <w:rPr>
          <w:rFonts w:ascii="Times New Roman" w:hAnsi="Times New Roman"/>
          <w:spacing w:val="-2"/>
        </w:rPr>
        <w:t xml:space="preserve">6 и </w:t>
      </w:r>
      <w:r w:rsidRPr="0078636D">
        <w:rPr>
          <w:rFonts w:ascii="Times New Roman" w:hAnsi="Times New Roman"/>
          <w:spacing w:val="-2"/>
          <w:lang w:val="en-US"/>
        </w:rPr>
        <w:t>Y</w:t>
      </w:r>
      <w:r w:rsidRPr="0078636D">
        <w:rPr>
          <w:rFonts w:ascii="Times New Roman" w:hAnsi="Times New Roman"/>
          <w:spacing w:val="-2"/>
        </w:rPr>
        <w:t xml:space="preserve">9 имеют небольшие структурные коэффициенты, но у них относительно большие стандартизованные </w:t>
      </w:r>
      <w:proofErr w:type="spellStart"/>
      <w:r w:rsidRPr="0078636D">
        <w:rPr>
          <w:rFonts w:ascii="Times New Roman" w:hAnsi="Times New Roman"/>
          <w:spacing w:val="-2"/>
        </w:rPr>
        <w:t>коэффицинты</w:t>
      </w:r>
      <w:proofErr w:type="spellEnd"/>
      <w:r w:rsidRPr="0078636D">
        <w:rPr>
          <w:rFonts w:ascii="Times New Roman" w:hAnsi="Times New Roman"/>
          <w:spacing w:val="-2"/>
        </w:rPr>
        <w:t xml:space="preserve">. Это объясняется значимой корреляцией переменной </w:t>
      </w:r>
      <w:r w:rsidRPr="0078636D">
        <w:rPr>
          <w:rFonts w:ascii="Times New Roman" w:hAnsi="Times New Roman"/>
          <w:spacing w:val="-2"/>
          <w:lang w:val="en-US"/>
        </w:rPr>
        <w:t>Y</w:t>
      </w:r>
      <w:r w:rsidRPr="0078636D">
        <w:rPr>
          <w:rFonts w:ascii="Times New Roman" w:hAnsi="Times New Roman"/>
          <w:spacing w:val="-2"/>
        </w:rPr>
        <w:t>6 с другими переменн</w:t>
      </w:r>
      <w:r w:rsidRPr="0078636D">
        <w:rPr>
          <w:rFonts w:ascii="Times New Roman" w:hAnsi="Times New Roman"/>
          <w:spacing w:val="-2"/>
        </w:rPr>
        <w:t>ы</w:t>
      </w:r>
      <w:r w:rsidRPr="0078636D">
        <w:rPr>
          <w:rFonts w:ascii="Times New Roman" w:hAnsi="Times New Roman"/>
          <w:spacing w:val="-2"/>
        </w:rPr>
        <w:t xml:space="preserve">ми и может оказаться, что вклад переменных </w:t>
      </w:r>
      <w:r w:rsidRPr="0078636D">
        <w:rPr>
          <w:rFonts w:ascii="Times New Roman" w:hAnsi="Times New Roman"/>
          <w:spacing w:val="-2"/>
          <w:lang w:val="en-US"/>
        </w:rPr>
        <w:t>Y</w:t>
      </w:r>
      <w:r w:rsidRPr="0078636D">
        <w:rPr>
          <w:rFonts w:ascii="Times New Roman" w:hAnsi="Times New Roman"/>
          <w:spacing w:val="-2"/>
        </w:rPr>
        <w:t xml:space="preserve">6 и </w:t>
      </w:r>
      <w:r w:rsidRPr="0078636D">
        <w:rPr>
          <w:rFonts w:ascii="Times New Roman" w:hAnsi="Times New Roman"/>
          <w:spacing w:val="-2"/>
          <w:lang w:val="en-US"/>
        </w:rPr>
        <w:t>Y</w:t>
      </w:r>
      <w:r w:rsidRPr="0078636D">
        <w:rPr>
          <w:rFonts w:ascii="Times New Roman" w:hAnsi="Times New Roman"/>
          <w:spacing w:val="-2"/>
        </w:rPr>
        <w:t xml:space="preserve">9 в </w:t>
      </w:r>
      <w:proofErr w:type="spellStart"/>
      <w:r w:rsidRPr="0078636D">
        <w:rPr>
          <w:rFonts w:ascii="Times New Roman" w:hAnsi="Times New Roman"/>
          <w:spacing w:val="-2"/>
        </w:rPr>
        <w:t>дискриминантые</w:t>
      </w:r>
      <w:proofErr w:type="spellEnd"/>
      <w:r w:rsidRPr="0078636D">
        <w:rPr>
          <w:rFonts w:ascii="Times New Roman" w:hAnsi="Times New Roman"/>
          <w:spacing w:val="-2"/>
        </w:rPr>
        <w:t xml:space="preserve"> значения невелик. Для оценки реальной полезности канонической дискр</w:t>
      </w:r>
      <w:r w:rsidRPr="0078636D">
        <w:rPr>
          <w:rFonts w:ascii="Times New Roman" w:hAnsi="Times New Roman"/>
          <w:spacing w:val="-2"/>
        </w:rPr>
        <w:t>и</w:t>
      </w:r>
      <w:r w:rsidRPr="0078636D">
        <w:rPr>
          <w:rFonts w:ascii="Times New Roman" w:hAnsi="Times New Roman"/>
          <w:spacing w:val="-2"/>
        </w:rPr>
        <w:t>минантной функции вычисляем по формулам (14)–(16) коэффициент кан</w:t>
      </w:r>
      <w:r w:rsidRPr="0078636D">
        <w:rPr>
          <w:rFonts w:ascii="Times New Roman" w:hAnsi="Times New Roman"/>
          <w:spacing w:val="-2"/>
        </w:rPr>
        <w:t>о</w:t>
      </w:r>
      <w:r w:rsidRPr="0078636D">
        <w:rPr>
          <w:rFonts w:ascii="Times New Roman" w:hAnsi="Times New Roman"/>
          <w:spacing w:val="-2"/>
        </w:rPr>
        <w:t>нической корреляции, Λ-статистику Уилкса , статистику хи-квадрат, ур</w:t>
      </w:r>
      <w:r w:rsidRPr="0078636D">
        <w:rPr>
          <w:rFonts w:ascii="Times New Roman" w:hAnsi="Times New Roman"/>
          <w:spacing w:val="-2"/>
        </w:rPr>
        <w:t>о</w:t>
      </w:r>
      <w:r w:rsidRPr="0078636D">
        <w:rPr>
          <w:rFonts w:ascii="Times New Roman" w:hAnsi="Times New Roman"/>
          <w:spacing w:val="-2"/>
        </w:rPr>
        <w:t>вень значимости. Результаты вычислений приведены в табл. 12.</w:t>
      </w:r>
    </w:p>
    <w:p w:rsidR="00950476" w:rsidRPr="0078636D" w:rsidRDefault="00950476" w:rsidP="00950476">
      <w:pPr>
        <w:pStyle w:val="a5"/>
        <w:tabs>
          <w:tab w:val="left" w:pos="3402"/>
        </w:tabs>
        <w:spacing w:line="233" w:lineRule="auto"/>
        <w:jc w:val="right"/>
        <w:rPr>
          <w:i/>
          <w:sz w:val="20"/>
        </w:rPr>
      </w:pPr>
      <w:r w:rsidRPr="0078636D">
        <w:rPr>
          <w:i/>
          <w:sz w:val="20"/>
        </w:rPr>
        <w:t>Таблица 12</w:t>
      </w:r>
    </w:p>
    <w:p w:rsidR="00950476" w:rsidRPr="0078636D" w:rsidRDefault="00950476" w:rsidP="00950476">
      <w:pPr>
        <w:pStyle w:val="a5"/>
        <w:tabs>
          <w:tab w:val="left" w:pos="3402"/>
        </w:tabs>
        <w:spacing w:line="233" w:lineRule="auto"/>
        <w:ind w:firstLine="0"/>
        <w:jc w:val="center"/>
        <w:rPr>
          <w:smallCaps/>
          <w:sz w:val="18"/>
        </w:rPr>
      </w:pPr>
      <w:r w:rsidRPr="0078636D">
        <w:rPr>
          <w:smallCaps/>
          <w:sz w:val="18"/>
        </w:rPr>
        <w:t>Основные статистики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"/>
        <w:gridCol w:w="876"/>
        <w:gridCol w:w="1071"/>
        <w:gridCol w:w="973"/>
        <w:gridCol w:w="876"/>
        <w:gridCol w:w="681"/>
        <w:gridCol w:w="876"/>
      </w:tblGrid>
      <w:tr w:rsidR="00950476">
        <w:trPr>
          <w:cantSplit/>
          <w:trHeight w:val="411"/>
          <w:jc w:val="center"/>
        </w:trPr>
        <w:tc>
          <w:tcPr>
            <w:tcW w:w="852" w:type="dxa"/>
          </w:tcPr>
          <w:p w:rsidR="00950476" w:rsidRPr="003C2597" w:rsidRDefault="00950476" w:rsidP="00950476">
            <w:pPr>
              <w:pStyle w:val="a8"/>
              <w:tabs>
                <w:tab w:val="left" w:pos="3402"/>
              </w:tabs>
              <w:spacing w:line="233" w:lineRule="auto"/>
              <w:ind w:left="-113" w:right="-11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C2597">
              <w:rPr>
                <w:rFonts w:ascii="Times New Roman" w:hAnsi="Times New Roman"/>
                <w:sz w:val="16"/>
                <w:szCs w:val="16"/>
              </w:rPr>
              <w:t>Дискрим</w:t>
            </w:r>
            <w:r w:rsidRPr="003C2597">
              <w:rPr>
                <w:rFonts w:ascii="Times New Roman" w:hAnsi="Times New Roman"/>
                <w:sz w:val="16"/>
                <w:szCs w:val="16"/>
              </w:rPr>
              <w:t>и</w:t>
            </w:r>
            <w:r>
              <w:rPr>
                <w:rFonts w:ascii="Times New Roman" w:hAnsi="Times New Roman"/>
                <w:sz w:val="16"/>
                <w:szCs w:val="16"/>
              </w:rPr>
              <w:t>нантная</w:t>
            </w:r>
            <w:r w:rsidRPr="003C2597">
              <w:rPr>
                <w:rFonts w:ascii="Times New Roman" w:hAnsi="Times New Roman"/>
                <w:sz w:val="16"/>
                <w:szCs w:val="16"/>
              </w:rPr>
              <w:t xml:space="preserve"> функция</w:t>
            </w:r>
          </w:p>
        </w:tc>
        <w:tc>
          <w:tcPr>
            <w:tcW w:w="876" w:type="dxa"/>
          </w:tcPr>
          <w:p w:rsidR="00950476" w:rsidRPr="003C2597" w:rsidRDefault="00950476" w:rsidP="00950476">
            <w:pPr>
              <w:pStyle w:val="a8"/>
              <w:tabs>
                <w:tab w:val="left" w:pos="3402"/>
              </w:tabs>
              <w:spacing w:line="233" w:lineRule="auto"/>
              <w:ind w:left="-113" w:right="-11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C2597">
              <w:rPr>
                <w:rFonts w:ascii="Times New Roman" w:hAnsi="Times New Roman"/>
                <w:sz w:val="16"/>
                <w:szCs w:val="16"/>
              </w:rPr>
              <w:t>Собственное значение</w:t>
            </w:r>
          </w:p>
        </w:tc>
        <w:tc>
          <w:tcPr>
            <w:tcW w:w="1071" w:type="dxa"/>
          </w:tcPr>
          <w:p w:rsidR="00950476" w:rsidRPr="003C2597" w:rsidRDefault="00950476" w:rsidP="00950476">
            <w:pPr>
              <w:pStyle w:val="a8"/>
              <w:tabs>
                <w:tab w:val="left" w:pos="3402"/>
              </w:tabs>
              <w:spacing w:line="233" w:lineRule="auto"/>
              <w:ind w:left="-113" w:right="-11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C2597">
              <w:rPr>
                <w:rFonts w:ascii="Times New Roman" w:hAnsi="Times New Roman"/>
                <w:sz w:val="16"/>
                <w:szCs w:val="16"/>
              </w:rPr>
              <w:t>Каноническая корреляция R</w:t>
            </w:r>
          </w:p>
        </w:tc>
        <w:tc>
          <w:tcPr>
            <w:tcW w:w="973" w:type="dxa"/>
          </w:tcPr>
          <w:p w:rsidR="00950476" w:rsidRPr="003C2597" w:rsidRDefault="00950476" w:rsidP="00950476">
            <w:pPr>
              <w:pStyle w:val="a8"/>
              <w:tabs>
                <w:tab w:val="left" w:pos="3402"/>
              </w:tabs>
              <w:spacing w:line="233" w:lineRule="auto"/>
              <w:ind w:left="-113" w:right="-11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C2597">
              <w:rPr>
                <w:rFonts w:ascii="Times New Roman" w:hAnsi="Times New Roman"/>
                <w:sz w:val="16"/>
                <w:szCs w:val="16"/>
              </w:rPr>
              <w:t>Λ-статистика Уилкса</w:t>
            </w:r>
          </w:p>
        </w:tc>
        <w:tc>
          <w:tcPr>
            <w:tcW w:w="876" w:type="dxa"/>
          </w:tcPr>
          <w:p w:rsidR="00950476" w:rsidRPr="003C2597" w:rsidRDefault="00950476" w:rsidP="00950476">
            <w:pPr>
              <w:pStyle w:val="a8"/>
              <w:tabs>
                <w:tab w:val="left" w:pos="3402"/>
              </w:tabs>
              <w:spacing w:line="233" w:lineRule="auto"/>
              <w:ind w:left="-113" w:right="-11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C2597">
              <w:rPr>
                <w:rFonts w:ascii="Times New Roman" w:hAnsi="Times New Roman"/>
                <w:sz w:val="16"/>
                <w:szCs w:val="16"/>
              </w:rPr>
              <w:t xml:space="preserve">Статистика </w:t>
            </w:r>
            <w:r w:rsidRPr="003C2597">
              <w:rPr>
                <w:rFonts w:ascii="Times New Roman" w:hAnsi="Times New Roman"/>
                <w:sz w:val="16"/>
                <w:szCs w:val="16"/>
                <w:lang w:val="en-US"/>
              </w:rPr>
              <w:t>x</w:t>
            </w:r>
            <w:r w:rsidRPr="003C2597">
              <w:rPr>
                <w:rFonts w:ascii="Times New Roman" w:hAnsi="Times New Roman"/>
                <w:sz w:val="16"/>
                <w:szCs w:val="16"/>
              </w:rPr>
              <w:t>и-квадрат</w:t>
            </w:r>
          </w:p>
        </w:tc>
        <w:tc>
          <w:tcPr>
            <w:tcW w:w="681" w:type="dxa"/>
          </w:tcPr>
          <w:p w:rsidR="00950476" w:rsidRPr="003C2597" w:rsidRDefault="00950476" w:rsidP="00950476">
            <w:pPr>
              <w:pStyle w:val="a8"/>
              <w:tabs>
                <w:tab w:val="left" w:pos="3402"/>
              </w:tabs>
              <w:spacing w:line="233" w:lineRule="auto"/>
              <w:ind w:left="-113" w:right="-11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C2597">
              <w:rPr>
                <w:rFonts w:ascii="Times New Roman" w:hAnsi="Times New Roman"/>
                <w:sz w:val="16"/>
                <w:szCs w:val="16"/>
              </w:rPr>
              <w:t>Степ</w:t>
            </w:r>
            <w:r>
              <w:rPr>
                <w:rFonts w:ascii="Times New Roman" w:hAnsi="Times New Roman"/>
                <w:sz w:val="16"/>
                <w:szCs w:val="16"/>
              </w:rPr>
              <w:t>ень</w:t>
            </w:r>
            <w:r w:rsidRPr="003C2597">
              <w:rPr>
                <w:rFonts w:ascii="Times New Roman" w:hAnsi="Times New Roman"/>
                <w:sz w:val="16"/>
                <w:szCs w:val="16"/>
              </w:rPr>
              <w:t xml:space="preserve"> свободы</w:t>
            </w:r>
          </w:p>
        </w:tc>
        <w:tc>
          <w:tcPr>
            <w:tcW w:w="876" w:type="dxa"/>
            <w:tcBorders>
              <w:bottom w:val="single" w:sz="4" w:space="0" w:color="auto"/>
            </w:tcBorders>
          </w:tcPr>
          <w:p w:rsidR="00950476" w:rsidRPr="003C2597" w:rsidRDefault="00950476" w:rsidP="00950476">
            <w:pPr>
              <w:pStyle w:val="a8"/>
              <w:tabs>
                <w:tab w:val="left" w:pos="3402"/>
              </w:tabs>
              <w:spacing w:line="233" w:lineRule="auto"/>
              <w:ind w:left="-113" w:right="-11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C2597">
              <w:rPr>
                <w:rFonts w:ascii="Times New Roman" w:hAnsi="Times New Roman"/>
                <w:sz w:val="16"/>
                <w:szCs w:val="16"/>
              </w:rPr>
              <w:t>Уровень</w:t>
            </w:r>
          </w:p>
          <w:p w:rsidR="00950476" w:rsidRPr="003C2597" w:rsidRDefault="00950476" w:rsidP="00950476">
            <w:pPr>
              <w:pStyle w:val="a8"/>
              <w:tabs>
                <w:tab w:val="left" w:pos="3402"/>
              </w:tabs>
              <w:spacing w:line="233" w:lineRule="auto"/>
              <w:ind w:left="-113" w:right="-11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C2597">
              <w:rPr>
                <w:rFonts w:ascii="Times New Roman" w:hAnsi="Times New Roman"/>
                <w:sz w:val="16"/>
                <w:szCs w:val="16"/>
              </w:rPr>
              <w:t>значимости.</w:t>
            </w:r>
          </w:p>
        </w:tc>
      </w:tr>
      <w:tr w:rsidR="00950476">
        <w:trPr>
          <w:trHeight w:val="161"/>
          <w:jc w:val="center"/>
        </w:trPr>
        <w:tc>
          <w:tcPr>
            <w:tcW w:w="852" w:type="dxa"/>
          </w:tcPr>
          <w:p w:rsidR="00950476" w:rsidRPr="003C2597" w:rsidRDefault="00950476" w:rsidP="00950476">
            <w:pPr>
              <w:pStyle w:val="a8"/>
              <w:tabs>
                <w:tab w:val="left" w:pos="3402"/>
              </w:tabs>
              <w:spacing w:line="233" w:lineRule="auto"/>
              <w:ind w:left="-8" w:firstLine="19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C2597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876" w:type="dxa"/>
          </w:tcPr>
          <w:p w:rsidR="00950476" w:rsidRPr="003C2597" w:rsidRDefault="00950476" w:rsidP="00950476">
            <w:pPr>
              <w:pStyle w:val="a8"/>
              <w:tabs>
                <w:tab w:val="left" w:pos="3402"/>
              </w:tabs>
              <w:spacing w:line="233" w:lineRule="auto"/>
              <w:ind w:left="-8" w:firstLine="19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C2597">
              <w:rPr>
                <w:rFonts w:ascii="Times New Roman" w:hAnsi="Times New Roman"/>
                <w:sz w:val="16"/>
                <w:szCs w:val="16"/>
              </w:rPr>
              <w:t>5,3514</w:t>
            </w:r>
          </w:p>
        </w:tc>
        <w:tc>
          <w:tcPr>
            <w:tcW w:w="1071" w:type="dxa"/>
          </w:tcPr>
          <w:p w:rsidR="00950476" w:rsidRPr="003C2597" w:rsidRDefault="00950476" w:rsidP="00950476">
            <w:pPr>
              <w:pStyle w:val="a8"/>
              <w:tabs>
                <w:tab w:val="left" w:pos="3402"/>
              </w:tabs>
              <w:spacing w:line="233" w:lineRule="auto"/>
              <w:ind w:left="-8" w:firstLine="19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C2597">
              <w:rPr>
                <w:rFonts w:ascii="Times New Roman" w:hAnsi="Times New Roman"/>
                <w:sz w:val="16"/>
                <w:szCs w:val="16"/>
              </w:rPr>
              <w:t>0,9179</w:t>
            </w:r>
          </w:p>
        </w:tc>
        <w:tc>
          <w:tcPr>
            <w:tcW w:w="973" w:type="dxa"/>
          </w:tcPr>
          <w:p w:rsidR="00950476" w:rsidRPr="003C2597" w:rsidRDefault="00950476" w:rsidP="00950476">
            <w:pPr>
              <w:pStyle w:val="a8"/>
              <w:tabs>
                <w:tab w:val="left" w:pos="3402"/>
              </w:tabs>
              <w:spacing w:line="233" w:lineRule="auto"/>
              <w:ind w:left="-8" w:firstLine="19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C2597">
              <w:rPr>
                <w:rFonts w:ascii="Times New Roman" w:hAnsi="Times New Roman"/>
                <w:sz w:val="16"/>
                <w:szCs w:val="16"/>
              </w:rPr>
              <w:t>0,</w:t>
            </w:r>
            <w:r w:rsidRPr="003C2597">
              <w:rPr>
                <w:rFonts w:ascii="Times New Roman" w:hAnsi="Times New Roman"/>
                <w:sz w:val="16"/>
                <w:szCs w:val="16"/>
                <w:lang w:val="en-US"/>
              </w:rPr>
              <w:t>1506</w:t>
            </w:r>
          </w:p>
        </w:tc>
        <w:tc>
          <w:tcPr>
            <w:tcW w:w="876" w:type="dxa"/>
          </w:tcPr>
          <w:p w:rsidR="00950476" w:rsidRPr="003C2597" w:rsidRDefault="00950476" w:rsidP="00950476">
            <w:pPr>
              <w:pStyle w:val="a8"/>
              <w:tabs>
                <w:tab w:val="left" w:pos="3402"/>
              </w:tabs>
              <w:spacing w:line="233" w:lineRule="auto"/>
              <w:ind w:left="-8" w:firstLine="19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C2597">
              <w:rPr>
                <w:rFonts w:ascii="Times New Roman" w:hAnsi="Times New Roman"/>
                <w:sz w:val="16"/>
                <w:szCs w:val="16"/>
                <w:lang w:val="en-US"/>
              </w:rPr>
              <w:t>35</w:t>
            </w:r>
            <w:r w:rsidRPr="003C2597">
              <w:rPr>
                <w:rFonts w:ascii="Times New Roman" w:hAnsi="Times New Roman"/>
                <w:sz w:val="16"/>
                <w:szCs w:val="16"/>
              </w:rPr>
              <w:t>,</w:t>
            </w:r>
            <w:r w:rsidRPr="003C2597">
              <w:rPr>
                <w:rFonts w:ascii="Times New Roman" w:hAnsi="Times New Roman"/>
                <w:sz w:val="16"/>
                <w:szCs w:val="16"/>
                <w:lang w:val="en-US"/>
              </w:rPr>
              <w:t>9655</w:t>
            </w:r>
          </w:p>
        </w:tc>
        <w:tc>
          <w:tcPr>
            <w:tcW w:w="681" w:type="dxa"/>
          </w:tcPr>
          <w:p w:rsidR="00950476" w:rsidRPr="003C2597" w:rsidRDefault="00950476" w:rsidP="00950476">
            <w:pPr>
              <w:pStyle w:val="a8"/>
              <w:tabs>
                <w:tab w:val="left" w:pos="3402"/>
              </w:tabs>
              <w:spacing w:line="233" w:lineRule="auto"/>
              <w:ind w:left="-8" w:firstLine="19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3C2597">
              <w:rPr>
                <w:rFonts w:ascii="Times New Roman" w:hAnsi="Times New Roman"/>
                <w:sz w:val="16"/>
                <w:szCs w:val="16"/>
                <w:lang w:val="en-US"/>
              </w:rPr>
              <w:t>6</w:t>
            </w:r>
          </w:p>
        </w:tc>
        <w:tc>
          <w:tcPr>
            <w:tcW w:w="876" w:type="dxa"/>
          </w:tcPr>
          <w:p w:rsidR="00950476" w:rsidRPr="003C2597" w:rsidRDefault="00950476" w:rsidP="00950476">
            <w:pPr>
              <w:pStyle w:val="a8"/>
              <w:tabs>
                <w:tab w:val="left" w:pos="3402"/>
              </w:tabs>
              <w:spacing w:line="233" w:lineRule="auto"/>
              <w:ind w:left="-8" w:firstLine="19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3C2597">
              <w:rPr>
                <w:rFonts w:ascii="Times New Roman" w:hAnsi="Times New Roman"/>
                <w:sz w:val="16"/>
                <w:szCs w:val="16"/>
              </w:rPr>
              <w:t>4,076 10</w:t>
            </w:r>
            <w:r w:rsidRPr="003C2597">
              <w:rPr>
                <w:rFonts w:ascii="Times New Roman" w:hAnsi="Times New Roman"/>
                <w:sz w:val="16"/>
                <w:szCs w:val="16"/>
                <w:vertAlign w:val="superscript"/>
              </w:rPr>
              <w:t>-6</w:t>
            </w:r>
          </w:p>
        </w:tc>
      </w:tr>
      <w:tr w:rsidR="00950476">
        <w:trPr>
          <w:trHeight w:val="161"/>
          <w:jc w:val="center"/>
        </w:trPr>
        <w:tc>
          <w:tcPr>
            <w:tcW w:w="852" w:type="dxa"/>
          </w:tcPr>
          <w:p w:rsidR="00950476" w:rsidRPr="003C2597" w:rsidRDefault="00950476" w:rsidP="00950476">
            <w:pPr>
              <w:pStyle w:val="a8"/>
              <w:tabs>
                <w:tab w:val="left" w:pos="3402"/>
              </w:tabs>
              <w:spacing w:line="233" w:lineRule="auto"/>
              <w:ind w:left="-8" w:firstLine="19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C2597">
              <w:rPr>
                <w:rFonts w:ascii="Times New Roman" w:hAnsi="Times New Roman"/>
                <w:sz w:val="16"/>
                <w:szCs w:val="16"/>
              </w:rPr>
              <w:lastRenderedPageBreak/>
              <w:t>2</w:t>
            </w:r>
          </w:p>
        </w:tc>
        <w:tc>
          <w:tcPr>
            <w:tcW w:w="876" w:type="dxa"/>
          </w:tcPr>
          <w:p w:rsidR="00950476" w:rsidRPr="003C2597" w:rsidRDefault="00950476" w:rsidP="00950476">
            <w:pPr>
              <w:pStyle w:val="a8"/>
              <w:tabs>
                <w:tab w:val="left" w:pos="3402"/>
              </w:tabs>
              <w:spacing w:line="233" w:lineRule="auto"/>
              <w:ind w:left="-8" w:firstLine="19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C2597">
              <w:rPr>
                <w:rFonts w:ascii="Times New Roman" w:hAnsi="Times New Roman"/>
                <w:sz w:val="16"/>
                <w:szCs w:val="16"/>
              </w:rPr>
              <w:t>0</w:t>
            </w:r>
            <w:r w:rsidRPr="003C2597">
              <w:rPr>
                <w:rFonts w:ascii="Times New Roman" w:hAnsi="Times New Roman"/>
                <w:sz w:val="16"/>
                <w:szCs w:val="16"/>
                <w:lang w:val="en-US"/>
              </w:rPr>
              <w:t>,</w:t>
            </w:r>
            <w:r w:rsidRPr="003C2597">
              <w:rPr>
                <w:rFonts w:ascii="Times New Roman" w:hAnsi="Times New Roman"/>
                <w:sz w:val="16"/>
                <w:szCs w:val="16"/>
              </w:rPr>
              <w:t>0452</w:t>
            </w:r>
          </w:p>
        </w:tc>
        <w:tc>
          <w:tcPr>
            <w:tcW w:w="1071" w:type="dxa"/>
          </w:tcPr>
          <w:p w:rsidR="00950476" w:rsidRPr="003C2597" w:rsidRDefault="00950476" w:rsidP="00950476">
            <w:pPr>
              <w:pStyle w:val="a8"/>
              <w:tabs>
                <w:tab w:val="left" w:pos="3402"/>
              </w:tabs>
              <w:spacing w:line="233" w:lineRule="auto"/>
              <w:ind w:left="-8" w:firstLine="19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3C2597">
              <w:rPr>
                <w:rFonts w:ascii="Times New Roman" w:hAnsi="Times New Roman"/>
                <w:sz w:val="16"/>
                <w:szCs w:val="16"/>
                <w:lang w:val="en-US"/>
              </w:rPr>
              <w:t>0,2080</w:t>
            </w:r>
          </w:p>
        </w:tc>
        <w:tc>
          <w:tcPr>
            <w:tcW w:w="973" w:type="dxa"/>
          </w:tcPr>
          <w:p w:rsidR="00950476" w:rsidRPr="003C2597" w:rsidRDefault="00950476" w:rsidP="00950476">
            <w:pPr>
              <w:pStyle w:val="a8"/>
              <w:tabs>
                <w:tab w:val="left" w:pos="3402"/>
              </w:tabs>
              <w:spacing w:line="233" w:lineRule="auto"/>
              <w:ind w:left="-8" w:firstLine="19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3C2597">
              <w:rPr>
                <w:rFonts w:ascii="Times New Roman" w:hAnsi="Times New Roman"/>
                <w:sz w:val="16"/>
                <w:szCs w:val="16"/>
                <w:lang w:val="en-US"/>
              </w:rPr>
              <w:t>0,9567</w:t>
            </w:r>
          </w:p>
        </w:tc>
        <w:tc>
          <w:tcPr>
            <w:tcW w:w="876" w:type="dxa"/>
          </w:tcPr>
          <w:p w:rsidR="00950476" w:rsidRPr="003C2597" w:rsidRDefault="00950476" w:rsidP="00950476">
            <w:pPr>
              <w:pStyle w:val="a8"/>
              <w:tabs>
                <w:tab w:val="left" w:pos="3402"/>
              </w:tabs>
              <w:spacing w:line="233" w:lineRule="auto"/>
              <w:ind w:left="-8" w:firstLine="19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3C2597">
              <w:rPr>
                <w:rFonts w:ascii="Times New Roman" w:hAnsi="Times New Roman"/>
                <w:sz w:val="16"/>
                <w:szCs w:val="16"/>
                <w:lang w:val="en-US"/>
              </w:rPr>
              <w:t>0,8405</w:t>
            </w:r>
          </w:p>
        </w:tc>
        <w:tc>
          <w:tcPr>
            <w:tcW w:w="681" w:type="dxa"/>
          </w:tcPr>
          <w:p w:rsidR="00950476" w:rsidRPr="003C2597" w:rsidRDefault="00950476" w:rsidP="00950476">
            <w:pPr>
              <w:pStyle w:val="a8"/>
              <w:tabs>
                <w:tab w:val="left" w:pos="3402"/>
              </w:tabs>
              <w:spacing w:line="233" w:lineRule="auto"/>
              <w:ind w:left="-8" w:firstLine="19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3C2597">
              <w:rPr>
                <w:rFonts w:ascii="Times New Roman" w:hAnsi="Times New Roman"/>
                <w:sz w:val="16"/>
                <w:szCs w:val="16"/>
                <w:lang w:val="en-US"/>
              </w:rPr>
              <w:t>2</w:t>
            </w:r>
          </w:p>
        </w:tc>
        <w:tc>
          <w:tcPr>
            <w:tcW w:w="876" w:type="dxa"/>
          </w:tcPr>
          <w:p w:rsidR="00950476" w:rsidRPr="003C2597" w:rsidRDefault="00950476" w:rsidP="00950476">
            <w:pPr>
              <w:pStyle w:val="a8"/>
              <w:tabs>
                <w:tab w:val="left" w:pos="3402"/>
              </w:tabs>
              <w:spacing w:line="233" w:lineRule="auto"/>
              <w:ind w:left="-8" w:firstLine="19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3C2597">
              <w:rPr>
                <w:rFonts w:ascii="Times New Roman" w:hAnsi="Times New Roman"/>
                <w:sz w:val="16"/>
                <w:szCs w:val="16"/>
                <w:lang w:val="en-US"/>
              </w:rPr>
              <w:t>0,6569</w:t>
            </w:r>
          </w:p>
        </w:tc>
      </w:tr>
    </w:tbl>
    <w:p w:rsidR="00950476" w:rsidRPr="00866FA5" w:rsidRDefault="00950476" w:rsidP="00950476">
      <w:pPr>
        <w:pStyle w:val="a8"/>
        <w:tabs>
          <w:tab w:val="left" w:pos="3402"/>
        </w:tabs>
        <w:spacing w:before="60" w:line="233" w:lineRule="auto"/>
        <w:ind w:firstLine="397"/>
        <w:jc w:val="both"/>
        <w:rPr>
          <w:rFonts w:ascii="Times New Roman" w:hAnsi="Times New Roman"/>
        </w:rPr>
      </w:pPr>
      <w:r w:rsidRPr="00866FA5">
        <w:rPr>
          <w:rFonts w:ascii="Times New Roman" w:hAnsi="Times New Roman"/>
        </w:rPr>
        <w:t>Данные таблицы указывают на хорошую дискриминацию групп: большая величина канонической корреляции соответствует тесной связи дискриминантной функции с группами; малая величина Λ-статистики Уилкса означает, что четыре используемых переменных эффективно участвуют в различении групп и, наконец, статистика хи-квадрат значима с уровнем 1,6 10</w:t>
      </w:r>
      <w:r w:rsidRPr="00866FA5">
        <w:rPr>
          <w:rFonts w:ascii="Times New Roman" w:hAnsi="Times New Roman"/>
          <w:vertAlign w:val="superscript"/>
        </w:rPr>
        <w:t>-8</w:t>
      </w:r>
      <w:r w:rsidRPr="00866FA5">
        <w:rPr>
          <w:rFonts w:ascii="Times New Roman" w:hAnsi="Times New Roman"/>
        </w:rPr>
        <w:t>.</w:t>
      </w:r>
    </w:p>
    <w:p w:rsidR="00950476" w:rsidRPr="00866FA5" w:rsidRDefault="00950476" w:rsidP="00950476">
      <w:pPr>
        <w:pStyle w:val="a5"/>
        <w:tabs>
          <w:tab w:val="left" w:pos="3402"/>
        </w:tabs>
        <w:spacing w:line="233" w:lineRule="auto"/>
        <w:rPr>
          <w:sz w:val="20"/>
        </w:rPr>
      </w:pPr>
      <w:r w:rsidRPr="00866FA5">
        <w:rPr>
          <w:b/>
          <w:i/>
          <w:sz w:val="20"/>
        </w:rPr>
        <w:t>Процедура классификации.</w:t>
      </w:r>
      <w:r w:rsidRPr="00866FA5">
        <w:rPr>
          <w:sz w:val="20"/>
        </w:rPr>
        <w:t xml:space="preserve"> Процедуры классификации могут и</w:t>
      </w:r>
      <w:r w:rsidRPr="00866FA5">
        <w:rPr>
          <w:sz w:val="20"/>
        </w:rPr>
        <w:t>с</w:t>
      </w:r>
      <w:r w:rsidRPr="00866FA5">
        <w:rPr>
          <w:sz w:val="20"/>
        </w:rPr>
        <w:t>пользовать канонические дискриминантные функции или сами дискр</w:t>
      </w:r>
      <w:r w:rsidRPr="00866FA5">
        <w:rPr>
          <w:sz w:val="20"/>
        </w:rPr>
        <w:t>и</w:t>
      </w:r>
      <w:r w:rsidRPr="00866FA5">
        <w:rPr>
          <w:sz w:val="20"/>
        </w:rPr>
        <w:t>минантные переменные. Для классификации с помощью дискриминан</w:t>
      </w:r>
      <w:r w:rsidRPr="00866FA5">
        <w:rPr>
          <w:sz w:val="20"/>
        </w:rPr>
        <w:t>т</w:t>
      </w:r>
      <w:r w:rsidRPr="00866FA5">
        <w:rPr>
          <w:sz w:val="20"/>
        </w:rPr>
        <w:t>ных переменных коэффициенты классифицирующей функции вычисляем по формуле (22). Результаты вычислений приведены в табл.</w:t>
      </w:r>
      <w:r>
        <w:rPr>
          <w:sz w:val="20"/>
        </w:rPr>
        <w:t xml:space="preserve"> </w:t>
      </w:r>
      <w:r w:rsidRPr="00866FA5">
        <w:rPr>
          <w:sz w:val="20"/>
        </w:rPr>
        <w:t>13. Значения классифицирующей функции для каждого больного вычислены по фо</w:t>
      </w:r>
      <w:r w:rsidRPr="00866FA5">
        <w:rPr>
          <w:sz w:val="20"/>
        </w:rPr>
        <w:t>р</w:t>
      </w:r>
      <w:r w:rsidRPr="00866FA5">
        <w:rPr>
          <w:sz w:val="20"/>
        </w:rPr>
        <w:t>муле (21), результаты классификации в виде классификационной матр</w:t>
      </w:r>
      <w:r w:rsidRPr="00866FA5">
        <w:rPr>
          <w:sz w:val="20"/>
        </w:rPr>
        <w:t>и</w:t>
      </w:r>
      <w:r w:rsidRPr="00866FA5">
        <w:rPr>
          <w:sz w:val="20"/>
        </w:rPr>
        <w:t>цы представлены в табл.</w:t>
      </w:r>
      <w:r>
        <w:rPr>
          <w:sz w:val="20"/>
        </w:rPr>
        <w:t xml:space="preserve"> </w:t>
      </w:r>
      <w:r w:rsidRPr="00866FA5">
        <w:rPr>
          <w:sz w:val="20"/>
        </w:rPr>
        <w:t>14. Так как процент правильной классификации составляет 100</w:t>
      </w:r>
      <w:r>
        <w:rPr>
          <w:sz w:val="20"/>
        </w:rPr>
        <w:t xml:space="preserve"> </w:t>
      </w:r>
      <w:r w:rsidRPr="00866FA5">
        <w:rPr>
          <w:sz w:val="20"/>
        </w:rPr>
        <w:t>%, то таблицу классифицирующих функций для отдел</w:t>
      </w:r>
      <w:r w:rsidRPr="00866FA5">
        <w:rPr>
          <w:sz w:val="20"/>
        </w:rPr>
        <w:t>ь</w:t>
      </w:r>
      <w:r w:rsidRPr="00866FA5">
        <w:rPr>
          <w:sz w:val="20"/>
        </w:rPr>
        <w:t xml:space="preserve">ных пациентов можно не представлять. </w:t>
      </w:r>
    </w:p>
    <w:p w:rsidR="00950476" w:rsidRPr="00866FA5" w:rsidRDefault="00950476" w:rsidP="00950476">
      <w:pPr>
        <w:pStyle w:val="a5"/>
        <w:tabs>
          <w:tab w:val="left" w:pos="3402"/>
        </w:tabs>
        <w:spacing w:line="233" w:lineRule="auto"/>
        <w:jc w:val="right"/>
        <w:rPr>
          <w:i/>
          <w:sz w:val="20"/>
        </w:rPr>
      </w:pPr>
      <w:r w:rsidRPr="00866FA5">
        <w:rPr>
          <w:i/>
          <w:sz w:val="20"/>
        </w:rPr>
        <w:t>Таблица 13</w:t>
      </w:r>
    </w:p>
    <w:p w:rsidR="00950476" w:rsidRPr="00866FA5" w:rsidRDefault="00950476" w:rsidP="00950476">
      <w:pPr>
        <w:pStyle w:val="a5"/>
        <w:tabs>
          <w:tab w:val="left" w:pos="3402"/>
        </w:tabs>
        <w:spacing w:line="233" w:lineRule="auto"/>
        <w:ind w:firstLine="0"/>
        <w:jc w:val="center"/>
        <w:rPr>
          <w:smallCaps/>
          <w:sz w:val="18"/>
        </w:rPr>
      </w:pPr>
      <w:r w:rsidRPr="00866FA5">
        <w:rPr>
          <w:smallCaps/>
          <w:sz w:val="18"/>
        </w:rPr>
        <w:t>Коэффициенты классифицирующих функций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31"/>
        <w:gridCol w:w="1440"/>
        <w:gridCol w:w="1440"/>
        <w:gridCol w:w="1440"/>
      </w:tblGrid>
      <w:tr w:rsidR="00950476">
        <w:trPr>
          <w:cantSplit/>
          <w:trHeight w:val="286"/>
          <w:jc w:val="center"/>
        </w:trPr>
        <w:tc>
          <w:tcPr>
            <w:tcW w:w="1531" w:type="dxa"/>
          </w:tcPr>
          <w:p w:rsidR="00950476" w:rsidRPr="003C2597" w:rsidRDefault="00950476" w:rsidP="00950476">
            <w:pPr>
              <w:pStyle w:val="a8"/>
              <w:tabs>
                <w:tab w:val="left" w:pos="3402"/>
              </w:tabs>
              <w:spacing w:before="60" w:line="233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C2597">
              <w:rPr>
                <w:rFonts w:ascii="Times New Roman" w:hAnsi="Times New Roman"/>
                <w:sz w:val="16"/>
                <w:szCs w:val="16"/>
              </w:rPr>
              <w:t>Переменная</w:t>
            </w:r>
          </w:p>
        </w:tc>
        <w:tc>
          <w:tcPr>
            <w:tcW w:w="1440" w:type="dxa"/>
          </w:tcPr>
          <w:p w:rsidR="00950476" w:rsidRPr="003C2597" w:rsidRDefault="00950476" w:rsidP="00950476">
            <w:pPr>
              <w:pStyle w:val="a8"/>
              <w:tabs>
                <w:tab w:val="left" w:pos="3402"/>
              </w:tabs>
              <w:spacing w:before="60" w:line="233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C2597">
              <w:rPr>
                <w:rFonts w:ascii="Times New Roman" w:hAnsi="Times New Roman"/>
                <w:sz w:val="16"/>
                <w:szCs w:val="16"/>
              </w:rPr>
              <w:t>Группа 1</w:t>
            </w:r>
          </w:p>
        </w:tc>
        <w:tc>
          <w:tcPr>
            <w:tcW w:w="1440" w:type="dxa"/>
          </w:tcPr>
          <w:p w:rsidR="00950476" w:rsidRPr="003C2597" w:rsidRDefault="00950476" w:rsidP="00950476">
            <w:pPr>
              <w:pStyle w:val="a8"/>
              <w:tabs>
                <w:tab w:val="left" w:pos="3402"/>
              </w:tabs>
              <w:spacing w:before="60" w:line="233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C2597">
              <w:rPr>
                <w:rFonts w:ascii="Times New Roman" w:hAnsi="Times New Roman"/>
                <w:sz w:val="16"/>
                <w:szCs w:val="16"/>
              </w:rPr>
              <w:t>Группа 2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950476" w:rsidRPr="003C2597" w:rsidRDefault="00950476" w:rsidP="00950476">
            <w:pPr>
              <w:pStyle w:val="a8"/>
              <w:tabs>
                <w:tab w:val="left" w:pos="3402"/>
              </w:tabs>
              <w:spacing w:before="60" w:line="233" w:lineRule="auto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3C2597">
              <w:rPr>
                <w:rFonts w:ascii="Times New Roman" w:hAnsi="Times New Roman"/>
                <w:sz w:val="16"/>
                <w:szCs w:val="16"/>
              </w:rPr>
              <w:t xml:space="preserve">Группа </w:t>
            </w:r>
            <w:r w:rsidRPr="003C2597">
              <w:rPr>
                <w:rFonts w:ascii="Times New Roman" w:hAnsi="Times New Roman"/>
                <w:sz w:val="16"/>
                <w:szCs w:val="16"/>
                <w:lang w:val="en-US"/>
              </w:rPr>
              <w:t>3</w:t>
            </w:r>
          </w:p>
        </w:tc>
      </w:tr>
      <w:tr w:rsidR="00950476">
        <w:trPr>
          <w:trHeight w:val="140"/>
          <w:jc w:val="center"/>
        </w:trPr>
        <w:tc>
          <w:tcPr>
            <w:tcW w:w="1531" w:type="dxa"/>
            <w:tcBorders>
              <w:bottom w:val="nil"/>
            </w:tcBorders>
          </w:tcPr>
          <w:p w:rsidR="00950476" w:rsidRPr="003C2597" w:rsidRDefault="00950476" w:rsidP="00950476">
            <w:pPr>
              <w:pStyle w:val="a8"/>
              <w:tabs>
                <w:tab w:val="left" w:pos="3402"/>
              </w:tabs>
              <w:spacing w:line="233" w:lineRule="auto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3C2597">
              <w:rPr>
                <w:rFonts w:ascii="Times New Roman" w:hAnsi="Times New Roman"/>
                <w:sz w:val="16"/>
                <w:szCs w:val="16"/>
                <w:lang w:val="en-US"/>
              </w:rPr>
              <w:t>Y6</w:t>
            </w:r>
          </w:p>
        </w:tc>
        <w:tc>
          <w:tcPr>
            <w:tcW w:w="1440" w:type="dxa"/>
            <w:tcBorders>
              <w:bottom w:val="nil"/>
            </w:tcBorders>
          </w:tcPr>
          <w:p w:rsidR="00950476" w:rsidRPr="003C2597" w:rsidRDefault="00950476" w:rsidP="00950476">
            <w:pPr>
              <w:pStyle w:val="a8"/>
              <w:tabs>
                <w:tab w:val="left" w:pos="3402"/>
              </w:tabs>
              <w:spacing w:line="233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C2597">
              <w:rPr>
                <w:rFonts w:ascii="Times New Roman" w:hAnsi="Times New Roman"/>
                <w:sz w:val="16"/>
                <w:szCs w:val="16"/>
              </w:rPr>
              <w:t>0,</w:t>
            </w:r>
            <w:r w:rsidRPr="003C2597">
              <w:rPr>
                <w:rFonts w:ascii="Times New Roman" w:hAnsi="Times New Roman"/>
                <w:sz w:val="16"/>
                <w:szCs w:val="16"/>
                <w:lang w:val="en-US"/>
              </w:rPr>
              <w:t>0603</w:t>
            </w:r>
          </w:p>
        </w:tc>
        <w:tc>
          <w:tcPr>
            <w:tcW w:w="1440" w:type="dxa"/>
            <w:tcBorders>
              <w:bottom w:val="nil"/>
            </w:tcBorders>
          </w:tcPr>
          <w:p w:rsidR="00950476" w:rsidRPr="003C2597" w:rsidRDefault="00950476" w:rsidP="00950476">
            <w:pPr>
              <w:pStyle w:val="a8"/>
              <w:tabs>
                <w:tab w:val="left" w:pos="3402"/>
              </w:tabs>
              <w:spacing w:line="233" w:lineRule="auto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3C2597">
              <w:rPr>
                <w:rFonts w:ascii="Times New Roman" w:hAnsi="Times New Roman"/>
                <w:sz w:val="16"/>
                <w:szCs w:val="16"/>
                <w:lang w:val="en-US"/>
              </w:rPr>
              <w:t>0,5875</w:t>
            </w:r>
          </w:p>
        </w:tc>
        <w:tc>
          <w:tcPr>
            <w:tcW w:w="1440" w:type="dxa"/>
            <w:tcBorders>
              <w:bottom w:val="nil"/>
            </w:tcBorders>
          </w:tcPr>
          <w:p w:rsidR="00950476" w:rsidRPr="003C2597" w:rsidRDefault="00950476" w:rsidP="00950476">
            <w:pPr>
              <w:pStyle w:val="a8"/>
              <w:tabs>
                <w:tab w:val="left" w:pos="3402"/>
              </w:tabs>
              <w:spacing w:line="233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C2597">
              <w:rPr>
                <w:rFonts w:ascii="Times New Roman" w:hAnsi="Times New Roman"/>
                <w:sz w:val="16"/>
                <w:szCs w:val="16"/>
                <w:lang w:val="en-US"/>
              </w:rPr>
              <w:t>–0,0631</w:t>
            </w:r>
          </w:p>
        </w:tc>
      </w:tr>
      <w:tr w:rsidR="00950476">
        <w:trPr>
          <w:trHeight w:val="110"/>
          <w:jc w:val="center"/>
        </w:trPr>
        <w:tc>
          <w:tcPr>
            <w:tcW w:w="1531" w:type="dxa"/>
            <w:tcBorders>
              <w:top w:val="nil"/>
              <w:bottom w:val="nil"/>
            </w:tcBorders>
          </w:tcPr>
          <w:p w:rsidR="00950476" w:rsidRPr="003C2597" w:rsidRDefault="00950476" w:rsidP="00950476">
            <w:pPr>
              <w:pStyle w:val="a8"/>
              <w:tabs>
                <w:tab w:val="left" w:pos="3402"/>
              </w:tabs>
              <w:spacing w:line="233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C2597">
              <w:rPr>
                <w:rFonts w:ascii="Times New Roman" w:hAnsi="Times New Roman"/>
                <w:sz w:val="16"/>
                <w:szCs w:val="16"/>
                <w:lang w:val="en-US"/>
              </w:rPr>
              <w:t>Y9</w:t>
            </w: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950476" w:rsidRPr="003C2597" w:rsidRDefault="00950476" w:rsidP="00950476">
            <w:pPr>
              <w:pStyle w:val="a8"/>
              <w:tabs>
                <w:tab w:val="left" w:pos="3402"/>
              </w:tabs>
              <w:spacing w:line="233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C2597">
              <w:rPr>
                <w:rFonts w:ascii="Times New Roman" w:hAnsi="Times New Roman"/>
                <w:sz w:val="16"/>
                <w:szCs w:val="16"/>
              </w:rPr>
              <w:t>0,0</w:t>
            </w:r>
            <w:r w:rsidRPr="003C2597">
              <w:rPr>
                <w:rFonts w:ascii="Times New Roman" w:hAnsi="Times New Roman"/>
                <w:sz w:val="16"/>
                <w:szCs w:val="16"/>
                <w:lang w:val="en-US"/>
              </w:rPr>
              <w:t>820</w:t>
            </w: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950476" w:rsidRPr="003C2597" w:rsidRDefault="00950476" w:rsidP="00950476">
            <w:pPr>
              <w:pStyle w:val="a8"/>
              <w:tabs>
                <w:tab w:val="left" w:pos="3402"/>
              </w:tabs>
              <w:spacing w:line="233" w:lineRule="auto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3C2597">
              <w:rPr>
                <w:rFonts w:ascii="Times New Roman" w:hAnsi="Times New Roman"/>
                <w:sz w:val="16"/>
                <w:szCs w:val="16"/>
                <w:lang w:val="en-US"/>
              </w:rPr>
              <w:t>–2,4110</w:t>
            </w: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950476" w:rsidRPr="003C2597" w:rsidRDefault="00950476" w:rsidP="00950476">
            <w:pPr>
              <w:pStyle w:val="a8"/>
              <w:tabs>
                <w:tab w:val="left" w:pos="3402"/>
              </w:tabs>
              <w:spacing w:line="233" w:lineRule="auto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3C2597">
              <w:rPr>
                <w:rFonts w:ascii="Times New Roman" w:hAnsi="Times New Roman"/>
                <w:sz w:val="16"/>
                <w:szCs w:val="16"/>
                <w:lang w:val="en-US"/>
              </w:rPr>
              <w:t>0,1883</w:t>
            </w:r>
          </w:p>
        </w:tc>
      </w:tr>
      <w:tr w:rsidR="00950476">
        <w:trPr>
          <w:trHeight w:val="83"/>
          <w:jc w:val="center"/>
        </w:trPr>
        <w:tc>
          <w:tcPr>
            <w:tcW w:w="1531" w:type="dxa"/>
            <w:tcBorders>
              <w:top w:val="nil"/>
              <w:bottom w:val="nil"/>
            </w:tcBorders>
          </w:tcPr>
          <w:p w:rsidR="00950476" w:rsidRPr="003C2597" w:rsidRDefault="00950476" w:rsidP="00950476">
            <w:pPr>
              <w:pStyle w:val="a8"/>
              <w:tabs>
                <w:tab w:val="left" w:pos="3402"/>
              </w:tabs>
              <w:spacing w:line="233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C2597">
              <w:rPr>
                <w:rFonts w:ascii="Times New Roman" w:hAnsi="Times New Roman"/>
                <w:sz w:val="16"/>
                <w:szCs w:val="16"/>
              </w:rPr>
              <w:t>Y1</w:t>
            </w:r>
            <w:r w:rsidRPr="003C2597">
              <w:rPr>
                <w:rFonts w:ascii="Times New Roman" w:hAnsi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950476" w:rsidRPr="003C2597" w:rsidRDefault="00950476" w:rsidP="00950476">
            <w:pPr>
              <w:pStyle w:val="a8"/>
              <w:tabs>
                <w:tab w:val="left" w:pos="3402"/>
              </w:tabs>
              <w:spacing w:line="233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C2597">
              <w:rPr>
                <w:rFonts w:ascii="Times New Roman" w:hAnsi="Times New Roman"/>
                <w:sz w:val="16"/>
                <w:szCs w:val="16"/>
                <w:lang w:val="en-US"/>
              </w:rPr>
              <w:t>1</w:t>
            </w:r>
            <w:r w:rsidRPr="003C2597">
              <w:rPr>
                <w:rFonts w:ascii="Times New Roman" w:hAnsi="Times New Roman"/>
                <w:sz w:val="16"/>
                <w:szCs w:val="16"/>
              </w:rPr>
              <w:t>,9</w:t>
            </w:r>
            <w:r w:rsidRPr="003C2597">
              <w:rPr>
                <w:rFonts w:ascii="Times New Roman" w:hAnsi="Times New Roman"/>
                <w:sz w:val="16"/>
                <w:szCs w:val="16"/>
                <w:lang w:val="en-US"/>
              </w:rPr>
              <w:t>962</w:t>
            </w: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950476" w:rsidRPr="003C2597" w:rsidRDefault="00950476" w:rsidP="00950476">
            <w:pPr>
              <w:pStyle w:val="a8"/>
              <w:tabs>
                <w:tab w:val="left" w:pos="3402"/>
              </w:tabs>
              <w:spacing w:line="233" w:lineRule="auto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3C2597">
              <w:rPr>
                <w:rFonts w:ascii="Times New Roman" w:hAnsi="Times New Roman"/>
                <w:sz w:val="16"/>
                <w:szCs w:val="16"/>
                <w:lang w:val="en-US"/>
              </w:rPr>
              <w:t>13,4071</w:t>
            </w: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950476" w:rsidRPr="003C2597" w:rsidRDefault="00950476" w:rsidP="00950476">
            <w:pPr>
              <w:pStyle w:val="a8"/>
              <w:tabs>
                <w:tab w:val="left" w:pos="3402"/>
              </w:tabs>
              <w:spacing w:line="233" w:lineRule="auto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3C2597">
              <w:rPr>
                <w:rFonts w:ascii="Times New Roman" w:hAnsi="Times New Roman"/>
                <w:sz w:val="16"/>
                <w:szCs w:val="16"/>
                <w:lang w:val="en-US"/>
              </w:rPr>
              <w:t>0,6661</w:t>
            </w:r>
          </w:p>
        </w:tc>
      </w:tr>
      <w:tr w:rsidR="00950476">
        <w:trPr>
          <w:trHeight w:val="58"/>
          <w:jc w:val="center"/>
        </w:trPr>
        <w:tc>
          <w:tcPr>
            <w:tcW w:w="1531" w:type="dxa"/>
            <w:tcBorders>
              <w:top w:val="nil"/>
            </w:tcBorders>
          </w:tcPr>
          <w:p w:rsidR="00950476" w:rsidRPr="003C2597" w:rsidRDefault="00950476" w:rsidP="00950476">
            <w:pPr>
              <w:pStyle w:val="a8"/>
              <w:tabs>
                <w:tab w:val="left" w:pos="3402"/>
              </w:tabs>
              <w:spacing w:line="233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C2597">
              <w:rPr>
                <w:rFonts w:ascii="Times New Roman" w:hAnsi="Times New Roman"/>
                <w:sz w:val="16"/>
                <w:szCs w:val="16"/>
              </w:rPr>
              <w:t>Константа</w:t>
            </w:r>
          </w:p>
        </w:tc>
        <w:tc>
          <w:tcPr>
            <w:tcW w:w="1440" w:type="dxa"/>
            <w:tcBorders>
              <w:top w:val="nil"/>
            </w:tcBorders>
          </w:tcPr>
          <w:p w:rsidR="00950476" w:rsidRPr="003C2597" w:rsidRDefault="00950476" w:rsidP="00950476">
            <w:pPr>
              <w:pStyle w:val="a8"/>
              <w:tabs>
                <w:tab w:val="left" w:pos="3402"/>
              </w:tabs>
              <w:spacing w:line="233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C2597">
              <w:rPr>
                <w:rFonts w:ascii="Times New Roman" w:hAnsi="Times New Roman"/>
                <w:sz w:val="16"/>
                <w:szCs w:val="16"/>
              </w:rPr>
              <w:t>–2,</w:t>
            </w:r>
            <w:r w:rsidRPr="003C2597">
              <w:rPr>
                <w:rFonts w:ascii="Times New Roman" w:hAnsi="Times New Roman"/>
                <w:sz w:val="16"/>
                <w:szCs w:val="16"/>
                <w:lang w:val="en-US"/>
              </w:rPr>
              <w:t>8760</w:t>
            </w:r>
          </w:p>
        </w:tc>
        <w:tc>
          <w:tcPr>
            <w:tcW w:w="1440" w:type="dxa"/>
            <w:tcBorders>
              <w:top w:val="nil"/>
            </w:tcBorders>
          </w:tcPr>
          <w:p w:rsidR="00950476" w:rsidRPr="003C2597" w:rsidRDefault="00950476" w:rsidP="00950476">
            <w:pPr>
              <w:pStyle w:val="a8"/>
              <w:tabs>
                <w:tab w:val="left" w:pos="3402"/>
              </w:tabs>
              <w:spacing w:line="233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C2597">
              <w:rPr>
                <w:rFonts w:ascii="Times New Roman" w:hAnsi="Times New Roman"/>
                <w:sz w:val="16"/>
                <w:szCs w:val="16"/>
                <w:lang w:val="en-US"/>
              </w:rPr>
              <w:t>–23,9141</w:t>
            </w:r>
          </w:p>
        </w:tc>
        <w:tc>
          <w:tcPr>
            <w:tcW w:w="1440" w:type="dxa"/>
            <w:tcBorders>
              <w:top w:val="nil"/>
            </w:tcBorders>
          </w:tcPr>
          <w:p w:rsidR="00950476" w:rsidRPr="003C2597" w:rsidRDefault="00950476" w:rsidP="00950476">
            <w:pPr>
              <w:pStyle w:val="a8"/>
              <w:tabs>
                <w:tab w:val="left" w:pos="3402"/>
              </w:tabs>
              <w:spacing w:line="233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C2597">
              <w:rPr>
                <w:rFonts w:ascii="Times New Roman" w:hAnsi="Times New Roman"/>
                <w:sz w:val="16"/>
                <w:szCs w:val="16"/>
                <w:lang w:val="en-US"/>
              </w:rPr>
              <w:t>–3,6512</w:t>
            </w:r>
          </w:p>
        </w:tc>
      </w:tr>
    </w:tbl>
    <w:p w:rsidR="00950476" w:rsidRPr="00866FA5" w:rsidRDefault="00950476" w:rsidP="00950476">
      <w:pPr>
        <w:pStyle w:val="a5"/>
        <w:ind w:firstLine="0"/>
        <w:jc w:val="right"/>
        <w:rPr>
          <w:i/>
          <w:sz w:val="20"/>
        </w:rPr>
      </w:pPr>
      <w:r w:rsidRPr="00866FA5">
        <w:rPr>
          <w:i/>
          <w:sz w:val="20"/>
        </w:rPr>
        <w:t>Таблица 14</w:t>
      </w:r>
    </w:p>
    <w:p w:rsidR="00950476" w:rsidRPr="00866FA5" w:rsidRDefault="00950476" w:rsidP="00950476">
      <w:pPr>
        <w:pStyle w:val="a5"/>
        <w:ind w:firstLine="0"/>
        <w:jc w:val="center"/>
        <w:rPr>
          <w:smallCaps/>
          <w:sz w:val="18"/>
        </w:rPr>
      </w:pPr>
      <w:r w:rsidRPr="00866FA5">
        <w:rPr>
          <w:smallCaps/>
          <w:sz w:val="18"/>
        </w:rPr>
        <w:t>Классификационная матрица</w:t>
      </w:r>
    </w:p>
    <w:tbl>
      <w:tblPr>
        <w:tblW w:w="0" w:type="auto"/>
        <w:jc w:val="center"/>
        <w:tblInd w:w="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0"/>
        <w:gridCol w:w="7"/>
        <w:gridCol w:w="641"/>
        <w:gridCol w:w="658"/>
        <w:gridCol w:w="630"/>
        <w:gridCol w:w="645"/>
        <w:gridCol w:w="7"/>
        <w:gridCol w:w="643"/>
        <w:gridCol w:w="688"/>
        <w:gridCol w:w="997"/>
      </w:tblGrid>
      <w:tr w:rsidR="00950476">
        <w:trPr>
          <w:cantSplit/>
          <w:trHeight w:val="259"/>
          <w:jc w:val="center"/>
        </w:trPr>
        <w:tc>
          <w:tcPr>
            <w:tcW w:w="907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950476" w:rsidRPr="003C2597" w:rsidRDefault="00950476" w:rsidP="00950476">
            <w:pPr>
              <w:spacing w:before="60"/>
              <w:ind w:hanging="2"/>
              <w:jc w:val="center"/>
              <w:rPr>
                <w:sz w:val="16"/>
                <w:szCs w:val="16"/>
              </w:rPr>
            </w:pPr>
            <w:r w:rsidRPr="003C2597">
              <w:rPr>
                <w:sz w:val="16"/>
                <w:szCs w:val="16"/>
              </w:rPr>
              <w:t>Группы</w:t>
            </w:r>
          </w:p>
        </w:tc>
        <w:tc>
          <w:tcPr>
            <w:tcW w:w="4908" w:type="dxa"/>
            <w:gridSpan w:val="8"/>
            <w:tcBorders>
              <w:left w:val="nil"/>
            </w:tcBorders>
          </w:tcPr>
          <w:p w:rsidR="00950476" w:rsidRPr="003C2597" w:rsidRDefault="00950476" w:rsidP="00950476">
            <w:pPr>
              <w:spacing w:before="60" w:after="120"/>
              <w:ind w:hanging="2"/>
              <w:jc w:val="center"/>
              <w:rPr>
                <w:sz w:val="16"/>
                <w:szCs w:val="16"/>
              </w:rPr>
            </w:pPr>
            <w:r w:rsidRPr="003C2597">
              <w:rPr>
                <w:sz w:val="16"/>
                <w:szCs w:val="16"/>
              </w:rPr>
              <w:t>Предсказанные группы (число</w:t>
            </w:r>
            <w:r w:rsidRPr="003C2597">
              <w:rPr>
                <w:sz w:val="16"/>
                <w:szCs w:val="16"/>
                <w:lang w:val="en-US"/>
              </w:rPr>
              <w:t>,</w:t>
            </w:r>
            <w:r w:rsidRPr="003C2597">
              <w:rPr>
                <w:sz w:val="16"/>
                <w:szCs w:val="16"/>
              </w:rPr>
              <w:t xml:space="preserve"> процент)</w:t>
            </w:r>
          </w:p>
        </w:tc>
      </w:tr>
      <w:tr w:rsidR="00950476">
        <w:trPr>
          <w:cantSplit/>
          <w:trHeight w:val="199"/>
          <w:jc w:val="center"/>
        </w:trPr>
        <w:tc>
          <w:tcPr>
            <w:tcW w:w="907" w:type="dxa"/>
            <w:gridSpan w:val="2"/>
            <w:tcBorders>
              <w:top w:val="nil"/>
              <w:bottom w:val="nil"/>
              <w:right w:val="single" w:sz="6" w:space="0" w:color="auto"/>
            </w:tcBorders>
          </w:tcPr>
          <w:p w:rsidR="00950476" w:rsidRPr="003C2597" w:rsidRDefault="00950476" w:rsidP="00950476">
            <w:pPr>
              <w:ind w:hanging="2"/>
              <w:jc w:val="center"/>
              <w:rPr>
                <w:sz w:val="16"/>
                <w:szCs w:val="16"/>
              </w:rPr>
            </w:pPr>
          </w:p>
        </w:tc>
        <w:tc>
          <w:tcPr>
            <w:tcW w:w="1299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950476" w:rsidRPr="003C2597" w:rsidRDefault="00950476" w:rsidP="00950476">
            <w:pPr>
              <w:ind w:hanging="2"/>
              <w:jc w:val="center"/>
              <w:rPr>
                <w:sz w:val="16"/>
                <w:szCs w:val="16"/>
              </w:rPr>
            </w:pPr>
            <w:r w:rsidRPr="003C2597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28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950476" w:rsidRPr="003C2597" w:rsidRDefault="00950476" w:rsidP="00950476">
            <w:pPr>
              <w:ind w:hanging="2"/>
              <w:jc w:val="center"/>
              <w:rPr>
                <w:sz w:val="16"/>
                <w:szCs w:val="16"/>
              </w:rPr>
            </w:pPr>
            <w:r w:rsidRPr="003C2597"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1331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50476" w:rsidRPr="003C2597" w:rsidRDefault="00950476" w:rsidP="00950476">
            <w:pPr>
              <w:ind w:hanging="2"/>
              <w:jc w:val="center"/>
              <w:rPr>
                <w:sz w:val="16"/>
                <w:szCs w:val="16"/>
              </w:rPr>
            </w:pPr>
            <w:r w:rsidRPr="003C2597">
              <w:rPr>
                <w:sz w:val="16"/>
                <w:szCs w:val="16"/>
                <w:lang w:val="en-US"/>
              </w:rPr>
              <w:t>3</w:t>
            </w: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0476" w:rsidRPr="003C2597" w:rsidRDefault="00950476" w:rsidP="00950476">
            <w:pPr>
              <w:ind w:hanging="2"/>
              <w:jc w:val="center"/>
              <w:rPr>
                <w:sz w:val="16"/>
                <w:szCs w:val="16"/>
              </w:rPr>
            </w:pPr>
            <w:r w:rsidRPr="003C2597">
              <w:rPr>
                <w:sz w:val="16"/>
                <w:szCs w:val="16"/>
              </w:rPr>
              <w:t>Всего</w:t>
            </w:r>
          </w:p>
        </w:tc>
      </w:tr>
      <w:tr w:rsidR="00950476">
        <w:trPr>
          <w:cantSplit/>
          <w:trHeight w:val="199"/>
          <w:jc w:val="center"/>
        </w:trPr>
        <w:tc>
          <w:tcPr>
            <w:tcW w:w="900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950476" w:rsidRPr="003C2597" w:rsidRDefault="00950476" w:rsidP="00950476">
            <w:pPr>
              <w:ind w:hanging="2"/>
              <w:jc w:val="center"/>
              <w:rPr>
                <w:sz w:val="16"/>
                <w:szCs w:val="16"/>
              </w:rPr>
            </w:pPr>
            <w:r w:rsidRPr="003C2597">
              <w:rPr>
                <w:sz w:val="16"/>
                <w:szCs w:val="16"/>
              </w:rPr>
              <w:t>1</w:t>
            </w:r>
          </w:p>
        </w:tc>
        <w:tc>
          <w:tcPr>
            <w:tcW w:w="6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50476" w:rsidRPr="003C2597" w:rsidRDefault="00950476" w:rsidP="00950476">
            <w:pPr>
              <w:ind w:hanging="2"/>
              <w:jc w:val="center"/>
              <w:rPr>
                <w:sz w:val="16"/>
                <w:szCs w:val="16"/>
              </w:rPr>
            </w:pPr>
            <w:r w:rsidRPr="003C2597">
              <w:rPr>
                <w:sz w:val="16"/>
                <w:szCs w:val="16"/>
                <w:lang w:val="en-US"/>
              </w:rPr>
              <w:t>10</w:t>
            </w:r>
          </w:p>
        </w:tc>
        <w:tc>
          <w:tcPr>
            <w:tcW w:w="65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950476" w:rsidRPr="003C2597" w:rsidRDefault="00950476" w:rsidP="00950476">
            <w:pPr>
              <w:ind w:hanging="2"/>
              <w:jc w:val="center"/>
              <w:rPr>
                <w:sz w:val="16"/>
                <w:szCs w:val="16"/>
              </w:rPr>
            </w:pPr>
            <w:r w:rsidRPr="003C2597">
              <w:rPr>
                <w:sz w:val="16"/>
                <w:szCs w:val="16"/>
                <w:lang w:val="en-US"/>
              </w:rPr>
              <w:t>62,5</w:t>
            </w:r>
            <w:r w:rsidRPr="003C2597">
              <w:rPr>
                <w:sz w:val="16"/>
                <w:szCs w:val="16"/>
              </w:rPr>
              <w:t>0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950476" w:rsidRPr="003C2597" w:rsidRDefault="00950476" w:rsidP="00950476">
            <w:pPr>
              <w:ind w:hanging="2"/>
              <w:jc w:val="center"/>
              <w:rPr>
                <w:sz w:val="16"/>
                <w:szCs w:val="16"/>
              </w:rPr>
            </w:pPr>
            <w:r w:rsidRPr="003C2597">
              <w:rPr>
                <w:sz w:val="16"/>
                <w:szCs w:val="16"/>
              </w:rPr>
              <w:t>0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</w:tcPr>
          <w:p w:rsidR="00950476" w:rsidRPr="003C2597" w:rsidRDefault="00950476" w:rsidP="00950476">
            <w:pPr>
              <w:ind w:hanging="2"/>
              <w:jc w:val="center"/>
              <w:rPr>
                <w:sz w:val="16"/>
                <w:szCs w:val="16"/>
              </w:rPr>
            </w:pPr>
            <w:r w:rsidRPr="003C2597">
              <w:rPr>
                <w:sz w:val="16"/>
                <w:szCs w:val="16"/>
                <w:lang w:val="en-US"/>
              </w:rPr>
              <w:t>0,0</w:t>
            </w:r>
          </w:p>
        </w:tc>
        <w:tc>
          <w:tcPr>
            <w:tcW w:w="65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950476" w:rsidRPr="003C2597" w:rsidRDefault="00950476" w:rsidP="00950476">
            <w:pPr>
              <w:ind w:hanging="2"/>
              <w:jc w:val="center"/>
              <w:rPr>
                <w:sz w:val="16"/>
                <w:szCs w:val="16"/>
              </w:rPr>
            </w:pPr>
            <w:r w:rsidRPr="003C2597"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</w:tcPr>
          <w:p w:rsidR="00950476" w:rsidRPr="003C2597" w:rsidRDefault="00950476" w:rsidP="00950476">
            <w:pPr>
              <w:ind w:hanging="2"/>
              <w:jc w:val="center"/>
              <w:rPr>
                <w:sz w:val="16"/>
                <w:szCs w:val="16"/>
              </w:rPr>
            </w:pPr>
            <w:r w:rsidRPr="003C2597">
              <w:rPr>
                <w:sz w:val="16"/>
                <w:szCs w:val="16"/>
                <w:lang w:val="en-US"/>
              </w:rPr>
              <w:t>37,50</w:t>
            </w: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950476" w:rsidRPr="003C2597" w:rsidRDefault="00950476" w:rsidP="00950476">
            <w:pPr>
              <w:ind w:hanging="2"/>
              <w:jc w:val="center"/>
              <w:rPr>
                <w:sz w:val="16"/>
                <w:szCs w:val="16"/>
                <w:lang w:val="en-US"/>
              </w:rPr>
            </w:pPr>
            <w:r w:rsidRPr="003C2597">
              <w:rPr>
                <w:sz w:val="16"/>
                <w:szCs w:val="16"/>
                <w:lang w:val="en-US"/>
              </w:rPr>
              <w:t>16</w:t>
            </w:r>
          </w:p>
        </w:tc>
      </w:tr>
      <w:tr w:rsidR="00950476">
        <w:trPr>
          <w:cantSplit/>
          <w:trHeight w:val="199"/>
          <w:jc w:val="center"/>
        </w:trPr>
        <w:tc>
          <w:tcPr>
            <w:tcW w:w="900" w:type="dxa"/>
            <w:tcBorders>
              <w:top w:val="nil"/>
              <w:bottom w:val="nil"/>
              <w:right w:val="single" w:sz="6" w:space="0" w:color="auto"/>
            </w:tcBorders>
          </w:tcPr>
          <w:p w:rsidR="00950476" w:rsidRPr="003C2597" w:rsidRDefault="00950476" w:rsidP="00950476">
            <w:pPr>
              <w:ind w:hanging="2"/>
              <w:jc w:val="center"/>
              <w:rPr>
                <w:sz w:val="16"/>
                <w:szCs w:val="16"/>
              </w:rPr>
            </w:pPr>
            <w:r w:rsidRPr="003C2597">
              <w:rPr>
                <w:sz w:val="16"/>
                <w:szCs w:val="16"/>
              </w:rPr>
              <w:t>2</w:t>
            </w:r>
          </w:p>
        </w:tc>
        <w:tc>
          <w:tcPr>
            <w:tcW w:w="6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50476" w:rsidRPr="003C2597" w:rsidRDefault="00950476" w:rsidP="00950476">
            <w:pPr>
              <w:ind w:hanging="2"/>
              <w:jc w:val="center"/>
              <w:rPr>
                <w:sz w:val="16"/>
                <w:szCs w:val="16"/>
              </w:rPr>
            </w:pPr>
            <w:r w:rsidRPr="003C2597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5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50476" w:rsidRPr="003C2597" w:rsidRDefault="00950476" w:rsidP="00950476">
            <w:pPr>
              <w:ind w:hanging="2"/>
              <w:jc w:val="center"/>
              <w:rPr>
                <w:sz w:val="16"/>
                <w:szCs w:val="16"/>
              </w:rPr>
            </w:pPr>
            <w:r w:rsidRPr="003C2597">
              <w:rPr>
                <w:sz w:val="16"/>
                <w:szCs w:val="16"/>
                <w:lang w:val="en-US"/>
              </w:rPr>
              <w:t>0.00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950476" w:rsidRPr="003C2597" w:rsidRDefault="00950476" w:rsidP="00950476">
            <w:pPr>
              <w:ind w:hanging="2"/>
              <w:jc w:val="center"/>
              <w:rPr>
                <w:sz w:val="16"/>
                <w:szCs w:val="16"/>
              </w:rPr>
            </w:pPr>
            <w:r w:rsidRPr="003C2597"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</w:tcPr>
          <w:p w:rsidR="00950476" w:rsidRPr="003C2597" w:rsidRDefault="00950476" w:rsidP="00950476">
            <w:pPr>
              <w:ind w:hanging="2"/>
              <w:jc w:val="center"/>
              <w:rPr>
                <w:sz w:val="16"/>
                <w:szCs w:val="16"/>
              </w:rPr>
            </w:pPr>
            <w:r w:rsidRPr="003C2597">
              <w:rPr>
                <w:sz w:val="16"/>
                <w:szCs w:val="16"/>
                <w:lang w:val="en-US"/>
              </w:rPr>
              <w:t>100,00</w:t>
            </w:r>
          </w:p>
        </w:tc>
        <w:tc>
          <w:tcPr>
            <w:tcW w:w="650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50476" w:rsidRPr="003C2597" w:rsidRDefault="00950476" w:rsidP="00950476">
            <w:pPr>
              <w:ind w:hanging="2"/>
              <w:jc w:val="center"/>
              <w:rPr>
                <w:sz w:val="16"/>
                <w:szCs w:val="16"/>
              </w:rPr>
            </w:pPr>
            <w:r w:rsidRPr="003C2597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</w:tcPr>
          <w:p w:rsidR="00950476" w:rsidRPr="003C2597" w:rsidRDefault="00950476" w:rsidP="00950476">
            <w:pPr>
              <w:ind w:hanging="2"/>
              <w:jc w:val="center"/>
              <w:rPr>
                <w:sz w:val="16"/>
                <w:szCs w:val="16"/>
              </w:rPr>
            </w:pPr>
            <w:r w:rsidRPr="003C2597">
              <w:rPr>
                <w:sz w:val="16"/>
                <w:szCs w:val="16"/>
                <w:lang w:val="en-US"/>
              </w:rPr>
              <w:t>00.0</w:t>
            </w:r>
          </w:p>
        </w:tc>
        <w:tc>
          <w:tcPr>
            <w:tcW w:w="997" w:type="dxa"/>
            <w:tcBorders>
              <w:top w:val="nil"/>
              <w:left w:val="single" w:sz="6" w:space="0" w:color="auto"/>
              <w:bottom w:val="nil"/>
            </w:tcBorders>
          </w:tcPr>
          <w:p w:rsidR="00950476" w:rsidRPr="003C2597" w:rsidRDefault="00950476" w:rsidP="00950476">
            <w:pPr>
              <w:ind w:hanging="2"/>
              <w:jc w:val="center"/>
              <w:rPr>
                <w:sz w:val="16"/>
                <w:szCs w:val="16"/>
                <w:lang w:val="en-US"/>
              </w:rPr>
            </w:pPr>
            <w:r w:rsidRPr="003C2597">
              <w:rPr>
                <w:sz w:val="16"/>
                <w:szCs w:val="16"/>
                <w:lang w:val="en-US"/>
              </w:rPr>
              <w:t>4</w:t>
            </w:r>
          </w:p>
        </w:tc>
      </w:tr>
      <w:tr w:rsidR="00950476">
        <w:trPr>
          <w:cantSplit/>
          <w:trHeight w:val="221"/>
          <w:jc w:val="center"/>
        </w:trPr>
        <w:tc>
          <w:tcPr>
            <w:tcW w:w="900" w:type="dxa"/>
            <w:tcBorders>
              <w:top w:val="nil"/>
              <w:bottom w:val="single" w:sz="4" w:space="0" w:color="auto"/>
              <w:right w:val="single" w:sz="6" w:space="0" w:color="auto"/>
            </w:tcBorders>
          </w:tcPr>
          <w:p w:rsidR="00950476" w:rsidRPr="003C2597" w:rsidRDefault="00950476" w:rsidP="00950476">
            <w:pPr>
              <w:ind w:hanging="2"/>
              <w:jc w:val="center"/>
              <w:rPr>
                <w:sz w:val="16"/>
                <w:szCs w:val="16"/>
              </w:rPr>
            </w:pPr>
            <w:r w:rsidRPr="003C2597">
              <w:rPr>
                <w:sz w:val="16"/>
                <w:szCs w:val="16"/>
              </w:rPr>
              <w:t>3</w:t>
            </w:r>
          </w:p>
        </w:tc>
        <w:tc>
          <w:tcPr>
            <w:tcW w:w="64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50476" w:rsidRPr="003C2597" w:rsidRDefault="00950476" w:rsidP="00950476">
            <w:pPr>
              <w:ind w:hanging="2"/>
              <w:jc w:val="center"/>
              <w:rPr>
                <w:sz w:val="16"/>
                <w:szCs w:val="16"/>
              </w:rPr>
            </w:pPr>
            <w:r w:rsidRPr="003C2597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58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50476" w:rsidRPr="003C2597" w:rsidRDefault="00950476" w:rsidP="00950476">
            <w:pPr>
              <w:ind w:hanging="2"/>
              <w:jc w:val="center"/>
              <w:rPr>
                <w:sz w:val="16"/>
                <w:szCs w:val="16"/>
              </w:rPr>
            </w:pPr>
            <w:r w:rsidRPr="003C2597">
              <w:rPr>
                <w:sz w:val="16"/>
                <w:szCs w:val="16"/>
                <w:lang w:val="en-US"/>
              </w:rPr>
              <w:t>0,00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</w:tcPr>
          <w:p w:rsidR="00950476" w:rsidRPr="003C2597" w:rsidRDefault="00950476" w:rsidP="00950476">
            <w:pPr>
              <w:ind w:hanging="2"/>
              <w:jc w:val="center"/>
              <w:rPr>
                <w:sz w:val="16"/>
                <w:szCs w:val="16"/>
              </w:rPr>
            </w:pPr>
            <w:r w:rsidRPr="003C2597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50476" w:rsidRPr="003C2597" w:rsidRDefault="00950476" w:rsidP="00950476">
            <w:pPr>
              <w:ind w:hanging="2"/>
              <w:jc w:val="center"/>
              <w:rPr>
                <w:sz w:val="16"/>
                <w:szCs w:val="16"/>
                <w:lang w:val="en-US"/>
              </w:rPr>
            </w:pPr>
            <w:r w:rsidRPr="003C2597">
              <w:rPr>
                <w:sz w:val="16"/>
                <w:szCs w:val="16"/>
                <w:lang w:val="en-US"/>
              </w:rPr>
              <w:t>0,00</w:t>
            </w:r>
          </w:p>
        </w:tc>
        <w:tc>
          <w:tcPr>
            <w:tcW w:w="650" w:type="dxa"/>
            <w:gridSpan w:val="2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50476" w:rsidRPr="003C2597" w:rsidRDefault="00950476" w:rsidP="00950476">
            <w:pPr>
              <w:ind w:hanging="2"/>
              <w:jc w:val="center"/>
              <w:rPr>
                <w:sz w:val="16"/>
                <w:szCs w:val="16"/>
              </w:rPr>
            </w:pPr>
            <w:r w:rsidRPr="003C2597">
              <w:rPr>
                <w:sz w:val="16"/>
                <w:szCs w:val="16"/>
                <w:lang w:val="en-US"/>
              </w:rPr>
              <w:t>3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50476" w:rsidRPr="003C2597" w:rsidRDefault="00950476" w:rsidP="00950476">
            <w:pPr>
              <w:ind w:hanging="2"/>
              <w:jc w:val="center"/>
              <w:rPr>
                <w:sz w:val="16"/>
                <w:szCs w:val="16"/>
              </w:rPr>
            </w:pPr>
            <w:r w:rsidRPr="003C2597">
              <w:rPr>
                <w:sz w:val="16"/>
                <w:szCs w:val="16"/>
                <w:lang w:val="en-US"/>
              </w:rPr>
              <w:t>100,00</w:t>
            </w:r>
          </w:p>
        </w:tc>
        <w:tc>
          <w:tcPr>
            <w:tcW w:w="997" w:type="dxa"/>
            <w:tcBorders>
              <w:top w:val="nil"/>
              <w:left w:val="single" w:sz="6" w:space="0" w:color="auto"/>
              <w:bottom w:val="single" w:sz="4" w:space="0" w:color="auto"/>
            </w:tcBorders>
          </w:tcPr>
          <w:p w:rsidR="00950476" w:rsidRPr="003C2597" w:rsidRDefault="00950476" w:rsidP="00950476">
            <w:pPr>
              <w:ind w:hanging="2"/>
              <w:jc w:val="center"/>
              <w:rPr>
                <w:sz w:val="16"/>
                <w:szCs w:val="16"/>
                <w:lang w:val="en-US"/>
              </w:rPr>
            </w:pPr>
            <w:r w:rsidRPr="003C2597">
              <w:rPr>
                <w:sz w:val="16"/>
                <w:szCs w:val="16"/>
                <w:lang w:val="en-US"/>
              </w:rPr>
              <w:t>3</w:t>
            </w:r>
          </w:p>
        </w:tc>
      </w:tr>
    </w:tbl>
    <w:p w:rsidR="00950476" w:rsidRPr="00866FA5" w:rsidRDefault="00950476" w:rsidP="00950476">
      <w:pPr>
        <w:pStyle w:val="a5"/>
        <w:rPr>
          <w:sz w:val="20"/>
        </w:rPr>
      </w:pPr>
      <w:r w:rsidRPr="00866FA5">
        <w:rPr>
          <w:sz w:val="20"/>
        </w:rPr>
        <w:t xml:space="preserve">Результаты классификации с помощью расстояния </w:t>
      </w:r>
      <w:proofErr w:type="spellStart"/>
      <w:r w:rsidRPr="00866FA5">
        <w:rPr>
          <w:sz w:val="20"/>
        </w:rPr>
        <w:t>Махаланобиса</w:t>
      </w:r>
      <w:proofErr w:type="spellEnd"/>
      <w:r w:rsidRPr="00866FA5">
        <w:rPr>
          <w:sz w:val="20"/>
        </w:rPr>
        <w:t xml:space="preserve"> (формулы (25), (26)) и апостериорной вероятности принадлежности к группе в предположении нормальности распределения (формула 19) пр</w:t>
      </w:r>
      <w:r w:rsidRPr="00866FA5">
        <w:rPr>
          <w:sz w:val="20"/>
        </w:rPr>
        <w:t>и</w:t>
      </w:r>
      <w:r w:rsidRPr="00866FA5">
        <w:rPr>
          <w:sz w:val="20"/>
        </w:rPr>
        <w:t>ведены в табл</w:t>
      </w:r>
      <w:r>
        <w:rPr>
          <w:sz w:val="20"/>
        </w:rPr>
        <w:t>.</w:t>
      </w:r>
      <w:r w:rsidRPr="00866FA5">
        <w:rPr>
          <w:sz w:val="20"/>
        </w:rPr>
        <w:t xml:space="preserve"> 15.</w:t>
      </w:r>
    </w:p>
    <w:p w:rsidR="00950476" w:rsidRPr="00866FA5" w:rsidRDefault="00950476" w:rsidP="00950476">
      <w:pPr>
        <w:pStyle w:val="a5"/>
        <w:ind w:firstLine="0"/>
        <w:jc w:val="right"/>
        <w:rPr>
          <w:i/>
          <w:sz w:val="20"/>
        </w:rPr>
      </w:pPr>
      <w:r w:rsidRPr="00866FA5">
        <w:rPr>
          <w:i/>
          <w:sz w:val="20"/>
        </w:rPr>
        <w:t>Таблица 15</w:t>
      </w:r>
    </w:p>
    <w:p w:rsidR="00950476" w:rsidRPr="00866FA5" w:rsidRDefault="00950476" w:rsidP="00950476">
      <w:pPr>
        <w:pStyle w:val="a5"/>
        <w:ind w:firstLine="0"/>
        <w:jc w:val="center"/>
        <w:rPr>
          <w:smallCaps/>
          <w:sz w:val="18"/>
        </w:rPr>
      </w:pPr>
      <w:r w:rsidRPr="00866FA5">
        <w:rPr>
          <w:smallCaps/>
          <w:sz w:val="18"/>
        </w:rPr>
        <w:t>Сводка результатов классификации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5"/>
        <w:gridCol w:w="956"/>
        <w:gridCol w:w="956"/>
        <w:gridCol w:w="907"/>
        <w:gridCol w:w="972"/>
        <w:gridCol w:w="972"/>
        <w:gridCol w:w="974"/>
      </w:tblGrid>
      <w:tr w:rsidR="00950476" w:rsidRPr="003C2597">
        <w:trPr>
          <w:cantSplit/>
          <w:trHeight w:val="357"/>
        </w:trPr>
        <w:tc>
          <w:tcPr>
            <w:tcW w:w="705" w:type="dxa"/>
            <w:vMerge w:val="restart"/>
          </w:tcPr>
          <w:p w:rsidR="00950476" w:rsidRPr="003C2597" w:rsidRDefault="00950476" w:rsidP="00950476">
            <w:pPr>
              <w:pStyle w:val="a8"/>
              <w:spacing w:before="12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C2597">
              <w:rPr>
                <w:rFonts w:ascii="Times New Roman" w:hAnsi="Times New Roman"/>
                <w:sz w:val="16"/>
                <w:szCs w:val="16"/>
              </w:rPr>
              <w:t>№</w:t>
            </w:r>
          </w:p>
          <w:p w:rsidR="00950476" w:rsidRPr="003C2597" w:rsidRDefault="00950476" w:rsidP="00950476">
            <w:pPr>
              <w:pStyle w:val="a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C2597">
              <w:rPr>
                <w:rFonts w:ascii="Times New Roman" w:hAnsi="Times New Roman"/>
                <w:sz w:val="16"/>
                <w:szCs w:val="16"/>
              </w:rPr>
              <w:t>бол</w:t>
            </w:r>
            <w:r w:rsidRPr="003C2597">
              <w:rPr>
                <w:rFonts w:ascii="Times New Roman" w:hAnsi="Times New Roman"/>
                <w:sz w:val="16"/>
                <w:szCs w:val="16"/>
              </w:rPr>
              <w:t>ь</w:t>
            </w:r>
            <w:r>
              <w:rPr>
                <w:rFonts w:ascii="Times New Roman" w:hAnsi="Times New Roman"/>
                <w:sz w:val="16"/>
                <w:szCs w:val="16"/>
              </w:rPr>
              <w:t>ного</w:t>
            </w:r>
          </w:p>
        </w:tc>
        <w:tc>
          <w:tcPr>
            <w:tcW w:w="2819" w:type="dxa"/>
            <w:gridSpan w:val="3"/>
          </w:tcPr>
          <w:p w:rsidR="00950476" w:rsidRPr="003C2597" w:rsidRDefault="00950476" w:rsidP="00950476">
            <w:pPr>
              <w:pStyle w:val="a8"/>
              <w:spacing w:before="60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proofErr w:type="spellStart"/>
            <w:r w:rsidRPr="003C2597">
              <w:rPr>
                <w:rFonts w:ascii="Times New Roman" w:hAnsi="Times New Roman"/>
                <w:sz w:val="16"/>
                <w:szCs w:val="16"/>
              </w:rPr>
              <w:t>Нестандартизованные</w:t>
            </w:r>
            <w:proofErr w:type="spellEnd"/>
            <w:r w:rsidRPr="003C2597">
              <w:rPr>
                <w:rFonts w:ascii="Times New Roman" w:hAnsi="Times New Roman"/>
                <w:sz w:val="16"/>
                <w:szCs w:val="16"/>
              </w:rPr>
              <w:t xml:space="preserve"> канонические функции</w:t>
            </w:r>
            <w:r w:rsidRPr="003C2597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C2597">
              <w:rPr>
                <w:rFonts w:ascii="Times New Roman" w:hAnsi="Times New Roman"/>
                <w:i/>
                <w:sz w:val="16"/>
                <w:szCs w:val="16"/>
                <w:lang w:val="en-US"/>
              </w:rPr>
              <w:t>d</w:t>
            </w:r>
            <w:r w:rsidRPr="003C2597">
              <w:rPr>
                <w:rFonts w:ascii="Times New Roman" w:hAnsi="Times New Roman"/>
                <w:i/>
                <w:sz w:val="16"/>
                <w:szCs w:val="16"/>
                <w:vertAlign w:val="subscript"/>
                <w:lang w:val="en-US"/>
              </w:rPr>
              <w:t>i</w:t>
            </w:r>
          </w:p>
        </w:tc>
        <w:tc>
          <w:tcPr>
            <w:tcW w:w="2918" w:type="dxa"/>
            <w:gridSpan w:val="3"/>
          </w:tcPr>
          <w:p w:rsidR="00950476" w:rsidRPr="003C2597" w:rsidRDefault="00950476" w:rsidP="00950476">
            <w:pPr>
              <w:pStyle w:val="a8"/>
              <w:spacing w:before="6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C2597">
              <w:rPr>
                <w:rFonts w:ascii="Times New Roman" w:hAnsi="Times New Roman"/>
                <w:sz w:val="16"/>
                <w:szCs w:val="16"/>
              </w:rPr>
              <w:t xml:space="preserve">Квадрат расстояния </w:t>
            </w:r>
            <w:proofErr w:type="spellStart"/>
            <w:r w:rsidRPr="003C2597">
              <w:rPr>
                <w:rFonts w:ascii="Times New Roman" w:hAnsi="Times New Roman"/>
                <w:sz w:val="16"/>
                <w:szCs w:val="16"/>
              </w:rPr>
              <w:t>Махаланобиса</w:t>
            </w:r>
            <w:proofErr w:type="spellEnd"/>
          </w:p>
          <w:p w:rsidR="00950476" w:rsidRPr="003C2597" w:rsidRDefault="00950476" w:rsidP="00950476">
            <w:pPr>
              <w:pStyle w:val="a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C2597">
              <w:rPr>
                <w:rFonts w:ascii="Times New Roman" w:hAnsi="Times New Roman"/>
                <w:i/>
                <w:sz w:val="16"/>
                <w:szCs w:val="16"/>
                <w:lang w:val="en-US"/>
              </w:rPr>
              <w:t>D</w:t>
            </w:r>
            <w:r w:rsidRPr="003C2597">
              <w:rPr>
                <w:rFonts w:ascii="Times New Roman" w:hAnsi="Times New Roman"/>
                <w:sz w:val="16"/>
                <w:szCs w:val="16"/>
                <w:vertAlign w:val="superscript"/>
              </w:rPr>
              <w:t>2</w:t>
            </w:r>
            <w:r w:rsidRPr="003C2597">
              <w:rPr>
                <w:rFonts w:ascii="Times New Roman" w:hAnsi="Times New Roman"/>
                <w:sz w:val="16"/>
                <w:szCs w:val="16"/>
              </w:rPr>
              <w:t>(</w:t>
            </w:r>
            <w:r w:rsidRPr="003C2597">
              <w:rPr>
                <w:rFonts w:ascii="Times New Roman" w:hAnsi="Times New Roman"/>
                <w:b/>
                <w:i/>
                <w:sz w:val="16"/>
                <w:szCs w:val="16"/>
                <w:lang w:val="en-US"/>
              </w:rPr>
              <w:t>x</w:t>
            </w:r>
            <w:r w:rsidRPr="003C2597">
              <w:rPr>
                <w:rFonts w:ascii="Times New Roman" w:hAnsi="Times New Roman"/>
                <w:b/>
                <w:sz w:val="16"/>
                <w:szCs w:val="16"/>
              </w:rPr>
              <w:t>/</w:t>
            </w:r>
            <w:proofErr w:type="spellStart"/>
            <w:r w:rsidRPr="003C2597">
              <w:rPr>
                <w:rFonts w:ascii="Times New Roman" w:hAnsi="Times New Roman"/>
                <w:i/>
                <w:sz w:val="16"/>
                <w:szCs w:val="16"/>
                <w:lang w:val="en-US"/>
              </w:rPr>
              <w:t>G</w:t>
            </w:r>
            <w:r w:rsidRPr="003C2597">
              <w:rPr>
                <w:rFonts w:ascii="Times New Roman" w:hAnsi="Times New Roman"/>
                <w:i/>
                <w:sz w:val="16"/>
                <w:szCs w:val="16"/>
                <w:vertAlign w:val="subscript"/>
                <w:lang w:val="en-US"/>
              </w:rPr>
              <w:t>k</w:t>
            </w:r>
            <w:proofErr w:type="spellEnd"/>
            <w:r w:rsidRPr="003C2597">
              <w:rPr>
                <w:rFonts w:ascii="Times New Roman" w:hAnsi="Times New Roman"/>
                <w:sz w:val="16"/>
                <w:szCs w:val="16"/>
              </w:rPr>
              <w:t>)</w:t>
            </w:r>
          </w:p>
        </w:tc>
      </w:tr>
      <w:tr w:rsidR="00950476" w:rsidRPr="003C2597">
        <w:trPr>
          <w:cantSplit/>
          <w:trHeight w:val="193"/>
        </w:trPr>
        <w:tc>
          <w:tcPr>
            <w:tcW w:w="705" w:type="dxa"/>
            <w:vMerge/>
          </w:tcPr>
          <w:p w:rsidR="00950476" w:rsidRPr="003C2597" w:rsidRDefault="00950476" w:rsidP="00950476">
            <w:pPr>
              <w:pStyle w:val="a8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56" w:type="dxa"/>
            <w:tcBorders>
              <w:bottom w:val="nil"/>
            </w:tcBorders>
          </w:tcPr>
          <w:p w:rsidR="00950476" w:rsidRPr="003C2597" w:rsidRDefault="00950476" w:rsidP="00950476">
            <w:pPr>
              <w:pStyle w:val="a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C2597">
              <w:rPr>
                <w:rFonts w:ascii="Times New Roman" w:hAnsi="Times New Roman"/>
                <w:sz w:val="16"/>
                <w:szCs w:val="16"/>
              </w:rPr>
              <w:t>Группа</w:t>
            </w:r>
          </w:p>
        </w:tc>
        <w:tc>
          <w:tcPr>
            <w:tcW w:w="1863" w:type="dxa"/>
            <w:gridSpan w:val="2"/>
          </w:tcPr>
          <w:p w:rsidR="00950476" w:rsidRPr="003C2597" w:rsidRDefault="00950476" w:rsidP="00950476">
            <w:pPr>
              <w:pStyle w:val="a8"/>
              <w:jc w:val="center"/>
              <w:rPr>
                <w:rFonts w:ascii="Times New Roman" w:hAnsi="Times New Roman"/>
                <w:sz w:val="16"/>
                <w:szCs w:val="16"/>
                <w:vertAlign w:val="subscript"/>
                <w:lang w:val="en-US"/>
              </w:rPr>
            </w:pPr>
            <w:r w:rsidRPr="003C2597">
              <w:rPr>
                <w:rFonts w:ascii="Times New Roman" w:hAnsi="Times New Roman"/>
                <w:sz w:val="16"/>
                <w:szCs w:val="16"/>
              </w:rPr>
              <w:t>Значение</w:t>
            </w:r>
            <w:r w:rsidRPr="003C2597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972" w:type="dxa"/>
            <w:tcBorders>
              <w:bottom w:val="nil"/>
            </w:tcBorders>
          </w:tcPr>
          <w:p w:rsidR="00950476" w:rsidRPr="003C2597" w:rsidRDefault="00950476" w:rsidP="00950476">
            <w:pPr>
              <w:pStyle w:val="a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C2597">
              <w:rPr>
                <w:rFonts w:ascii="Times New Roman" w:hAnsi="Times New Roman"/>
                <w:sz w:val="16"/>
                <w:szCs w:val="16"/>
              </w:rPr>
              <w:t>Группа 1</w:t>
            </w:r>
          </w:p>
        </w:tc>
        <w:tc>
          <w:tcPr>
            <w:tcW w:w="972" w:type="dxa"/>
            <w:tcBorders>
              <w:bottom w:val="nil"/>
            </w:tcBorders>
          </w:tcPr>
          <w:p w:rsidR="00950476" w:rsidRPr="003C2597" w:rsidRDefault="00950476" w:rsidP="00950476">
            <w:pPr>
              <w:pStyle w:val="a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C2597">
              <w:rPr>
                <w:rFonts w:ascii="Times New Roman" w:hAnsi="Times New Roman"/>
                <w:sz w:val="16"/>
                <w:szCs w:val="16"/>
              </w:rPr>
              <w:t>Группа 2</w:t>
            </w:r>
          </w:p>
        </w:tc>
        <w:tc>
          <w:tcPr>
            <w:tcW w:w="973" w:type="dxa"/>
          </w:tcPr>
          <w:p w:rsidR="00950476" w:rsidRPr="003C2597" w:rsidRDefault="00950476" w:rsidP="00950476">
            <w:pPr>
              <w:pStyle w:val="a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C2597">
              <w:rPr>
                <w:rFonts w:ascii="Times New Roman" w:hAnsi="Times New Roman"/>
                <w:sz w:val="16"/>
                <w:szCs w:val="16"/>
              </w:rPr>
              <w:t>Группа 3</w:t>
            </w:r>
          </w:p>
        </w:tc>
      </w:tr>
      <w:tr w:rsidR="00950476" w:rsidRPr="003C2597">
        <w:trPr>
          <w:cantSplit/>
          <w:trHeight w:val="241"/>
        </w:trPr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950476" w:rsidRPr="003C2597" w:rsidRDefault="00950476" w:rsidP="00950476">
            <w:pPr>
              <w:pStyle w:val="a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C2597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950476" w:rsidRPr="003C2597" w:rsidRDefault="00950476" w:rsidP="00950476">
            <w:pPr>
              <w:pStyle w:val="a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C2597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956" w:type="dxa"/>
            <w:tcBorders>
              <w:top w:val="single" w:sz="4" w:space="0" w:color="auto"/>
              <w:left w:val="nil"/>
              <w:bottom w:val="nil"/>
            </w:tcBorders>
          </w:tcPr>
          <w:p w:rsidR="00950476" w:rsidRPr="003C2597" w:rsidRDefault="00950476" w:rsidP="00950476">
            <w:pPr>
              <w:pStyle w:val="a8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3C2597">
              <w:rPr>
                <w:rFonts w:ascii="Times New Roman" w:hAnsi="Times New Roman"/>
                <w:sz w:val="16"/>
                <w:szCs w:val="16"/>
              </w:rPr>
              <w:t>–</w:t>
            </w:r>
            <w:r w:rsidRPr="003C2597">
              <w:rPr>
                <w:rFonts w:ascii="Times New Roman" w:hAnsi="Times New Roman"/>
                <w:sz w:val="16"/>
                <w:szCs w:val="16"/>
                <w:lang w:val="en-US"/>
              </w:rPr>
              <w:t>1,6258</w:t>
            </w: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nil"/>
            </w:tcBorders>
          </w:tcPr>
          <w:p w:rsidR="00950476" w:rsidRPr="003C2597" w:rsidRDefault="00950476" w:rsidP="00950476">
            <w:pPr>
              <w:pStyle w:val="a8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3C2597">
              <w:rPr>
                <w:rFonts w:ascii="Times New Roman" w:hAnsi="Times New Roman"/>
                <w:sz w:val="16"/>
                <w:szCs w:val="16"/>
              </w:rPr>
              <w:t>–</w:t>
            </w:r>
            <w:r w:rsidRPr="003C2597">
              <w:rPr>
                <w:rFonts w:ascii="Times New Roman" w:hAnsi="Times New Roman"/>
                <w:sz w:val="16"/>
                <w:szCs w:val="16"/>
                <w:lang w:val="en-US"/>
              </w:rPr>
              <w:t>0,5453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nil"/>
            </w:tcBorders>
          </w:tcPr>
          <w:p w:rsidR="00950476" w:rsidRPr="003C2597" w:rsidRDefault="00950476" w:rsidP="00950476">
            <w:pPr>
              <w:pStyle w:val="a8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3C2597">
              <w:rPr>
                <w:rFonts w:ascii="Times New Roman" w:hAnsi="Times New Roman"/>
                <w:sz w:val="16"/>
                <w:szCs w:val="16"/>
                <w:lang w:val="en-US"/>
              </w:rPr>
              <w:t>1,3941</w:t>
            </w:r>
          </w:p>
        </w:tc>
        <w:tc>
          <w:tcPr>
            <w:tcW w:w="972" w:type="dxa"/>
            <w:tcBorders>
              <w:top w:val="nil"/>
              <w:bottom w:val="nil"/>
            </w:tcBorders>
          </w:tcPr>
          <w:p w:rsidR="00950476" w:rsidRPr="003C2597" w:rsidRDefault="00950476" w:rsidP="00950476">
            <w:pPr>
              <w:pStyle w:val="a8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3C2597">
              <w:rPr>
                <w:rFonts w:ascii="Times New Roman" w:hAnsi="Times New Roman"/>
                <w:sz w:val="16"/>
                <w:szCs w:val="16"/>
                <w:lang w:val="en-US"/>
              </w:rPr>
              <w:t>39,9613</w:t>
            </w:r>
          </w:p>
        </w:tc>
        <w:tc>
          <w:tcPr>
            <w:tcW w:w="973" w:type="dxa"/>
            <w:tcBorders>
              <w:top w:val="nil"/>
              <w:bottom w:val="nil"/>
            </w:tcBorders>
          </w:tcPr>
          <w:p w:rsidR="00950476" w:rsidRPr="003C2597" w:rsidRDefault="00950476" w:rsidP="00950476">
            <w:pPr>
              <w:pStyle w:val="a8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3C2597">
              <w:rPr>
                <w:rFonts w:ascii="Times New Roman" w:hAnsi="Times New Roman"/>
                <w:sz w:val="16"/>
                <w:szCs w:val="16"/>
                <w:lang w:val="en-US"/>
              </w:rPr>
              <w:t>1,7126</w:t>
            </w:r>
          </w:p>
        </w:tc>
      </w:tr>
      <w:tr w:rsidR="00950476" w:rsidRPr="003C2597">
        <w:trPr>
          <w:cantSplit/>
          <w:trHeight w:val="241"/>
        </w:trPr>
        <w:tc>
          <w:tcPr>
            <w:tcW w:w="70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50476" w:rsidRPr="003C2597" w:rsidRDefault="00950476" w:rsidP="00950476">
            <w:pPr>
              <w:pStyle w:val="a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C2597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9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50476" w:rsidRPr="003C2597" w:rsidRDefault="00950476" w:rsidP="00950476">
            <w:pPr>
              <w:pStyle w:val="a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C2597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</w:tcBorders>
          </w:tcPr>
          <w:p w:rsidR="00950476" w:rsidRPr="003C2597" w:rsidRDefault="00950476" w:rsidP="00950476">
            <w:pPr>
              <w:pStyle w:val="a8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3C2597">
              <w:rPr>
                <w:rFonts w:ascii="Times New Roman" w:hAnsi="Times New Roman"/>
                <w:sz w:val="16"/>
                <w:szCs w:val="16"/>
              </w:rPr>
              <w:t>–</w:t>
            </w:r>
            <w:r w:rsidRPr="003C2597">
              <w:rPr>
                <w:rFonts w:ascii="Times New Roman" w:hAnsi="Times New Roman"/>
                <w:sz w:val="16"/>
                <w:szCs w:val="16"/>
                <w:lang w:val="en-US"/>
              </w:rPr>
              <w:t>2,1879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</w:tcBorders>
          </w:tcPr>
          <w:p w:rsidR="00950476" w:rsidRPr="003C2597" w:rsidRDefault="00950476" w:rsidP="00950476">
            <w:pPr>
              <w:pStyle w:val="a8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3C2597">
              <w:rPr>
                <w:rFonts w:ascii="Times New Roman" w:hAnsi="Times New Roman"/>
                <w:sz w:val="16"/>
                <w:szCs w:val="16"/>
                <w:lang w:val="en-US"/>
              </w:rPr>
              <w:t>0,3389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</w:tcBorders>
          </w:tcPr>
          <w:p w:rsidR="00950476" w:rsidRPr="003C2597" w:rsidRDefault="00950476" w:rsidP="00950476">
            <w:pPr>
              <w:pStyle w:val="a8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3C2597">
              <w:rPr>
                <w:rFonts w:ascii="Times New Roman" w:hAnsi="Times New Roman"/>
                <w:sz w:val="16"/>
                <w:szCs w:val="16"/>
                <w:lang w:val="en-US"/>
              </w:rPr>
              <w:t>2,1281</w:t>
            </w:r>
          </w:p>
        </w:tc>
        <w:tc>
          <w:tcPr>
            <w:tcW w:w="972" w:type="dxa"/>
            <w:tcBorders>
              <w:top w:val="nil"/>
              <w:bottom w:val="nil"/>
            </w:tcBorders>
          </w:tcPr>
          <w:p w:rsidR="00950476" w:rsidRPr="003C2597" w:rsidRDefault="00950476" w:rsidP="00950476">
            <w:pPr>
              <w:pStyle w:val="a8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3C2597">
              <w:rPr>
                <w:rFonts w:ascii="Times New Roman" w:hAnsi="Times New Roman"/>
                <w:sz w:val="16"/>
                <w:szCs w:val="16"/>
                <w:lang w:val="en-US"/>
              </w:rPr>
              <w:t>46,4330</w:t>
            </w:r>
          </w:p>
        </w:tc>
        <w:tc>
          <w:tcPr>
            <w:tcW w:w="973" w:type="dxa"/>
            <w:tcBorders>
              <w:top w:val="nil"/>
              <w:bottom w:val="nil"/>
            </w:tcBorders>
          </w:tcPr>
          <w:p w:rsidR="00950476" w:rsidRPr="003C2597" w:rsidRDefault="00950476" w:rsidP="00950476">
            <w:pPr>
              <w:pStyle w:val="a8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3C2597">
              <w:rPr>
                <w:rFonts w:ascii="Times New Roman" w:hAnsi="Times New Roman"/>
                <w:sz w:val="16"/>
                <w:szCs w:val="16"/>
                <w:lang w:val="en-US"/>
              </w:rPr>
              <w:t>0,4254</w:t>
            </w:r>
          </w:p>
        </w:tc>
      </w:tr>
      <w:tr w:rsidR="00950476" w:rsidRPr="003C2597">
        <w:trPr>
          <w:cantSplit/>
          <w:trHeight w:val="241"/>
        </w:trPr>
        <w:tc>
          <w:tcPr>
            <w:tcW w:w="70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50476" w:rsidRPr="003C2597" w:rsidRDefault="00950476" w:rsidP="00950476">
            <w:pPr>
              <w:pStyle w:val="a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C2597">
              <w:rPr>
                <w:rFonts w:ascii="Times New Roman" w:hAnsi="Times New Roman"/>
                <w:sz w:val="16"/>
                <w:szCs w:val="16"/>
              </w:rPr>
              <w:lastRenderedPageBreak/>
              <w:t>3</w:t>
            </w:r>
          </w:p>
        </w:tc>
        <w:tc>
          <w:tcPr>
            <w:tcW w:w="9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50476" w:rsidRPr="003C2597" w:rsidRDefault="00950476" w:rsidP="00950476">
            <w:pPr>
              <w:pStyle w:val="a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C2597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</w:tcBorders>
          </w:tcPr>
          <w:p w:rsidR="00950476" w:rsidRPr="003C2597" w:rsidRDefault="00950476" w:rsidP="00950476">
            <w:pPr>
              <w:pStyle w:val="a8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3C2597">
              <w:rPr>
                <w:rFonts w:ascii="Times New Roman" w:hAnsi="Times New Roman"/>
                <w:sz w:val="16"/>
                <w:szCs w:val="16"/>
              </w:rPr>
              <w:t>–</w:t>
            </w:r>
            <w:r w:rsidRPr="003C2597">
              <w:rPr>
                <w:rFonts w:ascii="Times New Roman" w:hAnsi="Times New Roman"/>
                <w:sz w:val="16"/>
                <w:szCs w:val="16"/>
                <w:lang w:val="en-US"/>
              </w:rPr>
              <w:t>1,1576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</w:tcBorders>
          </w:tcPr>
          <w:p w:rsidR="00950476" w:rsidRPr="003C2597" w:rsidRDefault="00950476" w:rsidP="00950476">
            <w:pPr>
              <w:pStyle w:val="a8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3C2597">
              <w:rPr>
                <w:rFonts w:ascii="Times New Roman" w:hAnsi="Times New Roman"/>
                <w:sz w:val="16"/>
                <w:szCs w:val="16"/>
              </w:rPr>
              <w:t>–</w:t>
            </w:r>
            <w:r w:rsidRPr="003C2597">
              <w:rPr>
                <w:rFonts w:ascii="Times New Roman" w:hAnsi="Times New Roman"/>
                <w:sz w:val="16"/>
                <w:szCs w:val="16"/>
                <w:lang w:val="en-US"/>
              </w:rPr>
              <w:t>0,5402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</w:tcBorders>
          </w:tcPr>
          <w:p w:rsidR="00950476" w:rsidRPr="003C2597" w:rsidRDefault="00950476" w:rsidP="00950476">
            <w:pPr>
              <w:pStyle w:val="a8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3C2597">
              <w:rPr>
                <w:rFonts w:ascii="Times New Roman" w:hAnsi="Times New Roman"/>
                <w:sz w:val="16"/>
                <w:szCs w:val="16"/>
                <w:lang w:val="en-US"/>
              </w:rPr>
              <w:t>0,3037</w:t>
            </w:r>
          </w:p>
        </w:tc>
        <w:tc>
          <w:tcPr>
            <w:tcW w:w="972" w:type="dxa"/>
            <w:tcBorders>
              <w:top w:val="nil"/>
              <w:bottom w:val="nil"/>
            </w:tcBorders>
          </w:tcPr>
          <w:p w:rsidR="00950476" w:rsidRPr="003C2597" w:rsidRDefault="00950476" w:rsidP="00950476">
            <w:pPr>
              <w:pStyle w:val="a8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3C2597">
              <w:rPr>
                <w:rFonts w:ascii="Times New Roman" w:hAnsi="Times New Roman"/>
                <w:sz w:val="16"/>
                <w:szCs w:val="16"/>
                <w:lang w:val="en-US"/>
              </w:rPr>
              <w:t>33,8515</w:t>
            </w:r>
          </w:p>
        </w:tc>
        <w:tc>
          <w:tcPr>
            <w:tcW w:w="973" w:type="dxa"/>
            <w:tcBorders>
              <w:top w:val="nil"/>
              <w:bottom w:val="nil"/>
            </w:tcBorders>
          </w:tcPr>
          <w:p w:rsidR="00950476" w:rsidRPr="003C2597" w:rsidRDefault="00950476" w:rsidP="00950476">
            <w:pPr>
              <w:pStyle w:val="a8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3C2597">
              <w:rPr>
                <w:rFonts w:ascii="Times New Roman" w:hAnsi="Times New Roman"/>
                <w:sz w:val="16"/>
                <w:szCs w:val="16"/>
                <w:lang w:val="en-US"/>
              </w:rPr>
              <w:t>1,4480</w:t>
            </w:r>
          </w:p>
        </w:tc>
      </w:tr>
      <w:tr w:rsidR="00950476" w:rsidRPr="003C2597">
        <w:trPr>
          <w:cantSplit/>
          <w:trHeight w:val="241"/>
        </w:trPr>
        <w:tc>
          <w:tcPr>
            <w:tcW w:w="70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50476" w:rsidRPr="003C2597" w:rsidRDefault="00950476" w:rsidP="00950476">
            <w:pPr>
              <w:pStyle w:val="a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C2597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9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50476" w:rsidRPr="003C2597" w:rsidRDefault="00950476" w:rsidP="00950476">
            <w:pPr>
              <w:pStyle w:val="a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C2597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</w:tcBorders>
          </w:tcPr>
          <w:p w:rsidR="00950476" w:rsidRPr="003C2597" w:rsidRDefault="00950476" w:rsidP="00950476">
            <w:pPr>
              <w:pStyle w:val="a8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3C2597">
              <w:rPr>
                <w:rFonts w:ascii="Times New Roman" w:hAnsi="Times New Roman"/>
                <w:sz w:val="16"/>
                <w:szCs w:val="16"/>
              </w:rPr>
              <w:t>–</w:t>
            </w:r>
            <w:r w:rsidRPr="003C2597">
              <w:rPr>
                <w:rFonts w:ascii="Times New Roman" w:hAnsi="Times New Roman"/>
                <w:sz w:val="16"/>
                <w:szCs w:val="16"/>
                <w:lang w:val="en-US"/>
              </w:rPr>
              <w:t>1,6083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</w:tcBorders>
          </w:tcPr>
          <w:p w:rsidR="00950476" w:rsidRPr="003C2597" w:rsidRDefault="00950476" w:rsidP="00950476">
            <w:pPr>
              <w:pStyle w:val="a8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3C2597">
              <w:rPr>
                <w:rFonts w:ascii="Times New Roman" w:hAnsi="Times New Roman"/>
                <w:sz w:val="16"/>
                <w:szCs w:val="16"/>
              </w:rPr>
              <w:t>–</w:t>
            </w:r>
            <w:r w:rsidRPr="003C2597">
              <w:rPr>
                <w:rFonts w:ascii="Times New Roman" w:hAnsi="Times New Roman"/>
                <w:sz w:val="16"/>
                <w:szCs w:val="16"/>
                <w:lang w:val="en-US"/>
              </w:rPr>
              <w:t>1,1376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</w:tcBorders>
          </w:tcPr>
          <w:p w:rsidR="00950476" w:rsidRPr="003C2597" w:rsidRDefault="00950476" w:rsidP="00950476">
            <w:pPr>
              <w:pStyle w:val="a8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3C2597">
              <w:rPr>
                <w:rFonts w:ascii="Times New Roman" w:hAnsi="Times New Roman"/>
                <w:sz w:val="16"/>
                <w:szCs w:val="16"/>
                <w:lang w:val="en-US"/>
              </w:rPr>
              <w:t>2,1155</w:t>
            </w:r>
          </w:p>
        </w:tc>
        <w:tc>
          <w:tcPr>
            <w:tcW w:w="972" w:type="dxa"/>
            <w:tcBorders>
              <w:top w:val="nil"/>
              <w:bottom w:val="nil"/>
            </w:tcBorders>
          </w:tcPr>
          <w:p w:rsidR="00950476" w:rsidRPr="003C2597" w:rsidRDefault="00950476" w:rsidP="00950476">
            <w:pPr>
              <w:pStyle w:val="a8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3C2597">
              <w:rPr>
                <w:rFonts w:ascii="Times New Roman" w:hAnsi="Times New Roman"/>
                <w:sz w:val="16"/>
                <w:szCs w:val="16"/>
                <w:lang w:val="en-US"/>
              </w:rPr>
              <w:t>40,6888</w:t>
            </w:r>
          </w:p>
        </w:tc>
        <w:tc>
          <w:tcPr>
            <w:tcW w:w="973" w:type="dxa"/>
            <w:tcBorders>
              <w:top w:val="nil"/>
              <w:bottom w:val="nil"/>
            </w:tcBorders>
          </w:tcPr>
          <w:p w:rsidR="00950476" w:rsidRPr="003C2597" w:rsidRDefault="00950476" w:rsidP="00950476">
            <w:pPr>
              <w:pStyle w:val="a8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3C2597">
              <w:rPr>
                <w:rFonts w:ascii="Times New Roman" w:hAnsi="Times New Roman"/>
                <w:sz w:val="16"/>
                <w:szCs w:val="16"/>
                <w:lang w:val="en-US"/>
              </w:rPr>
              <w:t>3,1499</w:t>
            </w:r>
          </w:p>
        </w:tc>
      </w:tr>
      <w:tr w:rsidR="00950476" w:rsidRPr="003C2597">
        <w:trPr>
          <w:cantSplit/>
          <w:trHeight w:val="241"/>
        </w:trPr>
        <w:tc>
          <w:tcPr>
            <w:tcW w:w="70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50476" w:rsidRPr="003C2597" w:rsidRDefault="00950476" w:rsidP="00950476">
            <w:pPr>
              <w:pStyle w:val="a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C2597">
              <w:rPr>
                <w:rFonts w:ascii="Times New Roman" w:hAnsi="Times New Roman"/>
                <w:sz w:val="16"/>
                <w:szCs w:val="16"/>
              </w:rPr>
              <w:t>5</w:t>
            </w:r>
          </w:p>
        </w:tc>
        <w:tc>
          <w:tcPr>
            <w:tcW w:w="9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50476" w:rsidRPr="003C2597" w:rsidRDefault="00950476" w:rsidP="00950476">
            <w:pPr>
              <w:pStyle w:val="a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C2597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</w:tcBorders>
          </w:tcPr>
          <w:p w:rsidR="00950476" w:rsidRPr="003C2597" w:rsidRDefault="00950476" w:rsidP="00950476">
            <w:pPr>
              <w:pStyle w:val="a8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3C2597">
              <w:rPr>
                <w:rFonts w:ascii="Times New Roman" w:hAnsi="Times New Roman"/>
                <w:sz w:val="16"/>
                <w:szCs w:val="16"/>
              </w:rPr>
              <w:t>–</w:t>
            </w:r>
            <w:r w:rsidRPr="003C2597">
              <w:rPr>
                <w:rFonts w:ascii="Times New Roman" w:hAnsi="Times New Roman"/>
                <w:sz w:val="16"/>
                <w:szCs w:val="16"/>
                <w:lang w:val="en-US"/>
              </w:rPr>
              <w:t>1,5398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</w:tcBorders>
          </w:tcPr>
          <w:p w:rsidR="00950476" w:rsidRPr="003C2597" w:rsidRDefault="00950476" w:rsidP="00950476">
            <w:pPr>
              <w:pStyle w:val="a8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3C2597">
              <w:rPr>
                <w:rFonts w:ascii="Times New Roman" w:hAnsi="Times New Roman"/>
                <w:sz w:val="16"/>
                <w:szCs w:val="16"/>
                <w:lang w:val="en-US"/>
              </w:rPr>
              <w:t>0,0998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</w:tcBorders>
          </w:tcPr>
          <w:p w:rsidR="00950476" w:rsidRPr="003C2597" w:rsidRDefault="00950476" w:rsidP="00950476">
            <w:pPr>
              <w:pStyle w:val="a8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3C2597">
              <w:rPr>
                <w:rFonts w:ascii="Times New Roman" w:hAnsi="Times New Roman"/>
                <w:sz w:val="16"/>
                <w:szCs w:val="16"/>
                <w:lang w:val="en-US"/>
              </w:rPr>
              <w:t>1,6444</w:t>
            </w:r>
          </w:p>
        </w:tc>
        <w:tc>
          <w:tcPr>
            <w:tcW w:w="972" w:type="dxa"/>
            <w:tcBorders>
              <w:top w:val="nil"/>
              <w:bottom w:val="nil"/>
            </w:tcBorders>
          </w:tcPr>
          <w:p w:rsidR="00950476" w:rsidRPr="003C2597" w:rsidRDefault="00950476" w:rsidP="00950476">
            <w:pPr>
              <w:pStyle w:val="a8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3C2597">
              <w:rPr>
                <w:rFonts w:ascii="Times New Roman" w:hAnsi="Times New Roman"/>
                <w:sz w:val="16"/>
                <w:szCs w:val="16"/>
                <w:lang w:val="en-US"/>
              </w:rPr>
              <w:t>39,0807</w:t>
            </w:r>
          </w:p>
        </w:tc>
        <w:tc>
          <w:tcPr>
            <w:tcW w:w="973" w:type="dxa"/>
            <w:tcBorders>
              <w:top w:val="nil"/>
              <w:bottom w:val="nil"/>
            </w:tcBorders>
          </w:tcPr>
          <w:p w:rsidR="00950476" w:rsidRPr="003C2597" w:rsidRDefault="00950476" w:rsidP="00950476">
            <w:pPr>
              <w:pStyle w:val="a8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3C2597">
              <w:rPr>
                <w:rFonts w:ascii="Times New Roman" w:hAnsi="Times New Roman"/>
                <w:sz w:val="16"/>
                <w:szCs w:val="16"/>
                <w:lang w:val="en-US"/>
              </w:rPr>
              <w:t>1,3698</w:t>
            </w:r>
          </w:p>
        </w:tc>
      </w:tr>
      <w:tr w:rsidR="00950476" w:rsidRPr="003C2597">
        <w:trPr>
          <w:cantSplit/>
          <w:trHeight w:val="268"/>
        </w:trPr>
        <w:tc>
          <w:tcPr>
            <w:tcW w:w="70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50476" w:rsidRPr="003C2597" w:rsidRDefault="00950476" w:rsidP="00950476">
            <w:pPr>
              <w:pStyle w:val="a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C2597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9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50476" w:rsidRPr="003C2597" w:rsidRDefault="00950476" w:rsidP="00950476">
            <w:pPr>
              <w:pStyle w:val="a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C2597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</w:tcBorders>
          </w:tcPr>
          <w:p w:rsidR="00950476" w:rsidRPr="003C2597" w:rsidRDefault="00950476" w:rsidP="00950476">
            <w:pPr>
              <w:pStyle w:val="a8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3C2597">
              <w:rPr>
                <w:rFonts w:ascii="Times New Roman" w:hAnsi="Times New Roman"/>
                <w:sz w:val="16"/>
                <w:szCs w:val="16"/>
              </w:rPr>
              <w:t>–</w:t>
            </w:r>
            <w:r w:rsidRPr="003C2597">
              <w:rPr>
                <w:rFonts w:ascii="Times New Roman" w:hAnsi="Times New Roman"/>
                <w:sz w:val="16"/>
                <w:szCs w:val="16"/>
                <w:lang w:val="en-US"/>
              </w:rPr>
              <w:t>1,4635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</w:tcBorders>
          </w:tcPr>
          <w:p w:rsidR="00950476" w:rsidRPr="003C2597" w:rsidRDefault="00950476" w:rsidP="00950476">
            <w:pPr>
              <w:pStyle w:val="a8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3C2597">
              <w:rPr>
                <w:rFonts w:ascii="Times New Roman" w:hAnsi="Times New Roman"/>
                <w:sz w:val="16"/>
                <w:szCs w:val="16"/>
                <w:lang w:val="en-US"/>
              </w:rPr>
              <w:t>1,3352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</w:tcBorders>
          </w:tcPr>
          <w:p w:rsidR="00950476" w:rsidRPr="003C2597" w:rsidRDefault="00950476" w:rsidP="00950476">
            <w:pPr>
              <w:pStyle w:val="a8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3C2597">
              <w:rPr>
                <w:rFonts w:ascii="Times New Roman" w:hAnsi="Times New Roman"/>
                <w:sz w:val="16"/>
                <w:szCs w:val="16"/>
                <w:lang w:val="en-US"/>
              </w:rPr>
              <w:t>2,4410</w:t>
            </w:r>
          </w:p>
        </w:tc>
        <w:tc>
          <w:tcPr>
            <w:tcW w:w="972" w:type="dxa"/>
            <w:tcBorders>
              <w:top w:val="nil"/>
              <w:bottom w:val="nil"/>
            </w:tcBorders>
          </w:tcPr>
          <w:p w:rsidR="00950476" w:rsidRPr="003C2597" w:rsidRDefault="00950476" w:rsidP="00950476">
            <w:pPr>
              <w:pStyle w:val="a8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3C2597">
              <w:rPr>
                <w:rFonts w:ascii="Times New Roman" w:hAnsi="Times New Roman"/>
                <w:sz w:val="16"/>
                <w:szCs w:val="16"/>
                <w:lang w:val="en-US"/>
              </w:rPr>
              <w:t>38,6575</w:t>
            </w:r>
          </w:p>
        </w:tc>
        <w:tc>
          <w:tcPr>
            <w:tcW w:w="973" w:type="dxa"/>
            <w:tcBorders>
              <w:top w:val="nil"/>
              <w:bottom w:val="nil"/>
            </w:tcBorders>
          </w:tcPr>
          <w:p w:rsidR="00950476" w:rsidRPr="003C2597" w:rsidRDefault="00950476" w:rsidP="00950476">
            <w:pPr>
              <w:pStyle w:val="a8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3C2597">
              <w:rPr>
                <w:rFonts w:ascii="Times New Roman" w:hAnsi="Times New Roman"/>
                <w:sz w:val="16"/>
                <w:szCs w:val="16"/>
                <w:lang w:val="en-US"/>
              </w:rPr>
              <w:t>0,8729</w:t>
            </w:r>
          </w:p>
        </w:tc>
      </w:tr>
      <w:tr w:rsidR="00950476" w:rsidRPr="003C2597">
        <w:trPr>
          <w:cantSplit/>
          <w:trHeight w:val="241"/>
        </w:trPr>
        <w:tc>
          <w:tcPr>
            <w:tcW w:w="70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50476" w:rsidRPr="003C2597" w:rsidRDefault="00950476" w:rsidP="00950476">
            <w:pPr>
              <w:pStyle w:val="a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C2597">
              <w:rPr>
                <w:rFonts w:ascii="Times New Roman" w:hAnsi="Times New Roman"/>
                <w:sz w:val="16"/>
                <w:szCs w:val="16"/>
              </w:rPr>
              <w:t>7</w:t>
            </w:r>
          </w:p>
        </w:tc>
        <w:tc>
          <w:tcPr>
            <w:tcW w:w="9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50476" w:rsidRPr="003C2597" w:rsidRDefault="00950476" w:rsidP="00950476">
            <w:pPr>
              <w:pStyle w:val="a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C2597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</w:tcBorders>
          </w:tcPr>
          <w:p w:rsidR="00950476" w:rsidRPr="003C2597" w:rsidRDefault="00950476" w:rsidP="00950476">
            <w:pPr>
              <w:pStyle w:val="a8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3C2597">
              <w:rPr>
                <w:rFonts w:ascii="Times New Roman" w:hAnsi="Times New Roman"/>
                <w:sz w:val="16"/>
                <w:szCs w:val="16"/>
              </w:rPr>
              <w:t>–</w:t>
            </w:r>
            <w:r w:rsidRPr="003C2597">
              <w:rPr>
                <w:rFonts w:ascii="Times New Roman" w:hAnsi="Times New Roman"/>
                <w:sz w:val="16"/>
                <w:szCs w:val="16"/>
                <w:lang w:val="en-US"/>
              </w:rPr>
              <w:t>1,3373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</w:tcBorders>
          </w:tcPr>
          <w:p w:rsidR="00950476" w:rsidRPr="003C2597" w:rsidRDefault="00950476" w:rsidP="00950476">
            <w:pPr>
              <w:pStyle w:val="a8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3C2597">
              <w:rPr>
                <w:rFonts w:ascii="Times New Roman" w:hAnsi="Times New Roman"/>
                <w:sz w:val="16"/>
                <w:szCs w:val="16"/>
              </w:rPr>
              <w:t>–</w:t>
            </w:r>
            <w:r w:rsidRPr="003C2597">
              <w:rPr>
                <w:rFonts w:ascii="Times New Roman" w:hAnsi="Times New Roman"/>
                <w:sz w:val="16"/>
                <w:szCs w:val="16"/>
                <w:lang w:val="en-US"/>
              </w:rPr>
              <w:t>0,3477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</w:tcBorders>
          </w:tcPr>
          <w:p w:rsidR="00950476" w:rsidRPr="003C2597" w:rsidRDefault="00950476" w:rsidP="00950476">
            <w:pPr>
              <w:pStyle w:val="a8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3C2597">
              <w:rPr>
                <w:rFonts w:ascii="Times New Roman" w:hAnsi="Times New Roman"/>
                <w:sz w:val="16"/>
                <w:szCs w:val="16"/>
                <w:lang w:val="en-US"/>
              </w:rPr>
              <w:t>5,3223</w:t>
            </w:r>
          </w:p>
        </w:tc>
        <w:tc>
          <w:tcPr>
            <w:tcW w:w="972" w:type="dxa"/>
            <w:tcBorders>
              <w:top w:val="nil"/>
              <w:bottom w:val="nil"/>
            </w:tcBorders>
          </w:tcPr>
          <w:p w:rsidR="00950476" w:rsidRPr="003C2597" w:rsidRDefault="00950476" w:rsidP="00950476">
            <w:pPr>
              <w:pStyle w:val="a8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3C2597">
              <w:rPr>
                <w:rFonts w:ascii="Times New Roman" w:hAnsi="Times New Roman"/>
                <w:sz w:val="16"/>
                <w:szCs w:val="16"/>
                <w:lang w:val="en-US"/>
              </w:rPr>
              <w:t>12,0657</w:t>
            </w:r>
          </w:p>
        </w:tc>
        <w:tc>
          <w:tcPr>
            <w:tcW w:w="973" w:type="dxa"/>
            <w:tcBorders>
              <w:top w:val="nil"/>
              <w:bottom w:val="nil"/>
            </w:tcBorders>
          </w:tcPr>
          <w:p w:rsidR="00950476" w:rsidRPr="003C2597" w:rsidRDefault="00950476" w:rsidP="00950476">
            <w:pPr>
              <w:pStyle w:val="a8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3C2597">
              <w:rPr>
                <w:rFonts w:ascii="Times New Roman" w:hAnsi="Times New Roman"/>
                <w:sz w:val="16"/>
                <w:szCs w:val="16"/>
                <w:lang w:val="en-US"/>
              </w:rPr>
              <w:t>10,6765</w:t>
            </w:r>
          </w:p>
        </w:tc>
      </w:tr>
      <w:tr w:rsidR="00950476" w:rsidRPr="003C2597">
        <w:trPr>
          <w:cantSplit/>
          <w:trHeight w:val="241"/>
        </w:trPr>
        <w:tc>
          <w:tcPr>
            <w:tcW w:w="70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50476" w:rsidRPr="003C2597" w:rsidRDefault="00950476" w:rsidP="00950476">
            <w:pPr>
              <w:pStyle w:val="a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C2597">
              <w:rPr>
                <w:rFonts w:ascii="Times New Roman" w:hAnsi="Times New Roman"/>
                <w:sz w:val="16"/>
                <w:szCs w:val="16"/>
              </w:rPr>
              <w:t>8</w:t>
            </w:r>
          </w:p>
        </w:tc>
        <w:tc>
          <w:tcPr>
            <w:tcW w:w="9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50476" w:rsidRPr="003C2597" w:rsidRDefault="00950476" w:rsidP="00950476">
            <w:pPr>
              <w:pStyle w:val="a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C2597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</w:tcBorders>
          </w:tcPr>
          <w:p w:rsidR="00950476" w:rsidRPr="003C2597" w:rsidRDefault="00950476" w:rsidP="00950476">
            <w:pPr>
              <w:pStyle w:val="a8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3C2597">
              <w:rPr>
                <w:rFonts w:ascii="Times New Roman" w:hAnsi="Times New Roman"/>
                <w:sz w:val="16"/>
                <w:szCs w:val="16"/>
              </w:rPr>
              <w:t>–</w:t>
            </w:r>
            <w:r w:rsidRPr="003C2597">
              <w:rPr>
                <w:rFonts w:ascii="Times New Roman" w:hAnsi="Times New Roman"/>
                <w:sz w:val="16"/>
                <w:szCs w:val="16"/>
                <w:lang w:val="en-US"/>
              </w:rPr>
              <w:t>1,2347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</w:tcBorders>
          </w:tcPr>
          <w:p w:rsidR="00950476" w:rsidRPr="003C2597" w:rsidRDefault="00950476" w:rsidP="00950476">
            <w:pPr>
              <w:pStyle w:val="a8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3C2597">
              <w:rPr>
                <w:rFonts w:ascii="Times New Roman" w:hAnsi="Times New Roman"/>
                <w:sz w:val="16"/>
                <w:szCs w:val="16"/>
              </w:rPr>
              <w:t>–</w:t>
            </w:r>
            <w:r w:rsidRPr="003C2597">
              <w:rPr>
                <w:rFonts w:ascii="Times New Roman" w:hAnsi="Times New Roman"/>
                <w:sz w:val="16"/>
                <w:szCs w:val="16"/>
                <w:lang w:val="en-US"/>
              </w:rPr>
              <w:t>0,9555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</w:tcBorders>
          </w:tcPr>
          <w:p w:rsidR="00950476" w:rsidRPr="003C2597" w:rsidRDefault="00950476" w:rsidP="00950476">
            <w:pPr>
              <w:pStyle w:val="a8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3C2597">
              <w:rPr>
                <w:rFonts w:ascii="Times New Roman" w:hAnsi="Times New Roman"/>
                <w:sz w:val="16"/>
                <w:szCs w:val="16"/>
                <w:lang w:val="en-US"/>
              </w:rPr>
              <w:t>1,2544</w:t>
            </w:r>
          </w:p>
        </w:tc>
        <w:tc>
          <w:tcPr>
            <w:tcW w:w="972" w:type="dxa"/>
            <w:tcBorders>
              <w:top w:val="nil"/>
              <w:bottom w:val="nil"/>
            </w:tcBorders>
          </w:tcPr>
          <w:p w:rsidR="00950476" w:rsidRPr="003C2597" w:rsidRDefault="00950476" w:rsidP="00950476">
            <w:pPr>
              <w:pStyle w:val="a8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3C2597">
              <w:rPr>
                <w:rFonts w:ascii="Times New Roman" w:hAnsi="Times New Roman"/>
                <w:sz w:val="16"/>
                <w:szCs w:val="16"/>
                <w:lang w:val="en-US"/>
              </w:rPr>
              <w:t>32,8613</w:t>
            </w:r>
          </w:p>
        </w:tc>
        <w:tc>
          <w:tcPr>
            <w:tcW w:w="973" w:type="dxa"/>
            <w:tcBorders>
              <w:top w:val="nil"/>
              <w:bottom w:val="nil"/>
            </w:tcBorders>
          </w:tcPr>
          <w:p w:rsidR="00950476" w:rsidRPr="003C2597" w:rsidRDefault="00950476" w:rsidP="00950476">
            <w:pPr>
              <w:pStyle w:val="a8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3C2597">
              <w:rPr>
                <w:rFonts w:ascii="Times New Roman" w:hAnsi="Times New Roman"/>
                <w:sz w:val="16"/>
                <w:szCs w:val="16"/>
                <w:lang w:val="en-US"/>
              </w:rPr>
              <w:t>3,5611</w:t>
            </w:r>
          </w:p>
        </w:tc>
      </w:tr>
      <w:tr w:rsidR="00950476" w:rsidRPr="003C2597">
        <w:trPr>
          <w:cantSplit/>
          <w:trHeight w:val="241"/>
        </w:trPr>
        <w:tc>
          <w:tcPr>
            <w:tcW w:w="70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50476" w:rsidRPr="003C2597" w:rsidRDefault="00950476" w:rsidP="00950476">
            <w:pPr>
              <w:pStyle w:val="a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C2597">
              <w:rPr>
                <w:rFonts w:ascii="Times New Roman" w:hAnsi="Times New Roman"/>
                <w:sz w:val="16"/>
                <w:szCs w:val="16"/>
              </w:rPr>
              <w:t>9</w:t>
            </w:r>
          </w:p>
        </w:tc>
        <w:tc>
          <w:tcPr>
            <w:tcW w:w="9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50476" w:rsidRPr="003C2597" w:rsidRDefault="00950476" w:rsidP="00950476">
            <w:pPr>
              <w:pStyle w:val="a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C2597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</w:tcBorders>
          </w:tcPr>
          <w:p w:rsidR="00950476" w:rsidRPr="003C2597" w:rsidRDefault="00950476" w:rsidP="00950476">
            <w:pPr>
              <w:pStyle w:val="a8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3C2597">
              <w:rPr>
                <w:rFonts w:ascii="Times New Roman" w:hAnsi="Times New Roman"/>
                <w:sz w:val="16"/>
                <w:szCs w:val="16"/>
              </w:rPr>
              <w:t>–</w:t>
            </w:r>
            <w:r w:rsidRPr="003C2597">
              <w:rPr>
                <w:rFonts w:ascii="Times New Roman" w:hAnsi="Times New Roman"/>
                <w:sz w:val="16"/>
                <w:szCs w:val="16"/>
                <w:lang w:val="en-US"/>
              </w:rPr>
              <w:t>2,4564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</w:tcBorders>
          </w:tcPr>
          <w:p w:rsidR="00950476" w:rsidRPr="003C2597" w:rsidRDefault="00950476" w:rsidP="00950476">
            <w:pPr>
              <w:pStyle w:val="a8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3C2597">
              <w:rPr>
                <w:rFonts w:ascii="Times New Roman" w:hAnsi="Times New Roman"/>
                <w:sz w:val="16"/>
                <w:szCs w:val="16"/>
              </w:rPr>
              <w:t>–</w:t>
            </w:r>
            <w:r w:rsidRPr="003C2597">
              <w:rPr>
                <w:rFonts w:ascii="Times New Roman" w:hAnsi="Times New Roman"/>
                <w:sz w:val="16"/>
                <w:szCs w:val="16"/>
                <w:lang w:val="en-US"/>
              </w:rPr>
              <w:t>0,3223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</w:tcBorders>
          </w:tcPr>
          <w:p w:rsidR="00950476" w:rsidRPr="003C2597" w:rsidRDefault="00950476" w:rsidP="00950476">
            <w:pPr>
              <w:pStyle w:val="a8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3C2597">
              <w:rPr>
                <w:rFonts w:ascii="Times New Roman" w:hAnsi="Times New Roman"/>
                <w:sz w:val="16"/>
                <w:szCs w:val="16"/>
                <w:lang w:val="en-US"/>
              </w:rPr>
              <w:t>5,7100</w:t>
            </w:r>
          </w:p>
        </w:tc>
        <w:tc>
          <w:tcPr>
            <w:tcW w:w="972" w:type="dxa"/>
            <w:tcBorders>
              <w:top w:val="nil"/>
              <w:bottom w:val="nil"/>
            </w:tcBorders>
          </w:tcPr>
          <w:p w:rsidR="00950476" w:rsidRPr="003C2597" w:rsidRDefault="00950476" w:rsidP="00950476">
            <w:pPr>
              <w:pStyle w:val="a8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3C2597">
              <w:rPr>
                <w:rFonts w:ascii="Times New Roman" w:hAnsi="Times New Roman"/>
                <w:sz w:val="16"/>
                <w:szCs w:val="16"/>
                <w:lang w:val="en-US"/>
              </w:rPr>
              <w:t>30,9378</w:t>
            </w:r>
          </w:p>
        </w:tc>
        <w:tc>
          <w:tcPr>
            <w:tcW w:w="973" w:type="dxa"/>
            <w:tcBorders>
              <w:top w:val="nil"/>
              <w:bottom w:val="nil"/>
            </w:tcBorders>
          </w:tcPr>
          <w:p w:rsidR="00950476" w:rsidRPr="003C2597" w:rsidRDefault="00950476" w:rsidP="00950476">
            <w:pPr>
              <w:pStyle w:val="a8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3C2597">
              <w:rPr>
                <w:rFonts w:ascii="Times New Roman" w:hAnsi="Times New Roman"/>
                <w:sz w:val="16"/>
                <w:szCs w:val="16"/>
                <w:lang w:val="en-US"/>
              </w:rPr>
              <w:t>10,5528</w:t>
            </w:r>
          </w:p>
        </w:tc>
      </w:tr>
      <w:tr w:rsidR="00950476" w:rsidRPr="003C2597">
        <w:trPr>
          <w:cantSplit/>
          <w:trHeight w:val="241"/>
        </w:trPr>
        <w:tc>
          <w:tcPr>
            <w:tcW w:w="70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50476" w:rsidRPr="003C2597" w:rsidRDefault="00950476" w:rsidP="00950476">
            <w:pPr>
              <w:pStyle w:val="a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C2597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9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50476" w:rsidRPr="003C2597" w:rsidRDefault="00950476" w:rsidP="00950476">
            <w:pPr>
              <w:pStyle w:val="a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C2597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</w:tcBorders>
          </w:tcPr>
          <w:p w:rsidR="00950476" w:rsidRPr="003C2597" w:rsidRDefault="00950476" w:rsidP="00950476">
            <w:pPr>
              <w:pStyle w:val="a8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3C2597">
              <w:rPr>
                <w:rFonts w:ascii="Times New Roman" w:hAnsi="Times New Roman"/>
                <w:sz w:val="16"/>
                <w:szCs w:val="16"/>
                <w:lang w:val="en-US"/>
              </w:rPr>
              <w:t>0,1421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</w:tcBorders>
          </w:tcPr>
          <w:p w:rsidR="00950476" w:rsidRPr="003C2597" w:rsidRDefault="00950476" w:rsidP="00950476">
            <w:pPr>
              <w:pStyle w:val="a8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3C2597">
              <w:rPr>
                <w:rFonts w:ascii="Times New Roman" w:hAnsi="Times New Roman"/>
                <w:sz w:val="16"/>
                <w:szCs w:val="16"/>
              </w:rPr>
              <w:t>–</w:t>
            </w:r>
            <w:r w:rsidRPr="003C2597">
              <w:rPr>
                <w:rFonts w:ascii="Times New Roman" w:hAnsi="Times New Roman"/>
                <w:sz w:val="16"/>
                <w:szCs w:val="16"/>
                <w:lang w:val="en-US"/>
              </w:rPr>
              <w:t>1,4293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</w:tcBorders>
          </w:tcPr>
          <w:p w:rsidR="00950476" w:rsidRPr="003C2597" w:rsidRDefault="00950476" w:rsidP="00950476">
            <w:pPr>
              <w:pStyle w:val="a8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3C2597">
              <w:rPr>
                <w:rFonts w:ascii="Times New Roman" w:hAnsi="Times New Roman"/>
                <w:sz w:val="16"/>
                <w:szCs w:val="16"/>
                <w:lang w:val="en-US"/>
              </w:rPr>
              <w:t>0,4101</w:t>
            </w:r>
          </w:p>
        </w:tc>
        <w:tc>
          <w:tcPr>
            <w:tcW w:w="972" w:type="dxa"/>
            <w:tcBorders>
              <w:top w:val="nil"/>
              <w:bottom w:val="nil"/>
            </w:tcBorders>
          </w:tcPr>
          <w:p w:rsidR="00950476" w:rsidRPr="003C2597" w:rsidRDefault="00950476" w:rsidP="00950476">
            <w:pPr>
              <w:pStyle w:val="a8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3C2597">
              <w:rPr>
                <w:rFonts w:ascii="Times New Roman" w:hAnsi="Times New Roman"/>
                <w:sz w:val="16"/>
                <w:szCs w:val="16"/>
                <w:lang w:val="en-US"/>
              </w:rPr>
              <w:t>36,6478</w:t>
            </w:r>
          </w:p>
        </w:tc>
        <w:tc>
          <w:tcPr>
            <w:tcW w:w="973" w:type="dxa"/>
            <w:tcBorders>
              <w:top w:val="nil"/>
              <w:bottom w:val="nil"/>
            </w:tcBorders>
          </w:tcPr>
          <w:p w:rsidR="00950476" w:rsidRPr="003C2597" w:rsidRDefault="00950476" w:rsidP="00950476">
            <w:pPr>
              <w:pStyle w:val="a8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3C2597">
              <w:rPr>
                <w:rFonts w:ascii="Times New Roman" w:hAnsi="Times New Roman"/>
                <w:sz w:val="16"/>
                <w:szCs w:val="16"/>
                <w:lang w:val="en-US"/>
              </w:rPr>
              <w:t>0,2827</w:t>
            </w:r>
          </w:p>
        </w:tc>
      </w:tr>
      <w:tr w:rsidR="00950476" w:rsidRPr="003C2597">
        <w:trPr>
          <w:cantSplit/>
          <w:trHeight w:val="268"/>
        </w:trPr>
        <w:tc>
          <w:tcPr>
            <w:tcW w:w="70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50476" w:rsidRPr="003C2597" w:rsidRDefault="00950476" w:rsidP="00950476">
            <w:pPr>
              <w:pStyle w:val="a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C2597">
              <w:rPr>
                <w:rFonts w:ascii="Times New Roman" w:hAnsi="Times New Roman"/>
                <w:sz w:val="16"/>
                <w:szCs w:val="16"/>
              </w:rPr>
              <w:t>11</w:t>
            </w:r>
          </w:p>
        </w:tc>
        <w:tc>
          <w:tcPr>
            <w:tcW w:w="9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50476" w:rsidRPr="003C2597" w:rsidRDefault="00950476" w:rsidP="00950476">
            <w:pPr>
              <w:pStyle w:val="a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C2597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</w:tcBorders>
          </w:tcPr>
          <w:p w:rsidR="00950476" w:rsidRPr="003C2597" w:rsidRDefault="00950476" w:rsidP="00950476">
            <w:pPr>
              <w:pStyle w:val="a8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3C2597">
              <w:rPr>
                <w:rFonts w:ascii="Times New Roman" w:hAnsi="Times New Roman"/>
                <w:sz w:val="16"/>
                <w:szCs w:val="16"/>
                <w:lang w:val="en-US"/>
              </w:rPr>
              <w:t>1,0663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</w:tcBorders>
          </w:tcPr>
          <w:p w:rsidR="00950476" w:rsidRPr="003C2597" w:rsidRDefault="00950476" w:rsidP="00950476">
            <w:pPr>
              <w:pStyle w:val="a8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3C2597">
              <w:rPr>
                <w:rFonts w:ascii="Times New Roman" w:hAnsi="Times New Roman"/>
                <w:sz w:val="16"/>
                <w:szCs w:val="16"/>
              </w:rPr>
              <w:t>–</w:t>
            </w:r>
            <w:r w:rsidRPr="003C2597">
              <w:rPr>
                <w:rFonts w:ascii="Times New Roman" w:hAnsi="Times New Roman"/>
                <w:sz w:val="16"/>
                <w:szCs w:val="16"/>
                <w:lang w:val="en-US"/>
              </w:rPr>
              <w:t>1,0241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</w:tcBorders>
          </w:tcPr>
          <w:p w:rsidR="00950476" w:rsidRPr="003C2597" w:rsidRDefault="00950476" w:rsidP="00950476">
            <w:pPr>
              <w:pStyle w:val="a8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3C2597">
              <w:rPr>
                <w:rFonts w:ascii="Times New Roman" w:hAnsi="Times New Roman"/>
                <w:sz w:val="16"/>
                <w:szCs w:val="16"/>
                <w:lang w:val="en-US"/>
              </w:rPr>
              <w:t>1,6739</w:t>
            </w:r>
          </w:p>
        </w:tc>
        <w:tc>
          <w:tcPr>
            <w:tcW w:w="972" w:type="dxa"/>
            <w:tcBorders>
              <w:top w:val="nil"/>
              <w:bottom w:val="nil"/>
            </w:tcBorders>
          </w:tcPr>
          <w:p w:rsidR="00950476" w:rsidRPr="003C2597" w:rsidRDefault="00950476" w:rsidP="00950476">
            <w:pPr>
              <w:pStyle w:val="a8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3C2597">
              <w:rPr>
                <w:rFonts w:ascii="Times New Roman" w:hAnsi="Times New Roman"/>
                <w:sz w:val="16"/>
                <w:szCs w:val="16"/>
                <w:lang w:val="en-US"/>
              </w:rPr>
              <w:t>33,2676</w:t>
            </w:r>
          </w:p>
        </w:tc>
        <w:tc>
          <w:tcPr>
            <w:tcW w:w="973" w:type="dxa"/>
            <w:tcBorders>
              <w:top w:val="nil"/>
              <w:bottom w:val="nil"/>
            </w:tcBorders>
          </w:tcPr>
          <w:p w:rsidR="00950476" w:rsidRPr="003C2597" w:rsidRDefault="00950476" w:rsidP="00950476">
            <w:pPr>
              <w:pStyle w:val="a8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3C2597">
              <w:rPr>
                <w:rFonts w:ascii="Times New Roman" w:hAnsi="Times New Roman"/>
                <w:sz w:val="16"/>
                <w:szCs w:val="16"/>
                <w:lang w:val="en-US"/>
              </w:rPr>
              <w:t>1,1976</w:t>
            </w:r>
          </w:p>
        </w:tc>
      </w:tr>
      <w:tr w:rsidR="00950476" w:rsidRPr="003C2597">
        <w:trPr>
          <w:cantSplit/>
          <w:trHeight w:val="241"/>
        </w:trPr>
        <w:tc>
          <w:tcPr>
            <w:tcW w:w="70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50476" w:rsidRPr="003C2597" w:rsidRDefault="00950476" w:rsidP="00950476">
            <w:pPr>
              <w:pStyle w:val="a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C2597">
              <w:rPr>
                <w:rFonts w:ascii="Times New Roman" w:hAnsi="Times New Roman"/>
                <w:sz w:val="16"/>
                <w:szCs w:val="16"/>
              </w:rPr>
              <w:t>12</w:t>
            </w:r>
          </w:p>
        </w:tc>
        <w:tc>
          <w:tcPr>
            <w:tcW w:w="9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50476" w:rsidRPr="003C2597" w:rsidRDefault="00950476" w:rsidP="00950476">
            <w:pPr>
              <w:pStyle w:val="a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C2597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</w:tcBorders>
          </w:tcPr>
          <w:p w:rsidR="00950476" w:rsidRPr="003C2597" w:rsidRDefault="00950476" w:rsidP="00950476">
            <w:pPr>
              <w:pStyle w:val="a8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3C2597">
              <w:rPr>
                <w:rFonts w:ascii="Times New Roman" w:hAnsi="Times New Roman"/>
                <w:sz w:val="16"/>
                <w:szCs w:val="16"/>
              </w:rPr>
              <w:t>–</w:t>
            </w:r>
            <w:r w:rsidRPr="003C2597">
              <w:rPr>
                <w:rFonts w:ascii="Times New Roman" w:hAnsi="Times New Roman"/>
                <w:sz w:val="16"/>
                <w:szCs w:val="16"/>
                <w:lang w:val="en-US"/>
              </w:rPr>
              <w:t>0,2524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</w:tcBorders>
          </w:tcPr>
          <w:p w:rsidR="00950476" w:rsidRPr="003C2597" w:rsidRDefault="00950476" w:rsidP="00950476">
            <w:pPr>
              <w:pStyle w:val="a8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3C2597">
              <w:rPr>
                <w:rFonts w:ascii="Times New Roman" w:hAnsi="Times New Roman"/>
                <w:sz w:val="16"/>
                <w:szCs w:val="16"/>
                <w:lang w:val="en-US"/>
              </w:rPr>
              <w:t>0,3058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</w:tcBorders>
          </w:tcPr>
          <w:p w:rsidR="00950476" w:rsidRPr="003C2597" w:rsidRDefault="00950476" w:rsidP="00950476">
            <w:pPr>
              <w:pStyle w:val="a8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3C2597">
              <w:rPr>
                <w:rFonts w:ascii="Times New Roman" w:hAnsi="Times New Roman"/>
                <w:sz w:val="16"/>
                <w:szCs w:val="16"/>
                <w:lang w:val="en-US"/>
              </w:rPr>
              <w:t>0,1102</w:t>
            </w:r>
          </w:p>
        </w:tc>
        <w:tc>
          <w:tcPr>
            <w:tcW w:w="972" w:type="dxa"/>
            <w:tcBorders>
              <w:top w:val="nil"/>
              <w:bottom w:val="nil"/>
            </w:tcBorders>
          </w:tcPr>
          <w:p w:rsidR="00950476" w:rsidRPr="003C2597" w:rsidRDefault="00950476" w:rsidP="00950476">
            <w:pPr>
              <w:pStyle w:val="a8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3C2597">
              <w:rPr>
                <w:rFonts w:ascii="Times New Roman" w:hAnsi="Times New Roman"/>
                <w:sz w:val="16"/>
                <w:szCs w:val="16"/>
                <w:lang w:val="en-US"/>
              </w:rPr>
              <w:t>19,8784</w:t>
            </w:r>
          </w:p>
        </w:tc>
        <w:tc>
          <w:tcPr>
            <w:tcW w:w="973" w:type="dxa"/>
            <w:tcBorders>
              <w:top w:val="nil"/>
              <w:bottom w:val="nil"/>
            </w:tcBorders>
          </w:tcPr>
          <w:p w:rsidR="00950476" w:rsidRPr="003C2597" w:rsidRDefault="00950476" w:rsidP="00950476">
            <w:pPr>
              <w:pStyle w:val="a8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3C2597">
              <w:rPr>
                <w:rFonts w:ascii="Times New Roman" w:hAnsi="Times New Roman"/>
                <w:sz w:val="16"/>
                <w:szCs w:val="16"/>
                <w:lang w:val="en-US"/>
              </w:rPr>
              <w:t>5,5216</w:t>
            </w:r>
          </w:p>
        </w:tc>
      </w:tr>
      <w:tr w:rsidR="00950476" w:rsidRPr="003C2597">
        <w:trPr>
          <w:cantSplit/>
          <w:trHeight w:val="241"/>
        </w:trPr>
        <w:tc>
          <w:tcPr>
            <w:tcW w:w="70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50476" w:rsidRPr="003C2597" w:rsidRDefault="00950476" w:rsidP="00950476">
            <w:pPr>
              <w:pStyle w:val="a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C2597">
              <w:rPr>
                <w:rFonts w:ascii="Times New Roman" w:hAnsi="Times New Roman"/>
                <w:sz w:val="16"/>
                <w:szCs w:val="16"/>
              </w:rPr>
              <w:t>13</w:t>
            </w:r>
          </w:p>
        </w:tc>
        <w:tc>
          <w:tcPr>
            <w:tcW w:w="9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50476" w:rsidRPr="003C2597" w:rsidRDefault="00950476" w:rsidP="00950476">
            <w:pPr>
              <w:pStyle w:val="a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C2597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</w:tcBorders>
          </w:tcPr>
          <w:p w:rsidR="00950476" w:rsidRPr="003C2597" w:rsidRDefault="00950476" w:rsidP="00950476">
            <w:pPr>
              <w:pStyle w:val="a8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3C2597">
              <w:rPr>
                <w:rFonts w:ascii="Times New Roman" w:hAnsi="Times New Roman"/>
                <w:sz w:val="16"/>
                <w:szCs w:val="16"/>
              </w:rPr>
              <w:t>–</w:t>
            </w:r>
            <w:r w:rsidRPr="003C2597">
              <w:rPr>
                <w:rFonts w:ascii="Times New Roman" w:hAnsi="Times New Roman"/>
                <w:sz w:val="16"/>
                <w:szCs w:val="16"/>
                <w:lang w:val="en-US"/>
              </w:rPr>
              <w:t>0,1306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</w:tcBorders>
          </w:tcPr>
          <w:p w:rsidR="00950476" w:rsidRPr="003C2597" w:rsidRDefault="00950476" w:rsidP="00950476">
            <w:pPr>
              <w:pStyle w:val="a8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3C2597">
              <w:rPr>
                <w:rFonts w:ascii="Times New Roman" w:hAnsi="Times New Roman"/>
                <w:sz w:val="16"/>
                <w:szCs w:val="16"/>
                <w:lang w:val="en-US"/>
              </w:rPr>
              <w:t>0,3126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</w:tcBorders>
          </w:tcPr>
          <w:p w:rsidR="00950476" w:rsidRPr="003C2597" w:rsidRDefault="00950476" w:rsidP="00950476">
            <w:pPr>
              <w:pStyle w:val="a8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3C2597">
              <w:rPr>
                <w:rFonts w:ascii="Times New Roman" w:hAnsi="Times New Roman"/>
                <w:sz w:val="16"/>
                <w:szCs w:val="16"/>
                <w:lang w:val="en-US"/>
              </w:rPr>
              <w:t>3,2852</w:t>
            </w:r>
          </w:p>
        </w:tc>
        <w:tc>
          <w:tcPr>
            <w:tcW w:w="972" w:type="dxa"/>
            <w:tcBorders>
              <w:top w:val="nil"/>
              <w:bottom w:val="nil"/>
            </w:tcBorders>
          </w:tcPr>
          <w:p w:rsidR="00950476" w:rsidRPr="003C2597" w:rsidRDefault="00950476" w:rsidP="00950476">
            <w:pPr>
              <w:pStyle w:val="a8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3C2597">
              <w:rPr>
                <w:rFonts w:ascii="Times New Roman" w:hAnsi="Times New Roman"/>
                <w:sz w:val="16"/>
                <w:szCs w:val="16"/>
                <w:lang w:val="en-US"/>
              </w:rPr>
              <w:t>20,941</w:t>
            </w:r>
          </w:p>
        </w:tc>
        <w:tc>
          <w:tcPr>
            <w:tcW w:w="973" w:type="dxa"/>
            <w:tcBorders>
              <w:top w:val="nil"/>
              <w:bottom w:val="nil"/>
            </w:tcBorders>
          </w:tcPr>
          <w:p w:rsidR="00950476" w:rsidRPr="003C2597" w:rsidRDefault="00950476" w:rsidP="00950476">
            <w:pPr>
              <w:pStyle w:val="a8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3C2597">
              <w:rPr>
                <w:rFonts w:ascii="Times New Roman" w:hAnsi="Times New Roman"/>
                <w:sz w:val="16"/>
                <w:szCs w:val="16"/>
                <w:lang w:val="en-US"/>
              </w:rPr>
              <w:t>6,5678</w:t>
            </w:r>
          </w:p>
        </w:tc>
      </w:tr>
      <w:tr w:rsidR="00950476" w:rsidRPr="003C2597">
        <w:trPr>
          <w:cantSplit/>
          <w:trHeight w:val="241"/>
        </w:trPr>
        <w:tc>
          <w:tcPr>
            <w:tcW w:w="70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50476" w:rsidRPr="003C2597" w:rsidRDefault="00950476" w:rsidP="00950476">
            <w:pPr>
              <w:pStyle w:val="a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C2597">
              <w:rPr>
                <w:rFonts w:ascii="Times New Roman" w:hAnsi="Times New Roman"/>
                <w:sz w:val="16"/>
                <w:szCs w:val="16"/>
              </w:rPr>
              <w:t>14</w:t>
            </w:r>
          </w:p>
        </w:tc>
        <w:tc>
          <w:tcPr>
            <w:tcW w:w="9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50476" w:rsidRPr="003C2597" w:rsidRDefault="00950476" w:rsidP="00950476">
            <w:pPr>
              <w:pStyle w:val="a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C2597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</w:tcBorders>
          </w:tcPr>
          <w:p w:rsidR="00950476" w:rsidRPr="003C2597" w:rsidRDefault="00950476" w:rsidP="00950476">
            <w:pPr>
              <w:pStyle w:val="a8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3C2597">
              <w:rPr>
                <w:rFonts w:ascii="Times New Roman" w:hAnsi="Times New Roman"/>
                <w:sz w:val="16"/>
                <w:szCs w:val="16"/>
              </w:rPr>
              <w:t>–</w:t>
            </w:r>
            <w:r w:rsidRPr="003C2597">
              <w:rPr>
                <w:rFonts w:ascii="Times New Roman" w:hAnsi="Times New Roman"/>
                <w:sz w:val="16"/>
                <w:szCs w:val="16"/>
                <w:lang w:val="en-US"/>
              </w:rPr>
              <w:t>1,0198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</w:tcBorders>
          </w:tcPr>
          <w:p w:rsidR="00950476" w:rsidRPr="003C2597" w:rsidRDefault="00950476" w:rsidP="00950476">
            <w:pPr>
              <w:pStyle w:val="a8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3C2597">
              <w:rPr>
                <w:rFonts w:ascii="Times New Roman" w:hAnsi="Times New Roman"/>
                <w:sz w:val="16"/>
                <w:szCs w:val="16"/>
              </w:rPr>
              <w:t>–</w:t>
            </w:r>
            <w:r w:rsidRPr="003C2597">
              <w:rPr>
                <w:rFonts w:ascii="Times New Roman" w:hAnsi="Times New Roman"/>
                <w:sz w:val="16"/>
                <w:szCs w:val="16"/>
                <w:lang w:val="en-US"/>
              </w:rPr>
              <w:t>1,1302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</w:tcBorders>
          </w:tcPr>
          <w:p w:rsidR="00950476" w:rsidRPr="003C2597" w:rsidRDefault="00950476" w:rsidP="00950476">
            <w:pPr>
              <w:pStyle w:val="a8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3C2597">
              <w:rPr>
                <w:rFonts w:ascii="Times New Roman" w:hAnsi="Times New Roman"/>
                <w:sz w:val="16"/>
                <w:szCs w:val="16"/>
                <w:lang w:val="en-US"/>
              </w:rPr>
              <w:t>1,2853</w:t>
            </w:r>
          </w:p>
        </w:tc>
        <w:tc>
          <w:tcPr>
            <w:tcW w:w="972" w:type="dxa"/>
            <w:tcBorders>
              <w:top w:val="nil"/>
              <w:bottom w:val="nil"/>
            </w:tcBorders>
          </w:tcPr>
          <w:p w:rsidR="00950476" w:rsidRPr="003C2597" w:rsidRDefault="00950476" w:rsidP="00950476">
            <w:pPr>
              <w:pStyle w:val="a8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3C2597">
              <w:rPr>
                <w:rFonts w:ascii="Times New Roman" w:hAnsi="Times New Roman"/>
                <w:sz w:val="16"/>
                <w:szCs w:val="16"/>
                <w:lang w:val="en-US"/>
              </w:rPr>
              <w:t>34,6955</w:t>
            </w:r>
          </w:p>
        </w:tc>
        <w:tc>
          <w:tcPr>
            <w:tcW w:w="973" w:type="dxa"/>
            <w:tcBorders>
              <w:top w:val="nil"/>
              <w:bottom w:val="nil"/>
            </w:tcBorders>
          </w:tcPr>
          <w:p w:rsidR="00950476" w:rsidRPr="003C2597" w:rsidRDefault="00950476" w:rsidP="00950476">
            <w:pPr>
              <w:pStyle w:val="a8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3C2597">
              <w:rPr>
                <w:rFonts w:ascii="Times New Roman" w:hAnsi="Times New Roman"/>
                <w:sz w:val="16"/>
                <w:szCs w:val="16"/>
                <w:lang w:val="en-US"/>
              </w:rPr>
              <w:t>3,0330</w:t>
            </w:r>
          </w:p>
        </w:tc>
      </w:tr>
      <w:tr w:rsidR="00950476" w:rsidRPr="003C2597">
        <w:trPr>
          <w:cantSplit/>
          <w:trHeight w:val="241"/>
        </w:trPr>
        <w:tc>
          <w:tcPr>
            <w:tcW w:w="70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50476" w:rsidRPr="003C2597" w:rsidRDefault="00950476" w:rsidP="00950476">
            <w:pPr>
              <w:pStyle w:val="a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C2597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9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50476" w:rsidRPr="003C2597" w:rsidRDefault="00950476" w:rsidP="00950476">
            <w:pPr>
              <w:pStyle w:val="a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C2597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</w:tcBorders>
          </w:tcPr>
          <w:p w:rsidR="00950476" w:rsidRPr="003C2597" w:rsidRDefault="00950476" w:rsidP="00950476">
            <w:pPr>
              <w:pStyle w:val="a8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3C2597">
              <w:rPr>
                <w:rFonts w:ascii="Times New Roman" w:hAnsi="Times New Roman"/>
                <w:sz w:val="16"/>
                <w:szCs w:val="16"/>
                <w:lang w:val="en-US"/>
              </w:rPr>
              <w:t>1,4639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</w:tcBorders>
          </w:tcPr>
          <w:p w:rsidR="00950476" w:rsidRPr="003C2597" w:rsidRDefault="00950476" w:rsidP="00950476">
            <w:pPr>
              <w:pStyle w:val="a8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3C2597">
              <w:rPr>
                <w:rFonts w:ascii="Times New Roman" w:hAnsi="Times New Roman"/>
                <w:sz w:val="16"/>
                <w:szCs w:val="16"/>
                <w:lang w:val="en-US"/>
              </w:rPr>
              <w:t>0,1921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</w:tcBorders>
          </w:tcPr>
          <w:p w:rsidR="00950476" w:rsidRPr="003C2597" w:rsidRDefault="00950476" w:rsidP="00950476">
            <w:pPr>
              <w:pStyle w:val="a8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3C2597">
              <w:rPr>
                <w:rFonts w:ascii="Times New Roman" w:hAnsi="Times New Roman"/>
                <w:sz w:val="16"/>
                <w:szCs w:val="16"/>
                <w:lang w:val="en-US"/>
              </w:rPr>
              <w:t>4,0840</w:t>
            </w:r>
          </w:p>
        </w:tc>
        <w:tc>
          <w:tcPr>
            <w:tcW w:w="972" w:type="dxa"/>
            <w:tcBorders>
              <w:top w:val="nil"/>
              <w:bottom w:val="nil"/>
            </w:tcBorders>
          </w:tcPr>
          <w:p w:rsidR="00950476" w:rsidRPr="003C2597" w:rsidRDefault="00950476" w:rsidP="00950476">
            <w:pPr>
              <w:pStyle w:val="a8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3C2597">
              <w:rPr>
                <w:rFonts w:ascii="Times New Roman" w:hAnsi="Times New Roman"/>
                <w:sz w:val="16"/>
                <w:szCs w:val="16"/>
                <w:lang w:val="en-US"/>
              </w:rPr>
              <w:t>22,5124</w:t>
            </w:r>
          </w:p>
        </w:tc>
        <w:tc>
          <w:tcPr>
            <w:tcW w:w="973" w:type="dxa"/>
            <w:tcBorders>
              <w:top w:val="nil"/>
              <w:bottom w:val="nil"/>
            </w:tcBorders>
          </w:tcPr>
          <w:p w:rsidR="00950476" w:rsidRPr="003C2597" w:rsidRDefault="00950476" w:rsidP="00950476">
            <w:pPr>
              <w:pStyle w:val="a8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3C2597">
              <w:rPr>
                <w:rFonts w:ascii="Times New Roman" w:hAnsi="Times New Roman"/>
                <w:sz w:val="16"/>
                <w:szCs w:val="16"/>
                <w:lang w:val="en-US"/>
              </w:rPr>
              <w:t>5,3097</w:t>
            </w:r>
          </w:p>
        </w:tc>
      </w:tr>
      <w:tr w:rsidR="00950476" w:rsidRPr="003C2597">
        <w:trPr>
          <w:cantSplit/>
          <w:trHeight w:val="268"/>
        </w:trPr>
        <w:tc>
          <w:tcPr>
            <w:tcW w:w="70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50476" w:rsidRPr="003C2597" w:rsidRDefault="00950476" w:rsidP="00950476">
            <w:pPr>
              <w:pStyle w:val="a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C2597">
              <w:rPr>
                <w:rFonts w:ascii="Times New Roman" w:hAnsi="Times New Roman"/>
                <w:sz w:val="16"/>
                <w:szCs w:val="16"/>
              </w:rPr>
              <w:t>16</w:t>
            </w:r>
          </w:p>
        </w:tc>
        <w:tc>
          <w:tcPr>
            <w:tcW w:w="9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50476" w:rsidRPr="003C2597" w:rsidRDefault="00950476" w:rsidP="00950476">
            <w:pPr>
              <w:pStyle w:val="a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C2597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</w:tcBorders>
          </w:tcPr>
          <w:p w:rsidR="00950476" w:rsidRPr="003C2597" w:rsidRDefault="00950476" w:rsidP="00950476">
            <w:pPr>
              <w:pStyle w:val="a8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3C2597">
              <w:rPr>
                <w:rFonts w:ascii="Times New Roman" w:hAnsi="Times New Roman"/>
                <w:sz w:val="16"/>
                <w:szCs w:val="16"/>
                <w:lang w:val="en-US"/>
              </w:rPr>
              <w:t>1,4759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</w:tcBorders>
          </w:tcPr>
          <w:p w:rsidR="00950476" w:rsidRPr="003C2597" w:rsidRDefault="00950476" w:rsidP="00950476">
            <w:pPr>
              <w:pStyle w:val="a8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3C2597">
              <w:rPr>
                <w:rFonts w:ascii="Times New Roman" w:hAnsi="Times New Roman"/>
                <w:sz w:val="16"/>
                <w:szCs w:val="16"/>
              </w:rPr>
              <w:t>–</w:t>
            </w:r>
            <w:r w:rsidRPr="003C2597">
              <w:rPr>
                <w:rFonts w:ascii="Times New Roman" w:hAnsi="Times New Roman"/>
                <w:sz w:val="16"/>
                <w:szCs w:val="16"/>
                <w:lang w:val="en-US"/>
              </w:rPr>
              <w:t>1,4148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</w:tcBorders>
          </w:tcPr>
          <w:p w:rsidR="00950476" w:rsidRPr="003C2597" w:rsidRDefault="00950476" w:rsidP="00950476">
            <w:pPr>
              <w:pStyle w:val="a8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3C2597">
              <w:rPr>
                <w:rFonts w:ascii="Times New Roman" w:hAnsi="Times New Roman"/>
                <w:sz w:val="16"/>
                <w:szCs w:val="16"/>
                <w:lang w:val="en-US"/>
              </w:rPr>
              <w:t>2,6895</w:t>
            </w:r>
          </w:p>
        </w:tc>
        <w:tc>
          <w:tcPr>
            <w:tcW w:w="972" w:type="dxa"/>
            <w:tcBorders>
              <w:top w:val="nil"/>
              <w:bottom w:val="nil"/>
            </w:tcBorders>
          </w:tcPr>
          <w:p w:rsidR="00950476" w:rsidRPr="003C2597" w:rsidRDefault="00950476" w:rsidP="00950476">
            <w:pPr>
              <w:pStyle w:val="a8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3C2597">
              <w:rPr>
                <w:rFonts w:ascii="Times New Roman" w:hAnsi="Times New Roman"/>
                <w:sz w:val="16"/>
                <w:szCs w:val="16"/>
                <w:lang w:val="en-US"/>
              </w:rPr>
              <w:t>38,3378</w:t>
            </w:r>
          </w:p>
        </w:tc>
        <w:tc>
          <w:tcPr>
            <w:tcW w:w="973" w:type="dxa"/>
            <w:tcBorders>
              <w:top w:val="nil"/>
              <w:bottom w:val="nil"/>
            </w:tcBorders>
          </w:tcPr>
          <w:p w:rsidR="00950476" w:rsidRPr="003C2597" w:rsidRDefault="00950476" w:rsidP="00950476">
            <w:pPr>
              <w:pStyle w:val="a8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3C2597">
              <w:rPr>
                <w:rFonts w:ascii="Times New Roman" w:hAnsi="Times New Roman"/>
                <w:sz w:val="16"/>
                <w:szCs w:val="16"/>
                <w:lang w:val="en-US"/>
              </w:rPr>
              <w:t>1,0454</w:t>
            </w:r>
          </w:p>
        </w:tc>
      </w:tr>
      <w:tr w:rsidR="00950476" w:rsidRPr="003C2597">
        <w:trPr>
          <w:cantSplit/>
          <w:trHeight w:val="241"/>
        </w:trPr>
        <w:tc>
          <w:tcPr>
            <w:tcW w:w="70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50476" w:rsidRPr="003C2597" w:rsidRDefault="00950476" w:rsidP="00950476">
            <w:pPr>
              <w:pStyle w:val="a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C2597">
              <w:rPr>
                <w:rFonts w:ascii="Times New Roman" w:hAnsi="Times New Roman"/>
                <w:sz w:val="16"/>
                <w:szCs w:val="16"/>
              </w:rPr>
              <w:t>17</w:t>
            </w:r>
          </w:p>
        </w:tc>
        <w:tc>
          <w:tcPr>
            <w:tcW w:w="9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50476" w:rsidRPr="003C2597" w:rsidRDefault="00950476" w:rsidP="00950476">
            <w:pPr>
              <w:pStyle w:val="a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C2597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</w:tcBorders>
          </w:tcPr>
          <w:p w:rsidR="00950476" w:rsidRPr="003C2597" w:rsidRDefault="00950476" w:rsidP="00950476">
            <w:pPr>
              <w:pStyle w:val="a8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3C2597">
              <w:rPr>
                <w:rFonts w:ascii="Times New Roman" w:hAnsi="Times New Roman"/>
                <w:sz w:val="16"/>
                <w:szCs w:val="16"/>
                <w:lang w:val="en-US"/>
              </w:rPr>
              <w:t>1,3432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</w:tcBorders>
          </w:tcPr>
          <w:p w:rsidR="00950476" w:rsidRPr="003C2597" w:rsidRDefault="00950476" w:rsidP="00950476">
            <w:pPr>
              <w:pStyle w:val="a8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3C2597">
              <w:rPr>
                <w:rFonts w:ascii="Times New Roman" w:hAnsi="Times New Roman"/>
                <w:sz w:val="16"/>
                <w:szCs w:val="16"/>
                <w:lang w:val="en-US"/>
              </w:rPr>
              <w:t>6,4170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</w:tcBorders>
          </w:tcPr>
          <w:p w:rsidR="00950476" w:rsidRPr="003C2597" w:rsidRDefault="00950476" w:rsidP="00950476">
            <w:pPr>
              <w:pStyle w:val="a8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3C2597">
              <w:rPr>
                <w:rFonts w:ascii="Times New Roman" w:hAnsi="Times New Roman"/>
                <w:sz w:val="16"/>
                <w:szCs w:val="16"/>
                <w:lang w:val="en-US"/>
              </w:rPr>
              <w:t>60,6784</w:t>
            </w:r>
          </w:p>
        </w:tc>
        <w:tc>
          <w:tcPr>
            <w:tcW w:w="972" w:type="dxa"/>
            <w:tcBorders>
              <w:top w:val="nil"/>
              <w:bottom w:val="nil"/>
            </w:tcBorders>
          </w:tcPr>
          <w:p w:rsidR="00950476" w:rsidRPr="003C2597" w:rsidRDefault="00950476" w:rsidP="00950476">
            <w:pPr>
              <w:pStyle w:val="a8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3C2597">
              <w:rPr>
                <w:rFonts w:ascii="Times New Roman" w:hAnsi="Times New Roman"/>
                <w:sz w:val="16"/>
                <w:szCs w:val="16"/>
                <w:lang w:val="en-US"/>
              </w:rPr>
              <w:t>12,4824</w:t>
            </w:r>
          </w:p>
        </w:tc>
        <w:tc>
          <w:tcPr>
            <w:tcW w:w="973" w:type="dxa"/>
            <w:tcBorders>
              <w:top w:val="nil"/>
              <w:bottom w:val="nil"/>
            </w:tcBorders>
          </w:tcPr>
          <w:p w:rsidR="00950476" w:rsidRPr="003C2597" w:rsidRDefault="00950476" w:rsidP="00950476">
            <w:pPr>
              <w:pStyle w:val="a8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3C2597">
              <w:rPr>
                <w:rFonts w:ascii="Times New Roman" w:hAnsi="Times New Roman"/>
                <w:sz w:val="16"/>
                <w:szCs w:val="16"/>
                <w:lang w:val="en-US"/>
              </w:rPr>
              <w:t>73,1019</w:t>
            </w:r>
          </w:p>
        </w:tc>
      </w:tr>
      <w:tr w:rsidR="00950476" w:rsidRPr="003C2597">
        <w:trPr>
          <w:cantSplit/>
          <w:trHeight w:val="241"/>
        </w:trPr>
        <w:tc>
          <w:tcPr>
            <w:tcW w:w="70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50476" w:rsidRPr="003C2597" w:rsidRDefault="00950476" w:rsidP="00950476">
            <w:pPr>
              <w:pStyle w:val="a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C2597">
              <w:rPr>
                <w:rFonts w:ascii="Times New Roman" w:hAnsi="Times New Roman"/>
                <w:sz w:val="16"/>
                <w:szCs w:val="16"/>
              </w:rPr>
              <w:t>18</w:t>
            </w:r>
          </w:p>
        </w:tc>
        <w:tc>
          <w:tcPr>
            <w:tcW w:w="9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50476" w:rsidRPr="003C2597" w:rsidRDefault="00950476" w:rsidP="00950476">
            <w:pPr>
              <w:pStyle w:val="a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C2597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</w:tcBorders>
          </w:tcPr>
          <w:p w:rsidR="00950476" w:rsidRPr="003C2597" w:rsidRDefault="00950476" w:rsidP="00950476">
            <w:pPr>
              <w:pStyle w:val="a8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3C2597">
              <w:rPr>
                <w:rFonts w:ascii="Times New Roman" w:hAnsi="Times New Roman"/>
                <w:sz w:val="16"/>
                <w:szCs w:val="16"/>
              </w:rPr>
              <w:t>–</w:t>
            </w:r>
            <w:r w:rsidRPr="003C2597">
              <w:rPr>
                <w:rFonts w:ascii="Times New Roman" w:hAnsi="Times New Roman"/>
                <w:sz w:val="16"/>
                <w:szCs w:val="16"/>
                <w:lang w:val="en-US"/>
              </w:rPr>
              <w:t>0,0236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</w:tcBorders>
          </w:tcPr>
          <w:p w:rsidR="00950476" w:rsidRPr="003C2597" w:rsidRDefault="00950476" w:rsidP="00950476">
            <w:pPr>
              <w:pStyle w:val="a8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3C2597">
              <w:rPr>
                <w:rFonts w:ascii="Times New Roman" w:hAnsi="Times New Roman"/>
                <w:sz w:val="16"/>
                <w:szCs w:val="16"/>
                <w:lang w:val="en-US"/>
              </w:rPr>
              <w:t>4,7068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</w:tcBorders>
          </w:tcPr>
          <w:p w:rsidR="00950476" w:rsidRPr="003C2597" w:rsidRDefault="00950476" w:rsidP="00950476">
            <w:pPr>
              <w:pStyle w:val="a8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3C2597">
              <w:rPr>
                <w:rFonts w:ascii="Times New Roman" w:hAnsi="Times New Roman"/>
                <w:sz w:val="16"/>
                <w:szCs w:val="16"/>
                <w:lang w:val="en-US"/>
              </w:rPr>
              <w:t>29,9684</w:t>
            </w:r>
          </w:p>
        </w:tc>
        <w:tc>
          <w:tcPr>
            <w:tcW w:w="972" w:type="dxa"/>
            <w:tcBorders>
              <w:top w:val="nil"/>
              <w:bottom w:val="nil"/>
            </w:tcBorders>
          </w:tcPr>
          <w:p w:rsidR="00950476" w:rsidRPr="003C2597" w:rsidRDefault="00950476" w:rsidP="00950476">
            <w:pPr>
              <w:pStyle w:val="a8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3C2597">
              <w:rPr>
                <w:rFonts w:ascii="Times New Roman" w:hAnsi="Times New Roman"/>
                <w:sz w:val="16"/>
                <w:szCs w:val="16"/>
                <w:lang w:val="en-US"/>
              </w:rPr>
              <w:t>0,4904</w:t>
            </w:r>
          </w:p>
        </w:tc>
        <w:tc>
          <w:tcPr>
            <w:tcW w:w="973" w:type="dxa"/>
            <w:tcBorders>
              <w:top w:val="nil"/>
              <w:bottom w:val="nil"/>
            </w:tcBorders>
          </w:tcPr>
          <w:p w:rsidR="00950476" w:rsidRPr="003C2597" w:rsidRDefault="00950476" w:rsidP="00950476">
            <w:pPr>
              <w:pStyle w:val="a8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3C2597">
              <w:rPr>
                <w:rFonts w:ascii="Times New Roman" w:hAnsi="Times New Roman"/>
                <w:sz w:val="16"/>
                <w:szCs w:val="16"/>
                <w:lang w:val="en-US"/>
              </w:rPr>
              <w:t>40,9341</w:t>
            </w:r>
          </w:p>
        </w:tc>
      </w:tr>
      <w:tr w:rsidR="00950476" w:rsidRPr="003C2597">
        <w:trPr>
          <w:cantSplit/>
          <w:trHeight w:val="241"/>
        </w:trPr>
        <w:tc>
          <w:tcPr>
            <w:tcW w:w="70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50476" w:rsidRPr="003C2597" w:rsidRDefault="00950476" w:rsidP="00950476">
            <w:pPr>
              <w:pStyle w:val="a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C2597">
              <w:rPr>
                <w:rFonts w:ascii="Times New Roman" w:hAnsi="Times New Roman"/>
                <w:sz w:val="16"/>
                <w:szCs w:val="16"/>
              </w:rPr>
              <w:t>19</w:t>
            </w:r>
          </w:p>
        </w:tc>
        <w:tc>
          <w:tcPr>
            <w:tcW w:w="9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50476" w:rsidRPr="003C2597" w:rsidRDefault="00950476" w:rsidP="00950476">
            <w:pPr>
              <w:pStyle w:val="a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C2597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</w:tcBorders>
          </w:tcPr>
          <w:p w:rsidR="00950476" w:rsidRPr="003C2597" w:rsidRDefault="00950476" w:rsidP="00950476">
            <w:pPr>
              <w:pStyle w:val="a8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3C2597">
              <w:rPr>
                <w:rFonts w:ascii="Times New Roman" w:hAnsi="Times New Roman"/>
                <w:sz w:val="16"/>
                <w:szCs w:val="16"/>
              </w:rPr>
              <w:t>–</w:t>
            </w:r>
            <w:r w:rsidRPr="003C2597">
              <w:rPr>
                <w:rFonts w:ascii="Times New Roman" w:hAnsi="Times New Roman"/>
                <w:sz w:val="16"/>
                <w:szCs w:val="16"/>
                <w:lang w:val="en-US"/>
              </w:rPr>
              <w:t>0,0311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</w:tcBorders>
          </w:tcPr>
          <w:p w:rsidR="00950476" w:rsidRPr="003C2597" w:rsidRDefault="00950476" w:rsidP="00950476">
            <w:pPr>
              <w:pStyle w:val="a8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3C2597">
              <w:rPr>
                <w:rFonts w:ascii="Times New Roman" w:hAnsi="Times New Roman"/>
                <w:sz w:val="16"/>
                <w:szCs w:val="16"/>
                <w:lang w:val="en-US"/>
              </w:rPr>
              <w:t>2,6839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</w:tcBorders>
          </w:tcPr>
          <w:p w:rsidR="00950476" w:rsidRPr="003C2597" w:rsidRDefault="00950476" w:rsidP="00950476">
            <w:pPr>
              <w:pStyle w:val="a8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3C2597">
              <w:rPr>
                <w:rFonts w:ascii="Times New Roman" w:hAnsi="Times New Roman"/>
                <w:sz w:val="16"/>
                <w:szCs w:val="16"/>
                <w:lang w:val="en-US"/>
              </w:rPr>
              <w:t>14,5114</w:t>
            </w:r>
          </w:p>
        </w:tc>
        <w:tc>
          <w:tcPr>
            <w:tcW w:w="972" w:type="dxa"/>
            <w:tcBorders>
              <w:top w:val="nil"/>
              <w:bottom w:val="nil"/>
            </w:tcBorders>
          </w:tcPr>
          <w:p w:rsidR="00950476" w:rsidRPr="003C2597" w:rsidRDefault="00950476" w:rsidP="00950476">
            <w:pPr>
              <w:pStyle w:val="a8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3C2597">
              <w:rPr>
                <w:rFonts w:ascii="Times New Roman" w:hAnsi="Times New Roman"/>
                <w:sz w:val="16"/>
                <w:szCs w:val="16"/>
                <w:lang w:val="en-US"/>
              </w:rPr>
              <w:t>6,785</w:t>
            </w:r>
          </w:p>
        </w:tc>
        <w:tc>
          <w:tcPr>
            <w:tcW w:w="973" w:type="dxa"/>
            <w:tcBorders>
              <w:top w:val="nil"/>
              <w:bottom w:val="nil"/>
            </w:tcBorders>
          </w:tcPr>
          <w:p w:rsidR="00950476" w:rsidRPr="003C2597" w:rsidRDefault="00950476" w:rsidP="00950476">
            <w:pPr>
              <w:pStyle w:val="a8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3C2597">
              <w:rPr>
                <w:rFonts w:ascii="Times New Roman" w:hAnsi="Times New Roman"/>
                <w:sz w:val="16"/>
                <w:szCs w:val="16"/>
                <w:lang w:val="en-US"/>
              </w:rPr>
              <w:t>21,8918</w:t>
            </w:r>
          </w:p>
        </w:tc>
      </w:tr>
      <w:tr w:rsidR="00950476" w:rsidRPr="003C2597">
        <w:trPr>
          <w:cantSplit/>
          <w:trHeight w:val="241"/>
        </w:trPr>
        <w:tc>
          <w:tcPr>
            <w:tcW w:w="70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50476" w:rsidRPr="003C2597" w:rsidRDefault="00950476" w:rsidP="00950476">
            <w:pPr>
              <w:pStyle w:val="a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C2597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  <w:tc>
          <w:tcPr>
            <w:tcW w:w="9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50476" w:rsidRPr="003C2597" w:rsidRDefault="00950476" w:rsidP="00950476">
            <w:pPr>
              <w:pStyle w:val="a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C2597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</w:tcBorders>
          </w:tcPr>
          <w:p w:rsidR="00950476" w:rsidRPr="003C2597" w:rsidRDefault="00950476" w:rsidP="00950476">
            <w:pPr>
              <w:pStyle w:val="a8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3C2597">
              <w:rPr>
                <w:rFonts w:ascii="Times New Roman" w:hAnsi="Times New Roman"/>
                <w:sz w:val="16"/>
                <w:szCs w:val="16"/>
              </w:rPr>
              <w:t>–</w:t>
            </w:r>
            <w:r w:rsidRPr="003C2597">
              <w:rPr>
                <w:rFonts w:ascii="Times New Roman" w:hAnsi="Times New Roman"/>
                <w:sz w:val="16"/>
                <w:szCs w:val="16"/>
                <w:lang w:val="en-US"/>
              </w:rPr>
              <w:t>1,0408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</w:tcBorders>
          </w:tcPr>
          <w:p w:rsidR="00950476" w:rsidRPr="003C2597" w:rsidRDefault="00950476" w:rsidP="00950476">
            <w:pPr>
              <w:pStyle w:val="a8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3C2597">
              <w:rPr>
                <w:rFonts w:ascii="Times New Roman" w:hAnsi="Times New Roman"/>
                <w:sz w:val="16"/>
                <w:szCs w:val="16"/>
                <w:lang w:val="en-US"/>
              </w:rPr>
              <w:t>5,2731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</w:tcBorders>
          </w:tcPr>
          <w:p w:rsidR="00950476" w:rsidRPr="003C2597" w:rsidRDefault="00950476" w:rsidP="00950476">
            <w:pPr>
              <w:pStyle w:val="a8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3C2597">
              <w:rPr>
                <w:rFonts w:ascii="Times New Roman" w:hAnsi="Times New Roman"/>
                <w:sz w:val="16"/>
                <w:szCs w:val="16"/>
                <w:lang w:val="en-US"/>
              </w:rPr>
              <w:t>36,9560</w:t>
            </w:r>
          </w:p>
        </w:tc>
        <w:tc>
          <w:tcPr>
            <w:tcW w:w="972" w:type="dxa"/>
            <w:tcBorders>
              <w:top w:val="nil"/>
              <w:bottom w:val="nil"/>
            </w:tcBorders>
          </w:tcPr>
          <w:p w:rsidR="00950476" w:rsidRPr="003C2597" w:rsidRDefault="00950476" w:rsidP="00950476">
            <w:pPr>
              <w:pStyle w:val="a8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3C2597">
              <w:rPr>
                <w:rFonts w:ascii="Times New Roman" w:hAnsi="Times New Roman"/>
                <w:sz w:val="16"/>
                <w:szCs w:val="16"/>
                <w:lang w:val="en-US"/>
              </w:rPr>
              <w:t>1,7390</w:t>
            </w:r>
          </w:p>
        </w:tc>
        <w:tc>
          <w:tcPr>
            <w:tcW w:w="973" w:type="dxa"/>
            <w:tcBorders>
              <w:top w:val="nil"/>
              <w:bottom w:val="nil"/>
            </w:tcBorders>
          </w:tcPr>
          <w:p w:rsidR="00950476" w:rsidRPr="003C2597" w:rsidRDefault="00950476" w:rsidP="00950476">
            <w:pPr>
              <w:pStyle w:val="a8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3C2597">
              <w:rPr>
                <w:rFonts w:ascii="Times New Roman" w:hAnsi="Times New Roman"/>
                <w:sz w:val="16"/>
                <w:szCs w:val="16"/>
                <w:lang w:val="en-US"/>
              </w:rPr>
              <w:t>50,1042</w:t>
            </w:r>
          </w:p>
        </w:tc>
      </w:tr>
      <w:tr w:rsidR="00950476" w:rsidRPr="003C2597">
        <w:trPr>
          <w:cantSplit/>
          <w:trHeight w:val="268"/>
        </w:trPr>
        <w:tc>
          <w:tcPr>
            <w:tcW w:w="70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50476" w:rsidRPr="003C2597" w:rsidRDefault="00950476" w:rsidP="00950476">
            <w:pPr>
              <w:pStyle w:val="a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C2597">
              <w:rPr>
                <w:rFonts w:ascii="Times New Roman" w:hAnsi="Times New Roman"/>
                <w:sz w:val="16"/>
                <w:szCs w:val="16"/>
              </w:rPr>
              <w:t>21</w:t>
            </w:r>
          </w:p>
        </w:tc>
        <w:tc>
          <w:tcPr>
            <w:tcW w:w="9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50476" w:rsidRPr="003C2597" w:rsidRDefault="00950476" w:rsidP="00950476">
            <w:pPr>
              <w:pStyle w:val="a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C2597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</w:tcBorders>
          </w:tcPr>
          <w:p w:rsidR="00950476" w:rsidRPr="003C2597" w:rsidRDefault="00950476" w:rsidP="00950476">
            <w:pPr>
              <w:pStyle w:val="a8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3C2597">
              <w:rPr>
                <w:rFonts w:ascii="Times New Roman" w:hAnsi="Times New Roman"/>
                <w:sz w:val="16"/>
                <w:szCs w:val="16"/>
                <w:lang w:val="en-US"/>
              </w:rPr>
              <w:t>0,6296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</w:tcBorders>
          </w:tcPr>
          <w:p w:rsidR="00950476" w:rsidRPr="003C2597" w:rsidRDefault="00950476" w:rsidP="00950476">
            <w:pPr>
              <w:pStyle w:val="a8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3C2597">
              <w:rPr>
                <w:rFonts w:ascii="Times New Roman" w:hAnsi="Times New Roman"/>
                <w:sz w:val="16"/>
                <w:szCs w:val="16"/>
              </w:rPr>
              <w:t>–</w:t>
            </w:r>
            <w:r w:rsidRPr="003C2597">
              <w:rPr>
                <w:rFonts w:ascii="Times New Roman" w:hAnsi="Times New Roman"/>
                <w:sz w:val="16"/>
                <w:szCs w:val="16"/>
                <w:lang w:val="en-US"/>
              </w:rPr>
              <w:t>1,8645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</w:tcBorders>
          </w:tcPr>
          <w:p w:rsidR="00950476" w:rsidRPr="003C2597" w:rsidRDefault="00950476" w:rsidP="00950476">
            <w:pPr>
              <w:pStyle w:val="a8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3C2597">
              <w:rPr>
                <w:rFonts w:ascii="Times New Roman" w:hAnsi="Times New Roman"/>
                <w:sz w:val="16"/>
                <w:szCs w:val="16"/>
                <w:lang w:val="en-US"/>
              </w:rPr>
              <w:t>1,7390</w:t>
            </w:r>
          </w:p>
        </w:tc>
        <w:tc>
          <w:tcPr>
            <w:tcW w:w="972" w:type="dxa"/>
            <w:tcBorders>
              <w:top w:val="nil"/>
              <w:bottom w:val="nil"/>
            </w:tcBorders>
          </w:tcPr>
          <w:p w:rsidR="00950476" w:rsidRPr="003C2597" w:rsidRDefault="00950476" w:rsidP="00950476">
            <w:pPr>
              <w:pStyle w:val="a8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3C2597">
              <w:rPr>
                <w:rFonts w:ascii="Times New Roman" w:hAnsi="Times New Roman"/>
                <w:sz w:val="16"/>
                <w:szCs w:val="16"/>
                <w:lang w:val="en-US"/>
              </w:rPr>
              <w:t>42,4824</w:t>
            </w:r>
          </w:p>
        </w:tc>
        <w:tc>
          <w:tcPr>
            <w:tcW w:w="973" w:type="dxa"/>
            <w:tcBorders>
              <w:top w:val="nil"/>
              <w:bottom w:val="nil"/>
            </w:tcBorders>
          </w:tcPr>
          <w:p w:rsidR="00950476" w:rsidRPr="003C2597" w:rsidRDefault="00950476" w:rsidP="00950476">
            <w:pPr>
              <w:pStyle w:val="a8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3C2597">
              <w:rPr>
                <w:rFonts w:ascii="Times New Roman" w:hAnsi="Times New Roman"/>
                <w:sz w:val="16"/>
                <w:szCs w:val="16"/>
                <w:lang w:val="en-US"/>
              </w:rPr>
              <w:t>0,2744</w:t>
            </w:r>
          </w:p>
        </w:tc>
      </w:tr>
      <w:tr w:rsidR="00950476" w:rsidRPr="003C2597">
        <w:trPr>
          <w:cantSplit/>
          <w:trHeight w:val="241"/>
        </w:trPr>
        <w:tc>
          <w:tcPr>
            <w:tcW w:w="70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50476" w:rsidRPr="003C2597" w:rsidRDefault="00950476" w:rsidP="00950476">
            <w:pPr>
              <w:pStyle w:val="a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C2597">
              <w:rPr>
                <w:rFonts w:ascii="Times New Roman" w:hAnsi="Times New Roman"/>
                <w:sz w:val="16"/>
                <w:szCs w:val="16"/>
              </w:rPr>
              <w:t>22</w:t>
            </w:r>
          </w:p>
        </w:tc>
        <w:tc>
          <w:tcPr>
            <w:tcW w:w="9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50476" w:rsidRPr="003C2597" w:rsidRDefault="00950476" w:rsidP="00950476">
            <w:pPr>
              <w:pStyle w:val="a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C2597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</w:tcBorders>
          </w:tcPr>
          <w:p w:rsidR="00950476" w:rsidRPr="003C2597" w:rsidRDefault="00950476" w:rsidP="00950476">
            <w:pPr>
              <w:pStyle w:val="a8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3C2597">
              <w:rPr>
                <w:rFonts w:ascii="Times New Roman" w:hAnsi="Times New Roman"/>
                <w:sz w:val="16"/>
                <w:szCs w:val="16"/>
                <w:lang w:val="en-US"/>
              </w:rPr>
              <w:t>0,7651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</w:tcBorders>
          </w:tcPr>
          <w:p w:rsidR="00950476" w:rsidRPr="003C2597" w:rsidRDefault="00950476" w:rsidP="00950476">
            <w:pPr>
              <w:pStyle w:val="a8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3C2597">
              <w:rPr>
                <w:rFonts w:ascii="Times New Roman" w:hAnsi="Times New Roman"/>
                <w:sz w:val="16"/>
                <w:szCs w:val="16"/>
              </w:rPr>
              <w:t>–</w:t>
            </w:r>
            <w:r w:rsidRPr="003C2597">
              <w:rPr>
                <w:rFonts w:ascii="Times New Roman" w:hAnsi="Times New Roman"/>
                <w:sz w:val="16"/>
                <w:szCs w:val="16"/>
                <w:lang w:val="en-US"/>
              </w:rPr>
              <w:t>2,0234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</w:tcBorders>
          </w:tcPr>
          <w:p w:rsidR="00950476" w:rsidRPr="003C2597" w:rsidRDefault="00950476" w:rsidP="00950476">
            <w:pPr>
              <w:pStyle w:val="a8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3C2597">
              <w:rPr>
                <w:rFonts w:ascii="Times New Roman" w:hAnsi="Times New Roman"/>
                <w:sz w:val="16"/>
                <w:szCs w:val="16"/>
                <w:lang w:val="en-US"/>
              </w:rPr>
              <w:t>2,1344</w:t>
            </w:r>
          </w:p>
        </w:tc>
        <w:tc>
          <w:tcPr>
            <w:tcW w:w="972" w:type="dxa"/>
            <w:tcBorders>
              <w:top w:val="nil"/>
              <w:bottom w:val="nil"/>
            </w:tcBorders>
          </w:tcPr>
          <w:p w:rsidR="00950476" w:rsidRPr="003C2597" w:rsidRDefault="00950476" w:rsidP="00950476">
            <w:pPr>
              <w:pStyle w:val="a8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3C2597">
              <w:rPr>
                <w:rFonts w:ascii="Times New Roman" w:hAnsi="Times New Roman"/>
                <w:sz w:val="16"/>
                <w:szCs w:val="16"/>
                <w:lang w:val="en-US"/>
              </w:rPr>
              <w:t>44,5377</w:t>
            </w:r>
          </w:p>
        </w:tc>
        <w:tc>
          <w:tcPr>
            <w:tcW w:w="973" w:type="dxa"/>
            <w:tcBorders>
              <w:top w:val="nil"/>
              <w:bottom w:val="nil"/>
            </w:tcBorders>
          </w:tcPr>
          <w:p w:rsidR="00950476" w:rsidRPr="003C2597" w:rsidRDefault="00950476" w:rsidP="00950476">
            <w:pPr>
              <w:pStyle w:val="a8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3C2597">
              <w:rPr>
                <w:rFonts w:ascii="Times New Roman" w:hAnsi="Times New Roman"/>
                <w:sz w:val="16"/>
                <w:szCs w:val="16"/>
                <w:lang w:val="en-US"/>
              </w:rPr>
              <w:t>0,2310</w:t>
            </w:r>
          </w:p>
        </w:tc>
      </w:tr>
      <w:tr w:rsidR="00950476" w:rsidRPr="003C2597">
        <w:trPr>
          <w:cantSplit/>
          <w:trHeight w:val="268"/>
        </w:trPr>
        <w:tc>
          <w:tcPr>
            <w:tcW w:w="70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950476" w:rsidRPr="003C2597" w:rsidRDefault="00950476" w:rsidP="00950476">
            <w:pPr>
              <w:pStyle w:val="a8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3C2597">
              <w:rPr>
                <w:rFonts w:ascii="Times New Roman" w:hAnsi="Times New Roman"/>
                <w:sz w:val="16"/>
                <w:szCs w:val="16"/>
                <w:lang w:val="en-US"/>
              </w:rPr>
              <w:t>23</w:t>
            </w:r>
          </w:p>
        </w:tc>
        <w:tc>
          <w:tcPr>
            <w:tcW w:w="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476" w:rsidRPr="003C2597" w:rsidRDefault="00950476" w:rsidP="00950476">
            <w:pPr>
              <w:pStyle w:val="a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C2597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</w:tcBorders>
          </w:tcPr>
          <w:p w:rsidR="00950476" w:rsidRPr="003C2597" w:rsidRDefault="00950476" w:rsidP="00950476">
            <w:pPr>
              <w:pStyle w:val="a8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3C2597">
              <w:rPr>
                <w:rFonts w:ascii="Times New Roman" w:hAnsi="Times New Roman"/>
                <w:sz w:val="16"/>
                <w:szCs w:val="16"/>
                <w:lang w:val="en-US"/>
              </w:rPr>
              <w:t>0,0998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</w:tcBorders>
          </w:tcPr>
          <w:p w:rsidR="00950476" w:rsidRPr="003C2597" w:rsidRDefault="00950476" w:rsidP="00950476">
            <w:pPr>
              <w:pStyle w:val="a8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3C2597">
              <w:rPr>
                <w:rFonts w:ascii="Times New Roman" w:hAnsi="Times New Roman"/>
                <w:sz w:val="16"/>
                <w:szCs w:val="16"/>
              </w:rPr>
              <w:t>–</w:t>
            </w:r>
            <w:r w:rsidRPr="003C2597">
              <w:rPr>
                <w:rFonts w:ascii="Times New Roman" w:hAnsi="Times New Roman"/>
                <w:sz w:val="16"/>
                <w:szCs w:val="16"/>
                <w:lang w:val="en-US"/>
              </w:rPr>
              <w:t>1,4813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</w:tcBorders>
          </w:tcPr>
          <w:p w:rsidR="00950476" w:rsidRPr="003C2597" w:rsidRDefault="00950476" w:rsidP="00950476">
            <w:pPr>
              <w:pStyle w:val="a8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3C2597">
              <w:rPr>
                <w:rFonts w:ascii="Times New Roman" w:hAnsi="Times New Roman"/>
                <w:sz w:val="16"/>
                <w:szCs w:val="16"/>
                <w:lang w:val="en-US"/>
              </w:rPr>
              <w:t>0,4413</w:t>
            </w:r>
          </w:p>
        </w:tc>
        <w:tc>
          <w:tcPr>
            <w:tcW w:w="972" w:type="dxa"/>
            <w:tcBorders>
              <w:top w:val="nil"/>
              <w:bottom w:val="single" w:sz="4" w:space="0" w:color="auto"/>
            </w:tcBorders>
          </w:tcPr>
          <w:p w:rsidR="00950476" w:rsidRPr="003C2597" w:rsidRDefault="00950476" w:rsidP="00950476">
            <w:pPr>
              <w:pStyle w:val="a8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3C2597">
              <w:rPr>
                <w:rFonts w:ascii="Times New Roman" w:hAnsi="Times New Roman"/>
                <w:sz w:val="16"/>
                <w:szCs w:val="16"/>
                <w:lang w:val="en-US"/>
              </w:rPr>
              <w:t>37,2501</w:t>
            </w:r>
          </w:p>
        </w:tc>
        <w:tc>
          <w:tcPr>
            <w:tcW w:w="973" w:type="dxa"/>
            <w:tcBorders>
              <w:top w:val="nil"/>
              <w:bottom w:val="single" w:sz="4" w:space="0" w:color="auto"/>
            </w:tcBorders>
          </w:tcPr>
          <w:p w:rsidR="00950476" w:rsidRPr="003C2597" w:rsidRDefault="00950476" w:rsidP="00950476">
            <w:pPr>
              <w:pStyle w:val="a8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3C2597">
              <w:rPr>
                <w:rFonts w:ascii="Times New Roman" w:hAnsi="Times New Roman"/>
                <w:sz w:val="16"/>
                <w:szCs w:val="16"/>
                <w:lang w:val="en-US"/>
              </w:rPr>
              <w:t>0,2704</w:t>
            </w:r>
          </w:p>
        </w:tc>
      </w:tr>
    </w:tbl>
    <w:p w:rsidR="00950476" w:rsidRPr="00C732B0" w:rsidRDefault="00950476" w:rsidP="00950476"/>
    <w:p w:rsidR="003568FC" w:rsidRPr="003568FC" w:rsidRDefault="003568FC" w:rsidP="003568FC">
      <w:pPr>
        <w:pStyle w:val="21"/>
        <w:spacing w:after="0" w:line="240" w:lineRule="auto"/>
        <w:ind w:left="0" w:firstLine="397"/>
        <w:jc w:val="both"/>
        <w:rPr>
          <w:b/>
          <w:spacing w:val="-2"/>
        </w:rPr>
      </w:pPr>
      <w:r w:rsidRPr="003568FC">
        <w:rPr>
          <w:b/>
          <w:spacing w:val="-2"/>
        </w:rPr>
        <w:t>Практическая компьютерная реализация метода дискриминан</w:t>
      </w:r>
      <w:r w:rsidRPr="003568FC">
        <w:rPr>
          <w:b/>
          <w:spacing w:val="-2"/>
        </w:rPr>
        <w:t>т</w:t>
      </w:r>
      <w:r w:rsidRPr="003568FC">
        <w:rPr>
          <w:b/>
          <w:spacing w:val="-2"/>
        </w:rPr>
        <w:t xml:space="preserve">ного анализа с помощью языка статистического моделирования </w:t>
      </w:r>
      <w:r w:rsidRPr="003568FC">
        <w:rPr>
          <w:b/>
          <w:spacing w:val="-2"/>
          <w:lang w:val="en-US"/>
        </w:rPr>
        <w:t>R</w:t>
      </w:r>
      <w:r w:rsidRPr="003568FC">
        <w:rPr>
          <w:b/>
          <w:spacing w:val="-2"/>
        </w:rPr>
        <w:t>.</w:t>
      </w:r>
    </w:p>
    <w:p w:rsidR="003568FC" w:rsidRPr="003568FC" w:rsidRDefault="003568FC" w:rsidP="003568FC">
      <w:pPr>
        <w:pStyle w:val="21"/>
        <w:spacing w:after="0" w:line="240" w:lineRule="auto"/>
        <w:ind w:left="0" w:firstLine="397"/>
        <w:jc w:val="both"/>
        <w:rPr>
          <w:b/>
          <w:spacing w:val="-2"/>
        </w:rPr>
      </w:pPr>
    </w:p>
    <w:p w:rsidR="00BA0F0B" w:rsidRDefault="00F86FE2" w:rsidP="00BA0F0B">
      <w:pPr>
        <w:pStyle w:val="1"/>
        <w:spacing w:after="100" w:afterAutospacing="1"/>
        <w:rPr>
          <w:b w:val="0"/>
          <w:spacing w:val="3"/>
          <w:sz w:val="20"/>
        </w:rPr>
      </w:pPr>
      <w:r w:rsidRPr="0069018D">
        <w:rPr>
          <w:b w:val="0"/>
          <w:sz w:val="20"/>
        </w:rPr>
        <w:t xml:space="preserve">В языке </w:t>
      </w:r>
      <w:r w:rsidRPr="0069018D">
        <w:rPr>
          <w:b w:val="0"/>
          <w:sz w:val="20"/>
          <w:lang w:val="en-US"/>
        </w:rPr>
        <w:t>R</w:t>
      </w:r>
      <w:r w:rsidRPr="0069018D">
        <w:rPr>
          <w:b w:val="0"/>
          <w:sz w:val="20"/>
        </w:rPr>
        <w:t xml:space="preserve"> линейный дискриминантный анализ </w:t>
      </w:r>
      <w:r w:rsidRPr="00E04315">
        <w:rPr>
          <w:b w:val="0"/>
          <w:spacing w:val="3"/>
          <w:sz w:val="20"/>
        </w:rPr>
        <w:t>кроме предположения о нормальности распределения данных в каждом классе, выдвигает предположение о статистическом равенстве внутригрупповых матриц дисперсий и корреляций. Если между ними нет серьезных отличий, их объединяют в расчетную ковариационную матрицу</w:t>
      </w:r>
      <w:r w:rsidRPr="0069018D">
        <w:rPr>
          <w:b w:val="0"/>
          <w:spacing w:val="3"/>
          <w:sz w:val="20"/>
        </w:rPr>
        <w:t>.</w:t>
      </w:r>
      <w:r w:rsidR="00BA0F0B">
        <w:rPr>
          <w:b w:val="0"/>
          <w:spacing w:val="3"/>
          <w:sz w:val="20"/>
        </w:rPr>
        <w:t xml:space="preserve"> </w:t>
      </w:r>
    </w:p>
    <w:p w:rsidR="00F86FE2" w:rsidRPr="00BA0F0B" w:rsidRDefault="002C0624" w:rsidP="00BA0F0B">
      <w:pPr>
        <w:pStyle w:val="1"/>
        <w:spacing w:after="100" w:afterAutospacing="1"/>
        <w:rPr>
          <w:b w:val="0"/>
          <w:spacing w:val="3"/>
          <w:sz w:val="20"/>
        </w:rPr>
      </w:pPr>
      <w:r w:rsidRPr="00E04315">
        <w:rPr>
          <w:b w:val="0"/>
          <w:spacing w:val="3"/>
          <w:sz w:val="20"/>
        </w:rPr>
        <w:t>Для проверки гипотезы о многомерном нормальном распределении данных используется многомерная версия критерия согласия Шапиро-</w:t>
      </w:r>
      <w:proofErr w:type="spellStart"/>
      <w:r w:rsidRPr="00E04315">
        <w:rPr>
          <w:b w:val="0"/>
          <w:spacing w:val="3"/>
          <w:sz w:val="20"/>
        </w:rPr>
        <w:t>Уилка</w:t>
      </w:r>
      <w:proofErr w:type="spellEnd"/>
      <w:r w:rsidRPr="00E04315">
        <w:rPr>
          <w:b w:val="0"/>
          <w:spacing w:val="3"/>
          <w:sz w:val="20"/>
        </w:rPr>
        <w:t xml:space="preserve">, которая реализована в функции </w:t>
      </w:r>
      <w:proofErr w:type="spellStart"/>
      <w:r w:rsidRPr="00BA0F0B">
        <w:rPr>
          <w:b w:val="0"/>
          <w:spacing w:val="3"/>
          <w:sz w:val="20"/>
        </w:rPr>
        <w:t>mshapiro.test</w:t>
      </w:r>
      <w:proofErr w:type="spellEnd"/>
      <w:r w:rsidRPr="00BA0F0B">
        <w:rPr>
          <w:b w:val="0"/>
          <w:spacing w:val="3"/>
          <w:sz w:val="20"/>
        </w:rPr>
        <w:t>()</w:t>
      </w:r>
      <w:r w:rsidRPr="00E04315">
        <w:rPr>
          <w:b w:val="0"/>
          <w:spacing w:val="3"/>
          <w:sz w:val="20"/>
        </w:rPr>
        <w:t xml:space="preserve"> из пакета </w:t>
      </w:r>
      <w:proofErr w:type="spellStart"/>
      <w:r w:rsidRPr="00BA0F0B">
        <w:rPr>
          <w:b w:val="0"/>
          <w:spacing w:val="3"/>
          <w:sz w:val="20"/>
        </w:rPr>
        <w:t>mvnormtest</w:t>
      </w:r>
      <w:proofErr w:type="spellEnd"/>
      <w:r w:rsidRPr="00E04315">
        <w:rPr>
          <w:b w:val="0"/>
          <w:spacing w:val="3"/>
          <w:sz w:val="20"/>
        </w:rPr>
        <w:t xml:space="preserve">. На вход этой функции подается матрица, строки которой соответствуют переменным, а столбцы </w:t>
      </w:r>
      <w:r w:rsidRPr="00BA0F0B">
        <w:rPr>
          <w:b w:val="0"/>
          <w:spacing w:val="3"/>
          <w:sz w:val="20"/>
        </w:rPr>
        <w:t>–</w:t>
      </w:r>
      <w:r w:rsidRPr="00E04315">
        <w:rPr>
          <w:b w:val="0"/>
          <w:spacing w:val="3"/>
          <w:sz w:val="20"/>
        </w:rPr>
        <w:t xml:space="preserve"> наблюдениям</w:t>
      </w:r>
      <w:r w:rsidRPr="00BA0F0B">
        <w:rPr>
          <w:b w:val="0"/>
          <w:spacing w:val="3"/>
          <w:sz w:val="20"/>
        </w:rPr>
        <w:t>:</w:t>
      </w:r>
    </w:p>
    <w:p w:rsidR="002C0624" w:rsidRPr="0069018D" w:rsidRDefault="002C0624" w:rsidP="00690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pacing w:val="3"/>
          <w:lang w:val="en-US"/>
        </w:rPr>
      </w:pPr>
      <w:proofErr w:type="spellStart"/>
      <w:r w:rsidRPr="0069018D">
        <w:rPr>
          <w:spacing w:val="3"/>
          <w:lang w:val="en-US"/>
        </w:rPr>
        <w:t>DGlass</w:t>
      </w:r>
      <w:proofErr w:type="spellEnd"/>
      <w:r w:rsidRPr="0069018D">
        <w:rPr>
          <w:spacing w:val="3"/>
          <w:lang w:val="en-US"/>
        </w:rPr>
        <w:t xml:space="preserve"> &lt;- </w:t>
      </w:r>
      <w:proofErr w:type="spellStart"/>
      <w:r w:rsidRPr="0069018D">
        <w:rPr>
          <w:spacing w:val="3"/>
          <w:lang w:val="en-US"/>
        </w:rPr>
        <w:t>read.table</w:t>
      </w:r>
      <w:proofErr w:type="spellEnd"/>
      <w:r w:rsidRPr="0069018D">
        <w:rPr>
          <w:spacing w:val="3"/>
          <w:lang w:val="en-US"/>
        </w:rPr>
        <w:t xml:space="preserve">(file = "Glass.txt", </w:t>
      </w:r>
      <w:proofErr w:type="spellStart"/>
      <w:r w:rsidRPr="0069018D">
        <w:rPr>
          <w:spacing w:val="3"/>
          <w:lang w:val="en-US"/>
        </w:rPr>
        <w:t>sep</w:t>
      </w:r>
      <w:proofErr w:type="spellEnd"/>
      <w:r w:rsidRPr="0069018D">
        <w:rPr>
          <w:spacing w:val="3"/>
          <w:lang w:val="en-US"/>
        </w:rPr>
        <w:t xml:space="preserve"> = ",",</w:t>
      </w:r>
    </w:p>
    <w:p w:rsidR="002C0624" w:rsidRPr="00E04315" w:rsidRDefault="002C0624" w:rsidP="00690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pacing w:val="3"/>
          <w:lang w:val="en-US"/>
        </w:rPr>
      </w:pPr>
      <w:r w:rsidRPr="0069018D">
        <w:rPr>
          <w:spacing w:val="3"/>
          <w:lang w:val="en-US"/>
        </w:rPr>
        <w:lastRenderedPageBreak/>
        <w:t xml:space="preserve">                     header = TRUE, </w:t>
      </w:r>
      <w:proofErr w:type="spellStart"/>
      <w:r w:rsidRPr="0069018D">
        <w:rPr>
          <w:spacing w:val="3"/>
          <w:lang w:val="en-US"/>
        </w:rPr>
        <w:t>row.names</w:t>
      </w:r>
      <w:proofErr w:type="spellEnd"/>
      <w:r w:rsidRPr="0069018D">
        <w:rPr>
          <w:spacing w:val="3"/>
          <w:lang w:val="en-US"/>
        </w:rPr>
        <w:t xml:space="preserve"> = 1)</w:t>
      </w:r>
    </w:p>
    <w:p w:rsidR="002C0624" w:rsidRPr="0069018D" w:rsidRDefault="002C0624" w:rsidP="00690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pacing w:val="3"/>
          <w:lang w:val="en-US"/>
        </w:rPr>
      </w:pPr>
      <w:proofErr w:type="spellStart"/>
      <w:r w:rsidRPr="0069018D">
        <w:rPr>
          <w:spacing w:val="3"/>
          <w:lang w:val="en-US"/>
        </w:rPr>
        <w:t>DGlass$FAC</w:t>
      </w:r>
      <w:proofErr w:type="spellEnd"/>
      <w:r w:rsidRPr="0069018D">
        <w:rPr>
          <w:spacing w:val="3"/>
          <w:lang w:val="en-US"/>
        </w:rPr>
        <w:t xml:space="preserve"> &lt;- </w:t>
      </w:r>
      <w:proofErr w:type="spellStart"/>
      <w:r w:rsidRPr="0069018D">
        <w:rPr>
          <w:spacing w:val="3"/>
          <w:lang w:val="en-US"/>
        </w:rPr>
        <w:t>as.factor</w:t>
      </w:r>
      <w:proofErr w:type="spellEnd"/>
      <w:r w:rsidRPr="0069018D">
        <w:rPr>
          <w:spacing w:val="3"/>
          <w:lang w:val="en-US"/>
        </w:rPr>
        <w:t>(</w:t>
      </w:r>
      <w:proofErr w:type="spellStart"/>
      <w:r w:rsidRPr="0069018D">
        <w:rPr>
          <w:spacing w:val="3"/>
          <w:lang w:val="en-US"/>
        </w:rPr>
        <w:t>ifelse</w:t>
      </w:r>
      <w:proofErr w:type="spellEnd"/>
      <w:r w:rsidRPr="0069018D">
        <w:rPr>
          <w:spacing w:val="3"/>
          <w:lang w:val="en-US"/>
        </w:rPr>
        <w:t>(</w:t>
      </w:r>
      <w:proofErr w:type="spellStart"/>
      <w:r w:rsidRPr="0069018D">
        <w:rPr>
          <w:spacing w:val="3"/>
          <w:lang w:val="en-US"/>
        </w:rPr>
        <w:t>DGlass$Class</w:t>
      </w:r>
      <w:proofErr w:type="spellEnd"/>
      <w:r w:rsidRPr="0069018D">
        <w:rPr>
          <w:spacing w:val="3"/>
          <w:lang w:val="en-US"/>
        </w:rPr>
        <w:t xml:space="preserve"> == 2, 2, 1))</w:t>
      </w:r>
    </w:p>
    <w:p w:rsidR="002C0624" w:rsidRPr="0069018D" w:rsidRDefault="002C0624" w:rsidP="00690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pacing w:val="3"/>
          <w:lang w:val="en-US"/>
        </w:rPr>
      </w:pPr>
      <w:r w:rsidRPr="0069018D">
        <w:rPr>
          <w:spacing w:val="3"/>
          <w:lang w:val="en-US"/>
        </w:rPr>
        <w:t>library(</w:t>
      </w:r>
      <w:proofErr w:type="spellStart"/>
      <w:r w:rsidRPr="0069018D">
        <w:rPr>
          <w:spacing w:val="3"/>
          <w:lang w:val="en-US"/>
        </w:rPr>
        <w:t>mvnormtest</w:t>
      </w:r>
      <w:proofErr w:type="spellEnd"/>
      <w:r w:rsidRPr="0069018D">
        <w:rPr>
          <w:spacing w:val="3"/>
          <w:lang w:val="en-US"/>
        </w:rPr>
        <w:t xml:space="preserve">) </w:t>
      </w:r>
    </w:p>
    <w:p w:rsidR="002C0624" w:rsidRPr="00E04315" w:rsidRDefault="002C0624" w:rsidP="00690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pacing w:val="3"/>
          <w:lang w:val="en-US"/>
        </w:rPr>
      </w:pPr>
      <w:proofErr w:type="spellStart"/>
      <w:r w:rsidRPr="0069018D">
        <w:rPr>
          <w:spacing w:val="3"/>
          <w:lang w:val="en-US"/>
        </w:rPr>
        <w:t>mshapiro.test</w:t>
      </w:r>
      <w:proofErr w:type="spellEnd"/>
      <w:r w:rsidRPr="0069018D">
        <w:rPr>
          <w:spacing w:val="3"/>
          <w:lang w:val="en-US"/>
        </w:rPr>
        <w:t>(t(</w:t>
      </w:r>
      <w:proofErr w:type="spellStart"/>
      <w:r w:rsidRPr="0069018D">
        <w:rPr>
          <w:spacing w:val="3"/>
          <w:lang w:val="en-US"/>
        </w:rPr>
        <w:t>DGlass</w:t>
      </w:r>
      <w:proofErr w:type="spellEnd"/>
      <w:r w:rsidRPr="0069018D">
        <w:rPr>
          <w:spacing w:val="3"/>
          <w:lang w:val="en-US"/>
        </w:rPr>
        <w:t>[</w:t>
      </w:r>
      <w:proofErr w:type="spellStart"/>
      <w:r w:rsidRPr="0069018D">
        <w:rPr>
          <w:spacing w:val="3"/>
          <w:lang w:val="en-US"/>
        </w:rPr>
        <w:t>DGlass$FAC</w:t>
      </w:r>
      <w:proofErr w:type="spellEnd"/>
      <w:r w:rsidRPr="0069018D">
        <w:rPr>
          <w:spacing w:val="3"/>
          <w:lang w:val="en-US"/>
        </w:rPr>
        <w:t xml:space="preserve"> == 1, 1:9])) </w:t>
      </w:r>
    </w:p>
    <w:p w:rsidR="002C0624" w:rsidRPr="00964537" w:rsidRDefault="002C0624" w:rsidP="0069018D">
      <w:pPr>
        <w:jc w:val="both"/>
        <w:rPr>
          <w:lang w:val="en-US"/>
        </w:rPr>
      </w:pPr>
    </w:p>
    <w:p w:rsidR="002C0624" w:rsidRPr="00E04315" w:rsidRDefault="002C0624" w:rsidP="0069018D">
      <w:pPr>
        <w:spacing w:before="100" w:beforeAutospacing="1" w:after="100" w:afterAutospacing="1"/>
        <w:jc w:val="both"/>
        <w:rPr>
          <w:spacing w:val="3"/>
        </w:rPr>
      </w:pPr>
      <w:r w:rsidRPr="00E04315">
        <w:rPr>
          <w:spacing w:val="3"/>
        </w:rPr>
        <w:t>Для проверки гипотезы о гомогенности матриц ковариаций использ</w:t>
      </w:r>
      <w:r w:rsidRPr="00E04315">
        <w:rPr>
          <w:spacing w:val="3"/>
        </w:rPr>
        <w:t>у</w:t>
      </w:r>
      <w:r w:rsidRPr="00E04315">
        <w:rPr>
          <w:spacing w:val="3"/>
        </w:rPr>
        <w:t>ется так называемый M-критерий Бокса, который реализован в фун</w:t>
      </w:r>
      <w:r w:rsidRPr="00E04315">
        <w:rPr>
          <w:spacing w:val="3"/>
        </w:rPr>
        <w:t>к</w:t>
      </w:r>
      <w:r w:rsidRPr="00E04315">
        <w:rPr>
          <w:spacing w:val="3"/>
        </w:rPr>
        <w:t xml:space="preserve">ции </w:t>
      </w:r>
      <w:proofErr w:type="spellStart"/>
      <w:r w:rsidRPr="0069018D">
        <w:rPr>
          <w:spacing w:val="3"/>
        </w:rPr>
        <w:t>boxM</w:t>
      </w:r>
      <w:proofErr w:type="spellEnd"/>
      <w:r w:rsidRPr="0069018D">
        <w:rPr>
          <w:spacing w:val="3"/>
        </w:rPr>
        <w:t>()</w:t>
      </w:r>
      <w:r w:rsidRPr="00E04315">
        <w:rPr>
          <w:spacing w:val="3"/>
        </w:rPr>
        <w:t xml:space="preserve"> из пакета </w:t>
      </w:r>
      <w:proofErr w:type="spellStart"/>
      <w:r w:rsidRPr="0069018D">
        <w:rPr>
          <w:spacing w:val="3"/>
        </w:rPr>
        <w:t>biotools</w:t>
      </w:r>
      <w:proofErr w:type="spellEnd"/>
      <w:r w:rsidRPr="00E04315">
        <w:rPr>
          <w:spacing w:val="3"/>
        </w:rPr>
        <w:t>:</w:t>
      </w:r>
    </w:p>
    <w:p w:rsidR="002C0624" w:rsidRPr="00E04315" w:rsidRDefault="002C0624" w:rsidP="00690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pacing w:val="3"/>
          <w:lang w:val="en-US"/>
        </w:rPr>
      </w:pPr>
      <w:r w:rsidRPr="0069018D">
        <w:rPr>
          <w:spacing w:val="3"/>
          <w:lang w:val="en-US"/>
        </w:rPr>
        <w:t>library(</w:t>
      </w:r>
      <w:proofErr w:type="spellStart"/>
      <w:r w:rsidRPr="0069018D">
        <w:rPr>
          <w:spacing w:val="3"/>
          <w:lang w:val="en-US"/>
        </w:rPr>
        <w:t>biotools</w:t>
      </w:r>
      <w:proofErr w:type="spellEnd"/>
      <w:r w:rsidRPr="0069018D">
        <w:rPr>
          <w:spacing w:val="3"/>
          <w:lang w:val="en-US"/>
        </w:rPr>
        <w:t xml:space="preserve">) </w:t>
      </w:r>
    </w:p>
    <w:p w:rsidR="002C0624" w:rsidRPr="0069018D" w:rsidRDefault="002C0624" w:rsidP="00690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pacing w:val="3"/>
          <w:lang w:val="en-US"/>
        </w:rPr>
      </w:pPr>
      <w:r w:rsidRPr="0069018D">
        <w:rPr>
          <w:spacing w:val="3"/>
          <w:lang w:val="en-US"/>
        </w:rPr>
        <w:t>## ---</w:t>
      </w:r>
    </w:p>
    <w:p w:rsidR="002C0624" w:rsidRPr="00E04315" w:rsidRDefault="002C0624" w:rsidP="00690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pacing w:val="3"/>
          <w:lang w:val="en-US"/>
        </w:rPr>
      </w:pPr>
      <w:r w:rsidRPr="0069018D">
        <w:rPr>
          <w:spacing w:val="3"/>
          <w:lang w:val="en-US"/>
        </w:rPr>
        <w:t xml:space="preserve">## </w:t>
      </w:r>
      <w:proofErr w:type="spellStart"/>
      <w:r w:rsidRPr="0069018D">
        <w:rPr>
          <w:spacing w:val="3"/>
          <w:lang w:val="en-US"/>
        </w:rPr>
        <w:t>biotools</w:t>
      </w:r>
      <w:proofErr w:type="spellEnd"/>
      <w:r w:rsidRPr="0069018D">
        <w:rPr>
          <w:spacing w:val="3"/>
          <w:lang w:val="en-US"/>
        </w:rPr>
        <w:t xml:space="preserve"> version 3.0</w:t>
      </w:r>
    </w:p>
    <w:p w:rsidR="002C0624" w:rsidRPr="00E04315" w:rsidRDefault="002C0624" w:rsidP="00690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pacing w:val="3"/>
          <w:lang w:val="en-US"/>
        </w:rPr>
      </w:pPr>
      <w:proofErr w:type="spellStart"/>
      <w:r w:rsidRPr="0069018D">
        <w:rPr>
          <w:spacing w:val="3"/>
          <w:lang w:val="en-US"/>
        </w:rPr>
        <w:t>boxM</w:t>
      </w:r>
      <w:proofErr w:type="spellEnd"/>
      <w:r w:rsidRPr="0069018D">
        <w:rPr>
          <w:spacing w:val="3"/>
          <w:lang w:val="en-US"/>
        </w:rPr>
        <w:t>(</w:t>
      </w:r>
      <w:proofErr w:type="spellStart"/>
      <w:r w:rsidRPr="0069018D">
        <w:rPr>
          <w:spacing w:val="3"/>
          <w:lang w:val="en-US"/>
        </w:rPr>
        <w:t>as.matrix</w:t>
      </w:r>
      <w:proofErr w:type="spellEnd"/>
      <w:r w:rsidRPr="0069018D">
        <w:rPr>
          <w:spacing w:val="3"/>
          <w:lang w:val="en-US"/>
        </w:rPr>
        <w:t>(</w:t>
      </w:r>
      <w:proofErr w:type="spellStart"/>
      <w:r w:rsidRPr="0069018D">
        <w:rPr>
          <w:spacing w:val="3"/>
          <w:lang w:val="en-US"/>
        </w:rPr>
        <w:t>DGlass</w:t>
      </w:r>
      <w:proofErr w:type="spellEnd"/>
      <w:r w:rsidRPr="0069018D">
        <w:rPr>
          <w:spacing w:val="3"/>
          <w:lang w:val="en-US"/>
        </w:rPr>
        <w:t xml:space="preserve">[, 1:9]), </w:t>
      </w:r>
      <w:proofErr w:type="spellStart"/>
      <w:r w:rsidRPr="0069018D">
        <w:rPr>
          <w:spacing w:val="3"/>
          <w:lang w:val="en-US"/>
        </w:rPr>
        <w:t>DGlass$FAC</w:t>
      </w:r>
      <w:proofErr w:type="spellEnd"/>
      <w:r w:rsidRPr="0069018D">
        <w:rPr>
          <w:spacing w:val="3"/>
          <w:lang w:val="en-US"/>
        </w:rPr>
        <w:t xml:space="preserve">) </w:t>
      </w:r>
    </w:p>
    <w:p w:rsidR="002C0624" w:rsidRPr="0069018D" w:rsidRDefault="004A1966" w:rsidP="0069018D">
      <w:pPr>
        <w:jc w:val="both"/>
        <w:rPr>
          <w:spacing w:val="3"/>
        </w:rPr>
      </w:pPr>
      <w:r w:rsidRPr="00E04315">
        <w:rPr>
          <w:spacing w:val="3"/>
        </w:rPr>
        <w:t xml:space="preserve">Дискриминантный анализ реализован в нескольких пакетах для R,  рассмотрим применение функции </w:t>
      </w:r>
      <w:proofErr w:type="spellStart"/>
      <w:r w:rsidRPr="0069018D">
        <w:rPr>
          <w:spacing w:val="3"/>
        </w:rPr>
        <w:t>lda</w:t>
      </w:r>
      <w:proofErr w:type="spellEnd"/>
      <w:r w:rsidRPr="0069018D">
        <w:rPr>
          <w:spacing w:val="3"/>
        </w:rPr>
        <w:t>()</w:t>
      </w:r>
      <w:r w:rsidRPr="00E04315">
        <w:rPr>
          <w:spacing w:val="3"/>
        </w:rPr>
        <w:t xml:space="preserve"> из базового пакета </w:t>
      </w:r>
      <w:r w:rsidRPr="0069018D">
        <w:rPr>
          <w:spacing w:val="3"/>
        </w:rPr>
        <w:t>MASS</w:t>
      </w:r>
      <w:r w:rsidRPr="00E04315">
        <w:rPr>
          <w:spacing w:val="3"/>
        </w:rPr>
        <w:t>. П</w:t>
      </w:r>
      <w:r w:rsidRPr="00E04315">
        <w:rPr>
          <w:spacing w:val="3"/>
        </w:rPr>
        <w:t>о</w:t>
      </w:r>
      <w:r w:rsidRPr="00E04315">
        <w:rPr>
          <w:spacing w:val="3"/>
        </w:rPr>
        <w:t>скольку важной характеристикой прогнозирующей эффективности м</w:t>
      </w:r>
      <w:r w:rsidRPr="00E04315">
        <w:rPr>
          <w:spacing w:val="3"/>
        </w:rPr>
        <w:t>о</w:t>
      </w:r>
      <w:r w:rsidRPr="00E04315">
        <w:rPr>
          <w:spacing w:val="3"/>
        </w:rPr>
        <w:t xml:space="preserve">дели является ее ошибка при перекрестной проверке, то в функции </w:t>
      </w:r>
      <w:proofErr w:type="spellStart"/>
      <w:r w:rsidRPr="0069018D">
        <w:rPr>
          <w:spacing w:val="3"/>
        </w:rPr>
        <w:t>lda</w:t>
      </w:r>
      <w:proofErr w:type="spellEnd"/>
      <w:r w:rsidRPr="0069018D">
        <w:rPr>
          <w:spacing w:val="3"/>
        </w:rPr>
        <w:t>()</w:t>
      </w:r>
      <w:r w:rsidRPr="00E04315">
        <w:rPr>
          <w:spacing w:val="3"/>
        </w:rPr>
        <w:t xml:space="preserve"> пакета </w:t>
      </w:r>
      <w:r w:rsidRPr="0069018D">
        <w:rPr>
          <w:spacing w:val="3"/>
        </w:rPr>
        <w:t>MASS</w:t>
      </w:r>
      <w:r w:rsidRPr="00E04315">
        <w:rPr>
          <w:spacing w:val="3"/>
        </w:rPr>
        <w:t xml:space="preserve"> заложена реализация скользящего контроля (</w:t>
      </w:r>
      <w:proofErr w:type="spellStart"/>
      <w:r w:rsidRPr="00E04315">
        <w:rPr>
          <w:spacing w:val="3"/>
        </w:rPr>
        <w:t>leave-one-out</w:t>
      </w:r>
      <w:proofErr w:type="spellEnd"/>
      <w:r w:rsidRPr="00E04315">
        <w:rPr>
          <w:spacing w:val="3"/>
        </w:rPr>
        <w:t xml:space="preserve"> CV).</w:t>
      </w:r>
    </w:p>
    <w:p w:rsidR="004341D7" w:rsidRPr="0069018D" w:rsidRDefault="004341D7" w:rsidP="0069018D">
      <w:pPr>
        <w:jc w:val="both"/>
        <w:rPr>
          <w:spacing w:val="3"/>
        </w:rPr>
      </w:pPr>
      <w:r w:rsidRPr="00E04315">
        <w:rPr>
          <w:spacing w:val="3"/>
        </w:rPr>
        <w:t>Составим предварительно функцию, которая по построенной модели выводит нам важные показатели для оценки ее качества: матрицы н</w:t>
      </w:r>
      <w:r w:rsidRPr="00E04315">
        <w:rPr>
          <w:spacing w:val="3"/>
        </w:rPr>
        <w:t>е</w:t>
      </w:r>
      <w:r w:rsidRPr="00E04315">
        <w:rPr>
          <w:spacing w:val="3"/>
        </w:rPr>
        <w:t>точностей на обучающей выборке и при перекрестной проверке, оши</w:t>
      </w:r>
      <w:r w:rsidRPr="00E04315">
        <w:rPr>
          <w:spacing w:val="3"/>
        </w:rPr>
        <w:t>б</w:t>
      </w:r>
      <w:r w:rsidRPr="00E04315">
        <w:rPr>
          <w:spacing w:val="3"/>
        </w:rPr>
        <w:t xml:space="preserve">ку распознавания и расстояние </w:t>
      </w:r>
      <w:proofErr w:type="spellStart"/>
      <w:r w:rsidRPr="00E04315">
        <w:rPr>
          <w:spacing w:val="3"/>
        </w:rPr>
        <w:t>Махалонобиса</w:t>
      </w:r>
      <w:proofErr w:type="spellEnd"/>
      <w:r w:rsidRPr="00E04315">
        <w:rPr>
          <w:spacing w:val="3"/>
        </w:rPr>
        <w:t xml:space="preserve"> между </w:t>
      </w:r>
      <w:proofErr w:type="spellStart"/>
      <w:r w:rsidRPr="00E04315">
        <w:rPr>
          <w:spacing w:val="3"/>
        </w:rPr>
        <w:t>центроидами</w:t>
      </w:r>
      <w:proofErr w:type="spellEnd"/>
      <w:r w:rsidRPr="00E04315">
        <w:rPr>
          <w:spacing w:val="3"/>
        </w:rPr>
        <w:t xml:space="preserve"> двух классов.</w:t>
      </w:r>
    </w:p>
    <w:p w:rsidR="00E30FE0" w:rsidRPr="0069018D" w:rsidRDefault="00E30FE0" w:rsidP="00690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pacing w:val="3"/>
        </w:rPr>
      </w:pPr>
      <w:r w:rsidRPr="0069018D">
        <w:rPr>
          <w:spacing w:val="3"/>
        </w:rPr>
        <w:t># Функция вывода результатов классификации</w:t>
      </w:r>
    </w:p>
    <w:p w:rsidR="00E30FE0" w:rsidRPr="0069018D" w:rsidRDefault="00E30FE0" w:rsidP="00690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pacing w:val="3"/>
        </w:rPr>
      </w:pPr>
      <w:proofErr w:type="spellStart"/>
      <w:r w:rsidRPr="0069018D">
        <w:rPr>
          <w:spacing w:val="3"/>
        </w:rPr>
        <w:t>Out_CTab</w:t>
      </w:r>
      <w:proofErr w:type="spellEnd"/>
      <w:r w:rsidRPr="0069018D">
        <w:rPr>
          <w:spacing w:val="3"/>
        </w:rPr>
        <w:t xml:space="preserve"> &lt;- </w:t>
      </w:r>
      <w:proofErr w:type="spellStart"/>
      <w:r w:rsidRPr="0069018D">
        <w:rPr>
          <w:spacing w:val="3"/>
        </w:rPr>
        <w:t>function</w:t>
      </w:r>
      <w:proofErr w:type="spellEnd"/>
      <w:r w:rsidRPr="0069018D">
        <w:rPr>
          <w:spacing w:val="3"/>
        </w:rPr>
        <w:t>(</w:t>
      </w:r>
      <w:proofErr w:type="spellStart"/>
      <w:r w:rsidRPr="0069018D">
        <w:rPr>
          <w:spacing w:val="3"/>
        </w:rPr>
        <w:t>model</w:t>
      </w:r>
      <w:proofErr w:type="spellEnd"/>
      <w:r w:rsidRPr="0069018D">
        <w:rPr>
          <w:spacing w:val="3"/>
        </w:rPr>
        <w:t xml:space="preserve">, </w:t>
      </w:r>
      <w:proofErr w:type="spellStart"/>
      <w:r w:rsidRPr="0069018D">
        <w:rPr>
          <w:spacing w:val="3"/>
        </w:rPr>
        <w:t>group</w:t>
      </w:r>
      <w:proofErr w:type="spellEnd"/>
      <w:r w:rsidRPr="0069018D">
        <w:rPr>
          <w:spacing w:val="3"/>
        </w:rPr>
        <w:t xml:space="preserve">, </w:t>
      </w:r>
      <w:proofErr w:type="spellStart"/>
      <w:r w:rsidRPr="0069018D">
        <w:rPr>
          <w:spacing w:val="3"/>
        </w:rPr>
        <w:t>type</w:t>
      </w:r>
      <w:proofErr w:type="spellEnd"/>
      <w:r w:rsidRPr="0069018D">
        <w:rPr>
          <w:spacing w:val="3"/>
        </w:rPr>
        <w:t xml:space="preserve"> = "</w:t>
      </w:r>
      <w:proofErr w:type="spellStart"/>
      <w:r w:rsidRPr="0069018D">
        <w:rPr>
          <w:spacing w:val="3"/>
        </w:rPr>
        <w:t>lda</w:t>
      </w:r>
      <w:proofErr w:type="spellEnd"/>
      <w:r w:rsidRPr="0069018D">
        <w:rPr>
          <w:spacing w:val="3"/>
        </w:rPr>
        <w:t>") {</w:t>
      </w:r>
    </w:p>
    <w:p w:rsidR="00E30FE0" w:rsidRPr="0069018D" w:rsidRDefault="00E30FE0" w:rsidP="00690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pacing w:val="3"/>
        </w:rPr>
      </w:pPr>
      <w:r w:rsidRPr="0069018D">
        <w:rPr>
          <w:spacing w:val="3"/>
        </w:rPr>
        <w:t xml:space="preserve">    # Таблица неточностей "Факт/Прогноз" по обучающей выборке</w:t>
      </w:r>
    </w:p>
    <w:p w:rsidR="00E30FE0" w:rsidRPr="0069018D" w:rsidRDefault="00E30FE0" w:rsidP="00690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pacing w:val="3"/>
          <w:lang w:val="en-US"/>
        </w:rPr>
      </w:pPr>
      <w:r w:rsidRPr="0069018D">
        <w:rPr>
          <w:spacing w:val="3"/>
        </w:rPr>
        <w:t xml:space="preserve">    </w:t>
      </w:r>
      <w:r w:rsidRPr="0069018D">
        <w:rPr>
          <w:spacing w:val="3"/>
          <w:lang w:val="en-US"/>
        </w:rPr>
        <w:t xml:space="preserve">classified &lt;- predict(model)$class  </w:t>
      </w:r>
    </w:p>
    <w:p w:rsidR="00E30FE0" w:rsidRPr="0069018D" w:rsidRDefault="00E30FE0" w:rsidP="00690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pacing w:val="3"/>
          <w:lang w:val="en-US"/>
        </w:rPr>
      </w:pPr>
      <w:r w:rsidRPr="0069018D">
        <w:rPr>
          <w:spacing w:val="3"/>
          <w:lang w:val="en-US"/>
        </w:rPr>
        <w:t xml:space="preserve">    t1 &lt;- table(group, classified)  </w:t>
      </w:r>
    </w:p>
    <w:p w:rsidR="00E30FE0" w:rsidRPr="0069018D" w:rsidRDefault="00E30FE0" w:rsidP="00690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pacing w:val="3"/>
        </w:rPr>
      </w:pPr>
      <w:r w:rsidRPr="0069018D">
        <w:rPr>
          <w:spacing w:val="3"/>
          <w:lang w:val="en-US"/>
        </w:rPr>
        <w:t xml:space="preserve">    </w:t>
      </w:r>
      <w:r w:rsidRPr="0069018D">
        <w:rPr>
          <w:spacing w:val="3"/>
        </w:rPr>
        <w:t xml:space="preserve"># Точность классификации и расстояние </w:t>
      </w:r>
      <w:proofErr w:type="spellStart"/>
      <w:r w:rsidRPr="0069018D">
        <w:rPr>
          <w:spacing w:val="3"/>
        </w:rPr>
        <w:t>Махалонобиса</w:t>
      </w:r>
      <w:proofErr w:type="spellEnd"/>
    </w:p>
    <w:p w:rsidR="00E30FE0" w:rsidRPr="0069018D" w:rsidRDefault="00E30FE0" w:rsidP="00690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pacing w:val="3"/>
        </w:rPr>
      </w:pPr>
      <w:r w:rsidRPr="0069018D">
        <w:rPr>
          <w:spacing w:val="3"/>
        </w:rPr>
        <w:t xml:space="preserve">    </w:t>
      </w:r>
      <w:proofErr w:type="spellStart"/>
      <w:r w:rsidRPr="0069018D">
        <w:rPr>
          <w:spacing w:val="3"/>
        </w:rPr>
        <w:t>Err_S</w:t>
      </w:r>
      <w:proofErr w:type="spellEnd"/>
      <w:r w:rsidRPr="0069018D">
        <w:rPr>
          <w:spacing w:val="3"/>
        </w:rPr>
        <w:t xml:space="preserve"> &lt;- </w:t>
      </w:r>
      <w:proofErr w:type="spellStart"/>
      <w:r w:rsidRPr="0069018D">
        <w:rPr>
          <w:spacing w:val="3"/>
        </w:rPr>
        <w:t>mean</w:t>
      </w:r>
      <w:proofErr w:type="spellEnd"/>
      <w:r w:rsidRPr="0069018D">
        <w:rPr>
          <w:spacing w:val="3"/>
        </w:rPr>
        <w:t>(</w:t>
      </w:r>
      <w:proofErr w:type="spellStart"/>
      <w:r w:rsidRPr="0069018D">
        <w:rPr>
          <w:spacing w:val="3"/>
        </w:rPr>
        <w:t>group</w:t>
      </w:r>
      <w:proofErr w:type="spellEnd"/>
      <w:r w:rsidRPr="0069018D">
        <w:rPr>
          <w:spacing w:val="3"/>
        </w:rPr>
        <w:t xml:space="preserve"> != </w:t>
      </w:r>
      <w:proofErr w:type="spellStart"/>
      <w:r w:rsidRPr="0069018D">
        <w:rPr>
          <w:spacing w:val="3"/>
        </w:rPr>
        <w:t>classified</w:t>
      </w:r>
      <w:proofErr w:type="spellEnd"/>
      <w:r w:rsidRPr="0069018D">
        <w:rPr>
          <w:spacing w:val="3"/>
        </w:rPr>
        <w:t>)</w:t>
      </w:r>
    </w:p>
    <w:p w:rsidR="00E30FE0" w:rsidRPr="0069018D" w:rsidRDefault="00E30FE0" w:rsidP="00690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pacing w:val="3"/>
          <w:lang w:val="en-US"/>
        </w:rPr>
      </w:pPr>
      <w:r w:rsidRPr="0069018D">
        <w:rPr>
          <w:spacing w:val="3"/>
        </w:rPr>
        <w:t xml:space="preserve">    </w:t>
      </w:r>
      <w:proofErr w:type="spellStart"/>
      <w:r w:rsidRPr="0069018D">
        <w:rPr>
          <w:spacing w:val="3"/>
          <w:lang w:val="en-US"/>
        </w:rPr>
        <w:t>mahDist</w:t>
      </w:r>
      <w:proofErr w:type="spellEnd"/>
      <w:r w:rsidRPr="0069018D">
        <w:rPr>
          <w:spacing w:val="3"/>
          <w:lang w:val="en-US"/>
        </w:rPr>
        <w:t xml:space="preserve"> &lt;- NA</w:t>
      </w:r>
    </w:p>
    <w:p w:rsidR="00E30FE0" w:rsidRPr="0069018D" w:rsidRDefault="00E30FE0" w:rsidP="00690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pacing w:val="3"/>
          <w:lang w:val="en-US"/>
        </w:rPr>
      </w:pPr>
      <w:r w:rsidRPr="0069018D">
        <w:rPr>
          <w:spacing w:val="3"/>
          <w:lang w:val="en-US"/>
        </w:rPr>
        <w:t xml:space="preserve">    if (type == "</w:t>
      </w:r>
      <w:proofErr w:type="spellStart"/>
      <w:r w:rsidRPr="0069018D">
        <w:rPr>
          <w:spacing w:val="3"/>
          <w:lang w:val="en-US"/>
        </w:rPr>
        <w:t>lda</w:t>
      </w:r>
      <w:proofErr w:type="spellEnd"/>
      <w:r w:rsidRPr="0069018D">
        <w:rPr>
          <w:spacing w:val="3"/>
          <w:lang w:val="en-US"/>
        </w:rPr>
        <w:t xml:space="preserve">") </w:t>
      </w:r>
    </w:p>
    <w:p w:rsidR="00E30FE0" w:rsidRPr="0069018D" w:rsidRDefault="00E30FE0" w:rsidP="00690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pacing w:val="3"/>
          <w:lang w:val="en-US"/>
        </w:rPr>
      </w:pPr>
      <w:r w:rsidRPr="0069018D">
        <w:rPr>
          <w:spacing w:val="3"/>
          <w:lang w:val="en-US"/>
        </w:rPr>
        <w:t xml:space="preserve">    { </w:t>
      </w:r>
      <w:proofErr w:type="spellStart"/>
      <w:r w:rsidRPr="0069018D">
        <w:rPr>
          <w:spacing w:val="3"/>
          <w:lang w:val="en-US"/>
        </w:rPr>
        <w:t>mahDist</w:t>
      </w:r>
      <w:proofErr w:type="spellEnd"/>
      <w:r w:rsidRPr="0069018D">
        <w:rPr>
          <w:spacing w:val="3"/>
          <w:lang w:val="en-US"/>
        </w:rPr>
        <w:t xml:space="preserve"> &lt;- </w:t>
      </w:r>
      <w:proofErr w:type="spellStart"/>
      <w:r w:rsidRPr="0069018D">
        <w:rPr>
          <w:spacing w:val="3"/>
          <w:lang w:val="en-US"/>
        </w:rPr>
        <w:t>dist</w:t>
      </w:r>
      <w:proofErr w:type="spellEnd"/>
      <w:r w:rsidRPr="0069018D">
        <w:rPr>
          <w:spacing w:val="3"/>
          <w:lang w:val="en-US"/>
        </w:rPr>
        <w:t>(</w:t>
      </w:r>
      <w:proofErr w:type="spellStart"/>
      <w:r w:rsidRPr="0069018D">
        <w:rPr>
          <w:spacing w:val="3"/>
          <w:lang w:val="en-US"/>
        </w:rPr>
        <w:t>model$means</w:t>
      </w:r>
      <w:proofErr w:type="spellEnd"/>
      <w:r w:rsidRPr="0069018D">
        <w:rPr>
          <w:spacing w:val="3"/>
          <w:lang w:val="en-US"/>
        </w:rPr>
        <w:t xml:space="preserve"> %*% </w:t>
      </w:r>
      <w:proofErr w:type="spellStart"/>
      <w:r w:rsidRPr="0069018D">
        <w:rPr>
          <w:spacing w:val="3"/>
          <w:lang w:val="en-US"/>
        </w:rPr>
        <w:t>model$scaling</w:t>
      </w:r>
      <w:proofErr w:type="spellEnd"/>
      <w:r w:rsidRPr="0069018D">
        <w:rPr>
          <w:spacing w:val="3"/>
          <w:lang w:val="en-US"/>
        </w:rPr>
        <w:t>) }</w:t>
      </w:r>
    </w:p>
    <w:p w:rsidR="00E30FE0" w:rsidRPr="0069018D" w:rsidRDefault="00E30FE0" w:rsidP="00690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pacing w:val="3"/>
        </w:rPr>
      </w:pPr>
      <w:r w:rsidRPr="0069018D">
        <w:rPr>
          <w:spacing w:val="3"/>
          <w:lang w:val="en-US"/>
        </w:rPr>
        <w:t xml:space="preserve">    </w:t>
      </w:r>
      <w:r w:rsidRPr="0069018D">
        <w:rPr>
          <w:spacing w:val="3"/>
        </w:rPr>
        <w:t># Таблица "Факт/Прогноз" и ошибка при скользящем контроле</w:t>
      </w:r>
    </w:p>
    <w:p w:rsidR="00E30FE0" w:rsidRPr="0069018D" w:rsidRDefault="00E30FE0" w:rsidP="00690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pacing w:val="3"/>
          <w:lang w:val="en-US"/>
        </w:rPr>
      </w:pPr>
      <w:r w:rsidRPr="0069018D">
        <w:rPr>
          <w:spacing w:val="3"/>
        </w:rPr>
        <w:t xml:space="preserve">    </w:t>
      </w:r>
      <w:r w:rsidRPr="0069018D">
        <w:rPr>
          <w:spacing w:val="3"/>
          <w:lang w:val="en-US"/>
        </w:rPr>
        <w:t xml:space="preserve">t2 &lt;-  table(group, update(model, CV = T)$class -&gt; LDA.cv) </w:t>
      </w:r>
    </w:p>
    <w:p w:rsidR="00E30FE0" w:rsidRPr="0069018D" w:rsidRDefault="00E30FE0" w:rsidP="00690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pacing w:val="3"/>
          <w:lang w:val="en-US"/>
        </w:rPr>
      </w:pPr>
      <w:r w:rsidRPr="0069018D">
        <w:rPr>
          <w:spacing w:val="3"/>
          <w:lang w:val="en-US"/>
        </w:rPr>
        <w:t xml:space="preserve">    </w:t>
      </w:r>
      <w:proofErr w:type="spellStart"/>
      <w:r w:rsidRPr="0069018D">
        <w:rPr>
          <w:spacing w:val="3"/>
          <w:lang w:val="en-US"/>
        </w:rPr>
        <w:t>Err_CV</w:t>
      </w:r>
      <w:proofErr w:type="spellEnd"/>
      <w:r w:rsidRPr="0069018D">
        <w:rPr>
          <w:spacing w:val="3"/>
          <w:lang w:val="en-US"/>
        </w:rPr>
        <w:t xml:space="preserve"> &lt;- mean(group != LDA.cv) </w:t>
      </w:r>
    </w:p>
    <w:p w:rsidR="00E30FE0" w:rsidRPr="0069018D" w:rsidRDefault="00E30FE0" w:rsidP="00690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pacing w:val="3"/>
          <w:lang w:val="en-US"/>
        </w:rPr>
      </w:pPr>
      <w:r w:rsidRPr="0069018D">
        <w:rPr>
          <w:spacing w:val="3"/>
          <w:lang w:val="en-US"/>
        </w:rPr>
        <w:t xml:space="preserve">    </w:t>
      </w:r>
      <w:proofErr w:type="spellStart"/>
      <w:r w:rsidRPr="0069018D">
        <w:rPr>
          <w:spacing w:val="3"/>
          <w:lang w:val="en-US"/>
        </w:rPr>
        <w:t>Err_S.MahD</w:t>
      </w:r>
      <w:proofErr w:type="spellEnd"/>
      <w:r w:rsidRPr="0069018D">
        <w:rPr>
          <w:spacing w:val="3"/>
          <w:lang w:val="en-US"/>
        </w:rPr>
        <w:t xml:space="preserve"> &lt;- c(</w:t>
      </w:r>
      <w:proofErr w:type="spellStart"/>
      <w:r w:rsidRPr="0069018D">
        <w:rPr>
          <w:spacing w:val="3"/>
          <w:lang w:val="en-US"/>
        </w:rPr>
        <w:t>Err_S</w:t>
      </w:r>
      <w:proofErr w:type="spellEnd"/>
      <w:r w:rsidRPr="0069018D">
        <w:rPr>
          <w:spacing w:val="3"/>
          <w:lang w:val="en-US"/>
        </w:rPr>
        <w:t xml:space="preserve">, </w:t>
      </w:r>
      <w:proofErr w:type="spellStart"/>
      <w:r w:rsidRPr="0069018D">
        <w:rPr>
          <w:spacing w:val="3"/>
          <w:lang w:val="en-US"/>
        </w:rPr>
        <w:t>mahDist</w:t>
      </w:r>
      <w:proofErr w:type="spellEnd"/>
      <w:r w:rsidRPr="0069018D">
        <w:rPr>
          <w:spacing w:val="3"/>
          <w:lang w:val="en-US"/>
        </w:rPr>
        <w:t xml:space="preserve">) </w:t>
      </w:r>
    </w:p>
    <w:p w:rsidR="00E30FE0" w:rsidRPr="0069018D" w:rsidRDefault="00E30FE0" w:rsidP="00690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pacing w:val="3"/>
          <w:lang w:val="en-US"/>
        </w:rPr>
      </w:pPr>
      <w:r w:rsidRPr="0069018D">
        <w:rPr>
          <w:spacing w:val="3"/>
          <w:lang w:val="en-US"/>
        </w:rPr>
        <w:t xml:space="preserve">    </w:t>
      </w:r>
      <w:proofErr w:type="spellStart"/>
      <w:r w:rsidRPr="0069018D">
        <w:rPr>
          <w:spacing w:val="3"/>
          <w:lang w:val="en-US"/>
        </w:rPr>
        <w:t>Err_CV.N</w:t>
      </w:r>
      <w:proofErr w:type="spellEnd"/>
      <w:r w:rsidRPr="0069018D">
        <w:rPr>
          <w:spacing w:val="3"/>
          <w:lang w:val="en-US"/>
        </w:rPr>
        <w:t xml:space="preserve"> &lt;- c(</w:t>
      </w:r>
      <w:proofErr w:type="spellStart"/>
      <w:r w:rsidRPr="0069018D">
        <w:rPr>
          <w:spacing w:val="3"/>
          <w:lang w:val="en-US"/>
        </w:rPr>
        <w:t>Err_CV</w:t>
      </w:r>
      <w:proofErr w:type="spellEnd"/>
      <w:r w:rsidRPr="0069018D">
        <w:rPr>
          <w:spacing w:val="3"/>
          <w:lang w:val="en-US"/>
        </w:rPr>
        <w:t xml:space="preserve">, length(group)) </w:t>
      </w:r>
    </w:p>
    <w:p w:rsidR="00E30FE0" w:rsidRPr="0069018D" w:rsidRDefault="00E30FE0" w:rsidP="00690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pacing w:val="3"/>
          <w:lang w:val="en-US"/>
        </w:rPr>
      </w:pPr>
      <w:r w:rsidRPr="0069018D">
        <w:rPr>
          <w:spacing w:val="3"/>
          <w:lang w:val="en-US"/>
        </w:rPr>
        <w:t xml:space="preserve">    </w:t>
      </w:r>
      <w:proofErr w:type="spellStart"/>
      <w:r w:rsidRPr="0069018D">
        <w:rPr>
          <w:spacing w:val="3"/>
          <w:lang w:val="en-US"/>
        </w:rPr>
        <w:t>cbind</w:t>
      </w:r>
      <w:proofErr w:type="spellEnd"/>
      <w:r w:rsidRPr="0069018D">
        <w:rPr>
          <w:spacing w:val="3"/>
          <w:lang w:val="en-US"/>
        </w:rPr>
        <w:t xml:space="preserve">(t1, </w:t>
      </w:r>
      <w:proofErr w:type="spellStart"/>
      <w:r w:rsidRPr="0069018D">
        <w:rPr>
          <w:spacing w:val="3"/>
          <w:lang w:val="en-US"/>
        </w:rPr>
        <w:t>Err_S.MahD</w:t>
      </w:r>
      <w:proofErr w:type="spellEnd"/>
      <w:r w:rsidRPr="0069018D">
        <w:rPr>
          <w:spacing w:val="3"/>
          <w:lang w:val="en-US"/>
        </w:rPr>
        <w:t xml:space="preserve">, t2, </w:t>
      </w:r>
      <w:proofErr w:type="spellStart"/>
      <w:r w:rsidRPr="0069018D">
        <w:rPr>
          <w:spacing w:val="3"/>
          <w:lang w:val="en-US"/>
        </w:rPr>
        <w:t>Err_CV.N</w:t>
      </w:r>
      <w:proofErr w:type="spellEnd"/>
      <w:r w:rsidRPr="0069018D">
        <w:rPr>
          <w:spacing w:val="3"/>
          <w:lang w:val="en-US"/>
        </w:rPr>
        <w:t>)</w:t>
      </w:r>
    </w:p>
    <w:p w:rsidR="00E30FE0" w:rsidRPr="0069018D" w:rsidRDefault="00E30FE0" w:rsidP="00690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pacing w:val="3"/>
          <w:lang w:val="en-US"/>
        </w:rPr>
      </w:pPr>
      <w:r w:rsidRPr="0069018D">
        <w:rPr>
          <w:spacing w:val="3"/>
          <w:lang w:val="en-US"/>
        </w:rPr>
        <w:lastRenderedPageBreak/>
        <w:t>}</w:t>
      </w:r>
    </w:p>
    <w:p w:rsidR="00E30FE0" w:rsidRPr="0069018D" w:rsidRDefault="00E30FE0" w:rsidP="00690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pacing w:val="3"/>
          <w:lang w:val="en-US"/>
        </w:rPr>
      </w:pPr>
      <w:r w:rsidRPr="0069018D">
        <w:rPr>
          <w:spacing w:val="3"/>
          <w:lang w:val="en-US"/>
        </w:rPr>
        <w:t xml:space="preserve"># --- </w:t>
      </w:r>
      <w:r w:rsidRPr="0069018D">
        <w:rPr>
          <w:spacing w:val="3"/>
        </w:rPr>
        <w:t>Выполнение</w:t>
      </w:r>
      <w:r w:rsidRPr="0069018D">
        <w:rPr>
          <w:spacing w:val="3"/>
          <w:lang w:val="en-US"/>
        </w:rPr>
        <w:t xml:space="preserve"> </w:t>
      </w:r>
      <w:r w:rsidRPr="0069018D">
        <w:rPr>
          <w:spacing w:val="3"/>
        </w:rPr>
        <w:t>расчетов</w:t>
      </w:r>
    </w:p>
    <w:p w:rsidR="00E30FE0" w:rsidRPr="0069018D" w:rsidRDefault="00E30FE0" w:rsidP="00690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pacing w:val="3"/>
          <w:lang w:val="en-US"/>
        </w:rPr>
      </w:pPr>
      <w:r w:rsidRPr="0069018D">
        <w:rPr>
          <w:spacing w:val="3"/>
          <w:lang w:val="en-US"/>
        </w:rPr>
        <w:t>library(MASS)</w:t>
      </w:r>
    </w:p>
    <w:p w:rsidR="00E30FE0" w:rsidRPr="0069018D" w:rsidRDefault="00E30FE0" w:rsidP="00690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pacing w:val="3"/>
          <w:lang w:val="en-US"/>
        </w:rPr>
      </w:pPr>
      <w:proofErr w:type="spellStart"/>
      <w:r w:rsidRPr="0069018D">
        <w:rPr>
          <w:spacing w:val="3"/>
          <w:lang w:val="en-US"/>
        </w:rPr>
        <w:t>lda.all</w:t>
      </w:r>
      <w:proofErr w:type="spellEnd"/>
      <w:r w:rsidRPr="0069018D">
        <w:rPr>
          <w:spacing w:val="3"/>
          <w:lang w:val="en-US"/>
        </w:rPr>
        <w:t xml:space="preserve"> &lt;- </w:t>
      </w:r>
      <w:proofErr w:type="spellStart"/>
      <w:r w:rsidRPr="0069018D">
        <w:rPr>
          <w:spacing w:val="3"/>
          <w:lang w:val="en-US"/>
        </w:rPr>
        <w:t>lda</w:t>
      </w:r>
      <w:proofErr w:type="spellEnd"/>
      <w:r w:rsidRPr="0069018D">
        <w:rPr>
          <w:spacing w:val="3"/>
          <w:lang w:val="en-US"/>
        </w:rPr>
        <w:t xml:space="preserve">(FAC ~ ., data = </w:t>
      </w:r>
      <w:proofErr w:type="spellStart"/>
      <w:r w:rsidRPr="0069018D">
        <w:rPr>
          <w:spacing w:val="3"/>
          <w:lang w:val="en-US"/>
        </w:rPr>
        <w:t>DGlass</w:t>
      </w:r>
      <w:proofErr w:type="spellEnd"/>
      <w:r w:rsidRPr="0069018D">
        <w:rPr>
          <w:spacing w:val="3"/>
          <w:lang w:val="en-US"/>
        </w:rPr>
        <w:t>[, -10])</w:t>
      </w:r>
    </w:p>
    <w:p w:rsidR="00E30FE0" w:rsidRPr="00964537" w:rsidRDefault="00E30FE0" w:rsidP="0069018D">
      <w:pPr>
        <w:jc w:val="both"/>
        <w:rPr>
          <w:spacing w:val="3"/>
          <w:lang w:val="en-US"/>
        </w:rPr>
      </w:pPr>
      <w:proofErr w:type="spellStart"/>
      <w:r w:rsidRPr="0069018D">
        <w:rPr>
          <w:spacing w:val="3"/>
          <w:lang w:val="en-US"/>
        </w:rPr>
        <w:t>Out_CTab</w:t>
      </w:r>
      <w:proofErr w:type="spellEnd"/>
      <w:r w:rsidRPr="0069018D">
        <w:rPr>
          <w:spacing w:val="3"/>
          <w:lang w:val="en-US"/>
        </w:rPr>
        <w:t>(</w:t>
      </w:r>
      <w:proofErr w:type="spellStart"/>
      <w:r w:rsidRPr="0069018D">
        <w:rPr>
          <w:spacing w:val="3"/>
          <w:lang w:val="en-US"/>
        </w:rPr>
        <w:t>lda.all</w:t>
      </w:r>
      <w:proofErr w:type="spellEnd"/>
      <w:r w:rsidRPr="0069018D">
        <w:rPr>
          <w:spacing w:val="3"/>
          <w:lang w:val="en-US"/>
        </w:rPr>
        <w:t xml:space="preserve">, </w:t>
      </w:r>
      <w:proofErr w:type="spellStart"/>
      <w:r w:rsidRPr="0069018D">
        <w:rPr>
          <w:spacing w:val="3"/>
          <w:lang w:val="en-US"/>
        </w:rPr>
        <w:t>DGlass$FAC</w:t>
      </w:r>
      <w:proofErr w:type="spellEnd"/>
      <w:r w:rsidRPr="0069018D">
        <w:rPr>
          <w:spacing w:val="3"/>
          <w:lang w:val="en-US"/>
        </w:rPr>
        <w:t>)</w:t>
      </w:r>
    </w:p>
    <w:p w:rsidR="001D2504" w:rsidRPr="00E04315" w:rsidRDefault="001D2504" w:rsidP="00BA0F0B">
      <w:pPr>
        <w:spacing w:before="100" w:beforeAutospacing="1" w:after="100" w:afterAutospacing="1"/>
        <w:ind w:firstLine="851"/>
        <w:jc w:val="both"/>
        <w:rPr>
          <w:spacing w:val="3"/>
        </w:rPr>
      </w:pPr>
      <w:r w:rsidRPr="00E04315">
        <w:rPr>
          <w:spacing w:val="3"/>
        </w:rPr>
        <w:t>Отметим существенный рост ошибки распознавания до 31% при выполнении скользящего контроля. Естественно задаться вопр</w:t>
      </w:r>
      <w:r w:rsidRPr="00E04315">
        <w:rPr>
          <w:spacing w:val="3"/>
        </w:rPr>
        <w:t>о</w:t>
      </w:r>
      <w:r w:rsidRPr="00E04315">
        <w:rPr>
          <w:spacing w:val="3"/>
        </w:rPr>
        <w:t xml:space="preserve">сом, какие из имеющихся 9 признаков являются информативными при разделении, а какие - сопутствующим балластом. Шаговая процедура выбора переменных при классификации, реализованная функцией </w:t>
      </w:r>
      <w:proofErr w:type="spellStart"/>
      <w:r w:rsidRPr="0069018D">
        <w:rPr>
          <w:spacing w:val="3"/>
        </w:rPr>
        <w:t>stepclass</w:t>
      </w:r>
      <w:proofErr w:type="spellEnd"/>
      <w:r w:rsidRPr="0069018D">
        <w:rPr>
          <w:spacing w:val="3"/>
        </w:rPr>
        <w:t>()</w:t>
      </w:r>
      <w:r w:rsidRPr="00E04315">
        <w:rPr>
          <w:spacing w:val="3"/>
        </w:rPr>
        <w:t xml:space="preserve"> из пакета </w:t>
      </w:r>
      <w:proofErr w:type="spellStart"/>
      <w:r w:rsidRPr="0069018D">
        <w:rPr>
          <w:spacing w:val="3"/>
        </w:rPr>
        <w:t>klaR</w:t>
      </w:r>
      <w:proofErr w:type="spellEnd"/>
      <w:r w:rsidRPr="00E04315">
        <w:rPr>
          <w:spacing w:val="3"/>
        </w:rPr>
        <w:t>, основана на вычислении сразу четырех пар</w:t>
      </w:r>
      <w:r w:rsidRPr="00E04315">
        <w:rPr>
          <w:spacing w:val="3"/>
        </w:rPr>
        <w:t>а</w:t>
      </w:r>
      <w:r w:rsidRPr="00E04315">
        <w:rPr>
          <w:spacing w:val="3"/>
        </w:rPr>
        <w:t>метров качества моделей-претендентов: а) индекса ошибок (</w:t>
      </w:r>
      <w:proofErr w:type="spellStart"/>
      <w:r w:rsidRPr="00E04315">
        <w:rPr>
          <w:spacing w:val="3"/>
        </w:rPr>
        <w:t>correctness</w:t>
      </w:r>
      <w:proofErr w:type="spellEnd"/>
      <w:r w:rsidRPr="00E04315">
        <w:rPr>
          <w:spacing w:val="3"/>
        </w:rPr>
        <w:t xml:space="preserve"> </w:t>
      </w:r>
      <w:proofErr w:type="spellStart"/>
      <w:r w:rsidRPr="00E04315">
        <w:rPr>
          <w:spacing w:val="3"/>
        </w:rPr>
        <w:t>rate</w:t>
      </w:r>
      <w:proofErr w:type="spellEnd"/>
      <w:r w:rsidRPr="00E04315">
        <w:rPr>
          <w:spacing w:val="3"/>
        </w:rPr>
        <w:t>), б) точности (</w:t>
      </w:r>
      <w:proofErr w:type="spellStart"/>
      <w:r w:rsidRPr="00E04315">
        <w:rPr>
          <w:spacing w:val="3"/>
        </w:rPr>
        <w:t>accuracy</w:t>
      </w:r>
      <w:proofErr w:type="spellEnd"/>
      <w:r w:rsidRPr="00E04315">
        <w:rPr>
          <w:spacing w:val="3"/>
        </w:rPr>
        <w:t>), основанной на евклидовых расстояниях между векторами “факта” и “прогноза”, в) способности к разделимости (</w:t>
      </w:r>
      <w:proofErr w:type="spellStart"/>
      <w:r w:rsidRPr="00E04315">
        <w:rPr>
          <w:spacing w:val="3"/>
        </w:rPr>
        <w:t>ability</w:t>
      </w:r>
      <w:proofErr w:type="spellEnd"/>
      <w:r w:rsidRPr="00E04315">
        <w:rPr>
          <w:spacing w:val="3"/>
        </w:rPr>
        <w:t xml:space="preserve"> </w:t>
      </w:r>
      <w:proofErr w:type="spellStart"/>
      <w:r w:rsidRPr="00E04315">
        <w:rPr>
          <w:spacing w:val="3"/>
        </w:rPr>
        <w:t>to</w:t>
      </w:r>
      <w:proofErr w:type="spellEnd"/>
      <w:r w:rsidRPr="00E04315">
        <w:rPr>
          <w:spacing w:val="3"/>
        </w:rPr>
        <w:t xml:space="preserve"> </w:t>
      </w:r>
      <w:proofErr w:type="spellStart"/>
      <w:r w:rsidRPr="00E04315">
        <w:rPr>
          <w:spacing w:val="3"/>
        </w:rPr>
        <w:t>seperate</w:t>
      </w:r>
      <w:proofErr w:type="spellEnd"/>
      <w:r w:rsidRPr="00E04315">
        <w:rPr>
          <w:spacing w:val="3"/>
        </w:rPr>
        <w:t>), также основанной на расстояниях, и г) доверител</w:t>
      </w:r>
      <w:r w:rsidRPr="00E04315">
        <w:rPr>
          <w:spacing w:val="3"/>
        </w:rPr>
        <w:t>ь</w:t>
      </w:r>
      <w:r w:rsidRPr="00E04315">
        <w:rPr>
          <w:spacing w:val="3"/>
        </w:rPr>
        <w:t xml:space="preserve">ных интервалах </w:t>
      </w:r>
      <w:proofErr w:type="spellStart"/>
      <w:r w:rsidRPr="00E04315">
        <w:rPr>
          <w:spacing w:val="3"/>
        </w:rPr>
        <w:t>центроидов</w:t>
      </w:r>
      <w:proofErr w:type="spellEnd"/>
      <w:r w:rsidRPr="00E04315">
        <w:rPr>
          <w:spacing w:val="3"/>
        </w:rPr>
        <w:t xml:space="preserve"> классов. Все эти параметры оцениваются в режиме многократной перекрестной проверки.</w:t>
      </w:r>
    </w:p>
    <w:p w:rsidR="001D2504" w:rsidRPr="0069018D" w:rsidRDefault="001D2504" w:rsidP="00690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pacing w:val="3"/>
        </w:rPr>
      </w:pPr>
      <w:proofErr w:type="spellStart"/>
      <w:r w:rsidRPr="0069018D">
        <w:rPr>
          <w:spacing w:val="3"/>
        </w:rPr>
        <w:t>library</w:t>
      </w:r>
      <w:proofErr w:type="spellEnd"/>
      <w:r w:rsidRPr="0069018D">
        <w:rPr>
          <w:spacing w:val="3"/>
        </w:rPr>
        <w:t>(</w:t>
      </w:r>
      <w:proofErr w:type="spellStart"/>
      <w:r w:rsidRPr="0069018D">
        <w:rPr>
          <w:spacing w:val="3"/>
        </w:rPr>
        <w:t>klaR</w:t>
      </w:r>
      <w:proofErr w:type="spellEnd"/>
      <w:r w:rsidRPr="0069018D">
        <w:rPr>
          <w:spacing w:val="3"/>
        </w:rPr>
        <w:t>)</w:t>
      </w:r>
    </w:p>
    <w:p w:rsidR="001D2504" w:rsidRPr="00E04315" w:rsidRDefault="001D2504" w:rsidP="00690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pacing w:val="3"/>
          <w:lang w:val="en-US"/>
        </w:rPr>
      </w:pPr>
      <w:proofErr w:type="spellStart"/>
      <w:r w:rsidRPr="0069018D">
        <w:rPr>
          <w:spacing w:val="3"/>
          <w:lang w:val="en-US"/>
        </w:rPr>
        <w:t>stepclass</w:t>
      </w:r>
      <w:proofErr w:type="spellEnd"/>
      <w:r w:rsidRPr="0069018D">
        <w:rPr>
          <w:spacing w:val="3"/>
          <w:lang w:val="en-US"/>
        </w:rPr>
        <w:t xml:space="preserve">(FAC ~ ., data = </w:t>
      </w:r>
      <w:proofErr w:type="spellStart"/>
      <w:r w:rsidRPr="0069018D">
        <w:rPr>
          <w:spacing w:val="3"/>
          <w:lang w:val="en-US"/>
        </w:rPr>
        <w:t>DGlass</w:t>
      </w:r>
      <w:proofErr w:type="spellEnd"/>
      <w:r w:rsidRPr="0069018D">
        <w:rPr>
          <w:spacing w:val="3"/>
          <w:lang w:val="en-US"/>
        </w:rPr>
        <w:t>[, -10], method = "</w:t>
      </w:r>
      <w:proofErr w:type="spellStart"/>
      <w:r w:rsidRPr="0069018D">
        <w:rPr>
          <w:spacing w:val="3"/>
          <w:lang w:val="en-US"/>
        </w:rPr>
        <w:t>lda</w:t>
      </w:r>
      <w:proofErr w:type="spellEnd"/>
      <w:r w:rsidRPr="0069018D">
        <w:rPr>
          <w:spacing w:val="3"/>
          <w:lang w:val="en-US"/>
        </w:rPr>
        <w:t>")</w:t>
      </w:r>
    </w:p>
    <w:p w:rsidR="001D2504" w:rsidRPr="0069018D" w:rsidRDefault="001D2504" w:rsidP="00690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pacing w:val="3"/>
          <w:lang w:val="en-US"/>
        </w:rPr>
      </w:pPr>
      <w:r w:rsidRPr="0069018D">
        <w:rPr>
          <w:spacing w:val="3"/>
          <w:lang w:val="en-US"/>
        </w:rPr>
        <w:t xml:space="preserve">## correctness rate: 0.70515;  in: "Al";  variables (1): Al </w:t>
      </w:r>
    </w:p>
    <w:p w:rsidR="001D2504" w:rsidRPr="0069018D" w:rsidRDefault="001D2504" w:rsidP="00690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pacing w:val="3"/>
          <w:lang w:val="en-US"/>
        </w:rPr>
      </w:pPr>
      <w:r w:rsidRPr="0069018D">
        <w:rPr>
          <w:spacing w:val="3"/>
          <w:lang w:val="en-US"/>
        </w:rPr>
        <w:t>## correctness rate: 0.77978;  in: "</w:t>
      </w:r>
      <w:proofErr w:type="spellStart"/>
      <w:r w:rsidRPr="0069018D">
        <w:rPr>
          <w:spacing w:val="3"/>
          <w:lang w:val="en-US"/>
        </w:rPr>
        <w:t>Ca</w:t>
      </w:r>
      <w:proofErr w:type="spellEnd"/>
      <w:r w:rsidRPr="0069018D">
        <w:rPr>
          <w:spacing w:val="3"/>
          <w:lang w:val="en-US"/>
        </w:rPr>
        <w:t xml:space="preserve">";  variables (2): Al, </w:t>
      </w:r>
      <w:proofErr w:type="spellStart"/>
      <w:r w:rsidRPr="0069018D">
        <w:rPr>
          <w:spacing w:val="3"/>
          <w:lang w:val="en-US"/>
        </w:rPr>
        <w:t>Ca</w:t>
      </w:r>
      <w:proofErr w:type="spellEnd"/>
      <w:r w:rsidRPr="0069018D">
        <w:rPr>
          <w:spacing w:val="3"/>
          <w:lang w:val="en-US"/>
        </w:rPr>
        <w:t xml:space="preserve"> </w:t>
      </w:r>
    </w:p>
    <w:p w:rsidR="001D2504" w:rsidRPr="0069018D" w:rsidRDefault="001D2504" w:rsidP="00690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pacing w:val="3"/>
          <w:lang w:val="en-US"/>
        </w:rPr>
      </w:pPr>
      <w:r w:rsidRPr="0069018D">
        <w:rPr>
          <w:spacing w:val="3"/>
          <w:lang w:val="en-US"/>
        </w:rPr>
        <w:t xml:space="preserve">## </w:t>
      </w:r>
    </w:p>
    <w:p w:rsidR="001D2504" w:rsidRPr="0069018D" w:rsidRDefault="001D2504" w:rsidP="00690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pacing w:val="3"/>
          <w:lang w:val="en-US"/>
        </w:rPr>
      </w:pPr>
      <w:r w:rsidRPr="0069018D">
        <w:rPr>
          <w:spacing w:val="3"/>
          <w:lang w:val="en-US"/>
        </w:rPr>
        <w:t xml:space="preserve">##  </w:t>
      </w:r>
      <w:proofErr w:type="spellStart"/>
      <w:r w:rsidRPr="0069018D">
        <w:rPr>
          <w:spacing w:val="3"/>
          <w:lang w:val="en-US"/>
        </w:rPr>
        <w:t>hr.elapsed</w:t>
      </w:r>
      <w:proofErr w:type="spellEnd"/>
      <w:r w:rsidRPr="0069018D">
        <w:rPr>
          <w:spacing w:val="3"/>
          <w:lang w:val="en-US"/>
        </w:rPr>
        <w:t xml:space="preserve"> </w:t>
      </w:r>
      <w:proofErr w:type="spellStart"/>
      <w:r w:rsidRPr="0069018D">
        <w:rPr>
          <w:spacing w:val="3"/>
          <w:lang w:val="en-US"/>
        </w:rPr>
        <w:t>min.elapsed</w:t>
      </w:r>
      <w:proofErr w:type="spellEnd"/>
      <w:r w:rsidRPr="0069018D">
        <w:rPr>
          <w:spacing w:val="3"/>
          <w:lang w:val="en-US"/>
        </w:rPr>
        <w:t xml:space="preserve"> </w:t>
      </w:r>
      <w:proofErr w:type="spellStart"/>
      <w:r w:rsidRPr="0069018D">
        <w:rPr>
          <w:spacing w:val="3"/>
          <w:lang w:val="en-US"/>
        </w:rPr>
        <w:t>sec.elapsed</w:t>
      </w:r>
      <w:proofErr w:type="spellEnd"/>
      <w:r w:rsidRPr="0069018D">
        <w:rPr>
          <w:spacing w:val="3"/>
          <w:lang w:val="en-US"/>
        </w:rPr>
        <w:t xml:space="preserve"> </w:t>
      </w:r>
    </w:p>
    <w:p w:rsidR="001D2504" w:rsidRPr="00E04315" w:rsidRDefault="001D2504" w:rsidP="00690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pacing w:val="3"/>
          <w:lang w:val="en-US"/>
        </w:rPr>
      </w:pPr>
      <w:r w:rsidRPr="0069018D">
        <w:rPr>
          <w:spacing w:val="3"/>
          <w:lang w:val="en-US"/>
        </w:rPr>
        <w:t>##        0.00        0.00        0.72</w:t>
      </w:r>
    </w:p>
    <w:p w:rsidR="001D2504" w:rsidRPr="0069018D" w:rsidRDefault="001D2504" w:rsidP="00690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pacing w:val="3"/>
          <w:lang w:val="en-US"/>
        </w:rPr>
      </w:pPr>
      <w:r w:rsidRPr="0069018D">
        <w:rPr>
          <w:spacing w:val="3"/>
          <w:lang w:val="en-US"/>
        </w:rPr>
        <w:t xml:space="preserve">## method      : </w:t>
      </w:r>
      <w:proofErr w:type="spellStart"/>
      <w:r w:rsidRPr="0069018D">
        <w:rPr>
          <w:spacing w:val="3"/>
          <w:lang w:val="en-US"/>
        </w:rPr>
        <w:t>lda</w:t>
      </w:r>
      <w:proofErr w:type="spellEnd"/>
      <w:r w:rsidRPr="0069018D">
        <w:rPr>
          <w:spacing w:val="3"/>
          <w:lang w:val="en-US"/>
        </w:rPr>
        <w:t xml:space="preserve"> </w:t>
      </w:r>
    </w:p>
    <w:p w:rsidR="001D2504" w:rsidRPr="0069018D" w:rsidRDefault="001D2504" w:rsidP="00690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pacing w:val="3"/>
          <w:lang w:val="en-US"/>
        </w:rPr>
      </w:pPr>
      <w:r w:rsidRPr="0069018D">
        <w:rPr>
          <w:spacing w:val="3"/>
          <w:lang w:val="en-US"/>
        </w:rPr>
        <w:t xml:space="preserve">## final model : FAC ~ Al + </w:t>
      </w:r>
      <w:proofErr w:type="spellStart"/>
      <w:r w:rsidRPr="0069018D">
        <w:rPr>
          <w:spacing w:val="3"/>
          <w:lang w:val="en-US"/>
        </w:rPr>
        <w:t>Ca</w:t>
      </w:r>
      <w:proofErr w:type="spellEnd"/>
    </w:p>
    <w:p w:rsidR="001D2504" w:rsidRPr="0069018D" w:rsidRDefault="001D2504" w:rsidP="00690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pacing w:val="3"/>
          <w:lang w:val="en-US"/>
        </w:rPr>
      </w:pPr>
      <w:r w:rsidRPr="0069018D">
        <w:rPr>
          <w:spacing w:val="3"/>
          <w:lang w:val="en-US"/>
        </w:rPr>
        <w:t>## &lt;environment: 0x000000001761a930&gt;</w:t>
      </w:r>
    </w:p>
    <w:p w:rsidR="001D2504" w:rsidRPr="0069018D" w:rsidRDefault="001D2504" w:rsidP="00690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pacing w:val="3"/>
          <w:lang w:val="en-US"/>
        </w:rPr>
      </w:pPr>
      <w:r w:rsidRPr="0069018D">
        <w:rPr>
          <w:spacing w:val="3"/>
          <w:lang w:val="en-US"/>
        </w:rPr>
        <w:t xml:space="preserve">## </w:t>
      </w:r>
    </w:p>
    <w:p w:rsidR="001D2504" w:rsidRPr="00E04315" w:rsidRDefault="001D2504" w:rsidP="00690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pacing w:val="3"/>
          <w:lang w:val="en-US"/>
        </w:rPr>
      </w:pPr>
      <w:r w:rsidRPr="0069018D">
        <w:rPr>
          <w:spacing w:val="3"/>
          <w:lang w:val="en-US"/>
        </w:rPr>
        <w:t>## correctness rate = 0.7798</w:t>
      </w:r>
    </w:p>
    <w:p w:rsidR="001D2504" w:rsidRPr="00E04315" w:rsidRDefault="001D2504" w:rsidP="00690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pacing w:val="3"/>
          <w:lang w:val="en-US"/>
        </w:rPr>
      </w:pPr>
      <w:proofErr w:type="spellStart"/>
      <w:r w:rsidRPr="0069018D">
        <w:rPr>
          <w:spacing w:val="3"/>
          <w:lang w:val="en-US"/>
        </w:rPr>
        <w:t>lda.step</w:t>
      </w:r>
      <w:proofErr w:type="spellEnd"/>
      <w:r w:rsidRPr="0069018D">
        <w:rPr>
          <w:spacing w:val="3"/>
          <w:lang w:val="en-US"/>
        </w:rPr>
        <w:t xml:space="preserve"> &lt;- </w:t>
      </w:r>
      <w:proofErr w:type="spellStart"/>
      <w:r w:rsidRPr="0069018D">
        <w:rPr>
          <w:spacing w:val="3"/>
          <w:lang w:val="en-US"/>
        </w:rPr>
        <w:t>lda</w:t>
      </w:r>
      <w:proofErr w:type="spellEnd"/>
      <w:r w:rsidRPr="0069018D">
        <w:rPr>
          <w:spacing w:val="3"/>
          <w:lang w:val="en-US"/>
        </w:rPr>
        <w:t xml:space="preserve">(FAC ~ Mg + Al, data = </w:t>
      </w:r>
      <w:proofErr w:type="spellStart"/>
      <w:r w:rsidRPr="0069018D">
        <w:rPr>
          <w:spacing w:val="3"/>
          <w:lang w:val="en-US"/>
        </w:rPr>
        <w:t>DGlass</w:t>
      </w:r>
      <w:proofErr w:type="spellEnd"/>
      <w:r w:rsidRPr="0069018D">
        <w:rPr>
          <w:spacing w:val="3"/>
          <w:lang w:val="en-US"/>
        </w:rPr>
        <w:t>[, -10])</w:t>
      </w:r>
    </w:p>
    <w:p w:rsidR="001D2504" w:rsidRPr="0069018D" w:rsidRDefault="001D2504" w:rsidP="00B80C9E">
      <w:pPr>
        <w:spacing w:before="100" w:beforeAutospacing="1" w:after="100" w:afterAutospacing="1"/>
        <w:jc w:val="both"/>
      </w:pPr>
      <w:r w:rsidRPr="00E04315">
        <w:rPr>
          <w:spacing w:val="3"/>
        </w:rPr>
        <w:t xml:space="preserve">В результате получили компактную дискриминантную функцию </w:t>
      </w:r>
    </w:p>
    <w:p w:rsidR="001D2504" w:rsidRPr="00E04315" w:rsidRDefault="001D2504" w:rsidP="00B80C9E">
      <w:pPr>
        <w:jc w:val="both"/>
      </w:pPr>
      <w:r w:rsidRPr="0069018D">
        <w:rPr>
          <w:bdr w:val="none" w:sz="0" w:space="0" w:color="auto" w:frame="1"/>
        </w:rPr>
        <w:t>z(x)=2.69Al−0.83Mg,z(x)=2.69Al−0.83Mg,</w:t>
      </w:r>
    </w:p>
    <w:p w:rsidR="001D2504" w:rsidRPr="00E04315" w:rsidRDefault="001D2504" w:rsidP="00B80C9E">
      <w:pPr>
        <w:spacing w:before="100" w:beforeAutospacing="1" w:after="100" w:afterAutospacing="1"/>
        <w:jc w:val="both"/>
        <w:rPr>
          <w:spacing w:val="3"/>
        </w:rPr>
      </w:pPr>
      <w:r w:rsidRPr="00E04315">
        <w:rPr>
          <w:spacing w:val="3"/>
        </w:rPr>
        <w:t>зависящую только от двух переменных. Найдем ошибку предсказания как на обучающей выборке, так и при скользящем контроле:</w:t>
      </w:r>
    </w:p>
    <w:p w:rsidR="001D2504" w:rsidRPr="00E04315" w:rsidRDefault="001D2504" w:rsidP="00B80C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pacing w:val="3"/>
          <w:lang w:val="en-US"/>
        </w:rPr>
      </w:pPr>
      <w:proofErr w:type="spellStart"/>
      <w:r w:rsidRPr="0069018D">
        <w:rPr>
          <w:spacing w:val="3"/>
          <w:lang w:val="en-US"/>
        </w:rPr>
        <w:lastRenderedPageBreak/>
        <w:t>partimat</w:t>
      </w:r>
      <w:proofErr w:type="spellEnd"/>
      <w:r w:rsidRPr="0069018D">
        <w:rPr>
          <w:spacing w:val="3"/>
          <w:lang w:val="en-US"/>
        </w:rPr>
        <w:t xml:space="preserve">(FAC ~ Mg + Al, data = </w:t>
      </w:r>
      <w:proofErr w:type="spellStart"/>
      <w:r w:rsidRPr="0069018D">
        <w:rPr>
          <w:spacing w:val="3"/>
          <w:lang w:val="en-US"/>
        </w:rPr>
        <w:t>DGlass</w:t>
      </w:r>
      <w:proofErr w:type="spellEnd"/>
      <w:r w:rsidRPr="0069018D">
        <w:rPr>
          <w:spacing w:val="3"/>
          <w:lang w:val="en-US"/>
        </w:rPr>
        <w:t>[, -10], main = '', method = "</w:t>
      </w:r>
      <w:proofErr w:type="spellStart"/>
      <w:r w:rsidRPr="0069018D">
        <w:rPr>
          <w:spacing w:val="3"/>
          <w:lang w:val="en-US"/>
        </w:rPr>
        <w:t>lda</w:t>
      </w:r>
      <w:proofErr w:type="spellEnd"/>
      <w:r w:rsidRPr="0069018D">
        <w:rPr>
          <w:spacing w:val="3"/>
          <w:lang w:val="en-US"/>
        </w:rPr>
        <w:t>")</w:t>
      </w:r>
    </w:p>
    <w:p w:rsidR="00E30FE0" w:rsidRPr="0069018D" w:rsidRDefault="00E30FE0" w:rsidP="00B80C9E">
      <w:pPr>
        <w:jc w:val="both"/>
        <w:rPr>
          <w:lang w:val="en-US"/>
        </w:rPr>
      </w:pPr>
    </w:p>
    <w:p w:rsidR="00247348" w:rsidRPr="00E04315" w:rsidRDefault="00247348" w:rsidP="00247348">
      <w:pPr>
        <w:spacing w:before="100" w:beforeAutospacing="1" w:after="100" w:afterAutospacing="1"/>
        <w:rPr>
          <w:rFonts w:ascii="Helvetica" w:hAnsi="Helvetica" w:cs="Helvetica"/>
          <w:spacing w:val="3"/>
          <w:sz w:val="21"/>
          <w:szCs w:val="21"/>
        </w:rPr>
      </w:pPr>
      <w:r w:rsidRPr="00E04315">
        <w:rPr>
          <w:rFonts w:ascii="Helvetica" w:hAnsi="Helvetica" w:cs="Helvetica"/>
          <w:spacing w:val="3"/>
          <w:sz w:val="21"/>
          <w:szCs w:val="21"/>
        </w:rPr>
        <w:t xml:space="preserve">Вместо функции </w:t>
      </w:r>
      <w:proofErr w:type="spellStart"/>
      <w:r w:rsidRPr="00E04315">
        <w:rPr>
          <w:rFonts w:ascii="Courier New" w:hAnsi="Courier New" w:cs="Courier New"/>
          <w:spacing w:val="3"/>
          <w:sz w:val="21"/>
          <w:szCs w:val="21"/>
        </w:rPr>
        <w:t>stepclass</w:t>
      </w:r>
      <w:proofErr w:type="spellEnd"/>
      <w:r w:rsidRPr="00E04315">
        <w:rPr>
          <w:rFonts w:ascii="Courier New" w:hAnsi="Courier New" w:cs="Courier New"/>
          <w:spacing w:val="3"/>
          <w:sz w:val="21"/>
          <w:szCs w:val="21"/>
        </w:rPr>
        <w:t>()</w:t>
      </w:r>
      <w:r w:rsidRPr="00E04315">
        <w:rPr>
          <w:rFonts w:ascii="Helvetica" w:hAnsi="Helvetica" w:cs="Helvetica"/>
          <w:spacing w:val="3"/>
          <w:sz w:val="21"/>
          <w:szCs w:val="21"/>
        </w:rPr>
        <w:t xml:space="preserve"> из пакета </w:t>
      </w:r>
      <w:proofErr w:type="spellStart"/>
      <w:r w:rsidRPr="00E04315">
        <w:rPr>
          <w:rFonts w:ascii="Courier New" w:hAnsi="Courier New" w:cs="Courier New"/>
          <w:spacing w:val="3"/>
          <w:sz w:val="21"/>
          <w:szCs w:val="21"/>
        </w:rPr>
        <w:t>klaR</w:t>
      </w:r>
      <w:proofErr w:type="spellEnd"/>
      <w:r w:rsidRPr="00E04315">
        <w:rPr>
          <w:rFonts w:ascii="Helvetica" w:hAnsi="Helvetica" w:cs="Helvetica"/>
          <w:spacing w:val="3"/>
          <w:sz w:val="21"/>
          <w:szCs w:val="21"/>
        </w:rPr>
        <w:t xml:space="preserve"> для выбора оптимального набора предикторов можно воспользоваться функцией </w:t>
      </w:r>
      <w:proofErr w:type="spellStart"/>
      <w:r w:rsidRPr="00E04315">
        <w:rPr>
          <w:rFonts w:ascii="Courier New" w:hAnsi="Courier New" w:cs="Courier New"/>
          <w:spacing w:val="3"/>
          <w:sz w:val="21"/>
          <w:szCs w:val="21"/>
        </w:rPr>
        <w:t>rfe</w:t>
      </w:r>
      <w:proofErr w:type="spellEnd"/>
      <w:r w:rsidRPr="00E04315">
        <w:rPr>
          <w:rFonts w:ascii="Courier New" w:hAnsi="Courier New" w:cs="Courier New"/>
          <w:spacing w:val="3"/>
          <w:sz w:val="21"/>
          <w:szCs w:val="21"/>
        </w:rPr>
        <w:t>()</w:t>
      </w:r>
      <w:r w:rsidRPr="00E04315">
        <w:rPr>
          <w:rFonts w:ascii="Helvetica" w:hAnsi="Helvetica" w:cs="Helvetica"/>
          <w:spacing w:val="3"/>
          <w:sz w:val="21"/>
          <w:szCs w:val="21"/>
        </w:rPr>
        <w:t xml:space="preserve"> из пакета </w:t>
      </w:r>
      <w:proofErr w:type="spellStart"/>
      <w:r w:rsidRPr="00E04315">
        <w:rPr>
          <w:rFonts w:ascii="Courier New" w:hAnsi="Courier New" w:cs="Courier New"/>
          <w:spacing w:val="3"/>
          <w:sz w:val="21"/>
          <w:szCs w:val="21"/>
        </w:rPr>
        <w:t>caret</w:t>
      </w:r>
      <w:proofErr w:type="spellEnd"/>
      <w:r w:rsidRPr="00E04315">
        <w:rPr>
          <w:rFonts w:ascii="Helvetica" w:hAnsi="Helvetica" w:cs="Helvetica"/>
          <w:spacing w:val="3"/>
          <w:sz w:val="21"/>
          <w:szCs w:val="21"/>
        </w:rPr>
        <w:t xml:space="preserve"> (процедура рекурсивного исключения - см. раздел </w:t>
      </w:r>
      <w:hyperlink r:id="rId349" w:anchor="sec_4_1" w:history="1">
        <w:r w:rsidRPr="00E04315">
          <w:rPr>
            <w:rFonts w:ascii="Helvetica" w:hAnsi="Helvetica" w:cs="Helvetica"/>
            <w:color w:val="0000FF"/>
            <w:spacing w:val="3"/>
            <w:sz w:val="21"/>
            <w:szCs w:val="21"/>
          </w:rPr>
          <w:t>4.1</w:t>
        </w:r>
      </w:hyperlink>
      <w:r w:rsidRPr="00E04315">
        <w:rPr>
          <w:rFonts w:ascii="Helvetica" w:hAnsi="Helvetica" w:cs="Helvetica"/>
          <w:spacing w:val="3"/>
          <w:sz w:val="21"/>
          <w:szCs w:val="21"/>
        </w:rPr>
        <w:t>):</w:t>
      </w:r>
    </w:p>
    <w:p w:rsidR="00247348" w:rsidRPr="00E04315" w:rsidRDefault="00247348" w:rsidP="00247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pacing w:val="3"/>
          <w:sz w:val="21"/>
          <w:szCs w:val="21"/>
          <w:lang w:val="en-US"/>
        </w:rPr>
      </w:pPr>
      <w:proofErr w:type="spellStart"/>
      <w:r w:rsidRPr="00E04315">
        <w:rPr>
          <w:rFonts w:ascii="Courier New" w:hAnsi="Courier New" w:cs="Courier New"/>
          <w:spacing w:val="3"/>
          <w:sz w:val="21"/>
          <w:szCs w:val="21"/>
          <w:lang w:val="en-US"/>
        </w:rPr>
        <w:t>ldaProfile</w:t>
      </w:r>
      <w:proofErr w:type="spellEnd"/>
      <w:r w:rsidRPr="00E04315">
        <w:rPr>
          <w:rFonts w:ascii="Courier New" w:hAnsi="Courier New" w:cs="Courier New"/>
          <w:spacing w:val="3"/>
          <w:sz w:val="21"/>
          <w:szCs w:val="21"/>
          <w:lang w:val="en-US"/>
        </w:rPr>
        <w:t xml:space="preserve"> &lt;- </w:t>
      </w:r>
      <w:proofErr w:type="spellStart"/>
      <w:r w:rsidRPr="00E04315">
        <w:rPr>
          <w:rFonts w:ascii="Courier New" w:hAnsi="Courier New" w:cs="Courier New"/>
          <w:spacing w:val="3"/>
          <w:sz w:val="21"/>
          <w:szCs w:val="21"/>
          <w:lang w:val="en-US"/>
        </w:rPr>
        <w:t>rfe</w:t>
      </w:r>
      <w:proofErr w:type="spellEnd"/>
      <w:r w:rsidRPr="00E04315">
        <w:rPr>
          <w:rFonts w:ascii="Courier New" w:hAnsi="Courier New" w:cs="Courier New"/>
          <w:spacing w:val="3"/>
          <w:sz w:val="21"/>
          <w:szCs w:val="21"/>
          <w:lang w:val="en-US"/>
        </w:rPr>
        <w:t>(</w:t>
      </w:r>
      <w:proofErr w:type="spellStart"/>
      <w:r w:rsidRPr="00E04315">
        <w:rPr>
          <w:rFonts w:ascii="Courier New" w:hAnsi="Courier New" w:cs="Courier New"/>
          <w:spacing w:val="3"/>
          <w:sz w:val="21"/>
          <w:szCs w:val="21"/>
          <w:lang w:val="en-US"/>
        </w:rPr>
        <w:t>DGlass</w:t>
      </w:r>
      <w:proofErr w:type="spellEnd"/>
      <w:r w:rsidRPr="00E04315">
        <w:rPr>
          <w:rFonts w:ascii="Courier New" w:hAnsi="Courier New" w:cs="Courier New"/>
          <w:spacing w:val="3"/>
          <w:sz w:val="21"/>
          <w:szCs w:val="21"/>
          <w:lang w:val="en-US"/>
        </w:rPr>
        <w:t xml:space="preserve">[, 1:9], </w:t>
      </w:r>
      <w:proofErr w:type="spellStart"/>
      <w:r w:rsidRPr="00E04315">
        <w:rPr>
          <w:rFonts w:ascii="Courier New" w:hAnsi="Courier New" w:cs="Courier New"/>
          <w:spacing w:val="3"/>
          <w:sz w:val="21"/>
          <w:szCs w:val="21"/>
          <w:lang w:val="en-US"/>
        </w:rPr>
        <w:t>DGlass$FAC</w:t>
      </w:r>
      <w:proofErr w:type="spellEnd"/>
      <w:r w:rsidRPr="00E04315">
        <w:rPr>
          <w:rFonts w:ascii="Courier New" w:hAnsi="Courier New" w:cs="Courier New"/>
          <w:spacing w:val="3"/>
          <w:sz w:val="21"/>
          <w:szCs w:val="21"/>
          <w:lang w:val="en-US"/>
        </w:rPr>
        <w:t>, si</w:t>
      </w:r>
      <w:r w:rsidRPr="00E04315">
        <w:rPr>
          <w:rFonts w:ascii="Courier New" w:hAnsi="Courier New" w:cs="Courier New"/>
          <w:spacing w:val="3"/>
          <w:sz w:val="21"/>
          <w:szCs w:val="21"/>
          <w:lang w:val="en-US"/>
        </w:rPr>
        <w:t>z</w:t>
      </w:r>
      <w:r w:rsidRPr="00E04315">
        <w:rPr>
          <w:rFonts w:ascii="Courier New" w:hAnsi="Courier New" w:cs="Courier New"/>
          <w:spacing w:val="3"/>
          <w:sz w:val="21"/>
          <w:szCs w:val="21"/>
          <w:lang w:val="en-US"/>
        </w:rPr>
        <w:t>es = 2:9,</w:t>
      </w:r>
    </w:p>
    <w:p w:rsidR="00247348" w:rsidRPr="00E04315" w:rsidRDefault="00247348" w:rsidP="00247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pacing w:val="3"/>
          <w:sz w:val="21"/>
          <w:szCs w:val="21"/>
          <w:lang w:val="en-US"/>
        </w:rPr>
      </w:pPr>
      <w:r w:rsidRPr="00E04315">
        <w:rPr>
          <w:rFonts w:ascii="Courier New" w:hAnsi="Courier New" w:cs="Courier New"/>
          <w:spacing w:val="3"/>
          <w:sz w:val="21"/>
          <w:szCs w:val="21"/>
          <w:lang w:val="en-US"/>
        </w:rPr>
        <w:t xml:space="preserve">                  </w:t>
      </w:r>
      <w:proofErr w:type="spellStart"/>
      <w:r w:rsidRPr="00E04315">
        <w:rPr>
          <w:rFonts w:ascii="Courier New" w:hAnsi="Courier New" w:cs="Courier New"/>
          <w:spacing w:val="3"/>
          <w:sz w:val="21"/>
          <w:szCs w:val="21"/>
          <w:lang w:val="en-US"/>
        </w:rPr>
        <w:t>rfeControl</w:t>
      </w:r>
      <w:proofErr w:type="spellEnd"/>
      <w:r w:rsidRPr="00E04315">
        <w:rPr>
          <w:rFonts w:ascii="Courier New" w:hAnsi="Courier New" w:cs="Courier New"/>
          <w:spacing w:val="3"/>
          <w:sz w:val="21"/>
          <w:szCs w:val="21"/>
          <w:lang w:val="en-US"/>
        </w:rPr>
        <w:t xml:space="preserve"> = </w:t>
      </w:r>
      <w:proofErr w:type="spellStart"/>
      <w:r w:rsidRPr="00E04315">
        <w:rPr>
          <w:rFonts w:ascii="Courier New" w:hAnsi="Courier New" w:cs="Courier New"/>
          <w:spacing w:val="3"/>
          <w:sz w:val="21"/>
          <w:szCs w:val="21"/>
          <w:lang w:val="en-US"/>
        </w:rPr>
        <w:t>rfeCo</w:t>
      </w:r>
      <w:r w:rsidRPr="00E04315">
        <w:rPr>
          <w:rFonts w:ascii="Courier New" w:hAnsi="Courier New" w:cs="Courier New"/>
          <w:spacing w:val="3"/>
          <w:sz w:val="21"/>
          <w:szCs w:val="21"/>
          <w:lang w:val="en-US"/>
        </w:rPr>
        <w:t>n</w:t>
      </w:r>
      <w:r w:rsidRPr="00E04315">
        <w:rPr>
          <w:rFonts w:ascii="Courier New" w:hAnsi="Courier New" w:cs="Courier New"/>
          <w:spacing w:val="3"/>
          <w:sz w:val="21"/>
          <w:szCs w:val="21"/>
          <w:lang w:val="en-US"/>
        </w:rPr>
        <w:t>trol</w:t>
      </w:r>
      <w:proofErr w:type="spellEnd"/>
      <w:r w:rsidRPr="00E04315">
        <w:rPr>
          <w:rFonts w:ascii="Courier New" w:hAnsi="Courier New" w:cs="Courier New"/>
          <w:spacing w:val="3"/>
          <w:sz w:val="21"/>
          <w:szCs w:val="21"/>
          <w:lang w:val="en-US"/>
        </w:rPr>
        <w:t xml:space="preserve">(functions = </w:t>
      </w:r>
      <w:proofErr w:type="spellStart"/>
      <w:r w:rsidRPr="00E04315">
        <w:rPr>
          <w:rFonts w:ascii="Courier New" w:hAnsi="Courier New" w:cs="Courier New"/>
          <w:spacing w:val="3"/>
          <w:sz w:val="21"/>
          <w:szCs w:val="21"/>
          <w:lang w:val="en-US"/>
        </w:rPr>
        <w:t>ldaFuncs</w:t>
      </w:r>
      <w:proofErr w:type="spellEnd"/>
      <w:r w:rsidRPr="00E04315">
        <w:rPr>
          <w:rFonts w:ascii="Courier New" w:hAnsi="Courier New" w:cs="Courier New"/>
          <w:spacing w:val="3"/>
          <w:sz w:val="21"/>
          <w:szCs w:val="21"/>
          <w:lang w:val="en-US"/>
        </w:rPr>
        <w:t xml:space="preserve">, </w:t>
      </w:r>
    </w:p>
    <w:p w:rsidR="00247348" w:rsidRPr="00E04315" w:rsidRDefault="00247348" w:rsidP="00247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pacing w:val="3"/>
          <w:sz w:val="21"/>
          <w:szCs w:val="21"/>
          <w:lang w:val="en-US"/>
        </w:rPr>
      </w:pPr>
      <w:r w:rsidRPr="00E04315">
        <w:rPr>
          <w:rFonts w:ascii="Courier New" w:hAnsi="Courier New" w:cs="Courier New"/>
          <w:spacing w:val="3"/>
          <w:sz w:val="21"/>
          <w:szCs w:val="21"/>
          <w:lang w:val="en-US"/>
        </w:rPr>
        <w:t xml:space="preserve">                                          method = "</w:t>
      </w:r>
      <w:proofErr w:type="spellStart"/>
      <w:r w:rsidRPr="00E04315">
        <w:rPr>
          <w:rFonts w:ascii="Courier New" w:hAnsi="Courier New" w:cs="Courier New"/>
          <w:spacing w:val="3"/>
          <w:sz w:val="21"/>
          <w:szCs w:val="21"/>
          <w:lang w:val="en-US"/>
        </w:rPr>
        <w:t>repeatedcv</w:t>
      </w:r>
      <w:proofErr w:type="spellEnd"/>
      <w:r w:rsidRPr="00E04315">
        <w:rPr>
          <w:rFonts w:ascii="Courier New" w:hAnsi="Courier New" w:cs="Courier New"/>
          <w:spacing w:val="3"/>
          <w:sz w:val="21"/>
          <w:szCs w:val="21"/>
          <w:lang w:val="en-US"/>
        </w:rPr>
        <w:t>", repeats = 6))</w:t>
      </w:r>
    </w:p>
    <w:p w:rsidR="00247348" w:rsidRPr="00E04315" w:rsidRDefault="00247348" w:rsidP="00247348">
      <w:pPr>
        <w:spacing w:before="100" w:beforeAutospacing="1" w:after="100" w:afterAutospacing="1"/>
        <w:rPr>
          <w:rFonts w:ascii="Helvetica" w:hAnsi="Helvetica" w:cs="Helvetica"/>
          <w:spacing w:val="3"/>
          <w:sz w:val="21"/>
          <w:szCs w:val="21"/>
        </w:rPr>
      </w:pPr>
      <w:r w:rsidRPr="00E04315">
        <w:rPr>
          <w:rFonts w:ascii="Helvetica" w:hAnsi="Helvetica" w:cs="Helvetica"/>
          <w:spacing w:val="3"/>
          <w:sz w:val="21"/>
          <w:szCs w:val="21"/>
        </w:rPr>
        <w:t>Для того чтобы уточнить, какую из трех построенных моделей следует предпочесть, выполним их тестирование на основе 10-кратной перекрестной проверки с 5 повтор</w:t>
      </w:r>
      <w:r>
        <w:rPr>
          <w:rFonts w:ascii="Helvetica" w:hAnsi="Helvetica" w:cs="Helvetica"/>
          <w:spacing w:val="3"/>
          <w:sz w:val="21"/>
          <w:szCs w:val="21"/>
        </w:rPr>
        <w:t>ами</w:t>
      </w:r>
      <w:r w:rsidRPr="00E04315">
        <w:rPr>
          <w:rFonts w:ascii="Helvetica" w:hAnsi="Helvetica" w:cs="Helvetica"/>
          <w:spacing w:val="3"/>
          <w:sz w:val="21"/>
          <w:szCs w:val="21"/>
        </w:rPr>
        <w:t>:</w:t>
      </w:r>
    </w:p>
    <w:p w:rsidR="00247348" w:rsidRPr="00E04315" w:rsidRDefault="00247348" w:rsidP="00247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pacing w:val="3"/>
          <w:sz w:val="21"/>
          <w:szCs w:val="21"/>
          <w:lang w:val="en-US"/>
        </w:rPr>
      </w:pPr>
      <w:proofErr w:type="spellStart"/>
      <w:r w:rsidRPr="00E04315">
        <w:rPr>
          <w:rFonts w:ascii="Courier New" w:hAnsi="Courier New" w:cs="Courier New"/>
          <w:spacing w:val="3"/>
          <w:sz w:val="21"/>
          <w:szCs w:val="21"/>
          <w:lang w:val="en-US"/>
        </w:rPr>
        <w:t>DGlass$FAC</w:t>
      </w:r>
      <w:proofErr w:type="spellEnd"/>
      <w:r w:rsidRPr="00E04315">
        <w:rPr>
          <w:rFonts w:ascii="Courier New" w:hAnsi="Courier New" w:cs="Courier New"/>
          <w:spacing w:val="3"/>
          <w:sz w:val="21"/>
          <w:szCs w:val="21"/>
          <w:lang w:val="en-US"/>
        </w:rPr>
        <w:t xml:space="preserve"> &lt;- </w:t>
      </w:r>
      <w:proofErr w:type="spellStart"/>
      <w:r w:rsidRPr="00E04315">
        <w:rPr>
          <w:rFonts w:ascii="Courier New" w:hAnsi="Courier New" w:cs="Courier New"/>
          <w:spacing w:val="3"/>
          <w:sz w:val="21"/>
          <w:szCs w:val="21"/>
          <w:lang w:val="en-US"/>
        </w:rPr>
        <w:t>as.factor</w:t>
      </w:r>
      <w:proofErr w:type="spellEnd"/>
      <w:r w:rsidRPr="00E04315">
        <w:rPr>
          <w:rFonts w:ascii="Courier New" w:hAnsi="Courier New" w:cs="Courier New"/>
          <w:spacing w:val="3"/>
          <w:sz w:val="21"/>
          <w:szCs w:val="21"/>
          <w:lang w:val="en-US"/>
        </w:rPr>
        <w:t>(</w:t>
      </w:r>
      <w:proofErr w:type="spellStart"/>
      <w:r w:rsidRPr="00E04315">
        <w:rPr>
          <w:rFonts w:ascii="Courier New" w:hAnsi="Courier New" w:cs="Courier New"/>
          <w:spacing w:val="3"/>
          <w:sz w:val="21"/>
          <w:szCs w:val="21"/>
          <w:lang w:val="en-US"/>
        </w:rPr>
        <w:t>ifelse</w:t>
      </w:r>
      <w:proofErr w:type="spellEnd"/>
      <w:r w:rsidRPr="00E04315">
        <w:rPr>
          <w:rFonts w:ascii="Courier New" w:hAnsi="Courier New" w:cs="Courier New"/>
          <w:spacing w:val="3"/>
          <w:sz w:val="21"/>
          <w:szCs w:val="21"/>
          <w:lang w:val="en-US"/>
        </w:rPr>
        <w:t>(</w:t>
      </w:r>
      <w:proofErr w:type="spellStart"/>
      <w:r w:rsidRPr="00E04315">
        <w:rPr>
          <w:rFonts w:ascii="Courier New" w:hAnsi="Courier New" w:cs="Courier New"/>
          <w:spacing w:val="3"/>
          <w:sz w:val="21"/>
          <w:szCs w:val="21"/>
          <w:lang w:val="en-US"/>
        </w:rPr>
        <w:t>DGlass$Class</w:t>
      </w:r>
      <w:proofErr w:type="spellEnd"/>
      <w:r w:rsidRPr="00E04315">
        <w:rPr>
          <w:rFonts w:ascii="Courier New" w:hAnsi="Courier New" w:cs="Courier New"/>
          <w:spacing w:val="3"/>
          <w:sz w:val="21"/>
          <w:szCs w:val="21"/>
          <w:lang w:val="en-US"/>
        </w:rPr>
        <w:t xml:space="preserve"> == 2, "C2", "C1"))</w:t>
      </w:r>
    </w:p>
    <w:p w:rsidR="00247348" w:rsidRPr="00E04315" w:rsidRDefault="00247348" w:rsidP="00247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pacing w:val="3"/>
          <w:sz w:val="21"/>
          <w:szCs w:val="21"/>
        </w:rPr>
      </w:pPr>
      <w:r w:rsidRPr="00E04315">
        <w:rPr>
          <w:rFonts w:ascii="Courier New" w:hAnsi="Courier New" w:cs="Courier New"/>
          <w:spacing w:val="3"/>
          <w:sz w:val="21"/>
          <w:szCs w:val="21"/>
        </w:rPr>
        <w:t># Модель на основе всех 9 предикторов</w:t>
      </w:r>
    </w:p>
    <w:p w:rsidR="00247348" w:rsidRPr="00E04315" w:rsidRDefault="00247348" w:rsidP="00247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pacing w:val="3"/>
          <w:sz w:val="21"/>
          <w:szCs w:val="21"/>
        </w:rPr>
      </w:pPr>
      <w:r w:rsidRPr="00E04315">
        <w:rPr>
          <w:rFonts w:ascii="Courier New" w:hAnsi="Courier New" w:cs="Courier New"/>
          <w:spacing w:val="3"/>
          <w:sz w:val="21"/>
          <w:szCs w:val="21"/>
        </w:rPr>
        <w:t xml:space="preserve">lda.full.pro &lt;- </w:t>
      </w:r>
      <w:proofErr w:type="spellStart"/>
      <w:r w:rsidRPr="00E04315">
        <w:rPr>
          <w:rFonts w:ascii="Courier New" w:hAnsi="Courier New" w:cs="Courier New"/>
          <w:spacing w:val="3"/>
          <w:sz w:val="21"/>
          <w:szCs w:val="21"/>
        </w:rPr>
        <w:t>train</w:t>
      </w:r>
      <w:proofErr w:type="spellEnd"/>
      <w:r w:rsidRPr="00E04315">
        <w:rPr>
          <w:rFonts w:ascii="Courier New" w:hAnsi="Courier New" w:cs="Courier New"/>
          <w:spacing w:val="3"/>
          <w:sz w:val="21"/>
          <w:szCs w:val="21"/>
        </w:rPr>
        <w:t>(</w:t>
      </w:r>
      <w:proofErr w:type="spellStart"/>
      <w:r w:rsidRPr="00E04315">
        <w:rPr>
          <w:rFonts w:ascii="Courier New" w:hAnsi="Courier New" w:cs="Courier New"/>
          <w:spacing w:val="3"/>
          <w:sz w:val="21"/>
          <w:szCs w:val="21"/>
        </w:rPr>
        <w:t>DGlass</w:t>
      </w:r>
      <w:proofErr w:type="spellEnd"/>
      <w:r w:rsidRPr="00E04315">
        <w:rPr>
          <w:rFonts w:ascii="Courier New" w:hAnsi="Courier New" w:cs="Courier New"/>
          <w:spacing w:val="3"/>
          <w:sz w:val="21"/>
          <w:szCs w:val="21"/>
        </w:rPr>
        <w:t xml:space="preserve">[, 1:9], </w:t>
      </w:r>
      <w:proofErr w:type="spellStart"/>
      <w:r w:rsidRPr="00E04315">
        <w:rPr>
          <w:rFonts w:ascii="Courier New" w:hAnsi="Courier New" w:cs="Courier New"/>
          <w:spacing w:val="3"/>
          <w:sz w:val="21"/>
          <w:szCs w:val="21"/>
        </w:rPr>
        <w:t>DGlass$FAC</w:t>
      </w:r>
      <w:proofErr w:type="spellEnd"/>
      <w:r w:rsidRPr="00E04315">
        <w:rPr>
          <w:rFonts w:ascii="Courier New" w:hAnsi="Courier New" w:cs="Courier New"/>
          <w:spacing w:val="3"/>
          <w:sz w:val="21"/>
          <w:szCs w:val="21"/>
        </w:rPr>
        <w:t>,</w:t>
      </w:r>
    </w:p>
    <w:p w:rsidR="00247348" w:rsidRPr="00E04315" w:rsidRDefault="00247348" w:rsidP="00247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pacing w:val="3"/>
          <w:sz w:val="21"/>
          <w:szCs w:val="21"/>
          <w:lang w:val="en-US"/>
        </w:rPr>
      </w:pPr>
      <w:r w:rsidRPr="00E04315">
        <w:rPr>
          <w:rFonts w:ascii="Courier New" w:hAnsi="Courier New" w:cs="Courier New"/>
          <w:spacing w:val="3"/>
          <w:sz w:val="21"/>
          <w:szCs w:val="21"/>
        </w:rPr>
        <w:t xml:space="preserve">                      </w:t>
      </w:r>
      <w:r w:rsidRPr="00E04315">
        <w:rPr>
          <w:rFonts w:ascii="Courier New" w:hAnsi="Courier New" w:cs="Courier New"/>
          <w:spacing w:val="3"/>
          <w:sz w:val="21"/>
          <w:szCs w:val="21"/>
          <w:lang w:val="en-US"/>
        </w:rPr>
        <w:t xml:space="preserve">data = </w:t>
      </w:r>
      <w:proofErr w:type="spellStart"/>
      <w:r w:rsidRPr="00E04315">
        <w:rPr>
          <w:rFonts w:ascii="Courier New" w:hAnsi="Courier New" w:cs="Courier New"/>
          <w:spacing w:val="3"/>
          <w:sz w:val="21"/>
          <w:szCs w:val="21"/>
          <w:lang w:val="en-US"/>
        </w:rPr>
        <w:t>DGlass</w:t>
      </w:r>
      <w:proofErr w:type="spellEnd"/>
      <w:r w:rsidRPr="00E04315">
        <w:rPr>
          <w:rFonts w:ascii="Courier New" w:hAnsi="Courier New" w:cs="Courier New"/>
          <w:spacing w:val="3"/>
          <w:sz w:val="21"/>
          <w:szCs w:val="21"/>
          <w:lang w:val="en-US"/>
        </w:rPr>
        <w:t>, method = "</w:t>
      </w:r>
      <w:proofErr w:type="spellStart"/>
      <w:r w:rsidRPr="00E04315">
        <w:rPr>
          <w:rFonts w:ascii="Courier New" w:hAnsi="Courier New" w:cs="Courier New"/>
          <w:spacing w:val="3"/>
          <w:sz w:val="21"/>
          <w:szCs w:val="21"/>
          <w:lang w:val="en-US"/>
        </w:rPr>
        <w:t>lda</w:t>
      </w:r>
      <w:proofErr w:type="spellEnd"/>
      <w:r w:rsidRPr="00E04315">
        <w:rPr>
          <w:rFonts w:ascii="Courier New" w:hAnsi="Courier New" w:cs="Courier New"/>
          <w:spacing w:val="3"/>
          <w:sz w:val="21"/>
          <w:szCs w:val="21"/>
          <w:lang w:val="en-US"/>
        </w:rPr>
        <w:t>",</w:t>
      </w:r>
    </w:p>
    <w:p w:rsidR="00247348" w:rsidRPr="00E04315" w:rsidRDefault="00247348" w:rsidP="00247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pacing w:val="3"/>
          <w:sz w:val="21"/>
          <w:szCs w:val="21"/>
          <w:lang w:val="en-US"/>
        </w:rPr>
      </w:pPr>
      <w:r w:rsidRPr="00E04315">
        <w:rPr>
          <w:rFonts w:ascii="Courier New" w:hAnsi="Courier New" w:cs="Courier New"/>
          <w:spacing w:val="3"/>
          <w:sz w:val="21"/>
          <w:szCs w:val="21"/>
          <w:lang w:val="en-US"/>
        </w:rPr>
        <w:t xml:space="preserve">                      </w:t>
      </w:r>
      <w:proofErr w:type="spellStart"/>
      <w:r w:rsidRPr="00E04315">
        <w:rPr>
          <w:rFonts w:ascii="Courier New" w:hAnsi="Courier New" w:cs="Courier New"/>
          <w:spacing w:val="3"/>
          <w:sz w:val="21"/>
          <w:szCs w:val="21"/>
          <w:lang w:val="en-US"/>
        </w:rPr>
        <w:t>trControl</w:t>
      </w:r>
      <w:proofErr w:type="spellEnd"/>
      <w:r w:rsidRPr="00E04315">
        <w:rPr>
          <w:rFonts w:ascii="Courier New" w:hAnsi="Courier New" w:cs="Courier New"/>
          <w:spacing w:val="3"/>
          <w:sz w:val="21"/>
          <w:szCs w:val="21"/>
          <w:lang w:val="en-US"/>
        </w:rPr>
        <w:t xml:space="preserve"> = </w:t>
      </w:r>
      <w:proofErr w:type="spellStart"/>
      <w:r w:rsidRPr="00E04315">
        <w:rPr>
          <w:rFonts w:ascii="Courier New" w:hAnsi="Courier New" w:cs="Courier New"/>
          <w:spacing w:val="3"/>
          <w:sz w:val="21"/>
          <w:szCs w:val="21"/>
          <w:lang w:val="en-US"/>
        </w:rPr>
        <w:t>trainCo</w:t>
      </w:r>
      <w:r w:rsidRPr="00E04315">
        <w:rPr>
          <w:rFonts w:ascii="Courier New" w:hAnsi="Courier New" w:cs="Courier New"/>
          <w:spacing w:val="3"/>
          <w:sz w:val="21"/>
          <w:szCs w:val="21"/>
          <w:lang w:val="en-US"/>
        </w:rPr>
        <w:t>n</w:t>
      </w:r>
      <w:r w:rsidRPr="00E04315">
        <w:rPr>
          <w:rFonts w:ascii="Courier New" w:hAnsi="Courier New" w:cs="Courier New"/>
          <w:spacing w:val="3"/>
          <w:sz w:val="21"/>
          <w:szCs w:val="21"/>
          <w:lang w:val="en-US"/>
        </w:rPr>
        <w:t>trol</w:t>
      </w:r>
      <w:proofErr w:type="spellEnd"/>
      <w:r w:rsidRPr="00E04315">
        <w:rPr>
          <w:rFonts w:ascii="Courier New" w:hAnsi="Courier New" w:cs="Courier New"/>
          <w:spacing w:val="3"/>
          <w:sz w:val="21"/>
          <w:szCs w:val="21"/>
          <w:lang w:val="en-US"/>
        </w:rPr>
        <w:t>(method = "</w:t>
      </w:r>
      <w:proofErr w:type="spellStart"/>
      <w:r w:rsidRPr="00E04315">
        <w:rPr>
          <w:rFonts w:ascii="Courier New" w:hAnsi="Courier New" w:cs="Courier New"/>
          <w:spacing w:val="3"/>
          <w:sz w:val="21"/>
          <w:szCs w:val="21"/>
          <w:lang w:val="en-US"/>
        </w:rPr>
        <w:t>repeatedcv</w:t>
      </w:r>
      <w:proofErr w:type="spellEnd"/>
      <w:r w:rsidRPr="00E04315">
        <w:rPr>
          <w:rFonts w:ascii="Courier New" w:hAnsi="Courier New" w:cs="Courier New"/>
          <w:spacing w:val="3"/>
          <w:sz w:val="21"/>
          <w:szCs w:val="21"/>
          <w:lang w:val="en-US"/>
        </w:rPr>
        <w:t xml:space="preserve">", repeats = 5, </w:t>
      </w:r>
    </w:p>
    <w:p w:rsidR="00247348" w:rsidRPr="00E04315" w:rsidRDefault="00247348" w:rsidP="00247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pacing w:val="3"/>
          <w:sz w:val="21"/>
          <w:szCs w:val="21"/>
          <w:lang w:val="en-US"/>
        </w:rPr>
      </w:pPr>
      <w:r w:rsidRPr="00E04315">
        <w:rPr>
          <w:rFonts w:ascii="Courier New" w:hAnsi="Courier New" w:cs="Courier New"/>
          <w:spacing w:val="3"/>
          <w:sz w:val="21"/>
          <w:szCs w:val="21"/>
          <w:lang w:val="en-US"/>
        </w:rPr>
        <w:t xml:space="preserve">                                               </w:t>
      </w:r>
      <w:proofErr w:type="spellStart"/>
      <w:r w:rsidRPr="00E04315">
        <w:rPr>
          <w:rFonts w:ascii="Courier New" w:hAnsi="Courier New" w:cs="Courier New"/>
          <w:spacing w:val="3"/>
          <w:sz w:val="21"/>
          <w:szCs w:val="21"/>
          <w:lang w:val="en-US"/>
        </w:rPr>
        <w:t>classProbs</w:t>
      </w:r>
      <w:proofErr w:type="spellEnd"/>
      <w:r w:rsidRPr="00E04315">
        <w:rPr>
          <w:rFonts w:ascii="Courier New" w:hAnsi="Courier New" w:cs="Courier New"/>
          <w:spacing w:val="3"/>
          <w:sz w:val="21"/>
          <w:szCs w:val="21"/>
          <w:lang w:val="en-US"/>
        </w:rPr>
        <w:t xml:space="preserve"> = TRUE), metric = "Accuracy")</w:t>
      </w:r>
    </w:p>
    <w:p w:rsidR="00247348" w:rsidRPr="00E04315" w:rsidRDefault="00247348" w:rsidP="00247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pacing w:val="3"/>
          <w:sz w:val="21"/>
          <w:szCs w:val="21"/>
          <w:lang w:val="en-US"/>
        </w:rPr>
      </w:pPr>
      <w:r w:rsidRPr="00E04315">
        <w:rPr>
          <w:rFonts w:ascii="Courier New" w:hAnsi="Courier New" w:cs="Courier New"/>
          <w:spacing w:val="3"/>
          <w:sz w:val="21"/>
          <w:szCs w:val="21"/>
          <w:lang w:val="en-US"/>
        </w:rPr>
        <w:t xml:space="preserve"># </w:t>
      </w:r>
      <w:r w:rsidRPr="00E04315">
        <w:rPr>
          <w:rFonts w:ascii="Courier New" w:hAnsi="Courier New" w:cs="Courier New"/>
          <w:spacing w:val="3"/>
          <w:sz w:val="21"/>
          <w:szCs w:val="21"/>
        </w:rPr>
        <w:t>Модель</w:t>
      </w:r>
      <w:r w:rsidRPr="00E04315">
        <w:rPr>
          <w:rFonts w:ascii="Courier New" w:hAnsi="Courier New" w:cs="Courier New"/>
          <w:spacing w:val="3"/>
          <w:sz w:val="21"/>
          <w:szCs w:val="21"/>
          <w:lang w:val="en-US"/>
        </w:rPr>
        <w:t xml:space="preserve"> </w:t>
      </w:r>
      <w:r w:rsidRPr="00E04315">
        <w:rPr>
          <w:rFonts w:ascii="Courier New" w:hAnsi="Courier New" w:cs="Courier New"/>
          <w:spacing w:val="3"/>
          <w:sz w:val="21"/>
          <w:szCs w:val="21"/>
        </w:rPr>
        <w:t>на</w:t>
      </w:r>
      <w:r w:rsidRPr="00E04315">
        <w:rPr>
          <w:rFonts w:ascii="Courier New" w:hAnsi="Courier New" w:cs="Courier New"/>
          <w:spacing w:val="3"/>
          <w:sz w:val="21"/>
          <w:szCs w:val="21"/>
          <w:lang w:val="en-US"/>
        </w:rPr>
        <w:t xml:space="preserve"> </w:t>
      </w:r>
      <w:r w:rsidRPr="00E04315">
        <w:rPr>
          <w:rFonts w:ascii="Courier New" w:hAnsi="Courier New" w:cs="Courier New"/>
          <w:spacing w:val="3"/>
          <w:sz w:val="21"/>
          <w:szCs w:val="21"/>
        </w:rPr>
        <w:t>основе</w:t>
      </w:r>
      <w:r w:rsidRPr="00E04315">
        <w:rPr>
          <w:rFonts w:ascii="Courier New" w:hAnsi="Courier New" w:cs="Courier New"/>
          <w:spacing w:val="3"/>
          <w:sz w:val="21"/>
          <w:szCs w:val="21"/>
          <w:lang w:val="en-US"/>
        </w:rPr>
        <w:t xml:space="preserve"> 2 </w:t>
      </w:r>
      <w:r w:rsidRPr="00E04315">
        <w:rPr>
          <w:rFonts w:ascii="Courier New" w:hAnsi="Courier New" w:cs="Courier New"/>
          <w:spacing w:val="3"/>
          <w:sz w:val="21"/>
          <w:szCs w:val="21"/>
        </w:rPr>
        <w:t>предикторов</w:t>
      </w:r>
      <w:r w:rsidRPr="00E04315">
        <w:rPr>
          <w:rFonts w:ascii="Courier New" w:hAnsi="Courier New" w:cs="Courier New"/>
          <w:spacing w:val="3"/>
          <w:sz w:val="21"/>
          <w:szCs w:val="21"/>
          <w:lang w:val="en-US"/>
        </w:rPr>
        <w:t xml:space="preserve"> </w:t>
      </w:r>
      <w:proofErr w:type="spellStart"/>
      <w:r w:rsidRPr="00E04315">
        <w:rPr>
          <w:rFonts w:ascii="Courier New" w:hAnsi="Courier New" w:cs="Courier New"/>
          <w:spacing w:val="3"/>
          <w:sz w:val="21"/>
          <w:szCs w:val="21"/>
          <w:lang w:val="en-US"/>
        </w:rPr>
        <w:t>stepclass</w:t>
      </w:r>
      <w:proofErr w:type="spellEnd"/>
    </w:p>
    <w:p w:rsidR="00247348" w:rsidRPr="00E04315" w:rsidRDefault="00247348" w:rsidP="00247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pacing w:val="3"/>
          <w:sz w:val="21"/>
          <w:szCs w:val="21"/>
          <w:lang w:val="en-US"/>
        </w:rPr>
      </w:pPr>
      <w:r w:rsidRPr="00E04315">
        <w:rPr>
          <w:rFonts w:ascii="Courier New" w:hAnsi="Courier New" w:cs="Courier New"/>
          <w:spacing w:val="3"/>
          <w:sz w:val="21"/>
          <w:szCs w:val="21"/>
          <w:lang w:val="en-US"/>
        </w:rPr>
        <w:t xml:space="preserve">lda.step.pro &lt;- train(FAC ~ Mg + Al, data = </w:t>
      </w:r>
      <w:proofErr w:type="spellStart"/>
      <w:r w:rsidRPr="00E04315">
        <w:rPr>
          <w:rFonts w:ascii="Courier New" w:hAnsi="Courier New" w:cs="Courier New"/>
          <w:spacing w:val="3"/>
          <w:sz w:val="21"/>
          <w:szCs w:val="21"/>
          <w:lang w:val="en-US"/>
        </w:rPr>
        <w:t>DGlass</w:t>
      </w:r>
      <w:proofErr w:type="spellEnd"/>
      <w:r w:rsidRPr="00E04315">
        <w:rPr>
          <w:rFonts w:ascii="Courier New" w:hAnsi="Courier New" w:cs="Courier New"/>
          <w:spacing w:val="3"/>
          <w:sz w:val="21"/>
          <w:szCs w:val="21"/>
          <w:lang w:val="en-US"/>
        </w:rPr>
        <w:t>, method = "</w:t>
      </w:r>
      <w:proofErr w:type="spellStart"/>
      <w:r w:rsidRPr="00E04315">
        <w:rPr>
          <w:rFonts w:ascii="Courier New" w:hAnsi="Courier New" w:cs="Courier New"/>
          <w:spacing w:val="3"/>
          <w:sz w:val="21"/>
          <w:szCs w:val="21"/>
          <w:lang w:val="en-US"/>
        </w:rPr>
        <w:t>lda</w:t>
      </w:r>
      <w:proofErr w:type="spellEnd"/>
      <w:r w:rsidRPr="00E04315">
        <w:rPr>
          <w:rFonts w:ascii="Courier New" w:hAnsi="Courier New" w:cs="Courier New"/>
          <w:spacing w:val="3"/>
          <w:sz w:val="21"/>
          <w:szCs w:val="21"/>
          <w:lang w:val="en-US"/>
        </w:rPr>
        <w:t>",</w:t>
      </w:r>
    </w:p>
    <w:p w:rsidR="00247348" w:rsidRPr="00E04315" w:rsidRDefault="00247348" w:rsidP="00247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pacing w:val="3"/>
          <w:sz w:val="21"/>
          <w:szCs w:val="21"/>
          <w:lang w:val="en-US"/>
        </w:rPr>
      </w:pPr>
      <w:r w:rsidRPr="00E04315">
        <w:rPr>
          <w:rFonts w:ascii="Courier New" w:hAnsi="Courier New" w:cs="Courier New"/>
          <w:spacing w:val="3"/>
          <w:sz w:val="21"/>
          <w:szCs w:val="21"/>
          <w:lang w:val="en-US"/>
        </w:rPr>
        <w:t xml:space="preserve">                      </w:t>
      </w:r>
      <w:proofErr w:type="spellStart"/>
      <w:r w:rsidRPr="00E04315">
        <w:rPr>
          <w:rFonts w:ascii="Courier New" w:hAnsi="Courier New" w:cs="Courier New"/>
          <w:spacing w:val="3"/>
          <w:sz w:val="21"/>
          <w:szCs w:val="21"/>
          <w:lang w:val="en-US"/>
        </w:rPr>
        <w:t>trControl</w:t>
      </w:r>
      <w:proofErr w:type="spellEnd"/>
      <w:r w:rsidRPr="00E04315">
        <w:rPr>
          <w:rFonts w:ascii="Courier New" w:hAnsi="Courier New" w:cs="Courier New"/>
          <w:spacing w:val="3"/>
          <w:sz w:val="21"/>
          <w:szCs w:val="21"/>
          <w:lang w:val="en-US"/>
        </w:rPr>
        <w:t xml:space="preserve"> = </w:t>
      </w:r>
      <w:proofErr w:type="spellStart"/>
      <w:r w:rsidRPr="00E04315">
        <w:rPr>
          <w:rFonts w:ascii="Courier New" w:hAnsi="Courier New" w:cs="Courier New"/>
          <w:spacing w:val="3"/>
          <w:sz w:val="21"/>
          <w:szCs w:val="21"/>
          <w:lang w:val="en-US"/>
        </w:rPr>
        <w:t>trainCo</w:t>
      </w:r>
      <w:r w:rsidRPr="00E04315">
        <w:rPr>
          <w:rFonts w:ascii="Courier New" w:hAnsi="Courier New" w:cs="Courier New"/>
          <w:spacing w:val="3"/>
          <w:sz w:val="21"/>
          <w:szCs w:val="21"/>
          <w:lang w:val="en-US"/>
        </w:rPr>
        <w:t>n</w:t>
      </w:r>
      <w:r w:rsidRPr="00E04315">
        <w:rPr>
          <w:rFonts w:ascii="Courier New" w:hAnsi="Courier New" w:cs="Courier New"/>
          <w:spacing w:val="3"/>
          <w:sz w:val="21"/>
          <w:szCs w:val="21"/>
          <w:lang w:val="en-US"/>
        </w:rPr>
        <w:t>trol</w:t>
      </w:r>
      <w:proofErr w:type="spellEnd"/>
      <w:r w:rsidRPr="00E04315">
        <w:rPr>
          <w:rFonts w:ascii="Courier New" w:hAnsi="Courier New" w:cs="Courier New"/>
          <w:spacing w:val="3"/>
          <w:sz w:val="21"/>
          <w:szCs w:val="21"/>
          <w:lang w:val="en-US"/>
        </w:rPr>
        <w:t>(method = "</w:t>
      </w:r>
      <w:proofErr w:type="spellStart"/>
      <w:r w:rsidRPr="00E04315">
        <w:rPr>
          <w:rFonts w:ascii="Courier New" w:hAnsi="Courier New" w:cs="Courier New"/>
          <w:spacing w:val="3"/>
          <w:sz w:val="21"/>
          <w:szCs w:val="21"/>
          <w:lang w:val="en-US"/>
        </w:rPr>
        <w:t>repeatedcv</w:t>
      </w:r>
      <w:proofErr w:type="spellEnd"/>
      <w:r w:rsidRPr="00E04315">
        <w:rPr>
          <w:rFonts w:ascii="Courier New" w:hAnsi="Courier New" w:cs="Courier New"/>
          <w:spacing w:val="3"/>
          <w:sz w:val="21"/>
          <w:szCs w:val="21"/>
          <w:lang w:val="en-US"/>
        </w:rPr>
        <w:t xml:space="preserve">", repeats = 5, </w:t>
      </w:r>
    </w:p>
    <w:p w:rsidR="00247348" w:rsidRPr="00E04315" w:rsidRDefault="00247348" w:rsidP="00247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pacing w:val="3"/>
          <w:sz w:val="21"/>
          <w:szCs w:val="21"/>
        </w:rPr>
      </w:pPr>
      <w:r w:rsidRPr="00E04315">
        <w:rPr>
          <w:rFonts w:ascii="Courier New" w:hAnsi="Courier New" w:cs="Courier New"/>
          <w:spacing w:val="3"/>
          <w:sz w:val="21"/>
          <w:szCs w:val="21"/>
          <w:lang w:val="en-US"/>
        </w:rPr>
        <w:t xml:space="preserve">                                               </w:t>
      </w:r>
      <w:proofErr w:type="spellStart"/>
      <w:r w:rsidRPr="00E04315">
        <w:rPr>
          <w:rFonts w:ascii="Courier New" w:hAnsi="Courier New" w:cs="Courier New"/>
          <w:spacing w:val="3"/>
          <w:sz w:val="21"/>
          <w:szCs w:val="21"/>
        </w:rPr>
        <w:t>classProbs</w:t>
      </w:r>
      <w:proofErr w:type="spellEnd"/>
      <w:r w:rsidRPr="00E04315">
        <w:rPr>
          <w:rFonts w:ascii="Courier New" w:hAnsi="Courier New" w:cs="Courier New"/>
          <w:spacing w:val="3"/>
          <w:sz w:val="21"/>
          <w:szCs w:val="21"/>
        </w:rPr>
        <w:t xml:space="preserve"> = TRUE), </w:t>
      </w:r>
      <w:proofErr w:type="spellStart"/>
      <w:r w:rsidRPr="00E04315">
        <w:rPr>
          <w:rFonts w:ascii="Courier New" w:hAnsi="Courier New" w:cs="Courier New"/>
          <w:spacing w:val="3"/>
          <w:sz w:val="21"/>
          <w:szCs w:val="21"/>
        </w:rPr>
        <w:t>metric</w:t>
      </w:r>
      <w:proofErr w:type="spellEnd"/>
      <w:r w:rsidRPr="00E04315">
        <w:rPr>
          <w:rFonts w:ascii="Courier New" w:hAnsi="Courier New" w:cs="Courier New"/>
          <w:spacing w:val="3"/>
          <w:sz w:val="21"/>
          <w:szCs w:val="21"/>
        </w:rPr>
        <w:t xml:space="preserve"> = "</w:t>
      </w:r>
      <w:proofErr w:type="spellStart"/>
      <w:r w:rsidRPr="00E04315">
        <w:rPr>
          <w:rFonts w:ascii="Courier New" w:hAnsi="Courier New" w:cs="Courier New"/>
          <w:spacing w:val="3"/>
          <w:sz w:val="21"/>
          <w:szCs w:val="21"/>
        </w:rPr>
        <w:t>Accuracy</w:t>
      </w:r>
      <w:proofErr w:type="spellEnd"/>
      <w:r w:rsidRPr="00E04315">
        <w:rPr>
          <w:rFonts w:ascii="Courier New" w:hAnsi="Courier New" w:cs="Courier New"/>
          <w:spacing w:val="3"/>
          <w:sz w:val="21"/>
          <w:szCs w:val="21"/>
        </w:rPr>
        <w:t>")</w:t>
      </w:r>
    </w:p>
    <w:p w:rsidR="00247348" w:rsidRPr="00E04315" w:rsidRDefault="00247348" w:rsidP="00247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pacing w:val="3"/>
          <w:sz w:val="21"/>
          <w:szCs w:val="21"/>
        </w:rPr>
      </w:pPr>
      <w:r w:rsidRPr="00E04315">
        <w:rPr>
          <w:rFonts w:ascii="Courier New" w:hAnsi="Courier New" w:cs="Courier New"/>
          <w:spacing w:val="3"/>
          <w:sz w:val="21"/>
          <w:szCs w:val="21"/>
        </w:rPr>
        <w:t xml:space="preserve"># Модель на основе 3 предикторов </w:t>
      </w:r>
      <w:proofErr w:type="spellStart"/>
      <w:r w:rsidRPr="00E04315">
        <w:rPr>
          <w:rFonts w:ascii="Courier New" w:hAnsi="Courier New" w:cs="Courier New"/>
          <w:spacing w:val="3"/>
          <w:sz w:val="21"/>
          <w:szCs w:val="21"/>
        </w:rPr>
        <w:t>rfe</w:t>
      </w:r>
      <w:proofErr w:type="spellEnd"/>
    </w:p>
    <w:p w:rsidR="00247348" w:rsidRPr="00E04315" w:rsidRDefault="00247348" w:rsidP="00247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pacing w:val="3"/>
          <w:sz w:val="21"/>
          <w:szCs w:val="21"/>
          <w:lang w:val="en-US"/>
        </w:rPr>
      </w:pPr>
      <w:r w:rsidRPr="00E04315">
        <w:rPr>
          <w:rFonts w:ascii="Courier New" w:hAnsi="Courier New" w:cs="Courier New"/>
          <w:spacing w:val="3"/>
          <w:sz w:val="21"/>
          <w:szCs w:val="21"/>
          <w:lang w:val="en-US"/>
        </w:rPr>
        <w:t xml:space="preserve">lda.rfe.pro &lt;- train(FAC ~ Al + K + Fe, </w:t>
      </w:r>
    </w:p>
    <w:p w:rsidR="00247348" w:rsidRPr="00E04315" w:rsidRDefault="00247348" w:rsidP="00247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pacing w:val="3"/>
          <w:sz w:val="21"/>
          <w:szCs w:val="21"/>
          <w:lang w:val="en-US"/>
        </w:rPr>
      </w:pPr>
      <w:r w:rsidRPr="00E04315">
        <w:rPr>
          <w:rFonts w:ascii="Courier New" w:hAnsi="Courier New" w:cs="Courier New"/>
          <w:spacing w:val="3"/>
          <w:sz w:val="21"/>
          <w:szCs w:val="21"/>
          <w:lang w:val="en-US"/>
        </w:rPr>
        <w:lastRenderedPageBreak/>
        <w:t xml:space="preserve">                     data = </w:t>
      </w:r>
      <w:proofErr w:type="spellStart"/>
      <w:r w:rsidRPr="00E04315">
        <w:rPr>
          <w:rFonts w:ascii="Courier New" w:hAnsi="Courier New" w:cs="Courier New"/>
          <w:spacing w:val="3"/>
          <w:sz w:val="21"/>
          <w:szCs w:val="21"/>
          <w:lang w:val="en-US"/>
        </w:rPr>
        <w:t>DGlass</w:t>
      </w:r>
      <w:proofErr w:type="spellEnd"/>
      <w:r w:rsidRPr="00E04315">
        <w:rPr>
          <w:rFonts w:ascii="Courier New" w:hAnsi="Courier New" w:cs="Courier New"/>
          <w:spacing w:val="3"/>
          <w:sz w:val="21"/>
          <w:szCs w:val="21"/>
          <w:lang w:val="en-US"/>
        </w:rPr>
        <w:t>, method = "</w:t>
      </w:r>
      <w:proofErr w:type="spellStart"/>
      <w:r w:rsidRPr="00E04315">
        <w:rPr>
          <w:rFonts w:ascii="Courier New" w:hAnsi="Courier New" w:cs="Courier New"/>
          <w:spacing w:val="3"/>
          <w:sz w:val="21"/>
          <w:szCs w:val="21"/>
          <w:lang w:val="en-US"/>
        </w:rPr>
        <w:t>lda</w:t>
      </w:r>
      <w:proofErr w:type="spellEnd"/>
      <w:r w:rsidRPr="00E04315">
        <w:rPr>
          <w:rFonts w:ascii="Courier New" w:hAnsi="Courier New" w:cs="Courier New"/>
          <w:spacing w:val="3"/>
          <w:sz w:val="21"/>
          <w:szCs w:val="21"/>
          <w:lang w:val="en-US"/>
        </w:rPr>
        <w:t>",</w:t>
      </w:r>
    </w:p>
    <w:p w:rsidR="00247348" w:rsidRPr="00E04315" w:rsidRDefault="00247348" w:rsidP="00247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pacing w:val="3"/>
          <w:sz w:val="21"/>
          <w:szCs w:val="21"/>
          <w:lang w:val="en-US"/>
        </w:rPr>
      </w:pPr>
      <w:r w:rsidRPr="00E04315">
        <w:rPr>
          <w:rFonts w:ascii="Courier New" w:hAnsi="Courier New" w:cs="Courier New"/>
          <w:spacing w:val="3"/>
          <w:sz w:val="21"/>
          <w:szCs w:val="21"/>
          <w:lang w:val="en-US"/>
        </w:rPr>
        <w:t xml:space="preserve">                     </w:t>
      </w:r>
      <w:proofErr w:type="spellStart"/>
      <w:r w:rsidRPr="00E04315">
        <w:rPr>
          <w:rFonts w:ascii="Courier New" w:hAnsi="Courier New" w:cs="Courier New"/>
          <w:spacing w:val="3"/>
          <w:sz w:val="21"/>
          <w:szCs w:val="21"/>
          <w:lang w:val="en-US"/>
        </w:rPr>
        <w:t>trControl</w:t>
      </w:r>
      <w:proofErr w:type="spellEnd"/>
      <w:r w:rsidRPr="00E04315">
        <w:rPr>
          <w:rFonts w:ascii="Courier New" w:hAnsi="Courier New" w:cs="Courier New"/>
          <w:spacing w:val="3"/>
          <w:sz w:val="21"/>
          <w:szCs w:val="21"/>
          <w:lang w:val="en-US"/>
        </w:rPr>
        <w:t xml:space="preserve"> = </w:t>
      </w:r>
      <w:proofErr w:type="spellStart"/>
      <w:r w:rsidRPr="00E04315">
        <w:rPr>
          <w:rFonts w:ascii="Courier New" w:hAnsi="Courier New" w:cs="Courier New"/>
          <w:spacing w:val="3"/>
          <w:sz w:val="21"/>
          <w:szCs w:val="21"/>
          <w:lang w:val="en-US"/>
        </w:rPr>
        <w:t>trainCo</w:t>
      </w:r>
      <w:r w:rsidRPr="00E04315">
        <w:rPr>
          <w:rFonts w:ascii="Courier New" w:hAnsi="Courier New" w:cs="Courier New"/>
          <w:spacing w:val="3"/>
          <w:sz w:val="21"/>
          <w:szCs w:val="21"/>
          <w:lang w:val="en-US"/>
        </w:rPr>
        <w:t>n</w:t>
      </w:r>
      <w:r w:rsidRPr="00E04315">
        <w:rPr>
          <w:rFonts w:ascii="Courier New" w:hAnsi="Courier New" w:cs="Courier New"/>
          <w:spacing w:val="3"/>
          <w:sz w:val="21"/>
          <w:szCs w:val="21"/>
          <w:lang w:val="en-US"/>
        </w:rPr>
        <w:t>trol</w:t>
      </w:r>
      <w:proofErr w:type="spellEnd"/>
      <w:r w:rsidRPr="00E04315">
        <w:rPr>
          <w:rFonts w:ascii="Courier New" w:hAnsi="Courier New" w:cs="Courier New"/>
          <w:spacing w:val="3"/>
          <w:sz w:val="21"/>
          <w:szCs w:val="21"/>
          <w:lang w:val="en-US"/>
        </w:rPr>
        <w:t>(method = "</w:t>
      </w:r>
      <w:proofErr w:type="spellStart"/>
      <w:r w:rsidRPr="00E04315">
        <w:rPr>
          <w:rFonts w:ascii="Courier New" w:hAnsi="Courier New" w:cs="Courier New"/>
          <w:spacing w:val="3"/>
          <w:sz w:val="21"/>
          <w:szCs w:val="21"/>
          <w:lang w:val="en-US"/>
        </w:rPr>
        <w:t>repeatedcv</w:t>
      </w:r>
      <w:proofErr w:type="spellEnd"/>
      <w:r w:rsidRPr="00E04315">
        <w:rPr>
          <w:rFonts w:ascii="Courier New" w:hAnsi="Courier New" w:cs="Courier New"/>
          <w:spacing w:val="3"/>
          <w:sz w:val="21"/>
          <w:szCs w:val="21"/>
          <w:lang w:val="en-US"/>
        </w:rPr>
        <w:t xml:space="preserve">", repeats = 5, </w:t>
      </w:r>
    </w:p>
    <w:p w:rsidR="00247348" w:rsidRPr="00E04315" w:rsidRDefault="00247348" w:rsidP="00247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pacing w:val="3"/>
          <w:sz w:val="21"/>
          <w:szCs w:val="21"/>
          <w:lang w:val="en-US"/>
        </w:rPr>
      </w:pPr>
      <w:r w:rsidRPr="00E04315">
        <w:rPr>
          <w:rFonts w:ascii="Courier New" w:hAnsi="Courier New" w:cs="Courier New"/>
          <w:spacing w:val="3"/>
          <w:sz w:val="21"/>
          <w:szCs w:val="21"/>
          <w:lang w:val="en-US"/>
        </w:rPr>
        <w:t xml:space="preserve">                                              </w:t>
      </w:r>
      <w:proofErr w:type="spellStart"/>
      <w:r w:rsidRPr="00E04315">
        <w:rPr>
          <w:rFonts w:ascii="Courier New" w:hAnsi="Courier New" w:cs="Courier New"/>
          <w:spacing w:val="3"/>
          <w:sz w:val="21"/>
          <w:szCs w:val="21"/>
          <w:lang w:val="en-US"/>
        </w:rPr>
        <w:t>classProbs</w:t>
      </w:r>
      <w:proofErr w:type="spellEnd"/>
      <w:r w:rsidRPr="00E04315">
        <w:rPr>
          <w:rFonts w:ascii="Courier New" w:hAnsi="Courier New" w:cs="Courier New"/>
          <w:spacing w:val="3"/>
          <w:sz w:val="21"/>
          <w:szCs w:val="21"/>
          <w:lang w:val="en-US"/>
        </w:rPr>
        <w:t xml:space="preserve"> = TRUE), metric = "Accuracy")</w:t>
      </w:r>
    </w:p>
    <w:p w:rsidR="00247348" w:rsidRPr="00E04315" w:rsidRDefault="00247348" w:rsidP="00247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pacing w:val="3"/>
          <w:sz w:val="21"/>
          <w:szCs w:val="21"/>
          <w:lang w:val="en-US"/>
        </w:rPr>
      </w:pPr>
      <w:r w:rsidRPr="00E04315">
        <w:rPr>
          <w:rFonts w:ascii="Courier New" w:hAnsi="Courier New" w:cs="Courier New"/>
          <w:spacing w:val="3"/>
          <w:sz w:val="21"/>
          <w:szCs w:val="21"/>
          <w:lang w:val="en-US"/>
        </w:rPr>
        <w:t>plot(</w:t>
      </w:r>
      <w:proofErr w:type="spellStart"/>
      <w:r w:rsidRPr="00E04315">
        <w:rPr>
          <w:rFonts w:ascii="Courier New" w:hAnsi="Courier New" w:cs="Courier New"/>
          <w:spacing w:val="3"/>
          <w:sz w:val="21"/>
          <w:szCs w:val="21"/>
          <w:lang w:val="en-US"/>
        </w:rPr>
        <w:t>varImp</w:t>
      </w:r>
      <w:proofErr w:type="spellEnd"/>
      <w:r w:rsidRPr="00E04315">
        <w:rPr>
          <w:rFonts w:ascii="Courier New" w:hAnsi="Courier New" w:cs="Courier New"/>
          <w:spacing w:val="3"/>
          <w:sz w:val="21"/>
          <w:szCs w:val="21"/>
          <w:lang w:val="en-US"/>
        </w:rPr>
        <w:t>(lda.full.pro))</w:t>
      </w:r>
    </w:p>
    <w:p w:rsidR="003568FC" w:rsidRPr="00E30FE0" w:rsidRDefault="001D2504" w:rsidP="00950476">
      <w:pPr>
        <w:pStyle w:val="1"/>
        <w:spacing w:after="100" w:afterAutospacing="1"/>
        <w:jc w:val="center"/>
        <w:rPr>
          <w:sz w:val="20"/>
          <w:lang w:val="en-US"/>
        </w:rPr>
      </w:pPr>
      <w:r>
        <w:rPr>
          <w:rFonts w:ascii="Helvetica" w:hAnsi="Helvetica" w:cs="Helvetica"/>
          <w:noProof/>
          <w:spacing w:val="3"/>
          <w:sz w:val="21"/>
          <w:szCs w:val="21"/>
        </w:rPr>
        <w:drawing>
          <wp:inline distT="0" distB="0" distL="0" distR="0" wp14:anchorId="5EBE460F" wp14:editId="44928DCF">
            <wp:extent cx="2493818" cy="2493818"/>
            <wp:effectExtent l="0" t="0" r="0" b="0"/>
            <wp:docPr id="2" name="Рисунок 2" descr="Диаграмма дискриминации двух классов 1 и 2 (ошибочное распознавание выделено шрифтом красного цвета); показаны линейная дискриминантная функция *z* и жирными точками - положение центроид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Диаграмма дискриминации двух классов 1 и 2 (ошибочное распознавание выделено шрифтом красного цвета); показаны линейная дискриминантная функция *z* и жирными точками - положение центроидов"/>
                    <pic:cNvPicPr>
                      <a:picLocks noChangeAspect="1" noChangeArrowheads="1"/>
                    </pic:cNvPicPr>
                  </pic:nvPicPr>
                  <pic:blipFill>
                    <a:blip r:embed="rId3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0508" cy="2490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0FA1" w:rsidRPr="00E04315" w:rsidRDefault="00420FA1" w:rsidP="00420FA1">
      <w:pPr>
        <w:spacing w:before="100" w:beforeAutospacing="1" w:after="100" w:afterAutospacing="1"/>
        <w:rPr>
          <w:rFonts w:ascii="Helvetica" w:hAnsi="Helvetica" w:cs="Helvetica"/>
          <w:spacing w:val="3"/>
          <w:sz w:val="21"/>
          <w:szCs w:val="21"/>
        </w:rPr>
      </w:pPr>
      <w:r w:rsidRPr="00E04315">
        <w:rPr>
          <w:rFonts w:ascii="Helvetica" w:hAnsi="Helvetica" w:cs="Helvetica"/>
          <w:spacing w:val="3"/>
          <w:sz w:val="21"/>
          <w:szCs w:val="21"/>
        </w:rPr>
        <w:t xml:space="preserve">Функция </w:t>
      </w:r>
      <w:proofErr w:type="spellStart"/>
      <w:r w:rsidRPr="00E04315">
        <w:rPr>
          <w:rFonts w:ascii="Courier New" w:hAnsi="Courier New" w:cs="Courier New"/>
          <w:spacing w:val="3"/>
          <w:sz w:val="21"/>
          <w:szCs w:val="21"/>
        </w:rPr>
        <w:t>rfe</w:t>
      </w:r>
      <w:proofErr w:type="spellEnd"/>
      <w:r w:rsidRPr="00E04315">
        <w:rPr>
          <w:rFonts w:ascii="Courier New" w:hAnsi="Courier New" w:cs="Courier New"/>
          <w:spacing w:val="3"/>
          <w:sz w:val="21"/>
          <w:szCs w:val="21"/>
        </w:rPr>
        <w:t>()</w:t>
      </w:r>
      <w:r w:rsidRPr="00E04315">
        <w:rPr>
          <w:rFonts w:ascii="Helvetica" w:hAnsi="Helvetica" w:cs="Helvetica"/>
          <w:spacing w:val="3"/>
          <w:sz w:val="21"/>
          <w:szCs w:val="21"/>
        </w:rPr>
        <w:t xml:space="preserve"> провела отбор переменных в полном соотве</w:t>
      </w:r>
      <w:r w:rsidRPr="00E04315">
        <w:rPr>
          <w:rFonts w:ascii="Helvetica" w:hAnsi="Helvetica" w:cs="Helvetica"/>
          <w:spacing w:val="3"/>
          <w:sz w:val="21"/>
          <w:szCs w:val="21"/>
        </w:rPr>
        <w:t>т</w:t>
      </w:r>
      <w:r w:rsidRPr="00E04315">
        <w:rPr>
          <w:rFonts w:ascii="Helvetica" w:hAnsi="Helvetica" w:cs="Helvetica"/>
          <w:spacing w:val="3"/>
          <w:sz w:val="21"/>
          <w:szCs w:val="21"/>
        </w:rPr>
        <w:t>ствии с рейтингом их важности, но это решение оказалось н</w:t>
      </w:r>
      <w:r w:rsidRPr="00E04315">
        <w:rPr>
          <w:rFonts w:ascii="Helvetica" w:hAnsi="Helvetica" w:cs="Helvetica"/>
          <w:spacing w:val="3"/>
          <w:sz w:val="21"/>
          <w:szCs w:val="21"/>
        </w:rPr>
        <w:t>е</w:t>
      </w:r>
      <w:r w:rsidRPr="00E04315">
        <w:rPr>
          <w:rFonts w:ascii="Helvetica" w:hAnsi="Helvetica" w:cs="Helvetica"/>
          <w:spacing w:val="3"/>
          <w:sz w:val="21"/>
          <w:szCs w:val="21"/>
        </w:rPr>
        <w:t xml:space="preserve">оптимальным. Модель </w:t>
      </w:r>
      <w:proofErr w:type="spellStart"/>
      <w:r w:rsidRPr="00E04315">
        <w:rPr>
          <w:rFonts w:ascii="Courier New" w:hAnsi="Courier New" w:cs="Courier New"/>
          <w:spacing w:val="3"/>
          <w:sz w:val="21"/>
          <w:szCs w:val="21"/>
        </w:rPr>
        <w:t>lda.step</w:t>
      </w:r>
      <w:proofErr w:type="spellEnd"/>
      <w:r w:rsidRPr="00E04315">
        <w:rPr>
          <w:rFonts w:ascii="Helvetica" w:hAnsi="Helvetica" w:cs="Helvetica"/>
          <w:spacing w:val="3"/>
          <w:sz w:val="21"/>
          <w:szCs w:val="21"/>
        </w:rPr>
        <w:t>, полученная с использов</w:t>
      </w:r>
      <w:r w:rsidRPr="00E04315">
        <w:rPr>
          <w:rFonts w:ascii="Helvetica" w:hAnsi="Helvetica" w:cs="Helvetica"/>
          <w:spacing w:val="3"/>
          <w:sz w:val="21"/>
          <w:szCs w:val="21"/>
        </w:rPr>
        <w:t>а</w:t>
      </w:r>
      <w:r w:rsidRPr="00E04315">
        <w:rPr>
          <w:rFonts w:ascii="Helvetica" w:hAnsi="Helvetica" w:cs="Helvetica"/>
          <w:spacing w:val="3"/>
          <w:sz w:val="21"/>
          <w:szCs w:val="21"/>
        </w:rPr>
        <w:t xml:space="preserve">нием функции </w:t>
      </w:r>
      <w:proofErr w:type="spellStart"/>
      <w:r w:rsidRPr="00E04315">
        <w:rPr>
          <w:rFonts w:ascii="Courier New" w:hAnsi="Courier New" w:cs="Courier New"/>
          <w:spacing w:val="3"/>
          <w:sz w:val="21"/>
          <w:szCs w:val="21"/>
        </w:rPr>
        <w:t>stepclass</w:t>
      </w:r>
      <w:proofErr w:type="spellEnd"/>
      <w:r w:rsidRPr="00E04315">
        <w:rPr>
          <w:rFonts w:ascii="Courier New" w:hAnsi="Courier New" w:cs="Courier New"/>
          <w:spacing w:val="3"/>
          <w:sz w:val="21"/>
          <w:szCs w:val="21"/>
        </w:rPr>
        <w:t>()</w:t>
      </w:r>
      <w:r w:rsidRPr="00E04315">
        <w:rPr>
          <w:rFonts w:ascii="Helvetica" w:hAnsi="Helvetica" w:cs="Helvetica"/>
          <w:spacing w:val="3"/>
          <w:sz w:val="21"/>
          <w:szCs w:val="21"/>
        </w:rPr>
        <w:t>, оказалась существенно эффе</w:t>
      </w:r>
      <w:r w:rsidRPr="00E04315">
        <w:rPr>
          <w:rFonts w:ascii="Helvetica" w:hAnsi="Helvetica" w:cs="Helvetica"/>
          <w:spacing w:val="3"/>
          <w:sz w:val="21"/>
          <w:szCs w:val="21"/>
        </w:rPr>
        <w:t>к</w:t>
      </w:r>
      <w:r w:rsidRPr="00E04315">
        <w:rPr>
          <w:rFonts w:ascii="Helvetica" w:hAnsi="Helvetica" w:cs="Helvetica"/>
          <w:spacing w:val="3"/>
          <w:sz w:val="21"/>
          <w:szCs w:val="21"/>
        </w:rPr>
        <w:t>тивней.</w:t>
      </w:r>
    </w:p>
    <w:p w:rsidR="003568FC" w:rsidRPr="00EF41ED" w:rsidRDefault="00420FA1" w:rsidP="00420FA1">
      <w:pPr>
        <w:pStyle w:val="1"/>
        <w:spacing w:after="100" w:afterAutospacing="1"/>
        <w:jc w:val="left"/>
        <w:rPr>
          <w:b w:val="0"/>
          <w:sz w:val="20"/>
        </w:rPr>
      </w:pPr>
      <w:r w:rsidRPr="00EF41ED">
        <w:rPr>
          <w:b w:val="0"/>
          <w:sz w:val="20"/>
        </w:rPr>
        <w:t xml:space="preserve">Также в состав языка </w:t>
      </w:r>
      <w:r w:rsidRPr="00EF41ED">
        <w:rPr>
          <w:b w:val="0"/>
          <w:sz w:val="20"/>
          <w:lang w:val="en-US"/>
        </w:rPr>
        <w:t>R</w:t>
      </w:r>
      <w:r w:rsidRPr="00EF41ED">
        <w:rPr>
          <w:b w:val="0"/>
          <w:sz w:val="20"/>
        </w:rPr>
        <w:t xml:space="preserve"> входит возможность применить наивный байесовский классификатор.</w:t>
      </w:r>
    </w:p>
    <w:p w:rsidR="00EF41ED" w:rsidRPr="00FB6AED" w:rsidRDefault="00EF41ED" w:rsidP="00EF4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</w:pPr>
      <w:proofErr w:type="spellStart"/>
      <w:r w:rsidRPr="00FB6AED">
        <w:rPr>
          <w:b/>
          <w:bCs/>
        </w:rPr>
        <w:t>library</w:t>
      </w:r>
      <w:proofErr w:type="spellEnd"/>
      <w:r w:rsidRPr="00EF41ED">
        <w:t>(</w:t>
      </w:r>
      <w:r w:rsidRPr="00FB6AED">
        <w:t>"</w:t>
      </w:r>
      <w:proofErr w:type="spellStart"/>
      <w:r w:rsidRPr="00FB6AED">
        <w:t>quantmod</w:t>
      </w:r>
      <w:proofErr w:type="spellEnd"/>
      <w:r w:rsidRPr="00FB6AED">
        <w:t>"</w:t>
      </w:r>
      <w:r w:rsidRPr="00EF41ED">
        <w:t>)</w:t>
      </w:r>
      <w:r w:rsidRPr="00FB6AED">
        <w:t xml:space="preserve">  </w:t>
      </w:r>
      <w:r w:rsidRPr="00FB6AED">
        <w:rPr>
          <w:i/>
          <w:iCs/>
        </w:rPr>
        <w:t># Для скачивания котировок.</w:t>
      </w:r>
    </w:p>
    <w:p w:rsidR="00EF41ED" w:rsidRPr="00FB6AED" w:rsidRDefault="00EF41ED" w:rsidP="00EF4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</w:pPr>
      <w:proofErr w:type="spellStart"/>
      <w:r w:rsidRPr="00FB6AED">
        <w:rPr>
          <w:b/>
          <w:bCs/>
        </w:rPr>
        <w:t>library</w:t>
      </w:r>
      <w:proofErr w:type="spellEnd"/>
      <w:r w:rsidRPr="00EF41ED">
        <w:t>(</w:t>
      </w:r>
      <w:r w:rsidRPr="00FB6AED">
        <w:t>"</w:t>
      </w:r>
      <w:proofErr w:type="spellStart"/>
      <w:r w:rsidRPr="00FB6AED">
        <w:t>lubridate</w:t>
      </w:r>
      <w:proofErr w:type="spellEnd"/>
      <w:r w:rsidRPr="00FB6AED">
        <w:t>"</w:t>
      </w:r>
      <w:r w:rsidRPr="00EF41ED">
        <w:t>)</w:t>
      </w:r>
      <w:r w:rsidRPr="00FB6AED">
        <w:t xml:space="preserve"> </w:t>
      </w:r>
      <w:r w:rsidRPr="00FB6AED">
        <w:rPr>
          <w:i/>
          <w:iCs/>
        </w:rPr>
        <w:t># Для работы с датами.</w:t>
      </w:r>
    </w:p>
    <w:p w:rsidR="00EF41ED" w:rsidRPr="00FB6AED" w:rsidRDefault="00EF41ED" w:rsidP="00EF4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</w:pPr>
      <w:proofErr w:type="spellStart"/>
      <w:r w:rsidRPr="00FB6AED">
        <w:rPr>
          <w:b/>
          <w:bCs/>
        </w:rPr>
        <w:t>library</w:t>
      </w:r>
      <w:proofErr w:type="spellEnd"/>
      <w:r w:rsidRPr="00EF41ED">
        <w:t>(</w:t>
      </w:r>
      <w:r w:rsidRPr="00FB6AED">
        <w:t>"e1071"</w:t>
      </w:r>
      <w:r w:rsidRPr="00EF41ED">
        <w:t>)</w:t>
      </w:r>
      <w:r w:rsidRPr="00FB6AED">
        <w:t xml:space="preserve">     </w:t>
      </w:r>
      <w:r w:rsidRPr="00FB6AED">
        <w:rPr>
          <w:i/>
          <w:iCs/>
        </w:rPr>
        <w:t># Алгоритмы машинного обучения.</w:t>
      </w:r>
    </w:p>
    <w:p w:rsidR="00EF41ED" w:rsidRPr="00FB6AED" w:rsidRDefault="00EF41ED" w:rsidP="00EF4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</w:pPr>
      <w:proofErr w:type="spellStart"/>
      <w:r w:rsidRPr="00FB6AED">
        <w:t>startDate</w:t>
      </w:r>
      <w:proofErr w:type="spellEnd"/>
      <w:r w:rsidRPr="00FB6AED">
        <w:t xml:space="preserve"> = </w:t>
      </w:r>
      <w:proofErr w:type="spellStart"/>
      <w:r w:rsidRPr="00FB6AED">
        <w:t>as.Date</w:t>
      </w:r>
      <w:proofErr w:type="spellEnd"/>
      <w:r w:rsidRPr="00EF41ED">
        <w:t>(</w:t>
      </w:r>
      <w:r w:rsidRPr="00FB6AED">
        <w:t>"2009-01-01"</w:t>
      </w:r>
      <w:r w:rsidRPr="00EF41ED">
        <w:t>)</w:t>
      </w:r>
      <w:r w:rsidRPr="00FB6AED">
        <w:t xml:space="preserve"> </w:t>
      </w:r>
      <w:r w:rsidRPr="00FB6AED">
        <w:rPr>
          <w:i/>
          <w:iCs/>
        </w:rPr>
        <w:t># Начальная дата.</w:t>
      </w:r>
    </w:p>
    <w:p w:rsidR="00EF41ED" w:rsidRPr="00FB6AED" w:rsidRDefault="00EF41ED" w:rsidP="00EF4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</w:pPr>
      <w:proofErr w:type="spellStart"/>
      <w:r w:rsidRPr="00FB6AED">
        <w:lastRenderedPageBreak/>
        <w:t>endDate</w:t>
      </w:r>
      <w:proofErr w:type="spellEnd"/>
      <w:r w:rsidRPr="00FB6AED">
        <w:t xml:space="preserve"> = </w:t>
      </w:r>
      <w:proofErr w:type="spellStart"/>
      <w:r w:rsidRPr="00FB6AED">
        <w:t>as.Date</w:t>
      </w:r>
      <w:proofErr w:type="spellEnd"/>
      <w:r w:rsidRPr="00EF41ED">
        <w:t>(</w:t>
      </w:r>
      <w:r w:rsidRPr="00FB6AED">
        <w:t>"2013-12-31"</w:t>
      </w:r>
      <w:r w:rsidRPr="00EF41ED">
        <w:t>)</w:t>
      </w:r>
      <w:r w:rsidRPr="00FB6AED">
        <w:t xml:space="preserve">   </w:t>
      </w:r>
      <w:r w:rsidRPr="00FB6AED">
        <w:rPr>
          <w:i/>
          <w:iCs/>
        </w:rPr>
        <w:t># Конечная дата.</w:t>
      </w:r>
    </w:p>
    <w:p w:rsidR="00EF41ED" w:rsidRPr="00FB6AED" w:rsidRDefault="00EF41ED" w:rsidP="00EF4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</w:pPr>
    </w:p>
    <w:p w:rsidR="00EF41ED" w:rsidRPr="00FB6AED" w:rsidRDefault="00EF41ED" w:rsidP="00EF4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</w:pPr>
      <w:r w:rsidRPr="00FB6AED">
        <w:rPr>
          <w:i/>
          <w:iCs/>
        </w:rPr>
        <w:t xml:space="preserve"># Скачиваем котировки индекса S&amp;P500 с </w:t>
      </w:r>
      <w:proofErr w:type="spellStart"/>
      <w:r w:rsidRPr="00FB6AED">
        <w:rPr>
          <w:i/>
          <w:iCs/>
        </w:rPr>
        <w:t>Yahoo</w:t>
      </w:r>
      <w:proofErr w:type="spellEnd"/>
      <w:r w:rsidRPr="00FB6AED">
        <w:rPr>
          <w:i/>
          <w:iCs/>
        </w:rPr>
        <w:t xml:space="preserve"> </w:t>
      </w:r>
      <w:proofErr w:type="spellStart"/>
      <w:r w:rsidRPr="00FB6AED">
        <w:rPr>
          <w:i/>
          <w:iCs/>
        </w:rPr>
        <w:t>Finance</w:t>
      </w:r>
      <w:proofErr w:type="spellEnd"/>
      <w:r w:rsidRPr="00FB6AED">
        <w:rPr>
          <w:i/>
          <w:iCs/>
        </w:rPr>
        <w:t>:</w:t>
      </w:r>
    </w:p>
    <w:p w:rsidR="00EF41ED" w:rsidRPr="00FB6AED" w:rsidRDefault="00EF41ED" w:rsidP="00EF4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lang w:val="en-US"/>
        </w:rPr>
      </w:pPr>
      <w:r w:rsidRPr="00FB6AED">
        <w:rPr>
          <w:lang w:val="en-US"/>
        </w:rPr>
        <w:t xml:space="preserve">stock = </w:t>
      </w:r>
      <w:proofErr w:type="spellStart"/>
      <w:r w:rsidRPr="00FB6AED">
        <w:rPr>
          <w:lang w:val="en-US"/>
        </w:rPr>
        <w:t>getSymbols</w:t>
      </w:r>
      <w:proofErr w:type="spellEnd"/>
      <w:r w:rsidRPr="00EF41ED">
        <w:rPr>
          <w:lang w:val="en-US"/>
        </w:rPr>
        <w:t>(</w:t>
      </w:r>
      <w:r w:rsidRPr="00FB6AED">
        <w:rPr>
          <w:lang w:val="en-US"/>
        </w:rPr>
        <w:t>"^GSPC"</w:t>
      </w:r>
      <w:r w:rsidRPr="00EF41ED">
        <w:rPr>
          <w:lang w:val="en-US"/>
        </w:rPr>
        <w:t>,</w:t>
      </w:r>
      <w:r w:rsidRPr="00FB6AED">
        <w:rPr>
          <w:lang w:val="en-US"/>
        </w:rPr>
        <w:t xml:space="preserve"> </w:t>
      </w:r>
      <w:proofErr w:type="spellStart"/>
      <w:r w:rsidRPr="00FB6AED">
        <w:rPr>
          <w:lang w:val="en-US"/>
        </w:rPr>
        <w:t>src</w:t>
      </w:r>
      <w:proofErr w:type="spellEnd"/>
      <w:r w:rsidRPr="00FB6AED">
        <w:rPr>
          <w:lang w:val="en-US"/>
        </w:rPr>
        <w:t xml:space="preserve"> = "yahoo"</w:t>
      </w:r>
      <w:r w:rsidRPr="00EF41ED">
        <w:rPr>
          <w:lang w:val="en-US"/>
        </w:rPr>
        <w:t>,</w:t>
      </w:r>
      <w:r w:rsidRPr="00FB6AED">
        <w:rPr>
          <w:lang w:val="en-US"/>
        </w:rPr>
        <w:t xml:space="preserve"> from = </w:t>
      </w:r>
      <w:proofErr w:type="spellStart"/>
      <w:r w:rsidRPr="00FB6AED">
        <w:rPr>
          <w:lang w:val="en-US"/>
        </w:rPr>
        <w:t>startDate</w:t>
      </w:r>
      <w:proofErr w:type="spellEnd"/>
      <w:r w:rsidRPr="00EF41ED">
        <w:rPr>
          <w:lang w:val="en-US"/>
        </w:rPr>
        <w:t>,</w:t>
      </w:r>
      <w:r w:rsidRPr="00FB6AED">
        <w:rPr>
          <w:lang w:val="en-US"/>
        </w:rPr>
        <w:t xml:space="preserve"> to = </w:t>
      </w:r>
      <w:proofErr w:type="spellStart"/>
      <w:r w:rsidRPr="00FB6AED">
        <w:rPr>
          <w:lang w:val="en-US"/>
        </w:rPr>
        <w:t>endDate</w:t>
      </w:r>
      <w:proofErr w:type="spellEnd"/>
      <w:r w:rsidRPr="00EF41ED">
        <w:rPr>
          <w:lang w:val="en-US"/>
        </w:rPr>
        <w:t>,</w:t>
      </w:r>
      <w:r w:rsidRPr="00FB6AED">
        <w:rPr>
          <w:lang w:val="en-US"/>
        </w:rPr>
        <w:t xml:space="preserve"> </w:t>
      </w:r>
      <w:proofErr w:type="spellStart"/>
      <w:r w:rsidRPr="00FB6AED">
        <w:rPr>
          <w:lang w:val="en-US"/>
        </w:rPr>
        <w:t>auto.assign</w:t>
      </w:r>
      <w:proofErr w:type="spellEnd"/>
      <w:r w:rsidRPr="00FB6AED">
        <w:rPr>
          <w:lang w:val="en-US"/>
        </w:rPr>
        <w:t>=F</w:t>
      </w:r>
      <w:r w:rsidRPr="00EF41ED">
        <w:rPr>
          <w:lang w:val="en-US"/>
        </w:rPr>
        <w:t>)</w:t>
      </w:r>
    </w:p>
    <w:p w:rsidR="00EF41ED" w:rsidRPr="00FB6AED" w:rsidRDefault="00EF41ED" w:rsidP="00EF4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lang w:val="en-US"/>
        </w:rPr>
      </w:pPr>
      <w:proofErr w:type="spellStart"/>
      <w:r w:rsidRPr="00FB6AED">
        <w:rPr>
          <w:lang w:val="en-US"/>
        </w:rPr>
        <w:t>colnames</w:t>
      </w:r>
      <w:proofErr w:type="spellEnd"/>
      <w:r w:rsidRPr="00EF41ED">
        <w:rPr>
          <w:lang w:val="en-US"/>
        </w:rPr>
        <w:t>(</w:t>
      </w:r>
      <w:r w:rsidRPr="00FB6AED">
        <w:rPr>
          <w:lang w:val="en-US"/>
        </w:rPr>
        <w:t>stock</w:t>
      </w:r>
      <w:r w:rsidRPr="00EF41ED">
        <w:rPr>
          <w:lang w:val="en-US"/>
        </w:rPr>
        <w:t>)</w:t>
      </w:r>
      <w:r w:rsidRPr="00FB6AED">
        <w:rPr>
          <w:lang w:val="en-US"/>
        </w:rPr>
        <w:t xml:space="preserve"> = c</w:t>
      </w:r>
      <w:r w:rsidRPr="00EF41ED">
        <w:rPr>
          <w:lang w:val="en-US"/>
        </w:rPr>
        <w:t>(</w:t>
      </w:r>
      <w:r w:rsidRPr="00FB6AED">
        <w:rPr>
          <w:lang w:val="en-US"/>
        </w:rPr>
        <w:t>"Open"</w:t>
      </w:r>
      <w:r w:rsidRPr="00EF41ED">
        <w:rPr>
          <w:lang w:val="en-US"/>
        </w:rPr>
        <w:t>,</w:t>
      </w:r>
      <w:r w:rsidRPr="00FB6AED">
        <w:rPr>
          <w:lang w:val="en-US"/>
        </w:rPr>
        <w:t xml:space="preserve"> "High"</w:t>
      </w:r>
      <w:r w:rsidRPr="00EF41ED">
        <w:rPr>
          <w:lang w:val="en-US"/>
        </w:rPr>
        <w:t>,</w:t>
      </w:r>
      <w:r w:rsidRPr="00FB6AED">
        <w:rPr>
          <w:lang w:val="en-US"/>
        </w:rPr>
        <w:t xml:space="preserve"> "Low"</w:t>
      </w:r>
      <w:r w:rsidRPr="00EF41ED">
        <w:rPr>
          <w:lang w:val="en-US"/>
        </w:rPr>
        <w:t>,</w:t>
      </w:r>
      <w:r w:rsidRPr="00FB6AED">
        <w:rPr>
          <w:lang w:val="en-US"/>
        </w:rPr>
        <w:t xml:space="preserve"> "Close"</w:t>
      </w:r>
      <w:r w:rsidRPr="00EF41ED">
        <w:rPr>
          <w:lang w:val="en-US"/>
        </w:rPr>
        <w:t>,</w:t>
      </w:r>
      <w:r w:rsidRPr="00FB6AED">
        <w:rPr>
          <w:lang w:val="en-US"/>
        </w:rPr>
        <w:t xml:space="preserve"> "Volume"</w:t>
      </w:r>
      <w:r w:rsidRPr="00EF41ED">
        <w:rPr>
          <w:lang w:val="en-US"/>
        </w:rPr>
        <w:t>,</w:t>
      </w:r>
      <w:r w:rsidRPr="00FB6AED">
        <w:rPr>
          <w:lang w:val="en-US"/>
        </w:rPr>
        <w:t xml:space="preserve"> "Adjusted"</w:t>
      </w:r>
      <w:r w:rsidRPr="00EF41ED">
        <w:rPr>
          <w:lang w:val="en-US"/>
        </w:rPr>
        <w:t>)</w:t>
      </w:r>
      <w:r w:rsidRPr="00FB6AED">
        <w:rPr>
          <w:lang w:val="en-US"/>
        </w:rPr>
        <w:t xml:space="preserve"> </w:t>
      </w:r>
      <w:r w:rsidRPr="00FB6AED">
        <w:rPr>
          <w:i/>
          <w:iCs/>
          <w:lang w:val="en-US"/>
        </w:rPr>
        <w:t xml:space="preserve"># </w:t>
      </w:r>
      <w:r w:rsidRPr="00FB6AED">
        <w:rPr>
          <w:i/>
          <w:iCs/>
        </w:rPr>
        <w:t>Имена</w:t>
      </w:r>
      <w:r w:rsidRPr="00FB6AED">
        <w:rPr>
          <w:i/>
          <w:iCs/>
          <w:lang w:val="en-US"/>
        </w:rPr>
        <w:t xml:space="preserve"> </w:t>
      </w:r>
      <w:r w:rsidRPr="00FB6AED">
        <w:rPr>
          <w:i/>
          <w:iCs/>
        </w:rPr>
        <w:t>столбцов</w:t>
      </w:r>
      <w:r w:rsidRPr="00FB6AED">
        <w:rPr>
          <w:i/>
          <w:iCs/>
          <w:lang w:val="en-US"/>
        </w:rPr>
        <w:t>.</w:t>
      </w:r>
    </w:p>
    <w:p w:rsidR="00EF41ED" w:rsidRPr="00FB6AED" w:rsidRDefault="00EF41ED" w:rsidP="00EF4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lang w:val="en-US"/>
        </w:rPr>
      </w:pPr>
    </w:p>
    <w:p w:rsidR="00EF41ED" w:rsidRPr="00FB6AED" w:rsidRDefault="00EF41ED" w:rsidP="00EF4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lang w:val="en-US"/>
        </w:rPr>
      </w:pPr>
      <w:proofErr w:type="spellStart"/>
      <w:r w:rsidRPr="00FB6AED">
        <w:rPr>
          <w:lang w:val="en-US"/>
        </w:rPr>
        <w:t>dayOfWeek</w:t>
      </w:r>
      <w:proofErr w:type="spellEnd"/>
      <w:r w:rsidRPr="00FB6AED">
        <w:rPr>
          <w:lang w:val="en-US"/>
        </w:rPr>
        <w:t xml:space="preserve"> = </w:t>
      </w:r>
      <w:proofErr w:type="spellStart"/>
      <w:r w:rsidRPr="00FB6AED">
        <w:rPr>
          <w:lang w:val="en-US"/>
        </w:rPr>
        <w:t>wday</w:t>
      </w:r>
      <w:proofErr w:type="spellEnd"/>
      <w:r w:rsidRPr="00EF41ED">
        <w:rPr>
          <w:lang w:val="en-US"/>
        </w:rPr>
        <w:t>(</w:t>
      </w:r>
      <w:r w:rsidRPr="00FB6AED">
        <w:rPr>
          <w:lang w:val="en-US"/>
        </w:rPr>
        <w:t>stock</w:t>
      </w:r>
      <w:r w:rsidRPr="00EF41ED">
        <w:rPr>
          <w:lang w:val="en-US"/>
        </w:rPr>
        <w:t>,</w:t>
      </w:r>
      <w:r w:rsidRPr="00FB6AED">
        <w:rPr>
          <w:lang w:val="en-US"/>
        </w:rPr>
        <w:t xml:space="preserve"> label=T</w:t>
      </w:r>
      <w:r w:rsidRPr="00EF41ED">
        <w:rPr>
          <w:lang w:val="en-US"/>
        </w:rPr>
        <w:t>,</w:t>
      </w:r>
      <w:r w:rsidRPr="00FB6AED">
        <w:rPr>
          <w:lang w:val="en-US"/>
        </w:rPr>
        <w:t xml:space="preserve"> </w:t>
      </w:r>
      <w:proofErr w:type="spellStart"/>
      <w:r w:rsidRPr="00FB6AED">
        <w:rPr>
          <w:lang w:val="en-US"/>
        </w:rPr>
        <w:t>abbr</w:t>
      </w:r>
      <w:proofErr w:type="spellEnd"/>
      <w:r w:rsidRPr="00FB6AED">
        <w:rPr>
          <w:lang w:val="en-US"/>
        </w:rPr>
        <w:t>=T</w:t>
      </w:r>
      <w:r w:rsidRPr="00EF41ED">
        <w:rPr>
          <w:lang w:val="en-US"/>
        </w:rPr>
        <w:t>)</w:t>
      </w:r>
      <w:r w:rsidRPr="00FB6AED">
        <w:rPr>
          <w:lang w:val="en-US"/>
        </w:rPr>
        <w:t xml:space="preserve"> </w:t>
      </w:r>
      <w:r w:rsidRPr="00FB6AED">
        <w:rPr>
          <w:i/>
          <w:iCs/>
          <w:lang w:val="en-US"/>
        </w:rPr>
        <w:t xml:space="preserve"># </w:t>
      </w:r>
      <w:r w:rsidRPr="00FB6AED">
        <w:rPr>
          <w:i/>
          <w:iCs/>
        </w:rPr>
        <w:t>День</w:t>
      </w:r>
      <w:r w:rsidRPr="00FB6AED">
        <w:rPr>
          <w:i/>
          <w:iCs/>
          <w:lang w:val="en-US"/>
        </w:rPr>
        <w:t xml:space="preserve"> </w:t>
      </w:r>
      <w:r w:rsidRPr="00FB6AED">
        <w:rPr>
          <w:i/>
          <w:iCs/>
        </w:rPr>
        <w:t>недели</w:t>
      </w:r>
      <w:r w:rsidRPr="00FB6AED">
        <w:rPr>
          <w:i/>
          <w:iCs/>
          <w:lang w:val="en-US"/>
        </w:rPr>
        <w:t xml:space="preserve"> </w:t>
      </w:r>
      <w:r w:rsidRPr="00FB6AED">
        <w:rPr>
          <w:i/>
          <w:iCs/>
        </w:rPr>
        <w:t>для</w:t>
      </w:r>
      <w:r w:rsidRPr="00FB6AED">
        <w:rPr>
          <w:i/>
          <w:iCs/>
          <w:lang w:val="en-US"/>
        </w:rPr>
        <w:t xml:space="preserve"> </w:t>
      </w:r>
      <w:r w:rsidRPr="00FB6AED">
        <w:rPr>
          <w:i/>
          <w:iCs/>
        </w:rPr>
        <w:t>каждой</w:t>
      </w:r>
      <w:r w:rsidRPr="00FB6AED">
        <w:rPr>
          <w:i/>
          <w:iCs/>
          <w:lang w:val="en-US"/>
        </w:rPr>
        <w:t xml:space="preserve"> </w:t>
      </w:r>
      <w:r w:rsidRPr="00FB6AED">
        <w:rPr>
          <w:i/>
          <w:iCs/>
        </w:rPr>
        <w:t>д</w:t>
      </w:r>
      <w:r w:rsidRPr="00FB6AED">
        <w:rPr>
          <w:i/>
          <w:iCs/>
        </w:rPr>
        <w:t>а</w:t>
      </w:r>
      <w:r w:rsidRPr="00FB6AED">
        <w:rPr>
          <w:i/>
          <w:iCs/>
        </w:rPr>
        <w:t>ты</w:t>
      </w:r>
      <w:r w:rsidRPr="00FB6AED">
        <w:rPr>
          <w:i/>
          <w:iCs/>
          <w:lang w:val="en-US"/>
        </w:rPr>
        <w:t>.</w:t>
      </w:r>
    </w:p>
    <w:p w:rsidR="00EF41ED" w:rsidRPr="00FB6AED" w:rsidRDefault="00EF41ED" w:rsidP="00EF4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</w:pPr>
      <w:proofErr w:type="spellStart"/>
      <w:r w:rsidRPr="00FB6AED">
        <w:t>dr</w:t>
      </w:r>
      <w:proofErr w:type="spellEnd"/>
      <w:r w:rsidRPr="00FB6AED">
        <w:t xml:space="preserve"> = </w:t>
      </w:r>
      <w:proofErr w:type="spellStart"/>
      <w:r w:rsidRPr="00FB6AED">
        <w:t>dailyReturn</w:t>
      </w:r>
      <w:proofErr w:type="spellEnd"/>
      <w:r w:rsidRPr="00EF41ED">
        <w:t>(</w:t>
      </w:r>
      <w:proofErr w:type="spellStart"/>
      <w:r w:rsidRPr="00FB6AED">
        <w:t>Ad</w:t>
      </w:r>
      <w:proofErr w:type="spellEnd"/>
      <w:r w:rsidRPr="00EF41ED">
        <w:t>(</w:t>
      </w:r>
      <w:proofErr w:type="spellStart"/>
      <w:r w:rsidRPr="00FB6AED">
        <w:t>stock</w:t>
      </w:r>
      <w:proofErr w:type="spellEnd"/>
      <w:r w:rsidRPr="00EF41ED">
        <w:t>),</w:t>
      </w:r>
      <w:r w:rsidRPr="00FB6AED">
        <w:t xml:space="preserve"> </w:t>
      </w:r>
      <w:proofErr w:type="spellStart"/>
      <w:r w:rsidRPr="00FB6AED">
        <w:t>type</w:t>
      </w:r>
      <w:proofErr w:type="spellEnd"/>
      <w:r w:rsidRPr="00FB6AED">
        <w:t>='</w:t>
      </w:r>
      <w:proofErr w:type="spellStart"/>
      <w:r w:rsidRPr="00FB6AED">
        <w:t>arithmetic</w:t>
      </w:r>
      <w:proofErr w:type="spellEnd"/>
      <w:r w:rsidRPr="00FB6AED">
        <w:t>'</w:t>
      </w:r>
      <w:r w:rsidRPr="00EF41ED">
        <w:t>)</w:t>
      </w:r>
      <w:r w:rsidRPr="00FB6AED">
        <w:t xml:space="preserve">  </w:t>
      </w:r>
      <w:r w:rsidRPr="00FB6AED">
        <w:rPr>
          <w:i/>
          <w:iCs/>
        </w:rPr>
        <w:t># Относительные приращ</w:t>
      </w:r>
      <w:r w:rsidRPr="00FB6AED">
        <w:rPr>
          <w:i/>
          <w:iCs/>
        </w:rPr>
        <w:t>е</w:t>
      </w:r>
      <w:r w:rsidRPr="00FB6AED">
        <w:rPr>
          <w:i/>
          <w:iCs/>
        </w:rPr>
        <w:t>ния цены за каждый день.</w:t>
      </w:r>
    </w:p>
    <w:p w:rsidR="00EF41ED" w:rsidRPr="00FB6AED" w:rsidRDefault="00EF41ED" w:rsidP="00EF4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</w:pPr>
      <w:r w:rsidRPr="00FB6AED">
        <w:rPr>
          <w:i/>
          <w:iCs/>
        </w:rPr>
        <w:t># Удалим первый элемент в обоих наборах данных (для него нет пред</w:t>
      </w:r>
      <w:r w:rsidRPr="00FB6AED">
        <w:rPr>
          <w:i/>
          <w:iCs/>
        </w:rPr>
        <w:t>ы</w:t>
      </w:r>
      <w:r w:rsidRPr="00FB6AED">
        <w:rPr>
          <w:i/>
          <w:iCs/>
        </w:rPr>
        <w:t>дущего дня):</w:t>
      </w:r>
    </w:p>
    <w:p w:rsidR="00EF41ED" w:rsidRPr="00FB6AED" w:rsidRDefault="00EF41ED" w:rsidP="00EF4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</w:pPr>
      <w:proofErr w:type="spellStart"/>
      <w:r w:rsidRPr="00FB6AED">
        <w:t>dr</w:t>
      </w:r>
      <w:proofErr w:type="spellEnd"/>
      <w:r w:rsidRPr="00FB6AED">
        <w:t xml:space="preserve"> = </w:t>
      </w:r>
      <w:proofErr w:type="spellStart"/>
      <w:r w:rsidRPr="00FB6AED">
        <w:t>dr</w:t>
      </w:r>
      <w:proofErr w:type="spellEnd"/>
      <w:r w:rsidRPr="00EF41ED">
        <w:t>[</w:t>
      </w:r>
      <w:r w:rsidRPr="00FB6AED">
        <w:t>-1</w:t>
      </w:r>
      <w:r w:rsidRPr="00EF41ED">
        <w:t>];</w:t>
      </w:r>
      <w:r w:rsidRPr="00FB6AED">
        <w:t xml:space="preserve">  </w:t>
      </w:r>
      <w:proofErr w:type="spellStart"/>
      <w:r w:rsidRPr="00FB6AED">
        <w:t>dayOfWeek</w:t>
      </w:r>
      <w:proofErr w:type="spellEnd"/>
      <w:r w:rsidRPr="00FB6AED">
        <w:t xml:space="preserve"> = </w:t>
      </w:r>
      <w:proofErr w:type="spellStart"/>
      <w:r w:rsidRPr="00FB6AED">
        <w:t>dayOfWeek</w:t>
      </w:r>
      <w:proofErr w:type="spellEnd"/>
      <w:r w:rsidRPr="00EF41ED">
        <w:t>[</w:t>
      </w:r>
      <w:r w:rsidRPr="00FB6AED">
        <w:t>-1</w:t>
      </w:r>
      <w:r w:rsidRPr="00EF41ED">
        <w:t>]</w:t>
      </w:r>
    </w:p>
    <w:p w:rsidR="00EF41ED" w:rsidRPr="00FB6AED" w:rsidRDefault="00EF41ED" w:rsidP="00EF4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</w:pPr>
    </w:p>
    <w:p w:rsidR="00EF41ED" w:rsidRPr="00FB6AED" w:rsidRDefault="00EF41ED" w:rsidP="00EF4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</w:pPr>
      <w:r w:rsidRPr="00FB6AED">
        <w:rPr>
          <w:i/>
          <w:iCs/>
        </w:rPr>
        <w:t># Максимальное, минимальное и среднее значения относительного пр</w:t>
      </w:r>
      <w:r w:rsidRPr="00FB6AED">
        <w:rPr>
          <w:i/>
          <w:iCs/>
        </w:rPr>
        <w:t>и</w:t>
      </w:r>
      <w:r w:rsidRPr="00FB6AED">
        <w:rPr>
          <w:i/>
          <w:iCs/>
        </w:rPr>
        <w:t>ращения цен:</w:t>
      </w:r>
    </w:p>
    <w:p w:rsidR="00EF41ED" w:rsidRPr="00FB6AED" w:rsidRDefault="00EF41ED" w:rsidP="00EF4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lang w:val="en-US"/>
        </w:rPr>
      </w:pPr>
      <w:r w:rsidRPr="00FB6AED">
        <w:rPr>
          <w:lang w:val="en-US"/>
        </w:rPr>
        <w:t>max</w:t>
      </w:r>
      <w:r w:rsidRPr="00EF41ED">
        <w:rPr>
          <w:lang w:val="en-US"/>
        </w:rPr>
        <w:t>(</w:t>
      </w:r>
      <w:proofErr w:type="spellStart"/>
      <w:r w:rsidRPr="00FB6AED">
        <w:rPr>
          <w:lang w:val="en-US"/>
        </w:rPr>
        <w:t>dr</w:t>
      </w:r>
      <w:proofErr w:type="spellEnd"/>
      <w:r w:rsidRPr="00EF41ED">
        <w:rPr>
          <w:lang w:val="en-US"/>
        </w:rPr>
        <w:t>);</w:t>
      </w:r>
      <w:r w:rsidRPr="00FB6AED">
        <w:rPr>
          <w:lang w:val="en-US"/>
        </w:rPr>
        <w:t xml:space="preserve"> min</w:t>
      </w:r>
      <w:r w:rsidRPr="00EF41ED">
        <w:rPr>
          <w:lang w:val="en-US"/>
        </w:rPr>
        <w:t>(</w:t>
      </w:r>
      <w:proofErr w:type="spellStart"/>
      <w:r w:rsidRPr="00FB6AED">
        <w:rPr>
          <w:lang w:val="en-US"/>
        </w:rPr>
        <w:t>dr</w:t>
      </w:r>
      <w:proofErr w:type="spellEnd"/>
      <w:r w:rsidRPr="00EF41ED">
        <w:rPr>
          <w:lang w:val="en-US"/>
        </w:rPr>
        <w:t>);</w:t>
      </w:r>
      <w:r w:rsidRPr="00FB6AED">
        <w:rPr>
          <w:lang w:val="en-US"/>
        </w:rPr>
        <w:t xml:space="preserve"> mean</w:t>
      </w:r>
      <w:r w:rsidRPr="00EF41ED">
        <w:rPr>
          <w:lang w:val="en-US"/>
        </w:rPr>
        <w:t>(</w:t>
      </w:r>
      <w:proofErr w:type="spellStart"/>
      <w:r w:rsidRPr="00FB6AED">
        <w:rPr>
          <w:lang w:val="en-US"/>
        </w:rPr>
        <w:t>dr</w:t>
      </w:r>
      <w:proofErr w:type="spellEnd"/>
      <w:r w:rsidRPr="00EF41ED">
        <w:rPr>
          <w:lang w:val="en-US"/>
        </w:rPr>
        <w:t>)</w:t>
      </w:r>
    </w:p>
    <w:p w:rsidR="00EF41ED" w:rsidRPr="00FB6AED" w:rsidRDefault="00EF41ED" w:rsidP="00EF4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</w:pPr>
      <w:r w:rsidRPr="00FB6AED">
        <w:t xml:space="preserve">s = 0.0035 </w:t>
      </w:r>
      <w:r w:rsidRPr="00FB6AED">
        <w:rPr>
          <w:i/>
          <w:iCs/>
        </w:rPr>
        <w:t xml:space="preserve"># Максимальное относительное приращение цены, которое отличает </w:t>
      </w:r>
      <w:proofErr w:type="spellStart"/>
      <w:r w:rsidRPr="00FB6AED">
        <w:rPr>
          <w:i/>
          <w:iCs/>
        </w:rPr>
        <w:t>флет</w:t>
      </w:r>
      <w:proofErr w:type="spellEnd"/>
      <w:r w:rsidRPr="00FB6AED">
        <w:rPr>
          <w:i/>
          <w:iCs/>
        </w:rPr>
        <w:t xml:space="preserve"> от тренда.</w:t>
      </w:r>
    </w:p>
    <w:p w:rsidR="00EF41ED" w:rsidRPr="00FB6AED" w:rsidRDefault="00EF41ED" w:rsidP="00EF4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</w:pPr>
      <w:r w:rsidRPr="00FB6AED">
        <w:rPr>
          <w:i/>
          <w:iCs/>
        </w:rPr>
        <w:t># Если относительное приращение цены больше s, то имеем тренд, ин</w:t>
      </w:r>
      <w:r w:rsidRPr="00FB6AED">
        <w:rPr>
          <w:i/>
          <w:iCs/>
        </w:rPr>
        <w:t>а</w:t>
      </w:r>
      <w:r w:rsidRPr="00FB6AED">
        <w:rPr>
          <w:i/>
          <w:iCs/>
        </w:rPr>
        <w:t xml:space="preserve">че </w:t>
      </w:r>
      <w:proofErr w:type="spellStart"/>
      <w:r w:rsidRPr="00FB6AED">
        <w:rPr>
          <w:i/>
          <w:iCs/>
        </w:rPr>
        <w:t>флет</w:t>
      </w:r>
      <w:proofErr w:type="spellEnd"/>
      <w:r w:rsidRPr="00FB6AED">
        <w:rPr>
          <w:i/>
          <w:iCs/>
        </w:rPr>
        <w:t>:</w:t>
      </w:r>
    </w:p>
    <w:p w:rsidR="00EF41ED" w:rsidRPr="00FB6AED" w:rsidRDefault="00EF41ED" w:rsidP="00EF4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lang w:val="en-US"/>
        </w:rPr>
      </w:pPr>
      <w:r w:rsidRPr="00FB6AED">
        <w:rPr>
          <w:lang w:val="en-US"/>
        </w:rPr>
        <w:t xml:space="preserve">classes = </w:t>
      </w:r>
      <w:proofErr w:type="spellStart"/>
      <w:r w:rsidRPr="00FB6AED">
        <w:rPr>
          <w:lang w:val="en-US"/>
        </w:rPr>
        <w:t>ifelse</w:t>
      </w:r>
      <w:proofErr w:type="spellEnd"/>
      <w:r w:rsidRPr="00EF41ED">
        <w:rPr>
          <w:lang w:val="en-US"/>
        </w:rPr>
        <w:t>(</w:t>
      </w:r>
      <w:proofErr w:type="spellStart"/>
      <w:r w:rsidRPr="00FB6AED">
        <w:rPr>
          <w:lang w:val="en-US"/>
        </w:rPr>
        <w:t>dr</w:t>
      </w:r>
      <w:proofErr w:type="spellEnd"/>
      <w:r w:rsidRPr="00FB6AED">
        <w:rPr>
          <w:lang w:val="en-US"/>
        </w:rPr>
        <w:t xml:space="preserve"> &gt; s</w:t>
      </w:r>
      <w:r w:rsidRPr="00EF41ED">
        <w:rPr>
          <w:lang w:val="en-US"/>
        </w:rPr>
        <w:t>,</w:t>
      </w:r>
      <w:r w:rsidRPr="00FB6AED">
        <w:rPr>
          <w:lang w:val="en-US"/>
        </w:rPr>
        <w:t xml:space="preserve"> "1"</w:t>
      </w:r>
      <w:r w:rsidRPr="00EF41ED">
        <w:rPr>
          <w:lang w:val="en-US"/>
        </w:rPr>
        <w:t>,</w:t>
      </w:r>
      <w:r w:rsidRPr="00FB6AED">
        <w:rPr>
          <w:lang w:val="en-US"/>
        </w:rPr>
        <w:t xml:space="preserve"> </w:t>
      </w:r>
      <w:proofErr w:type="spellStart"/>
      <w:r w:rsidRPr="00FB6AED">
        <w:rPr>
          <w:lang w:val="en-US"/>
        </w:rPr>
        <w:t>ifelse</w:t>
      </w:r>
      <w:proofErr w:type="spellEnd"/>
      <w:r w:rsidRPr="00EF41ED">
        <w:rPr>
          <w:lang w:val="en-US"/>
        </w:rPr>
        <w:t>(</w:t>
      </w:r>
      <w:proofErr w:type="spellStart"/>
      <w:r w:rsidRPr="00FB6AED">
        <w:rPr>
          <w:lang w:val="en-US"/>
        </w:rPr>
        <w:t>dr</w:t>
      </w:r>
      <w:proofErr w:type="spellEnd"/>
      <w:r w:rsidRPr="00FB6AED">
        <w:rPr>
          <w:lang w:val="en-US"/>
        </w:rPr>
        <w:t xml:space="preserve"> &lt; -s</w:t>
      </w:r>
      <w:r w:rsidRPr="00EF41ED">
        <w:rPr>
          <w:lang w:val="en-US"/>
        </w:rPr>
        <w:t>,</w:t>
      </w:r>
      <w:r w:rsidRPr="00FB6AED">
        <w:rPr>
          <w:lang w:val="en-US"/>
        </w:rPr>
        <w:t xml:space="preserve"> "-1"</w:t>
      </w:r>
      <w:r w:rsidRPr="00EF41ED">
        <w:rPr>
          <w:lang w:val="en-US"/>
        </w:rPr>
        <w:t>,</w:t>
      </w:r>
      <w:r w:rsidRPr="00FB6AED">
        <w:rPr>
          <w:lang w:val="en-US"/>
        </w:rPr>
        <w:t xml:space="preserve"> "0"</w:t>
      </w:r>
      <w:r w:rsidRPr="00EF41ED">
        <w:rPr>
          <w:lang w:val="en-US"/>
        </w:rPr>
        <w:t>))</w:t>
      </w:r>
    </w:p>
    <w:p w:rsidR="00EF41ED" w:rsidRPr="00FB6AED" w:rsidRDefault="00EF41ED" w:rsidP="00EF4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lang w:val="en-US"/>
        </w:rPr>
      </w:pPr>
    </w:p>
    <w:p w:rsidR="00EF41ED" w:rsidRPr="00FB6AED" w:rsidRDefault="00EF41ED" w:rsidP="00EF4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</w:pPr>
      <w:r w:rsidRPr="00FB6AED">
        <w:rPr>
          <w:i/>
          <w:iCs/>
        </w:rPr>
        <w:t># Набор данных с двумя предикторами и столбцом значений классов:</w:t>
      </w:r>
    </w:p>
    <w:p w:rsidR="00EF41ED" w:rsidRPr="00FB6AED" w:rsidRDefault="00EF41ED" w:rsidP="00EF4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lang w:val="en-US"/>
        </w:rPr>
      </w:pPr>
      <w:r w:rsidRPr="00FB6AED">
        <w:rPr>
          <w:lang w:val="en-US"/>
        </w:rPr>
        <w:lastRenderedPageBreak/>
        <w:t xml:space="preserve">dataset2 = </w:t>
      </w:r>
      <w:proofErr w:type="spellStart"/>
      <w:r w:rsidRPr="00FB6AED">
        <w:rPr>
          <w:lang w:val="en-US"/>
        </w:rPr>
        <w:t>data.frame</w:t>
      </w:r>
      <w:proofErr w:type="spellEnd"/>
      <w:r w:rsidRPr="00EF41ED">
        <w:rPr>
          <w:lang w:val="en-US"/>
        </w:rPr>
        <w:t>(</w:t>
      </w:r>
      <w:r w:rsidRPr="00FB6AED">
        <w:rPr>
          <w:lang w:val="en-US"/>
        </w:rPr>
        <w:t>classes</w:t>
      </w:r>
      <w:r w:rsidRPr="00EF41ED">
        <w:rPr>
          <w:lang w:val="en-US"/>
        </w:rPr>
        <w:t>[</w:t>
      </w:r>
      <w:r w:rsidRPr="00FB6AED">
        <w:rPr>
          <w:lang w:val="en-US"/>
        </w:rPr>
        <w:t>-1</w:t>
      </w:r>
      <w:r w:rsidRPr="00EF41ED">
        <w:rPr>
          <w:lang w:val="en-US"/>
        </w:rPr>
        <w:t>],</w:t>
      </w:r>
      <w:r w:rsidRPr="00FB6AED">
        <w:rPr>
          <w:lang w:val="en-US"/>
        </w:rPr>
        <w:t xml:space="preserve"> </w:t>
      </w:r>
      <w:proofErr w:type="spellStart"/>
      <w:r w:rsidRPr="00FB6AED">
        <w:rPr>
          <w:lang w:val="en-US"/>
        </w:rPr>
        <w:t>dayOfWeek</w:t>
      </w:r>
      <w:proofErr w:type="spellEnd"/>
      <w:r w:rsidRPr="00EF41ED">
        <w:rPr>
          <w:lang w:val="en-US"/>
        </w:rPr>
        <w:t>[</w:t>
      </w:r>
      <w:r w:rsidRPr="00FB6AED">
        <w:rPr>
          <w:lang w:val="en-US"/>
        </w:rPr>
        <w:t>-1</w:t>
      </w:r>
      <w:r w:rsidRPr="00EF41ED">
        <w:rPr>
          <w:lang w:val="en-US"/>
        </w:rPr>
        <w:t>],</w:t>
      </w:r>
      <w:r w:rsidRPr="00FB6AED">
        <w:rPr>
          <w:lang w:val="en-US"/>
        </w:rPr>
        <w:t xml:space="preserve"> classes</w:t>
      </w:r>
      <w:r w:rsidRPr="00EF41ED">
        <w:rPr>
          <w:lang w:val="en-US"/>
        </w:rPr>
        <w:t>[</w:t>
      </w:r>
      <w:r w:rsidRPr="00FB6AED">
        <w:rPr>
          <w:lang w:val="en-US"/>
        </w:rPr>
        <w:t>-length</w:t>
      </w:r>
      <w:r w:rsidRPr="00EF41ED">
        <w:rPr>
          <w:lang w:val="en-US"/>
        </w:rPr>
        <w:t>(</w:t>
      </w:r>
      <w:r w:rsidRPr="00FB6AED">
        <w:rPr>
          <w:lang w:val="en-US"/>
        </w:rPr>
        <w:t>classes</w:t>
      </w:r>
      <w:r w:rsidRPr="00EF41ED">
        <w:rPr>
          <w:lang w:val="en-US"/>
        </w:rPr>
        <w:t>)])</w:t>
      </w:r>
    </w:p>
    <w:p w:rsidR="00EF41ED" w:rsidRPr="00FB6AED" w:rsidRDefault="00EF41ED" w:rsidP="00EF4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</w:pPr>
      <w:proofErr w:type="spellStart"/>
      <w:r w:rsidRPr="00FB6AED">
        <w:t>colnames</w:t>
      </w:r>
      <w:proofErr w:type="spellEnd"/>
      <w:r w:rsidRPr="00EF41ED">
        <w:t>(</w:t>
      </w:r>
      <w:r w:rsidRPr="00FB6AED">
        <w:t>dataset2</w:t>
      </w:r>
      <w:r w:rsidRPr="00EF41ED">
        <w:t>)</w:t>
      </w:r>
      <w:r w:rsidRPr="00FB6AED">
        <w:t xml:space="preserve"> = c</w:t>
      </w:r>
      <w:r w:rsidRPr="00EF41ED">
        <w:t>(</w:t>
      </w:r>
      <w:r w:rsidRPr="00FB6AED">
        <w:t>"Класс"</w:t>
      </w:r>
      <w:r w:rsidRPr="00EF41ED">
        <w:t>,</w:t>
      </w:r>
      <w:r w:rsidRPr="00FB6AED">
        <w:t xml:space="preserve"> "</w:t>
      </w:r>
      <w:proofErr w:type="spellStart"/>
      <w:r w:rsidRPr="00FB6AED">
        <w:t>ДеньНедели</w:t>
      </w:r>
      <w:proofErr w:type="spellEnd"/>
      <w:r w:rsidRPr="00FB6AED">
        <w:t>"</w:t>
      </w:r>
      <w:r w:rsidRPr="00EF41ED">
        <w:t>,</w:t>
      </w:r>
      <w:r w:rsidRPr="00FB6AED">
        <w:t xml:space="preserve"> "</w:t>
      </w:r>
      <w:proofErr w:type="spellStart"/>
      <w:r w:rsidRPr="00FB6AED">
        <w:t>НаправлениеВчера</w:t>
      </w:r>
      <w:proofErr w:type="spellEnd"/>
      <w:r w:rsidRPr="00FB6AED">
        <w:t>"</w:t>
      </w:r>
      <w:r w:rsidRPr="00EF41ED">
        <w:t>)</w:t>
      </w:r>
    </w:p>
    <w:p w:rsidR="00EF41ED" w:rsidRPr="00FB6AED" w:rsidRDefault="00EF41ED" w:rsidP="00EF4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</w:pPr>
      <w:r w:rsidRPr="00FB6AED">
        <w:t xml:space="preserve">n = </w:t>
      </w:r>
      <w:proofErr w:type="spellStart"/>
      <w:r w:rsidRPr="00FB6AED">
        <w:t>nrow</w:t>
      </w:r>
      <w:proofErr w:type="spellEnd"/>
      <w:r w:rsidRPr="00EF41ED">
        <w:t>(</w:t>
      </w:r>
      <w:r w:rsidRPr="00FB6AED">
        <w:t>dataset2</w:t>
      </w:r>
      <w:r w:rsidRPr="00EF41ED">
        <w:t>)</w:t>
      </w:r>
      <w:r w:rsidRPr="00FB6AED">
        <w:t xml:space="preserve"> </w:t>
      </w:r>
      <w:r w:rsidRPr="00FB6AED">
        <w:rPr>
          <w:i/>
          <w:iCs/>
        </w:rPr>
        <w:t># Длина всего набора данных (кол-во дней)</w:t>
      </w:r>
    </w:p>
    <w:p w:rsidR="00EF41ED" w:rsidRPr="00FB6AED" w:rsidRDefault="00EF41ED" w:rsidP="00EF4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</w:pPr>
      <w:proofErr w:type="spellStart"/>
      <w:r w:rsidRPr="00FB6AED">
        <w:t>ntrain</w:t>
      </w:r>
      <w:proofErr w:type="spellEnd"/>
      <w:r w:rsidRPr="00FB6AED">
        <w:t xml:space="preserve"> = </w:t>
      </w:r>
      <w:proofErr w:type="spellStart"/>
      <w:r w:rsidRPr="00FB6AED">
        <w:t>round</w:t>
      </w:r>
      <w:proofErr w:type="spellEnd"/>
      <w:r w:rsidRPr="00EF41ED">
        <w:t>(</w:t>
      </w:r>
      <w:r w:rsidRPr="00FB6AED">
        <w:t>3 * n / 4</w:t>
      </w:r>
      <w:r w:rsidRPr="00EF41ED">
        <w:t>,</w:t>
      </w:r>
      <w:r w:rsidRPr="00FB6AED">
        <w:t xml:space="preserve"> </w:t>
      </w:r>
      <w:proofErr w:type="spellStart"/>
      <w:r w:rsidRPr="00FB6AED">
        <w:t>digits</w:t>
      </w:r>
      <w:proofErr w:type="spellEnd"/>
      <w:r w:rsidRPr="00FB6AED">
        <w:t>=0</w:t>
      </w:r>
      <w:r w:rsidRPr="00EF41ED">
        <w:t>)</w:t>
      </w:r>
      <w:r w:rsidRPr="00FB6AED">
        <w:t xml:space="preserve"> </w:t>
      </w:r>
      <w:r w:rsidRPr="00FB6AED">
        <w:rPr>
          <w:i/>
          <w:iCs/>
        </w:rPr>
        <w:t># Первые три четверти - обучающие.</w:t>
      </w:r>
    </w:p>
    <w:p w:rsidR="00EF41ED" w:rsidRPr="00FB6AED" w:rsidRDefault="00EF41ED" w:rsidP="00EF4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</w:pPr>
      <w:r w:rsidRPr="00FB6AED">
        <w:t>train2 = dataset2</w:t>
      </w:r>
      <w:r w:rsidRPr="00EF41ED">
        <w:t>[</w:t>
      </w:r>
      <w:r w:rsidRPr="00FB6AED">
        <w:t>1:ntrain-1</w:t>
      </w:r>
      <w:r w:rsidRPr="00EF41ED">
        <w:t>,]</w:t>
      </w:r>
      <w:r w:rsidRPr="00FB6AED">
        <w:t xml:space="preserve"> </w:t>
      </w:r>
      <w:r w:rsidRPr="00FB6AED">
        <w:rPr>
          <w:i/>
          <w:iCs/>
        </w:rPr>
        <w:t># Получили обучающую выборку из исходного набора данных.</w:t>
      </w:r>
    </w:p>
    <w:p w:rsidR="00EF41ED" w:rsidRPr="00FB6AED" w:rsidRDefault="00EF41ED" w:rsidP="00EF4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</w:pPr>
      <w:r w:rsidRPr="00FB6AED">
        <w:t>test2 = dataset2</w:t>
      </w:r>
      <w:r w:rsidRPr="00EF41ED">
        <w:t>[</w:t>
      </w:r>
      <w:proofErr w:type="spellStart"/>
      <w:r w:rsidRPr="00FB6AED">
        <w:t>ntrain:n</w:t>
      </w:r>
      <w:proofErr w:type="spellEnd"/>
      <w:r w:rsidRPr="00EF41ED">
        <w:t>,]</w:t>
      </w:r>
      <w:r w:rsidRPr="00FB6AED">
        <w:t xml:space="preserve">  </w:t>
      </w:r>
      <w:r w:rsidRPr="00FB6AED">
        <w:rPr>
          <w:i/>
          <w:iCs/>
        </w:rPr>
        <w:t># Получили проверочную выборку из исходного набора данных.</w:t>
      </w:r>
    </w:p>
    <w:p w:rsidR="00EF41ED" w:rsidRPr="00FB6AED" w:rsidRDefault="00EF41ED" w:rsidP="00EF41ED">
      <w:pPr>
        <w:spacing w:before="360" w:after="360" w:line="360" w:lineRule="atLeast"/>
        <w:jc w:val="both"/>
      </w:pPr>
      <w:r w:rsidRPr="00FB6AED">
        <w:t>Теперь построим наивный байесовский классификатор и передадим ему данные для обучения:</w:t>
      </w:r>
    </w:p>
    <w:p w:rsidR="00EF41ED" w:rsidRPr="00FB6AED" w:rsidRDefault="00EF41ED" w:rsidP="00EF4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</w:pPr>
      <w:r w:rsidRPr="00FB6AED">
        <w:rPr>
          <w:i/>
          <w:iCs/>
        </w:rPr>
        <w:t># Обучающий набор предикторов - столбцы 2 и 3, значения классов - столбец 1:</w:t>
      </w:r>
    </w:p>
    <w:p w:rsidR="00EF41ED" w:rsidRPr="0081117C" w:rsidRDefault="00EF41ED" w:rsidP="00EF4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b/>
        </w:rPr>
      </w:pPr>
      <w:r w:rsidRPr="0081117C">
        <w:rPr>
          <w:b/>
        </w:rPr>
        <w:t xml:space="preserve">model2 = </w:t>
      </w:r>
      <w:proofErr w:type="spellStart"/>
      <w:r w:rsidRPr="0081117C">
        <w:rPr>
          <w:b/>
        </w:rPr>
        <w:t>naiveBayes</w:t>
      </w:r>
      <w:proofErr w:type="spellEnd"/>
      <w:r w:rsidRPr="0081117C">
        <w:rPr>
          <w:b/>
        </w:rPr>
        <w:t>(train2[,2:3], train2[,1])</w:t>
      </w:r>
    </w:p>
    <w:p w:rsidR="00EF41ED" w:rsidRPr="00FB6AED" w:rsidRDefault="00EF41ED" w:rsidP="00EF4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</w:pPr>
      <w:r w:rsidRPr="00FB6AED">
        <w:t xml:space="preserve">model2 </w:t>
      </w:r>
      <w:r w:rsidRPr="00FB6AED">
        <w:rPr>
          <w:i/>
          <w:iCs/>
        </w:rPr>
        <w:t># Вывели параметры модели на экран.</w:t>
      </w:r>
    </w:p>
    <w:p w:rsidR="00EF41ED" w:rsidRPr="00FB6AED" w:rsidRDefault="00EF41ED" w:rsidP="00EF41ED">
      <w:pPr>
        <w:spacing w:before="360" w:after="360" w:line="360" w:lineRule="atLeast"/>
        <w:jc w:val="both"/>
      </w:pPr>
      <w:r w:rsidRPr="00FB6AED">
        <w:t>Теперь проверим, каким оказалось качество предсказаний. Сначала на обучающей выборке, а потом на проверочной:</w:t>
      </w:r>
    </w:p>
    <w:p w:rsidR="00EF41ED" w:rsidRPr="00FB6AED" w:rsidRDefault="00EF41ED" w:rsidP="00EF4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</w:pPr>
      <w:r w:rsidRPr="00FB6AED">
        <w:t xml:space="preserve">pr2train = </w:t>
      </w:r>
      <w:proofErr w:type="spellStart"/>
      <w:r w:rsidRPr="00FB6AED">
        <w:t>predict</w:t>
      </w:r>
      <w:proofErr w:type="spellEnd"/>
      <w:r w:rsidRPr="00EF41ED">
        <w:t>(</w:t>
      </w:r>
      <w:r w:rsidRPr="00FB6AED">
        <w:t>model2</w:t>
      </w:r>
      <w:r w:rsidRPr="00EF41ED">
        <w:t>,</w:t>
      </w:r>
      <w:r w:rsidRPr="00FB6AED">
        <w:t xml:space="preserve"> train2</w:t>
      </w:r>
      <w:r w:rsidRPr="00EF41ED">
        <w:t>[,</w:t>
      </w:r>
      <w:r w:rsidRPr="00FB6AED">
        <w:t>2:3</w:t>
      </w:r>
      <w:r w:rsidRPr="00EF41ED">
        <w:t>])</w:t>
      </w:r>
      <w:r w:rsidRPr="00FB6AED">
        <w:t xml:space="preserve"> </w:t>
      </w:r>
      <w:r w:rsidRPr="00FB6AED">
        <w:rPr>
          <w:i/>
          <w:iCs/>
        </w:rPr>
        <w:t># Предсказанные состояния рынка для обучающей выборки.</w:t>
      </w:r>
    </w:p>
    <w:p w:rsidR="00EF41ED" w:rsidRPr="00FB6AED" w:rsidRDefault="00EF41ED" w:rsidP="00EF4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</w:pPr>
      <w:r w:rsidRPr="00FB6AED">
        <w:t xml:space="preserve">pr2test = </w:t>
      </w:r>
      <w:proofErr w:type="spellStart"/>
      <w:r w:rsidRPr="00FB6AED">
        <w:t>predict</w:t>
      </w:r>
      <w:proofErr w:type="spellEnd"/>
      <w:r w:rsidRPr="00EF41ED">
        <w:t>(</w:t>
      </w:r>
      <w:r w:rsidRPr="00FB6AED">
        <w:t>model2</w:t>
      </w:r>
      <w:r w:rsidRPr="00EF41ED">
        <w:t>,</w:t>
      </w:r>
      <w:r w:rsidRPr="00FB6AED">
        <w:t xml:space="preserve"> test2</w:t>
      </w:r>
      <w:r w:rsidRPr="00EF41ED">
        <w:t>[,</w:t>
      </w:r>
      <w:r w:rsidRPr="00FB6AED">
        <w:t>2:3</w:t>
      </w:r>
      <w:r w:rsidRPr="00EF41ED">
        <w:t>])</w:t>
      </w:r>
      <w:r w:rsidRPr="00FB6AED">
        <w:t xml:space="preserve"> </w:t>
      </w:r>
      <w:r w:rsidRPr="00FB6AED">
        <w:rPr>
          <w:i/>
          <w:iCs/>
        </w:rPr>
        <w:t># Предсказанные состояния рынка для проверочной выборки.</w:t>
      </w:r>
    </w:p>
    <w:p w:rsidR="00EF41ED" w:rsidRPr="00FB6AED" w:rsidRDefault="00EF41ED" w:rsidP="00EF4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</w:pPr>
    </w:p>
    <w:p w:rsidR="00EF41ED" w:rsidRPr="00FB6AED" w:rsidRDefault="00EF41ED" w:rsidP="00EF4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</w:pPr>
      <w:r w:rsidRPr="00FB6AED">
        <w:rPr>
          <w:i/>
          <w:iCs/>
        </w:rPr>
        <w:t># Таблица правильности предсказаний для обучающей выборки:</w:t>
      </w:r>
    </w:p>
    <w:p w:rsidR="00EF41ED" w:rsidRPr="00FB6AED" w:rsidRDefault="00EF41ED" w:rsidP="00EF4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lang w:val="en-US"/>
        </w:rPr>
      </w:pPr>
      <w:r w:rsidRPr="00FB6AED">
        <w:rPr>
          <w:lang w:val="en-US"/>
        </w:rPr>
        <w:lastRenderedPageBreak/>
        <w:t>t2train = table</w:t>
      </w:r>
      <w:r w:rsidRPr="00EF41ED">
        <w:rPr>
          <w:lang w:val="en-US"/>
        </w:rPr>
        <w:t>(</w:t>
      </w:r>
      <w:r w:rsidRPr="00FB6AED">
        <w:rPr>
          <w:lang w:val="en-US"/>
        </w:rPr>
        <w:t>pr2train</w:t>
      </w:r>
      <w:r w:rsidRPr="00EF41ED">
        <w:rPr>
          <w:lang w:val="en-US"/>
        </w:rPr>
        <w:t>,</w:t>
      </w:r>
      <w:r w:rsidRPr="00FB6AED">
        <w:rPr>
          <w:lang w:val="en-US"/>
        </w:rPr>
        <w:t xml:space="preserve"> train2</w:t>
      </w:r>
      <w:r w:rsidRPr="00EF41ED">
        <w:rPr>
          <w:lang w:val="en-US"/>
        </w:rPr>
        <w:t>[,</w:t>
      </w:r>
      <w:r w:rsidRPr="00FB6AED">
        <w:rPr>
          <w:lang w:val="en-US"/>
        </w:rPr>
        <w:t>1</w:t>
      </w:r>
      <w:r w:rsidRPr="00EF41ED">
        <w:rPr>
          <w:lang w:val="en-US"/>
        </w:rPr>
        <w:t>],</w:t>
      </w:r>
      <w:r w:rsidRPr="00FB6AED">
        <w:rPr>
          <w:lang w:val="en-US"/>
        </w:rPr>
        <w:t xml:space="preserve"> </w:t>
      </w:r>
      <w:proofErr w:type="spellStart"/>
      <w:r w:rsidRPr="00FB6AED">
        <w:rPr>
          <w:lang w:val="en-US"/>
        </w:rPr>
        <w:t>dnn</w:t>
      </w:r>
      <w:proofErr w:type="spellEnd"/>
      <w:r w:rsidRPr="00FB6AED">
        <w:rPr>
          <w:lang w:val="en-US"/>
        </w:rPr>
        <w:t>=list</w:t>
      </w:r>
      <w:r w:rsidRPr="00EF41ED">
        <w:rPr>
          <w:lang w:val="en-US"/>
        </w:rPr>
        <w:t>(</w:t>
      </w:r>
      <w:r w:rsidRPr="00FB6AED">
        <w:rPr>
          <w:lang w:val="en-US"/>
        </w:rPr>
        <w:t>'</w:t>
      </w:r>
      <w:r w:rsidRPr="00FB6AED">
        <w:t>Предсказано</w:t>
      </w:r>
      <w:r w:rsidRPr="00FB6AED">
        <w:rPr>
          <w:lang w:val="en-US"/>
        </w:rPr>
        <w:t>'</w:t>
      </w:r>
      <w:r w:rsidRPr="00EF41ED">
        <w:rPr>
          <w:lang w:val="en-US"/>
        </w:rPr>
        <w:t>,</w:t>
      </w:r>
      <w:r w:rsidRPr="00FB6AED">
        <w:rPr>
          <w:lang w:val="en-US"/>
        </w:rPr>
        <w:t xml:space="preserve"> '</w:t>
      </w:r>
      <w:r w:rsidRPr="00FB6AED">
        <w:t>На</w:t>
      </w:r>
      <w:r w:rsidRPr="00FB6AED">
        <w:rPr>
          <w:lang w:val="en-US"/>
        </w:rPr>
        <w:t xml:space="preserve"> </w:t>
      </w:r>
      <w:r w:rsidRPr="00FB6AED">
        <w:t>самом</w:t>
      </w:r>
      <w:r w:rsidRPr="00FB6AED">
        <w:rPr>
          <w:lang w:val="en-US"/>
        </w:rPr>
        <w:t xml:space="preserve"> </w:t>
      </w:r>
      <w:r w:rsidRPr="00FB6AED">
        <w:t>деле</w:t>
      </w:r>
      <w:r w:rsidRPr="00FB6AED">
        <w:rPr>
          <w:lang w:val="en-US"/>
        </w:rPr>
        <w:t>'</w:t>
      </w:r>
      <w:r w:rsidRPr="00EF41ED">
        <w:rPr>
          <w:lang w:val="en-US"/>
        </w:rPr>
        <w:t>))</w:t>
      </w:r>
    </w:p>
    <w:p w:rsidR="00EF41ED" w:rsidRPr="00FB6AED" w:rsidRDefault="00EF41ED" w:rsidP="00EF4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</w:pPr>
      <w:r w:rsidRPr="00FB6AED">
        <w:t xml:space="preserve">t2train </w:t>
      </w:r>
      <w:r w:rsidRPr="00FB6AED">
        <w:rPr>
          <w:i/>
          <w:iCs/>
        </w:rPr>
        <w:t># Вывели таблицу на экран</w:t>
      </w:r>
    </w:p>
    <w:p w:rsidR="00EF41ED" w:rsidRPr="00FB6AED" w:rsidRDefault="00EF41ED" w:rsidP="00EF4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</w:pPr>
    </w:p>
    <w:p w:rsidR="00EF41ED" w:rsidRPr="00FB6AED" w:rsidRDefault="00EF41ED" w:rsidP="00EF4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</w:pPr>
      <w:r w:rsidRPr="00FB6AED">
        <w:rPr>
          <w:i/>
          <w:iCs/>
        </w:rPr>
        <w:t># Таблица правильности предсказаний для проверочной выборки:</w:t>
      </w:r>
    </w:p>
    <w:p w:rsidR="00EF41ED" w:rsidRPr="00FB6AED" w:rsidRDefault="00EF41ED" w:rsidP="00EF4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lang w:val="en-US"/>
        </w:rPr>
      </w:pPr>
      <w:r w:rsidRPr="00FB6AED">
        <w:rPr>
          <w:lang w:val="en-US"/>
        </w:rPr>
        <w:t>t2test = table</w:t>
      </w:r>
      <w:r w:rsidRPr="00EF41ED">
        <w:rPr>
          <w:lang w:val="en-US"/>
        </w:rPr>
        <w:t>(</w:t>
      </w:r>
      <w:r w:rsidRPr="00FB6AED">
        <w:rPr>
          <w:lang w:val="en-US"/>
        </w:rPr>
        <w:t>pr2test</w:t>
      </w:r>
      <w:r w:rsidRPr="00EF41ED">
        <w:rPr>
          <w:lang w:val="en-US"/>
        </w:rPr>
        <w:t>,</w:t>
      </w:r>
      <w:r w:rsidRPr="00FB6AED">
        <w:rPr>
          <w:lang w:val="en-US"/>
        </w:rPr>
        <w:t xml:space="preserve"> test2</w:t>
      </w:r>
      <w:r w:rsidRPr="00EF41ED">
        <w:rPr>
          <w:lang w:val="en-US"/>
        </w:rPr>
        <w:t>[,</w:t>
      </w:r>
      <w:r w:rsidRPr="00FB6AED">
        <w:rPr>
          <w:lang w:val="en-US"/>
        </w:rPr>
        <w:t>1</w:t>
      </w:r>
      <w:r w:rsidRPr="00EF41ED">
        <w:rPr>
          <w:lang w:val="en-US"/>
        </w:rPr>
        <w:t>],</w:t>
      </w:r>
      <w:r w:rsidRPr="00FB6AED">
        <w:rPr>
          <w:lang w:val="en-US"/>
        </w:rPr>
        <w:t xml:space="preserve"> </w:t>
      </w:r>
      <w:proofErr w:type="spellStart"/>
      <w:r w:rsidRPr="00FB6AED">
        <w:rPr>
          <w:lang w:val="en-US"/>
        </w:rPr>
        <w:t>dnn</w:t>
      </w:r>
      <w:proofErr w:type="spellEnd"/>
      <w:r w:rsidRPr="00FB6AED">
        <w:rPr>
          <w:lang w:val="en-US"/>
        </w:rPr>
        <w:t>=list</w:t>
      </w:r>
      <w:r w:rsidRPr="00EF41ED">
        <w:rPr>
          <w:lang w:val="en-US"/>
        </w:rPr>
        <w:t>(</w:t>
      </w:r>
      <w:r w:rsidRPr="00FB6AED">
        <w:rPr>
          <w:lang w:val="en-US"/>
        </w:rPr>
        <w:t>'</w:t>
      </w:r>
      <w:r w:rsidRPr="00FB6AED">
        <w:t>Предсказано</w:t>
      </w:r>
      <w:r w:rsidRPr="00FB6AED">
        <w:rPr>
          <w:lang w:val="en-US"/>
        </w:rPr>
        <w:t>'</w:t>
      </w:r>
      <w:r w:rsidRPr="00EF41ED">
        <w:rPr>
          <w:lang w:val="en-US"/>
        </w:rPr>
        <w:t>,</w:t>
      </w:r>
      <w:r w:rsidRPr="00FB6AED">
        <w:rPr>
          <w:lang w:val="en-US"/>
        </w:rPr>
        <w:t xml:space="preserve"> '</w:t>
      </w:r>
      <w:r w:rsidRPr="00FB6AED">
        <w:t>На</w:t>
      </w:r>
      <w:r w:rsidRPr="00FB6AED">
        <w:rPr>
          <w:lang w:val="en-US"/>
        </w:rPr>
        <w:t xml:space="preserve"> </w:t>
      </w:r>
      <w:r w:rsidRPr="00FB6AED">
        <w:t>самом</w:t>
      </w:r>
      <w:r w:rsidRPr="00FB6AED">
        <w:rPr>
          <w:lang w:val="en-US"/>
        </w:rPr>
        <w:t xml:space="preserve"> </w:t>
      </w:r>
      <w:r w:rsidRPr="00FB6AED">
        <w:t>деле</w:t>
      </w:r>
      <w:r w:rsidRPr="00FB6AED">
        <w:rPr>
          <w:lang w:val="en-US"/>
        </w:rPr>
        <w:t>'</w:t>
      </w:r>
      <w:r w:rsidRPr="00EF41ED">
        <w:rPr>
          <w:lang w:val="en-US"/>
        </w:rPr>
        <w:t>))</w:t>
      </w:r>
    </w:p>
    <w:p w:rsidR="00EF41ED" w:rsidRPr="00FB6AED" w:rsidRDefault="00EF41ED" w:rsidP="00EF4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</w:pPr>
      <w:r w:rsidRPr="00FB6AED">
        <w:t xml:space="preserve">t2test </w:t>
      </w:r>
      <w:r w:rsidRPr="00FB6AED">
        <w:rPr>
          <w:i/>
          <w:iCs/>
        </w:rPr>
        <w:t># Вывели таблицу на экран</w:t>
      </w:r>
    </w:p>
    <w:p w:rsidR="00420FA1" w:rsidRPr="00EF41ED" w:rsidRDefault="00420FA1" w:rsidP="00EF41ED"/>
    <w:p w:rsidR="00D46179" w:rsidRDefault="00D46179" w:rsidP="00950476">
      <w:pPr>
        <w:pStyle w:val="1"/>
        <w:spacing w:after="100" w:afterAutospacing="1"/>
        <w:jc w:val="center"/>
        <w:rPr>
          <w:sz w:val="20"/>
        </w:rPr>
      </w:pPr>
    </w:p>
    <w:p w:rsidR="00D46179" w:rsidRDefault="00D46179" w:rsidP="00950476">
      <w:pPr>
        <w:pStyle w:val="1"/>
        <w:spacing w:after="100" w:afterAutospacing="1"/>
        <w:jc w:val="center"/>
        <w:rPr>
          <w:sz w:val="20"/>
        </w:rPr>
      </w:pPr>
    </w:p>
    <w:p w:rsidR="00D46179" w:rsidRDefault="00D46179" w:rsidP="00950476">
      <w:pPr>
        <w:pStyle w:val="1"/>
        <w:spacing w:after="100" w:afterAutospacing="1"/>
        <w:jc w:val="center"/>
        <w:rPr>
          <w:sz w:val="20"/>
        </w:rPr>
      </w:pPr>
    </w:p>
    <w:p w:rsidR="00D46179" w:rsidRDefault="00D46179" w:rsidP="00950476">
      <w:pPr>
        <w:pStyle w:val="1"/>
        <w:spacing w:after="100" w:afterAutospacing="1"/>
        <w:jc w:val="center"/>
        <w:rPr>
          <w:sz w:val="20"/>
        </w:rPr>
      </w:pPr>
    </w:p>
    <w:p w:rsidR="00950476" w:rsidRDefault="00006A99" w:rsidP="00950476">
      <w:pPr>
        <w:pStyle w:val="1"/>
        <w:spacing w:after="100" w:afterAutospacing="1"/>
        <w:jc w:val="center"/>
        <w:rPr>
          <w:sz w:val="20"/>
        </w:rPr>
      </w:pPr>
      <w:bookmarkStart w:id="8" w:name="_GoBack"/>
      <w:bookmarkEnd w:id="8"/>
      <w:r>
        <w:rPr>
          <w:sz w:val="20"/>
        </w:rPr>
        <w:t>ВАРИАНТЫ заданий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14"/>
        <w:gridCol w:w="1335"/>
        <w:gridCol w:w="1801"/>
        <w:gridCol w:w="1385"/>
        <w:gridCol w:w="1131"/>
      </w:tblGrid>
      <w:tr w:rsidR="00B95C32" w:rsidTr="00B95C32">
        <w:tc>
          <w:tcPr>
            <w:tcW w:w="979" w:type="dxa"/>
          </w:tcPr>
          <w:p w:rsidR="00B95C32" w:rsidRDefault="00B95C32" w:rsidP="00006A99">
            <w:r>
              <w:t>№ в</w:t>
            </w:r>
            <w:r>
              <w:t>а</w:t>
            </w:r>
            <w:r>
              <w:t>рианта</w:t>
            </w:r>
          </w:p>
        </w:tc>
        <w:tc>
          <w:tcPr>
            <w:tcW w:w="1529" w:type="dxa"/>
          </w:tcPr>
          <w:p w:rsidR="00B95C32" w:rsidRDefault="00B95C32" w:rsidP="00006A99">
            <w:r>
              <w:t>Вид забол</w:t>
            </w:r>
            <w:r>
              <w:t>е</w:t>
            </w:r>
            <w:r>
              <w:t>вания</w:t>
            </w:r>
          </w:p>
        </w:tc>
        <w:tc>
          <w:tcPr>
            <w:tcW w:w="1274" w:type="dxa"/>
          </w:tcPr>
          <w:p w:rsidR="00B95C32" w:rsidRDefault="00B95C32" w:rsidP="00006A99">
            <w:r>
              <w:t>Количество групп</w:t>
            </w:r>
          </w:p>
        </w:tc>
        <w:tc>
          <w:tcPr>
            <w:tcW w:w="1410" w:type="dxa"/>
          </w:tcPr>
          <w:p w:rsidR="00B95C32" w:rsidRDefault="00B95C32" w:rsidP="00006A99">
            <w:r>
              <w:t>Количество измерений</w:t>
            </w:r>
          </w:p>
          <w:p w:rsidR="00B95C32" w:rsidRDefault="00B95C32" w:rsidP="00006A99"/>
        </w:tc>
        <w:tc>
          <w:tcPr>
            <w:tcW w:w="1374" w:type="dxa"/>
          </w:tcPr>
          <w:p w:rsidR="00B95C32" w:rsidRDefault="00B95C32" w:rsidP="00006A99">
            <w:r>
              <w:t>Колич</w:t>
            </w:r>
            <w:r>
              <w:t>е</w:t>
            </w:r>
            <w:r>
              <w:t>ство п</w:t>
            </w:r>
            <w:r>
              <w:t>а</w:t>
            </w:r>
            <w:r>
              <w:t>циентов</w:t>
            </w:r>
          </w:p>
        </w:tc>
      </w:tr>
      <w:tr w:rsidR="00B95C32" w:rsidTr="00B95C32">
        <w:tc>
          <w:tcPr>
            <w:tcW w:w="979" w:type="dxa"/>
          </w:tcPr>
          <w:p w:rsidR="00B95C32" w:rsidRDefault="00B95C32" w:rsidP="00006A99">
            <w:r>
              <w:t>1</w:t>
            </w:r>
          </w:p>
        </w:tc>
        <w:tc>
          <w:tcPr>
            <w:tcW w:w="1529" w:type="dxa"/>
          </w:tcPr>
          <w:p w:rsidR="00B95C32" w:rsidRDefault="00396BBC" w:rsidP="00006A99">
            <w:r>
              <w:t xml:space="preserve">Вирусный </w:t>
            </w:r>
            <w:r w:rsidR="00B95C32">
              <w:t>Гепатит</w:t>
            </w:r>
          </w:p>
        </w:tc>
        <w:tc>
          <w:tcPr>
            <w:tcW w:w="1274" w:type="dxa"/>
          </w:tcPr>
          <w:p w:rsidR="00B95C32" w:rsidRDefault="000C1FF7" w:rsidP="00006A99">
            <w:r>
              <w:t>3</w:t>
            </w:r>
            <w:r w:rsidR="00396BBC">
              <w:t xml:space="preserve"> степени тяжести легкая, средняя, тяжелая</w:t>
            </w:r>
          </w:p>
        </w:tc>
        <w:tc>
          <w:tcPr>
            <w:tcW w:w="1410" w:type="dxa"/>
          </w:tcPr>
          <w:p w:rsidR="00B95C32" w:rsidRDefault="003B018A" w:rsidP="005A7DBD">
            <w:r>
              <w:t>4</w:t>
            </w:r>
            <w:r w:rsidR="005A7DBD">
              <w:t xml:space="preserve"> - Билир</w:t>
            </w:r>
            <w:r w:rsidR="005A7DBD">
              <w:t>у</w:t>
            </w:r>
            <w:r w:rsidR="005A7DBD">
              <w:t>бин, гем</w:t>
            </w:r>
            <w:r w:rsidR="005A7DBD">
              <w:t>о</w:t>
            </w:r>
            <w:r w:rsidR="005A7DBD">
              <w:t>глобин, Ал</w:t>
            </w:r>
            <w:r w:rsidR="005A7DBD">
              <w:t>ь</w:t>
            </w:r>
            <w:r w:rsidR="005A7DBD">
              <w:t>бумин, Гем</w:t>
            </w:r>
            <w:r w:rsidR="005A7DBD">
              <w:t>а</w:t>
            </w:r>
            <w:r w:rsidR="005A7DBD">
              <w:t>токрит</w:t>
            </w:r>
          </w:p>
        </w:tc>
        <w:tc>
          <w:tcPr>
            <w:tcW w:w="1374" w:type="dxa"/>
          </w:tcPr>
          <w:p w:rsidR="00B95C32" w:rsidRDefault="00396BBC" w:rsidP="00006A99">
            <w:r>
              <w:t>3</w:t>
            </w:r>
            <w:r w:rsidR="00B95C32">
              <w:t>3</w:t>
            </w:r>
          </w:p>
        </w:tc>
      </w:tr>
      <w:tr w:rsidR="00B95C32" w:rsidTr="00B95C32">
        <w:tc>
          <w:tcPr>
            <w:tcW w:w="979" w:type="dxa"/>
          </w:tcPr>
          <w:p w:rsidR="00B95C32" w:rsidRDefault="00B95C32" w:rsidP="00006A99">
            <w:r>
              <w:t>2</w:t>
            </w:r>
          </w:p>
        </w:tc>
        <w:tc>
          <w:tcPr>
            <w:tcW w:w="1529" w:type="dxa"/>
          </w:tcPr>
          <w:p w:rsidR="00B95C32" w:rsidRDefault="00B95C32" w:rsidP="00006A99">
            <w:r>
              <w:t>Воспаление легких</w:t>
            </w:r>
            <w:r w:rsidR="00660444">
              <w:t xml:space="preserve"> (пневмония)</w:t>
            </w:r>
          </w:p>
        </w:tc>
        <w:tc>
          <w:tcPr>
            <w:tcW w:w="1274" w:type="dxa"/>
          </w:tcPr>
          <w:p w:rsidR="00B95C32" w:rsidRDefault="00660444" w:rsidP="00660444">
            <w:r>
              <w:t>5 видов: бактер</w:t>
            </w:r>
            <w:r>
              <w:t>и</w:t>
            </w:r>
            <w:r>
              <w:t>альная, вирусная, микроплазменная, грибковая, см</w:t>
            </w:r>
            <w:r>
              <w:t>е</w:t>
            </w:r>
            <w:r>
              <w:t>шанная</w:t>
            </w:r>
          </w:p>
        </w:tc>
        <w:tc>
          <w:tcPr>
            <w:tcW w:w="1410" w:type="dxa"/>
          </w:tcPr>
          <w:p w:rsidR="00B95C32" w:rsidRDefault="0086566B" w:rsidP="00006A99">
            <w:r>
              <w:t>5 - Эритр</w:t>
            </w:r>
            <w:r>
              <w:t>о</w:t>
            </w:r>
            <w:r>
              <w:t>циты, лейк</w:t>
            </w:r>
            <w:r>
              <w:t>о</w:t>
            </w:r>
            <w:r>
              <w:t>циты, ли</w:t>
            </w:r>
            <w:r>
              <w:t>м</w:t>
            </w:r>
            <w:r>
              <w:t>фоциты, тромбоциты, нейтрофилы</w:t>
            </w:r>
          </w:p>
        </w:tc>
        <w:tc>
          <w:tcPr>
            <w:tcW w:w="1374" w:type="dxa"/>
          </w:tcPr>
          <w:p w:rsidR="00B95C32" w:rsidRDefault="00B95C32" w:rsidP="005A7DBD">
            <w:r>
              <w:t>2</w:t>
            </w:r>
            <w:r w:rsidR="005A7DBD">
              <w:t>8</w:t>
            </w:r>
          </w:p>
        </w:tc>
      </w:tr>
      <w:tr w:rsidR="00B95C32" w:rsidTr="00B95C32">
        <w:tc>
          <w:tcPr>
            <w:tcW w:w="979" w:type="dxa"/>
          </w:tcPr>
          <w:p w:rsidR="00B95C32" w:rsidRDefault="00B95C32" w:rsidP="00006A99">
            <w:r>
              <w:t>3</w:t>
            </w:r>
          </w:p>
        </w:tc>
        <w:tc>
          <w:tcPr>
            <w:tcW w:w="1529" w:type="dxa"/>
          </w:tcPr>
          <w:p w:rsidR="00B95C32" w:rsidRDefault="0086566B" w:rsidP="00006A99">
            <w:r>
              <w:t>Ларингит</w:t>
            </w:r>
          </w:p>
        </w:tc>
        <w:tc>
          <w:tcPr>
            <w:tcW w:w="1274" w:type="dxa"/>
          </w:tcPr>
          <w:p w:rsidR="00B95C32" w:rsidRDefault="00B379ED" w:rsidP="00006A99">
            <w:r>
              <w:t>4 вида: катарал</w:t>
            </w:r>
            <w:r>
              <w:t>ь</w:t>
            </w:r>
            <w:r>
              <w:t xml:space="preserve">ный, </w:t>
            </w:r>
            <w:proofErr w:type="spellStart"/>
            <w:r>
              <w:t>аутрофич</w:t>
            </w:r>
            <w:r>
              <w:t>е</w:t>
            </w:r>
            <w:r>
              <w:t>ский</w:t>
            </w:r>
            <w:proofErr w:type="spellEnd"/>
            <w:r>
              <w:t>, гипертр</w:t>
            </w:r>
            <w:r>
              <w:t>о</w:t>
            </w:r>
            <w:r>
              <w:t>фический, тубе</w:t>
            </w:r>
            <w:r>
              <w:t>р</w:t>
            </w:r>
            <w:r>
              <w:t>кулезный</w:t>
            </w:r>
          </w:p>
        </w:tc>
        <w:tc>
          <w:tcPr>
            <w:tcW w:w="1410" w:type="dxa"/>
          </w:tcPr>
          <w:p w:rsidR="00B95C32" w:rsidRDefault="009A37A9" w:rsidP="00006A99">
            <w:r>
              <w:t xml:space="preserve">3- Базофилы, </w:t>
            </w:r>
            <w:proofErr w:type="spellStart"/>
            <w:r>
              <w:t>плазмоциты</w:t>
            </w:r>
            <w:proofErr w:type="spellEnd"/>
            <w:r>
              <w:t>, Эозинофилы</w:t>
            </w:r>
          </w:p>
        </w:tc>
        <w:tc>
          <w:tcPr>
            <w:tcW w:w="1374" w:type="dxa"/>
          </w:tcPr>
          <w:p w:rsidR="00B95C32" w:rsidRDefault="00B95C32" w:rsidP="00006A99">
            <w:r>
              <w:t>37</w:t>
            </w:r>
          </w:p>
        </w:tc>
      </w:tr>
      <w:tr w:rsidR="00B95C32" w:rsidTr="00B95C32">
        <w:tc>
          <w:tcPr>
            <w:tcW w:w="979" w:type="dxa"/>
          </w:tcPr>
          <w:p w:rsidR="00B95C32" w:rsidRDefault="00B95C32" w:rsidP="00006A99">
            <w:r>
              <w:t>4</w:t>
            </w:r>
          </w:p>
        </w:tc>
        <w:tc>
          <w:tcPr>
            <w:tcW w:w="1529" w:type="dxa"/>
          </w:tcPr>
          <w:p w:rsidR="00B95C32" w:rsidRDefault="00B95C32" w:rsidP="00006A99">
            <w:r>
              <w:t>Бронхит</w:t>
            </w:r>
          </w:p>
        </w:tc>
        <w:tc>
          <w:tcPr>
            <w:tcW w:w="1274" w:type="dxa"/>
          </w:tcPr>
          <w:p w:rsidR="00B95C32" w:rsidRPr="00885211" w:rsidRDefault="00CA550D" w:rsidP="00885211">
            <w:r>
              <w:t>3</w:t>
            </w:r>
            <w:r w:rsidR="00885211">
              <w:rPr>
                <w:lang w:val="en-US"/>
              </w:rPr>
              <w:t xml:space="preserve"> – </w:t>
            </w:r>
            <w:r w:rsidR="00885211">
              <w:t>острый, хр</w:t>
            </w:r>
            <w:r w:rsidR="00885211">
              <w:t>о</w:t>
            </w:r>
            <w:r w:rsidR="00885211">
              <w:lastRenderedPageBreak/>
              <w:t xml:space="preserve">нический, </w:t>
            </w:r>
            <w:proofErr w:type="spellStart"/>
            <w:r w:rsidR="00885211">
              <w:t>о</w:t>
            </w:r>
            <w:r w:rsidR="00885211">
              <w:t>б</w:t>
            </w:r>
            <w:r w:rsidR="00885211">
              <w:t>структивный</w:t>
            </w:r>
            <w:proofErr w:type="spellEnd"/>
            <w:r w:rsidR="00885211">
              <w:t xml:space="preserve"> бронхиты</w:t>
            </w:r>
          </w:p>
        </w:tc>
        <w:tc>
          <w:tcPr>
            <w:tcW w:w="1410" w:type="dxa"/>
          </w:tcPr>
          <w:p w:rsidR="00B95C32" w:rsidRDefault="00B95C32" w:rsidP="0021359D">
            <w:r>
              <w:lastRenderedPageBreak/>
              <w:t>5</w:t>
            </w:r>
            <w:r w:rsidR="00010530">
              <w:t xml:space="preserve"> – уровень </w:t>
            </w:r>
            <w:proofErr w:type="spellStart"/>
            <w:r w:rsidR="00010530">
              <w:lastRenderedPageBreak/>
              <w:t>сиаловых</w:t>
            </w:r>
            <w:proofErr w:type="spellEnd"/>
            <w:r w:rsidR="00010530">
              <w:t xml:space="preserve"> кислот, </w:t>
            </w:r>
            <w:proofErr w:type="spellStart"/>
            <w:r w:rsidR="00010530">
              <w:t>с</w:t>
            </w:r>
            <w:r w:rsidR="00010530">
              <w:t>е</w:t>
            </w:r>
            <w:r w:rsidR="00010530">
              <w:t>ромукоида</w:t>
            </w:r>
            <w:proofErr w:type="spellEnd"/>
            <w:r w:rsidR="00010530">
              <w:t xml:space="preserve">, </w:t>
            </w:r>
            <w:proofErr w:type="spellStart"/>
            <w:r w:rsidR="0021359D">
              <w:t>меноциты</w:t>
            </w:r>
            <w:proofErr w:type="spellEnd"/>
            <w:r w:rsidR="0021359D">
              <w:t xml:space="preserve">, лимфоциты, </w:t>
            </w:r>
            <w:proofErr w:type="spellStart"/>
            <w:r w:rsidR="0021359D">
              <w:t>Ретикулоц</w:t>
            </w:r>
            <w:r w:rsidR="0021359D">
              <w:t>и</w:t>
            </w:r>
            <w:r w:rsidR="0021359D">
              <w:t>ты</w:t>
            </w:r>
            <w:proofErr w:type="spellEnd"/>
          </w:p>
        </w:tc>
        <w:tc>
          <w:tcPr>
            <w:tcW w:w="1374" w:type="dxa"/>
          </w:tcPr>
          <w:p w:rsidR="00B95C32" w:rsidRDefault="00B95C32" w:rsidP="00006A99">
            <w:r>
              <w:lastRenderedPageBreak/>
              <w:t>14</w:t>
            </w:r>
          </w:p>
        </w:tc>
      </w:tr>
      <w:tr w:rsidR="00B95C32" w:rsidTr="00B95C32">
        <w:tc>
          <w:tcPr>
            <w:tcW w:w="979" w:type="dxa"/>
          </w:tcPr>
          <w:p w:rsidR="00B95C32" w:rsidRDefault="00B95C32" w:rsidP="00006A99">
            <w:r>
              <w:lastRenderedPageBreak/>
              <w:t>5</w:t>
            </w:r>
          </w:p>
        </w:tc>
        <w:tc>
          <w:tcPr>
            <w:tcW w:w="1529" w:type="dxa"/>
          </w:tcPr>
          <w:p w:rsidR="00B95C32" w:rsidRDefault="007C6C0D" w:rsidP="00006A99">
            <w:proofErr w:type="spellStart"/>
            <w:r>
              <w:t>Конъюкт</w:t>
            </w:r>
            <w:r>
              <w:t>и</w:t>
            </w:r>
            <w:r>
              <w:t>вит</w:t>
            </w:r>
            <w:proofErr w:type="spellEnd"/>
          </w:p>
        </w:tc>
        <w:tc>
          <w:tcPr>
            <w:tcW w:w="1274" w:type="dxa"/>
          </w:tcPr>
          <w:p w:rsidR="00B95C32" w:rsidRDefault="00CA550D" w:rsidP="004F46C3">
            <w:r>
              <w:t>5</w:t>
            </w:r>
            <w:r w:rsidR="00931526">
              <w:t xml:space="preserve"> - бактериал</w:t>
            </w:r>
            <w:r w:rsidR="00931526">
              <w:t>ь</w:t>
            </w:r>
            <w:r w:rsidR="00931526">
              <w:t>ный, аллергич</w:t>
            </w:r>
            <w:r w:rsidR="00931526">
              <w:t>е</w:t>
            </w:r>
            <w:r w:rsidR="00931526">
              <w:t>ский,</w:t>
            </w:r>
            <w:r w:rsidR="004F46C3">
              <w:t xml:space="preserve"> </w:t>
            </w:r>
            <w:r w:rsidR="00931526">
              <w:t xml:space="preserve"> </w:t>
            </w:r>
            <w:proofErr w:type="spellStart"/>
            <w:r w:rsidR="004F46C3">
              <w:t>ангуля</w:t>
            </w:r>
            <w:r w:rsidR="004F46C3">
              <w:t>р</w:t>
            </w:r>
            <w:r w:rsidR="004F46C3">
              <w:t>ный</w:t>
            </w:r>
            <w:proofErr w:type="spellEnd"/>
            <w:r w:rsidR="00931526">
              <w:t xml:space="preserve">, вирусный, </w:t>
            </w:r>
            <w:proofErr w:type="spellStart"/>
            <w:r w:rsidR="004F46C3">
              <w:t>хламидийный</w:t>
            </w:r>
            <w:proofErr w:type="spellEnd"/>
          </w:p>
        </w:tc>
        <w:tc>
          <w:tcPr>
            <w:tcW w:w="1410" w:type="dxa"/>
          </w:tcPr>
          <w:p w:rsidR="00B95C32" w:rsidRDefault="00193A68" w:rsidP="00006A99">
            <w:r>
              <w:t>4</w:t>
            </w:r>
            <w:r w:rsidR="00612FE5">
              <w:t xml:space="preserve"> - эозин</w:t>
            </w:r>
            <w:r w:rsidR="00612FE5">
              <w:t>о</w:t>
            </w:r>
            <w:r w:rsidR="00612FE5">
              <w:t xml:space="preserve">филы, </w:t>
            </w:r>
            <w:r>
              <w:t>кат</w:t>
            </w:r>
            <w:r>
              <w:t>и</w:t>
            </w:r>
            <w:r>
              <w:t>онный б</w:t>
            </w:r>
            <w:r>
              <w:t>е</w:t>
            </w:r>
            <w:r>
              <w:t xml:space="preserve">лок, </w:t>
            </w:r>
            <w:proofErr w:type="spellStart"/>
            <w:r>
              <w:t>лимф</w:t>
            </w:r>
            <w:r>
              <w:t>и</w:t>
            </w:r>
            <w:r>
              <w:t>циты</w:t>
            </w:r>
            <w:proofErr w:type="spellEnd"/>
            <w:r>
              <w:t>, нейтрофилы</w:t>
            </w:r>
          </w:p>
        </w:tc>
        <w:tc>
          <w:tcPr>
            <w:tcW w:w="1374" w:type="dxa"/>
          </w:tcPr>
          <w:p w:rsidR="00B95C32" w:rsidRDefault="00B95C32" w:rsidP="00006A99">
            <w:r>
              <w:t>41</w:t>
            </w:r>
          </w:p>
        </w:tc>
      </w:tr>
      <w:tr w:rsidR="00B95C32" w:rsidTr="00B95C32">
        <w:tc>
          <w:tcPr>
            <w:tcW w:w="979" w:type="dxa"/>
          </w:tcPr>
          <w:p w:rsidR="00B95C32" w:rsidRDefault="00B95C32" w:rsidP="00006A99">
            <w:r>
              <w:t>6</w:t>
            </w:r>
          </w:p>
        </w:tc>
        <w:tc>
          <w:tcPr>
            <w:tcW w:w="1529" w:type="dxa"/>
          </w:tcPr>
          <w:p w:rsidR="00B95C32" w:rsidRDefault="007B66A0" w:rsidP="00CA550D">
            <w:r>
              <w:t>Кератит – воспаление роговицы</w:t>
            </w:r>
          </w:p>
        </w:tc>
        <w:tc>
          <w:tcPr>
            <w:tcW w:w="1274" w:type="dxa"/>
          </w:tcPr>
          <w:p w:rsidR="00B95C32" w:rsidRDefault="00105997" w:rsidP="00006A99">
            <w:r>
              <w:t>3 – экзогенный, эндогенный, ге</w:t>
            </w:r>
            <w:r>
              <w:t>р</w:t>
            </w:r>
            <w:r>
              <w:t>петический</w:t>
            </w:r>
          </w:p>
        </w:tc>
        <w:tc>
          <w:tcPr>
            <w:tcW w:w="1410" w:type="dxa"/>
          </w:tcPr>
          <w:p w:rsidR="00B95C32" w:rsidRDefault="00C11A48" w:rsidP="00006A99">
            <w:r>
              <w:t>4- эритроц</w:t>
            </w:r>
            <w:r>
              <w:t>и</w:t>
            </w:r>
            <w:r>
              <w:t>ты, ле</w:t>
            </w:r>
            <w:r w:rsidR="00B0316A">
              <w:t>й</w:t>
            </w:r>
            <w:r>
              <w:t>коц</w:t>
            </w:r>
            <w:r>
              <w:t>и</w:t>
            </w:r>
            <w:r>
              <w:t>ты, гемогл</w:t>
            </w:r>
            <w:r>
              <w:t>о</w:t>
            </w:r>
            <w:r>
              <w:t>бин, базоф</w:t>
            </w:r>
            <w:r>
              <w:t>и</w:t>
            </w:r>
            <w:r>
              <w:t>лы</w:t>
            </w:r>
          </w:p>
        </w:tc>
        <w:tc>
          <w:tcPr>
            <w:tcW w:w="1374" w:type="dxa"/>
          </w:tcPr>
          <w:p w:rsidR="00B95C32" w:rsidRDefault="00B95C32" w:rsidP="00006A99">
            <w:r>
              <w:t>27</w:t>
            </w:r>
          </w:p>
        </w:tc>
      </w:tr>
      <w:tr w:rsidR="00B95C32" w:rsidTr="00B95C32">
        <w:tc>
          <w:tcPr>
            <w:tcW w:w="979" w:type="dxa"/>
          </w:tcPr>
          <w:p w:rsidR="00B95C32" w:rsidRDefault="00B95C32" w:rsidP="00006A99">
            <w:r>
              <w:t>7</w:t>
            </w:r>
          </w:p>
        </w:tc>
        <w:tc>
          <w:tcPr>
            <w:tcW w:w="1529" w:type="dxa"/>
          </w:tcPr>
          <w:p w:rsidR="00B95C32" w:rsidRDefault="00F25F6F" w:rsidP="00006A99">
            <w:r>
              <w:t>Инвазия п</w:t>
            </w:r>
            <w:r>
              <w:t>е</w:t>
            </w:r>
            <w:r>
              <w:t>чени</w:t>
            </w:r>
          </w:p>
        </w:tc>
        <w:tc>
          <w:tcPr>
            <w:tcW w:w="1274" w:type="dxa"/>
          </w:tcPr>
          <w:p w:rsidR="00B95C32" w:rsidRDefault="00CA550D" w:rsidP="00006A99">
            <w:r>
              <w:t>2</w:t>
            </w:r>
            <w:r w:rsidR="00ED6D2B">
              <w:t xml:space="preserve"> – </w:t>
            </w:r>
            <w:proofErr w:type="spellStart"/>
            <w:r w:rsidR="00ED6D2B">
              <w:t>токсокара</w:t>
            </w:r>
            <w:proofErr w:type="spellEnd"/>
            <w:r w:rsidR="00ED6D2B">
              <w:t xml:space="preserve">, </w:t>
            </w:r>
            <w:proofErr w:type="spellStart"/>
            <w:r w:rsidR="00ED6D2B">
              <w:t>шисостома</w:t>
            </w:r>
            <w:proofErr w:type="spellEnd"/>
          </w:p>
        </w:tc>
        <w:tc>
          <w:tcPr>
            <w:tcW w:w="1410" w:type="dxa"/>
          </w:tcPr>
          <w:p w:rsidR="00B95C32" w:rsidRDefault="00B95C32" w:rsidP="00006A99">
            <w:r>
              <w:t>4</w:t>
            </w:r>
            <w:r w:rsidR="00ED6D2B">
              <w:t xml:space="preserve"> - Альб</w:t>
            </w:r>
            <w:r w:rsidR="00ED6D2B">
              <w:t>у</w:t>
            </w:r>
            <w:r w:rsidR="00ED6D2B">
              <w:t xml:space="preserve">мин, </w:t>
            </w:r>
            <w:proofErr w:type="spellStart"/>
            <w:r w:rsidR="00ED6D2B">
              <w:t>ферр</w:t>
            </w:r>
            <w:r w:rsidR="00ED6D2B">
              <w:t>и</w:t>
            </w:r>
            <w:r w:rsidR="00ED6D2B">
              <w:t>тин</w:t>
            </w:r>
            <w:proofErr w:type="spellEnd"/>
            <w:r w:rsidR="00ED6D2B">
              <w:t>, Билир</w:t>
            </w:r>
            <w:r w:rsidR="00ED6D2B">
              <w:t>у</w:t>
            </w:r>
            <w:r w:rsidR="00ED6D2B">
              <w:t xml:space="preserve">бин, </w:t>
            </w:r>
            <w:proofErr w:type="spellStart"/>
            <w:r w:rsidR="00ED6D2B">
              <w:t>креат</w:t>
            </w:r>
            <w:r w:rsidR="00ED6D2B">
              <w:t>и</w:t>
            </w:r>
            <w:r w:rsidR="00ED6D2B">
              <w:t>нин</w:t>
            </w:r>
            <w:proofErr w:type="spellEnd"/>
          </w:p>
        </w:tc>
        <w:tc>
          <w:tcPr>
            <w:tcW w:w="1374" w:type="dxa"/>
          </w:tcPr>
          <w:p w:rsidR="00B95C32" w:rsidRDefault="00461D0A" w:rsidP="00006A99">
            <w:r>
              <w:t>3</w:t>
            </w:r>
            <w:r w:rsidR="00B95C32">
              <w:t>9</w:t>
            </w:r>
          </w:p>
        </w:tc>
      </w:tr>
      <w:tr w:rsidR="00B95C32" w:rsidTr="00B95C32">
        <w:tc>
          <w:tcPr>
            <w:tcW w:w="979" w:type="dxa"/>
          </w:tcPr>
          <w:p w:rsidR="00B95C32" w:rsidRDefault="00B95C32" w:rsidP="00006A99">
            <w:r>
              <w:t>8</w:t>
            </w:r>
          </w:p>
        </w:tc>
        <w:tc>
          <w:tcPr>
            <w:tcW w:w="1529" w:type="dxa"/>
          </w:tcPr>
          <w:p w:rsidR="00CA550D" w:rsidRDefault="00CA550D" w:rsidP="00F21C6A">
            <w:r>
              <w:t>Хл</w:t>
            </w:r>
            <w:r w:rsidR="00F21C6A">
              <w:t>а</w:t>
            </w:r>
            <w:r>
              <w:t>мидиоз</w:t>
            </w:r>
          </w:p>
        </w:tc>
        <w:tc>
          <w:tcPr>
            <w:tcW w:w="1274" w:type="dxa"/>
          </w:tcPr>
          <w:p w:rsidR="00B95C32" w:rsidRDefault="00CA550D" w:rsidP="00006A99">
            <w:r>
              <w:t>2</w:t>
            </w:r>
            <w:r w:rsidR="0097330B">
              <w:t xml:space="preserve"> - респирато</w:t>
            </w:r>
            <w:r w:rsidR="0097330B">
              <w:t>р</w:t>
            </w:r>
            <w:r w:rsidR="0097330B">
              <w:t xml:space="preserve">ный, </w:t>
            </w:r>
            <w:proofErr w:type="spellStart"/>
            <w:r w:rsidR="0097330B">
              <w:t>офтал</w:t>
            </w:r>
            <w:r w:rsidR="0097330B">
              <w:t>ь</w:t>
            </w:r>
            <w:r w:rsidR="0097330B">
              <w:t>мохламидиоз</w:t>
            </w:r>
            <w:proofErr w:type="spellEnd"/>
          </w:p>
        </w:tc>
        <w:tc>
          <w:tcPr>
            <w:tcW w:w="1410" w:type="dxa"/>
          </w:tcPr>
          <w:p w:rsidR="00B95C32" w:rsidRDefault="0097330B" w:rsidP="00006A99">
            <w:r>
              <w:t xml:space="preserve">3- Глобулин, </w:t>
            </w:r>
            <w:proofErr w:type="spellStart"/>
            <w:r>
              <w:t>креатинин</w:t>
            </w:r>
            <w:proofErr w:type="spellEnd"/>
            <w:r>
              <w:t xml:space="preserve">, </w:t>
            </w:r>
            <w:proofErr w:type="spellStart"/>
            <w:r>
              <w:t>ферритин</w:t>
            </w:r>
            <w:proofErr w:type="spellEnd"/>
          </w:p>
        </w:tc>
        <w:tc>
          <w:tcPr>
            <w:tcW w:w="1374" w:type="dxa"/>
          </w:tcPr>
          <w:p w:rsidR="00B95C32" w:rsidRDefault="00B95C32" w:rsidP="00006A99">
            <w:r>
              <w:t>52</w:t>
            </w:r>
          </w:p>
        </w:tc>
      </w:tr>
      <w:tr w:rsidR="00B95C32" w:rsidTr="00B95C32">
        <w:tc>
          <w:tcPr>
            <w:tcW w:w="979" w:type="dxa"/>
          </w:tcPr>
          <w:p w:rsidR="00B95C32" w:rsidRDefault="00B95C32" w:rsidP="00006A99">
            <w:r>
              <w:t>9</w:t>
            </w:r>
          </w:p>
        </w:tc>
        <w:tc>
          <w:tcPr>
            <w:tcW w:w="1529" w:type="dxa"/>
          </w:tcPr>
          <w:p w:rsidR="00B95C32" w:rsidRDefault="00CA550D" w:rsidP="00006A99">
            <w:r>
              <w:t>Грипп</w:t>
            </w:r>
          </w:p>
        </w:tc>
        <w:tc>
          <w:tcPr>
            <w:tcW w:w="1274" w:type="dxa"/>
          </w:tcPr>
          <w:p w:rsidR="00B95C32" w:rsidRDefault="004502BF" w:rsidP="00006A99">
            <w:r>
              <w:t xml:space="preserve">3 – </w:t>
            </w:r>
            <w:proofErr w:type="spellStart"/>
            <w:r>
              <w:t>афебрильный</w:t>
            </w:r>
            <w:proofErr w:type="spellEnd"/>
            <w:r>
              <w:t xml:space="preserve">, </w:t>
            </w:r>
            <w:proofErr w:type="spellStart"/>
            <w:r>
              <w:t>акатаральный</w:t>
            </w:r>
            <w:proofErr w:type="spellEnd"/>
            <w:r>
              <w:t xml:space="preserve">, токсический, </w:t>
            </w:r>
          </w:p>
        </w:tc>
        <w:tc>
          <w:tcPr>
            <w:tcW w:w="1410" w:type="dxa"/>
          </w:tcPr>
          <w:p w:rsidR="00B95C32" w:rsidRDefault="00AC1715" w:rsidP="00006A99">
            <w:r>
              <w:t>3 - лейкоц</w:t>
            </w:r>
            <w:r>
              <w:t>и</w:t>
            </w:r>
            <w:r>
              <w:t>ты, моноц</w:t>
            </w:r>
            <w:r>
              <w:t>и</w:t>
            </w:r>
            <w:r>
              <w:t>ты, лимф</w:t>
            </w:r>
            <w:r>
              <w:t>о</w:t>
            </w:r>
            <w:r>
              <w:t>циты</w:t>
            </w:r>
          </w:p>
        </w:tc>
        <w:tc>
          <w:tcPr>
            <w:tcW w:w="1374" w:type="dxa"/>
          </w:tcPr>
          <w:p w:rsidR="00B95C32" w:rsidRDefault="00B95C32" w:rsidP="00006A99">
            <w:r>
              <w:t>43</w:t>
            </w:r>
          </w:p>
        </w:tc>
      </w:tr>
      <w:tr w:rsidR="00B95C32" w:rsidTr="00B95C32">
        <w:tc>
          <w:tcPr>
            <w:tcW w:w="979" w:type="dxa"/>
          </w:tcPr>
          <w:p w:rsidR="00B95C32" w:rsidRDefault="00B95C32" w:rsidP="00006A99">
            <w:r>
              <w:t>10</w:t>
            </w:r>
          </w:p>
        </w:tc>
        <w:tc>
          <w:tcPr>
            <w:tcW w:w="1529" w:type="dxa"/>
          </w:tcPr>
          <w:p w:rsidR="00B95C32" w:rsidRPr="004F04A3" w:rsidRDefault="004F04A3" w:rsidP="00006A99">
            <w:r>
              <w:t>Фарингит</w:t>
            </w:r>
          </w:p>
        </w:tc>
        <w:tc>
          <w:tcPr>
            <w:tcW w:w="1274" w:type="dxa"/>
          </w:tcPr>
          <w:p w:rsidR="00B95C32" w:rsidRDefault="00A33F86" w:rsidP="00006A99">
            <w:r>
              <w:t>2- атрофический, гипертрофич</w:t>
            </w:r>
            <w:r>
              <w:t>е</w:t>
            </w:r>
            <w:r>
              <w:t>ский</w:t>
            </w:r>
          </w:p>
        </w:tc>
        <w:tc>
          <w:tcPr>
            <w:tcW w:w="1410" w:type="dxa"/>
          </w:tcPr>
          <w:p w:rsidR="00B95C32" w:rsidRDefault="00A33F86" w:rsidP="00006A99">
            <w:r>
              <w:t xml:space="preserve">4 - </w:t>
            </w:r>
            <w:proofErr w:type="spellStart"/>
            <w:r>
              <w:t>Тран</w:t>
            </w:r>
            <w:r>
              <w:t>с</w:t>
            </w:r>
            <w:r>
              <w:t>феррин</w:t>
            </w:r>
            <w:proofErr w:type="spellEnd"/>
            <w:r>
              <w:t xml:space="preserve">, </w:t>
            </w:r>
            <w:proofErr w:type="spellStart"/>
            <w:r>
              <w:t>плазмоциты</w:t>
            </w:r>
            <w:proofErr w:type="spellEnd"/>
            <w:r>
              <w:t>, Билирубин, Гематокрит</w:t>
            </w:r>
          </w:p>
        </w:tc>
        <w:tc>
          <w:tcPr>
            <w:tcW w:w="1374" w:type="dxa"/>
          </w:tcPr>
          <w:p w:rsidR="00B95C32" w:rsidRDefault="00B95C32" w:rsidP="00006A99">
            <w:r>
              <w:t>13</w:t>
            </w:r>
          </w:p>
        </w:tc>
      </w:tr>
      <w:tr w:rsidR="00B95C32" w:rsidTr="00B95C32">
        <w:tc>
          <w:tcPr>
            <w:tcW w:w="979" w:type="dxa"/>
          </w:tcPr>
          <w:p w:rsidR="00B95C32" w:rsidRDefault="00B95C32" w:rsidP="00006A99">
            <w:r>
              <w:t>11</w:t>
            </w:r>
          </w:p>
        </w:tc>
        <w:tc>
          <w:tcPr>
            <w:tcW w:w="1529" w:type="dxa"/>
          </w:tcPr>
          <w:p w:rsidR="00B95C32" w:rsidRDefault="004F04A3" w:rsidP="00006A99">
            <w:r>
              <w:t>Эмфизема</w:t>
            </w:r>
          </w:p>
        </w:tc>
        <w:tc>
          <w:tcPr>
            <w:tcW w:w="1274" w:type="dxa"/>
          </w:tcPr>
          <w:p w:rsidR="00B95C32" w:rsidRDefault="00CA550D" w:rsidP="00006A99">
            <w:r>
              <w:t>3</w:t>
            </w:r>
            <w:r w:rsidR="00C54B5C">
              <w:t>- викарная, ме</w:t>
            </w:r>
            <w:r w:rsidR="00C54B5C">
              <w:t>ж</w:t>
            </w:r>
            <w:r w:rsidR="00C54B5C">
              <w:t xml:space="preserve">уточная, </w:t>
            </w:r>
            <w:proofErr w:type="spellStart"/>
            <w:r w:rsidR="00C54B5C">
              <w:t>идеоп</w:t>
            </w:r>
            <w:r w:rsidR="00C54B5C">
              <w:t>а</w:t>
            </w:r>
            <w:r w:rsidR="00C54B5C">
              <w:t>тическая</w:t>
            </w:r>
            <w:proofErr w:type="spellEnd"/>
          </w:p>
        </w:tc>
        <w:tc>
          <w:tcPr>
            <w:tcW w:w="1410" w:type="dxa"/>
          </w:tcPr>
          <w:p w:rsidR="00B95C32" w:rsidRDefault="00B95C32" w:rsidP="00F21C6A">
            <w:r>
              <w:t>4</w:t>
            </w:r>
            <w:r w:rsidR="00F21C6A">
              <w:t xml:space="preserve"> </w:t>
            </w:r>
            <w:r w:rsidR="00F21C6A">
              <w:t xml:space="preserve">– уровень </w:t>
            </w:r>
            <w:proofErr w:type="spellStart"/>
            <w:r w:rsidR="00F21C6A">
              <w:t>сиаловых</w:t>
            </w:r>
            <w:proofErr w:type="spellEnd"/>
            <w:r w:rsidR="00F21C6A">
              <w:t xml:space="preserve"> кислот, </w:t>
            </w:r>
            <w:proofErr w:type="spellStart"/>
            <w:r w:rsidR="00F21C6A">
              <w:t>с</w:t>
            </w:r>
            <w:r w:rsidR="00F21C6A">
              <w:t>е</w:t>
            </w:r>
            <w:r w:rsidR="00F21C6A">
              <w:t>ромукоида</w:t>
            </w:r>
            <w:proofErr w:type="spellEnd"/>
            <w:r w:rsidR="00F21C6A">
              <w:t xml:space="preserve">, </w:t>
            </w:r>
            <w:proofErr w:type="spellStart"/>
            <w:r w:rsidR="00F21C6A">
              <w:t>меноциты</w:t>
            </w:r>
            <w:proofErr w:type="spellEnd"/>
            <w:r w:rsidR="00F21C6A">
              <w:t xml:space="preserve">, </w:t>
            </w:r>
            <w:r w:rsidR="00F21C6A">
              <w:t>гемоглобин</w:t>
            </w:r>
            <w:r w:rsidR="00F21C6A">
              <w:t xml:space="preserve">, </w:t>
            </w:r>
            <w:proofErr w:type="spellStart"/>
            <w:r w:rsidR="00F21C6A">
              <w:t>Ретикулоц</w:t>
            </w:r>
            <w:r w:rsidR="00F21C6A">
              <w:t>и</w:t>
            </w:r>
            <w:r w:rsidR="00F21C6A">
              <w:lastRenderedPageBreak/>
              <w:t>ты</w:t>
            </w:r>
            <w:proofErr w:type="spellEnd"/>
          </w:p>
        </w:tc>
        <w:tc>
          <w:tcPr>
            <w:tcW w:w="1374" w:type="dxa"/>
          </w:tcPr>
          <w:p w:rsidR="00B95C32" w:rsidRDefault="00B95C32" w:rsidP="00006A99">
            <w:r>
              <w:lastRenderedPageBreak/>
              <w:t>29</w:t>
            </w:r>
          </w:p>
        </w:tc>
      </w:tr>
      <w:tr w:rsidR="00B95C32" w:rsidTr="00B95C32">
        <w:tc>
          <w:tcPr>
            <w:tcW w:w="979" w:type="dxa"/>
          </w:tcPr>
          <w:p w:rsidR="00B95C32" w:rsidRDefault="00B95C32" w:rsidP="00006A99">
            <w:r>
              <w:lastRenderedPageBreak/>
              <w:t>12</w:t>
            </w:r>
          </w:p>
        </w:tc>
        <w:tc>
          <w:tcPr>
            <w:tcW w:w="1529" w:type="dxa"/>
          </w:tcPr>
          <w:p w:rsidR="00B95C32" w:rsidRDefault="004F04A3" w:rsidP="00006A99">
            <w:r>
              <w:t>Плеврит</w:t>
            </w:r>
          </w:p>
        </w:tc>
        <w:tc>
          <w:tcPr>
            <w:tcW w:w="1274" w:type="dxa"/>
          </w:tcPr>
          <w:p w:rsidR="00B95C32" w:rsidRDefault="00580A50" w:rsidP="00006A99">
            <w:r>
              <w:t>4</w:t>
            </w:r>
            <w:r w:rsidR="000C76C0">
              <w:t>- острый, инфе</w:t>
            </w:r>
            <w:r w:rsidR="000C76C0">
              <w:t>к</w:t>
            </w:r>
            <w:r w:rsidR="000C76C0">
              <w:t>ционный, хиле</w:t>
            </w:r>
            <w:r w:rsidR="000C76C0">
              <w:t>з</w:t>
            </w:r>
            <w:r w:rsidR="000C76C0">
              <w:t>ный, фибрино</w:t>
            </w:r>
            <w:r w:rsidR="000C76C0">
              <w:t>з</w:t>
            </w:r>
            <w:r w:rsidR="000C76C0">
              <w:t>ный</w:t>
            </w:r>
          </w:p>
        </w:tc>
        <w:tc>
          <w:tcPr>
            <w:tcW w:w="1410" w:type="dxa"/>
          </w:tcPr>
          <w:p w:rsidR="00B95C32" w:rsidRDefault="00B95C32" w:rsidP="00B0316A">
            <w:r>
              <w:t>5</w:t>
            </w:r>
            <w:r w:rsidR="00E06733">
              <w:t xml:space="preserve">- </w:t>
            </w:r>
            <w:r w:rsidR="00E06733">
              <w:t xml:space="preserve"> Альб</w:t>
            </w:r>
            <w:r w:rsidR="00E06733">
              <w:t>у</w:t>
            </w:r>
            <w:r w:rsidR="00E06733">
              <w:t xml:space="preserve">мин, </w:t>
            </w:r>
            <w:proofErr w:type="spellStart"/>
            <w:r w:rsidR="00E06733">
              <w:t>ферр</w:t>
            </w:r>
            <w:r w:rsidR="00E06733">
              <w:t>и</w:t>
            </w:r>
            <w:r w:rsidR="00E06733">
              <w:t>тин</w:t>
            </w:r>
            <w:proofErr w:type="spellEnd"/>
            <w:r w:rsidR="00E06733">
              <w:t xml:space="preserve">, </w:t>
            </w:r>
            <w:proofErr w:type="spellStart"/>
            <w:r w:rsidR="00E06733">
              <w:t>плазм</w:t>
            </w:r>
            <w:r w:rsidR="00E06733">
              <w:t>о</w:t>
            </w:r>
            <w:r w:rsidR="00E06733">
              <w:t>циты</w:t>
            </w:r>
            <w:proofErr w:type="spellEnd"/>
            <w:r w:rsidR="00E06733">
              <w:t xml:space="preserve">, </w:t>
            </w:r>
            <w:proofErr w:type="spellStart"/>
            <w:r w:rsidR="00E06733">
              <w:t>кре</w:t>
            </w:r>
            <w:r w:rsidR="00E06733">
              <w:t>а</w:t>
            </w:r>
            <w:r w:rsidR="00E06733">
              <w:t>тинин</w:t>
            </w:r>
            <w:proofErr w:type="spellEnd"/>
            <w:r w:rsidR="00E06733">
              <w:t xml:space="preserve">, </w:t>
            </w:r>
            <w:proofErr w:type="spellStart"/>
            <w:r w:rsidR="00E06733">
              <w:t>м</w:t>
            </w:r>
            <w:r w:rsidR="00B0316A">
              <w:t>е</w:t>
            </w:r>
            <w:r w:rsidR="00E06733">
              <w:t>н</w:t>
            </w:r>
            <w:r w:rsidR="00E06733">
              <w:t>о</w:t>
            </w:r>
            <w:r w:rsidR="00E06733">
              <w:t>циты</w:t>
            </w:r>
            <w:proofErr w:type="spellEnd"/>
          </w:p>
        </w:tc>
        <w:tc>
          <w:tcPr>
            <w:tcW w:w="1374" w:type="dxa"/>
          </w:tcPr>
          <w:p w:rsidR="00B95C32" w:rsidRDefault="00B95C32" w:rsidP="00006A99">
            <w:r>
              <w:t>38</w:t>
            </w:r>
          </w:p>
        </w:tc>
      </w:tr>
      <w:tr w:rsidR="00B95C32" w:rsidTr="00B95C32">
        <w:tc>
          <w:tcPr>
            <w:tcW w:w="979" w:type="dxa"/>
          </w:tcPr>
          <w:p w:rsidR="00B95C32" w:rsidRDefault="00B95C32" w:rsidP="00006A99">
            <w:r>
              <w:t>13</w:t>
            </w:r>
          </w:p>
        </w:tc>
        <w:tc>
          <w:tcPr>
            <w:tcW w:w="1529" w:type="dxa"/>
          </w:tcPr>
          <w:p w:rsidR="00B95C32" w:rsidRDefault="004F04A3" w:rsidP="00006A99">
            <w:proofErr w:type="spellStart"/>
            <w:r>
              <w:t>Саркаидоз</w:t>
            </w:r>
            <w:proofErr w:type="spellEnd"/>
          </w:p>
        </w:tc>
        <w:tc>
          <w:tcPr>
            <w:tcW w:w="1274" w:type="dxa"/>
          </w:tcPr>
          <w:p w:rsidR="00B95C32" w:rsidRDefault="00580A50" w:rsidP="00006A99">
            <w:r>
              <w:t>3 – активный,  р</w:t>
            </w:r>
            <w:r>
              <w:t>е</w:t>
            </w:r>
            <w:r>
              <w:t>грессия, стабил</w:t>
            </w:r>
            <w:r>
              <w:t>и</w:t>
            </w:r>
            <w:r>
              <w:t>зационный</w:t>
            </w:r>
          </w:p>
        </w:tc>
        <w:tc>
          <w:tcPr>
            <w:tcW w:w="1410" w:type="dxa"/>
          </w:tcPr>
          <w:p w:rsidR="00B95C32" w:rsidRDefault="00B0316A" w:rsidP="00006A99">
            <w:r>
              <w:t>3-ферритин, содержание белка и гл</w:t>
            </w:r>
            <w:r>
              <w:t>ю</w:t>
            </w:r>
            <w:r>
              <w:t>козы</w:t>
            </w:r>
          </w:p>
        </w:tc>
        <w:tc>
          <w:tcPr>
            <w:tcW w:w="1374" w:type="dxa"/>
          </w:tcPr>
          <w:p w:rsidR="00B95C32" w:rsidRDefault="00B95C32" w:rsidP="00006A99">
            <w:r>
              <w:t>53</w:t>
            </w:r>
          </w:p>
        </w:tc>
      </w:tr>
      <w:tr w:rsidR="00B95C32" w:rsidTr="00B95C32">
        <w:tc>
          <w:tcPr>
            <w:tcW w:w="979" w:type="dxa"/>
          </w:tcPr>
          <w:p w:rsidR="00B95C32" w:rsidRDefault="00B95C32" w:rsidP="00006A99">
            <w:r>
              <w:t>14</w:t>
            </w:r>
          </w:p>
        </w:tc>
        <w:tc>
          <w:tcPr>
            <w:tcW w:w="1529" w:type="dxa"/>
          </w:tcPr>
          <w:p w:rsidR="00B95C32" w:rsidRDefault="007C6C0D" w:rsidP="00006A99">
            <w:r>
              <w:t>Пневмот</w:t>
            </w:r>
            <w:r>
              <w:t>о</w:t>
            </w:r>
            <w:r>
              <w:t>ракс</w:t>
            </w:r>
          </w:p>
        </w:tc>
        <w:tc>
          <w:tcPr>
            <w:tcW w:w="1274" w:type="dxa"/>
          </w:tcPr>
          <w:p w:rsidR="00B95C32" w:rsidRDefault="00CA550D" w:rsidP="00006A99">
            <w:r>
              <w:t>5</w:t>
            </w:r>
            <w:r w:rsidR="003F1995">
              <w:t xml:space="preserve"> – открытый, з</w:t>
            </w:r>
            <w:r w:rsidR="003F1995">
              <w:t>а</w:t>
            </w:r>
            <w:r w:rsidR="003F1995">
              <w:t>крытый, напр</w:t>
            </w:r>
            <w:r w:rsidR="003F1995">
              <w:t>я</w:t>
            </w:r>
            <w:r w:rsidR="003F1995">
              <w:t>женный, перви</w:t>
            </w:r>
            <w:r w:rsidR="003F1995">
              <w:t>ч</w:t>
            </w:r>
            <w:r w:rsidR="003F1995">
              <w:t>ный, вторичный</w:t>
            </w:r>
          </w:p>
        </w:tc>
        <w:tc>
          <w:tcPr>
            <w:tcW w:w="1410" w:type="dxa"/>
          </w:tcPr>
          <w:p w:rsidR="00B95C32" w:rsidRDefault="00B95C32" w:rsidP="00006A99">
            <w:r>
              <w:t>3</w:t>
            </w:r>
            <w:r w:rsidR="00B0316A">
              <w:t xml:space="preserve"> - эритроц</w:t>
            </w:r>
            <w:r w:rsidR="00B0316A">
              <w:t>и</w:t>
            </w:r>
            <w:r w:rsidR="00B0316A">
              <w:t>ты, тромб</w:t>
            </w:r>
            <w:r w:rsidR="00B0316A">
              <w:t>о</w:t>
            </w:r>
            <w:r w:rsidR="00B0316A">
              <w:t>циты, глюк</w:t>
            </w:r>
            <w:r w:rsidR="00B0316A">
              <w:t>о</w:t>
            </w:r>
            <w:r w:rsidR="00B0316A">
              <w:t>за</w:t>
            </w:r>
          </w:p>
        </w:tc>
        <w:tc>
          <w:tcPr>
            <w:tcW w:w="1374" w:type="dxa"/>
          </w:tcPr>
          <w:p w:rsidR="00B95C32" w:rsidRDefault="00B95C32" w:rsidP="00006A99">
            <w:r>
              <w:t>49</w:t>
            </w:r>
          </w:p>
        </w:tc>
      </w:tr>
      <w:tr w:rsidR="00B95C32" w:rsidTr="00B95C32">
        <w:tc>
          <w:tcPr>
            <w:tcW w:w="979" w:type="dxa"/>
          </w:tcPr>
          <w:p w:rsidR="00B95C32" w:rsidRDefault="00B95C32" w:rsidP="00006A99">
            <w:r>
              <w:t>15</w:t>
            </w:r>
          </w:p>
        </w:tc>
        <w:tc>
          <w:tcPr>
            <w:tcW w:w="1529" w:type="dxa"/>
          </w:tcPr>
          <w:p w:rsidR="00B95C32" w:rsidRDefault="00AB55C3" w:rsidP="00006A99">
            <w:r>
              <w:t>Катаракта</w:t>
            </w:r>
          </w:p>
        </w:tc>
        <w:tc>
          <w:tcPr>
            <w:tcW w:w="1274" w:type="dxa"/>
          </w:tcPr>
          <w:p w:rsidR="00B95C32" w:rsidRDefault="00AF208D" w:rsidP="00006A99">
            <w:r>
              <w:t>3 – ядерная, ко</w:t>
            </w:r>
            <w:r>
              <w:t>р</w:t>
            </w:r>
            <w:r>
              <w:t>тикальная, вер</w:t>
            </w:r>
            <w:r>
              <w:t>е</w:t>
            </w:r>
            <w:r>
              <w:t>тенообразная</w:t>
            </w:r>
          </w:p>
        </w:tc>
        <w:tc>
          <w:tcPr>
            <w:tcW w:w="1410" w:type="dxa"/>
          </w:tcPr>
          <w:p w:rsidR="00B95C32" w:rsidRDefault="00B95C32" w:rsidP="00006A99">
            <w:r>
              <w:t>4</w:t>
            </w:r>
            <w:r w:rsidR="00B0316A">
              <w:t xml:space="preserve"> - содерж</w:t>
            </w:r>
            <w:r w:rsidR="00B0316A">
              <w:t>а</w:t>
            </w:r>
            <w:r w:rsidR="00B0316A">
              <w:t xml:space="preserve">ние белка, </w:t>
            </w:r>
            <w:proofErr w:type="spellStart"/>
            <w:r w:rsidR="00B0316A">
              <w:t>креатинин</w:t>
            </w:r>
            <w:proofErr w:type="spellEnd"/>
            <w:r w:rsidR="00B0316A">
              <w:t>, базофилы, нейтрофилы</w:t>
            </w:r>
          </w:p>
        </w:tc>
        <w:tc>
          <w:tcPr>
            <w:tcW w:w="1374" w:type="dxa"/>
          </w:tcPr>
          <w:p w:rsidR="00B95C32" w:rsidRDefault="00824573" w:rsidP="00006A99">
            <w:r>
              <w:t>5</w:t>
            </w:r>
            <w:r w:rsidR="00B95C32">
              <w:t>2</w:t>
            </w:r>
          </w:p>
        </w:tc>
      </w:tr>
      <w:tr w:rsidR="00B95C32" w:rsidTr="00B95C32">
        <w:tc>
          <w:tcPr>
            <w:tcW w:w="979" w:type="dxa"/>
          </w:tcPr>
          <w:p w:rsidR="00B95C32" w:rsidRDefault="00B95C32" w:rsidP="00006A99">
            <w:r>
              <w:t>16</w:t>
            </w:r>
          </w:p>
        </w:tc>
        <w:tc>
          <w:tcPr>
            <w:tcW w:w="1529" w:type="dxa"/>
          </w:tcPr>
          <w:p w:rsidR="00B95C32" w:rsidRDefault="00AB55C3" w:rsidP="00F00A66">
            <w:r>
              <w:t>Гл</w:t>
            </w:r>
            <w:r w:rsidR="00F00A66">
              <w:t>а</w:t>
            </w:r>
            <w:r>
              <w:t>укома</w:t>
            </w:r>
          </w:p>
        </w:tc>
        <w:tc>
          <w:tcPr>
            <w:tcW w:w="1274" w:type="dxa"/>
          </w:tcPr>
          <w:p w:rsidR="00B95C32" w:rsidRDefault="00D07E90" w:rsidP="00006A99">
            <w:r>
              <w:t>4 – инфантильная, Ювенильная, врожденная, г</w:t>
            </w:r>
            <w:r>
              <w:t>и</w:t>
            </w:r>
            <w:r>
              <w:t>пертензивная</w:t>
            </w:r>
          </w:p>
        </w:tc>
        <w:tc>
          <w:tcPr>
            <w:tcW w:w="1410" w:type="dxa"/>
          </w:tcPr>
          <w:p w:rsidR="00B95C32" w:rsidRDefault="00B95C32" w:rsidP="00006A99">
            <w:r>
              <w:t>5</w:t>
            </w:r>
            <w:r w:rsidR="00B0316A">
              <w:t xml:space="preserve"> - </w:t>
            </w:r>
            <w:proofErr w:type="spellStart"/>
            <w:r w:rsidR="00B0316A">
              <w:t>Ретикул</w:t>
            </w:r>
            <w:r w:rsidR="00B0316A">
              <w:t>о</w:t>
            </w:r>
            <w:r w:rsidR="00B0316A">
              <w:t>циты</w:t>
            </w:r>
            <w:proofErr w:type="spellEnd"/>
            <w:r w:rsidR="00B0316A">
              <w:t>, глоб</w:t>
            </w:r>
            <w:r w:rsidR="00B0316A">
              <w:t>у</w:t>
            </w:r>
            <w:r w:rsidR="00B0316A">
              <w:t>лин, катио</w:t>
            </w:r>
            <w:r w:rsidR="00B0316A">
              <w:t>н</w:t>
            </w:r>
            <w:r w:rsidR="00B0316A">
              <w:t>ный белок, глюкоза</w:t>
            </w:r>
          </w:p>
        </w:tc>
        <w:tc>
          <w:tcPr>
            <w:tcW w:w="1374" w:type="dxa"/>
          </w:tcPr>
          <w:p w:rsidR="00B95C32" w:rsidRDefault="00B95C32" w:rsidP="00006A99">
            <w:r>
              <w:t>30</w:t>
            </w:r>
          </w:p>
        </w:tc>
      </w:tr>
    </w:tbl>
    <w:p w:rsidR="00006A99" w:rsidRPr="00006A99" w:rsidRDefault="00006A99" w:rsidP="00006A99"/>
    <w:p w:rsidR="00964537" w:rsidRDefault="00964537" w:rsidP="00950476">
      <w:pPr>
        <w:pStyle w:val="1"/>
        <w:jc w:val="center"/>
        <w:rPr>
          <w:sz w:val="20"/>
          <w:lang w:val="en-US"/>
        </w:rPr>
      </w:pPr>
    </w:p>
    <w:p w:rsidR="00964537" w:rsidRDefault="00964537" w:rsidP="00964537">
      <w:pPr>
        <w:pStyle w:val="1"/>
        <w:rPr>
          <w:sz w:val="20"/>
        </w:rPr>
      </w:pPr>
      <w:r>
        <w:rPr>
          <w:sz w:val="20"/>
        </w:rPr>
        <w:t>Для выполнения лабораторной работы необходимо:</w:t>
      </w:r>
    </w:p>
    <w:p w:rsidR="00964537" w:rsidRDefault="00964537" w:rsidP="00964537">
      <w:pPr>
        <w:pStyle w:val="af0"/>
        <w:numPr>
          <w:ilvl w:val="0"/>
          <w:numId w:val="44"/>
        </w:numPr>
      </w:pPr>
      <w:r>
        <w:t>Выбрать вариант задания из таблицы</w:t>
      </w:r>
    </w:p>
    <w:p w:rsidR="00964537" w:rsidRDefault="00964537" w:rsidP="00964537">
      <w:pPr>
        <w:pStyle w:val="af0"/>
        <w:numPr>
          <w:ilvl w:val="0"/>
          <w:numId w:val="44"/>
        </w:numPr>
      </w:pPr>
      <w:r>
        <w:t>Найти средние и стандартные отклонения дискриминантных п</w:t>
      </w:r>
      <w:r>
        <w:t>е</w:t>
      </w:r>
      <w:r>
        <w:t>ременных</w:t>
      </w:r>
    </w:p>
    <w:p w:rsidR="00964537" w:rsidRDefault="00964537" w:rsidP="00964537">
      <w:pPr>
        <w:pStyle w:val="af0"/>
        <w:numPr>
          <w:ilvl w:val="0"/>
          <w:numId w:val="44"/>
        </w:numPr>
      </w:pPr>
      <w:r>
        <w:t>Рассчитать матрицу рассеивания Т (формула 4)</w:t>
      </w:r>
    </w:p>
    <w:p w:rsidR="00964537" w:rsidRDefault="00964537" w:rsidP="00964537">
      <w:pPr>
        <w:pStyle w:val="af0"/>
        <w:numPr>
          <w:ilvl w:val="0"/>
          <w:numId w:val="44"/>
        </w:numPr>
      </w:pPr>
      <w:r>
        <w:t xml:space="preserve">Рассчитать внутригрупповую матрицу </w:t>
      </w:r>
      <w:r>
        <w:rPr>
          <w:lang w:val="en-US"/>
        </w:rPr>
        <w:t>W</w:t>
      </w:r>
      <w:r w:rsidRPr="00964537">
        <w:t xml:space="preserve"> </w:t>
      </w:r>
      <w:r>
        <w:t>(формула 7)</w:t>
      </w:r>
    </w:p>
    <w:p w:rsidR="00964537" w:rsidRDefault="00964537" w:rsidP="00964537">
      <w:pPr>
        <w:pStyle w:val="af0"/>
        <w:numPr>
          <w:ilvl w:val="0"/>
          <w:numId w:val="44"/>
        </w:numPr>
      </w:pPr>
      <w:r>
        <w:t>Определить  межгрупповые суммы квадратов отклонений и п</w:t>
      </w:r>
      <w:r>
        <w:t>е</w:t>
      </w:r>
      <w:r>
        <w:t>рекрестных (попарных) произведений (формулы 8 и 9)</w:t>
      </w:r>
    </w:p>
    <w:p w:rsidR="00964537" w:rsidRDefault="00BA08EE" w:rsidP="00964537">
      <w:pPr>
        <w:pStyle w:val="af0"/>
        <w:numPr>
          <w:ilvl w:val="0"/>
          <w:numId w:val="44"/>
        </w:numPr>
      </w:pPr>
      <w:r>
        <w:t>Рассчитать общую ковариационную матрицу</w:t>
      </w:r>
    </w:p>
    <w:p w:rsidR="00BA08EE" w:rsidRDefault="00BA08EE" w:rsidP="00964537">
      <w:pPr>
        <w:pStyle w:val="af0"/>
        <w:numPr>
          <w:ilvl w:val="0"/>
          <w:numId w:val="44"/>
        </w:numPr>
      </w:pPr>
      <w:r>
        <w:t>Рассчитать внутригрупповую корреляционную матрицу</w:t>
      </w:r>
    </w:p>
    <w:p w:rsidR="00BA08EE" w:rsidRDefault="00BA08EE" w:rsidP="00964537">
      <w:pPr>
        <w:pStyle w:val="af0"/>
        <w:numPr>
          <w:ilvl w:val="0"/>
          <w:numId w:val="44"/>
        </w:numPr>
      </w:pPr>
      <w:r>
        <w:t>Рассчитать матрицу межгрупповых сумм перекрестных произв</w:t>
      </w:r>
      <w:r>
        <w:t>е</w:t>
      </w:r>
      <w:r>
        <w:t>дений</w:t>
      </w:r>
    </w:p>
    <w:p w:rsidR="00BA08EE" w:rsidRDefault="00D129A8" w:rsidP="00964537">
      <w:pPr>
        <w:pStyle w:val="af0"/>
        <w:numPr>
          <w:ilvl w:val="0"/>
          <w:numId w:val="44"/>
        </w:numPr>
      </w:pPr>
      <w:r>
        <w:t>Найти коэффициенты дискриминантной функции</w:t>
      </w:r>
    </w:p>
    <w:p w:rsidR="00D129A8" w:rsidRDefault="00D129A8" w:rsidP="00964537">
      <w:pPr>
        <w:pStyle w:val="af0"/>
        <w:numPr>
          <w:ilvl w:val="0"/>
          <w:numId w:val="44"/>
        </w:numPr>
      </w:pPr>
      <w:r>
        <w:t>Найти внутригрупповые структурные коэффициенты</w:t>
      </w:r>
    </w:p>
    <w:p w:rsidR="00D129A8" w:rsidRDefault="00D129A8" w:rsidP="00964537">
      <w:pPr>
        <w:pStyle w:val="af0"/>
        <w:numPr>
          <w:ilvl w:val="0"/>
          <w:numId w:val="44"/>
        </w:numPr>
      </w:pPr>
      <w:r>
        <w:lastRenderedPageBreak/>
        <w:t>Найти коэффициенты канонической корреляции</w:t>
      </w:r>
    </w:p>
    <w:p w:rsidR="00D129A8" w:rsidRDefault="00B21820" w:rsidP="00964537">
      <w:pPr>
        <w:pStyle w:val="af0"/>
        <w:numPr>
          <w:ilvl w:val="0"/>
          <w:numId w:val="44"/>
        </w:numPr>
      </w:pPr>
      <w:r>
        <w:t>Найти коэффициенты классифицирующих функций</w:t>
      </w:r>
    </w:p>
    <w:p w:rsidR="00B21820" w:rsidRDefault="00B21820" w:rsidP="00964537">
      <w:pPr>
        <w:pStyle w:val="af0"/>
        <w:numPr>
          <w:ilvl w:val="0"/>
          <w:numId w:val="44"/>
        </w:numPr>
      </w:pPr>
      <w:r>
        <w:t>Провести классификацию выбранного множества пациентов</w:t>
      </w:r>
    </w:p>
    <w:p w:rsidR="00B21820" w:rsidRDefault="00B21820" w:rsidP="00964537">
      <w:pPr>
        <w:pStyle w:val="af0"/>
        <w:numPr>
          <w:ilvl w:val="0"/>
          <w:numId w:val="44"/>
        </w:numPr>
      </w:pPr>
      <w:r>
        <w:t xml:space="preserve">С помощью средств языка </w:t>
      </w:r>
      <w:r>
        <w:rPr>
          <w:lang w:val="en-US"/>
        </w:rPr>
        <w:t>R</w:t>
      </w:r>
      <w:r w:rsidRPr="00B21820">
        <w:t xml:space="preserve"> </w:t>
      </w:r>
      <w:r>
        <w:t>исследовать выбранное множество пациентов с помощью критерия Шапиро-</w:t>
      </w:r>
      <w:proofErr w:type="spellStart"/>
      <w:r>
        <w:t>Уилка</w:t>
      </w:r>
      <w:proofErr w:type="spellEnd"/>
      <w:r>
        <w:t>, М-критерия Бокса</w:t>
      </w:r>
    </w:p>
    <w:p w:rsidR="00B21820" w:rsidRDefault="00B21820" w:rsidP="00964537">
      <w:pPr>
        <w:pStyle w:val="af0"/>
        <w:numPr>
          <w:ilvl w:val="0"/>
          <w:numId w:val="44"/>
        </w:numPr>
      </w:pPr>
      <w:r>
        <w:t xml:space="preserve">Классифицировать выбранное множество пациентов с помощью функций языка </w:t>
      </w:r>
      <w:r>
        <w:rPr>
          <w:lang w:val="en-US"/>
        </w:rPr>
        <w:t>R</w:t>
      </w:r>
      <w:r w:rsidRPr="00B21820">
        <w:t xml:space="preserve">: </w:t>
      </w:r>
      <w:r>
        <w:rPr>
          <w:lang w:val="en-US"/>
        </w:rPr>
        <w:t>LDA</w:t>
      </w:r>
      <w:r w:rsidRPr="00B21820">
        <w:t xml:space="preserve">(), </w:t>
      </w:r>
      <w:r>
        <w:rPr>
          <w:lang w:val="en-US"/>
        </w:rPr>
        <w:t>STEPCLASS</w:t>
      </w:r>
      <w:r w:rsidRPr="00B21820">
        <w:t xml:space="preserve">(), </w:t>
      </w:r>
      <w:r>
        <w:rPr>
          <w:lang w:val="en-US"/>
        </w:rPr>
        <w:t>RFE</w:t>
      </w:r>
      <w:r w:rsidRPr="00B21820">
        <w:t xml:space="preserve">() </w:t>
      </w:r>
      <w:r>
        <w:t xml:space="preserve">(использовать расстояние </w:t>
      </w:r>
      <w:proofErr w:type="spellStart"/>
      <w:r>
        <w:t>Махаланобиса</w:t>
      </w:r>
      <w:proofErr w:type="spellEnd"/>
      <w:r>
        <w:t>)</w:t>
      </w:r>
    </w:p>
    <w:p w:rsidR="00B21820" w:rsidRDefault="00B21820" w:rsidP="00964537">
      <w:pPr>
        <w:pStyle w:val="af0"/>
        <w:numPr>
          <w:ilvl w:val="0"/>
          <w:numId w:val="44"/>
        </w:numPr>
      </w:pPr>
      <w:r>
        <w:t xml:space="preserve">Проверить качество предсказания классификации пациентов функцией языка </w:t>
      </w:r>
      <w:r>
        <w:rPr>
          <w:lang w:val="en-US"/>
        </w:rPr>
        <w:t>R</w:t>
      </w:r>
      <w:r w:rsidRPr="00B21820">
        <w:t xml:space="preserve"> </w:t>
      </w:r>
      <w:r>
        <w:t>–</w:t>
      </w:r>
      <w:r w:rsidRPr="00B21820">
        <w:t xml:space="preserve"> </w:t>
      </w:r>
      <w:proofErr w:type="spellStart"/>
      <w:r>
        <w:rPr>
          <w:lang w:val="en-US"/>
        </w:rPr>
        <w:t>NaiveBayes</w:t>
      </w:r>
      <w:proofErr w:type="spellEnd"/>
      <w:r w:rsidRPr="00B21820">
        <w:t>()</w:t>
      </w:r>
    </w:p>
    <w:p w:rsidR="00B21820" w:rsidRDefault="00B21820" w:rsidP="00B21820"/>
    <w:p w:rsidR="00B21820" w:rsidRDefault="00B21820" w:rsidP="00B21820"/>
    <w:p w:rsidR="00B21820" w:rsidRDefault="00B21820" w:rsidP="00B21820"/>
    <w:p w:rsidR="00B21820" w:rsidRDefault="00B21820" w:rsidP="00B21820"/>
    <w:p w:rsidR="00941271" w:rsidRDefault="00941271" w:rsidP="00B21820"/>
    <w:p w:rsidR="00941271" w:rsidRDefault="00941271" w:rsidP="00B21820"/>
    <w:p w:rsidR="00B21820" w:rsidRDefault="00B21820" w:rsidP="00B21820"/>
    <w:p w:rsidR="00B21820" w:rsidRDefault="00B21820" w:rsidP="00B21820"/>
    <w:p w:rsidR="00B21820" w:rsidRDefault="00B21820" w:rsidP="00B21820"/>
    <w:p w:rsidR="00B21820" w:rsidRPr="00964537" w:rsidRDefault="00B21820" w:rsidP="00B21820"/>
    <w:p w:rsidR="00950476" w:rsidRPr="00A11588" w:rsidRDefault="00950476" w:rsidP="00950476">
      <w:pPr>
        <w:pStyle w:val="1"/>
        <w:jc w:val="center"/>
        <w:rPr>
          <w:sz w:val="20"/>
        </w:rPr>
      </w:pPr>
      <w:r w:rsidRPr="00A11588">
        <w:rPr>
          <w:sz w:val="20"/>
        </w:rPr>
        <w:t>ЛИТЕРАТУРА</w:t>
      </w:r>
    </w:p>
    <w:p w:rsidR="00950476" w:rsidRPr="00A11588" w:rsidRDefault="00950476" w:rsidP="00950476">
      <w:pPr>
        <w:widowControl w:val="0"/>
        <w:numPr>
          <w:ilvl w:val="0"/>
          <w:numId w:val="38"/>
        </w:numPr>
        <w:tabs>
          <w:tab w:val="clear" w:pos="927"/>
          <w:tab w:val="num" w:pos="284"/>
        </w:tabs>
        <w:ind w:firstLine="397"/>
        <w:jc w:val="both"/>
        <w:rPr>
          <w:snapToGrid w:val="0"/>
          <w:sz w:val="16"/>
          <w:szCs w:val="16"/>
        </w:rPr>
      </w:pPr>
      <w:r w:rsidRPr="00A11588">
        <w:rPr>
          <w:snapToGrid w:val="0"/>
          <w:sz w:val="16"/>
          <w:szCs w:val="16"/>
        </w:rPr>
        <w:t>Айвазян С.</w:t>
      </w:r>
      <w:r>
        <w:rPr>
          <w:snapToGrid w:val="0"/>
          <w:sz w:val="16"/>
          <w:szCs w:val="16"/>
        </w:rPr>
        <w:t xml:space="preserve"> </w:t>
      </w:r>
      <w:r w:rsidRPr="00A11588">
        <w:rPr>
          <w:snapToGrid w:val="0"/>
          <w:sz w:val="16"/>
          <w:szCs w:val="16"/>
        </w:rPr>
        <w:t xml:space="preserve">А., </w:t>
      </w:r>
      <w:proofErr w:type="spellStart"/>
      <w:r w:rsidRPr="00A11588">
        <w:rPr>
          <w:snapToGrid w:val="0"/>
          <w:sz w:val="16"/>
          <w:szCs w:val="16"/>
        </w:rPr>
        <w:t>Бухштабер</w:t>
      </w:r>
      <w:proofErr w:type="spellEnd"/>
      <w:r w:rsidRPr="00A11588">
        <w:rPr>
          <w:snapToGrid w:val="0"/>
          <w:sz w:val="16"/>
          <w:szCs w:val="16"/>
        </w:rPr>
        <w:t xml:space="preserve"> В.</w:t>
      </w:r>
      <w:r>
        <w:rPr>
          <w:snapToGrid w:val="0"/>
          <w:sz w:val="16"/>
          <w:szCs w:val="16"/>
        </w:rPr>
        <w:t xml:space="preserve"> </w:t>
      </w:r>
      <w:r w:rsidRPr="00A11588">
        <w:rPr>
          <w:snapToGrid w:val="0"/>
          <w:sz w:val="16"/>
          <w:szCs w:val="16"/>
        </w:rPr>
        <w:t xml:space="preserve">М., </w:t>
      </w:r>
      <w:proofErr w:type="spellStart"/>
      <w:r w:rsidRPr="00A11588">
        <w:rPr>
          <w:snapToGrid w:val="0"/>
          <w:sz w:val="16"/>
          <w:szCs w:val="16"/>
        </w:rPr>
        <w:t>Енюков</w:t>
      </w:r>
      <w:proofErr w:type="spellEnd"/>
      <w:r w:rsidRPr="00A11588">
        <w:rPr>
          <w:snapToGrid w:val="0"/>
          <w:sz w:val="16"/>
          <w:szCs w:val="16"/>
        </w:rPr>
        <w:t xml:space="preserve"> И.</w:t>
      </w:r>
      <w:r>
        <w:rPr>
          <w:snapToGrid w:val="0"/>
          <w:sz w:val="16"/>
          <w:szCs w:val="16"/>
        </w:rPr>
        <w:t xml:space="preserve"> </w:t>
      </w:r>
      <w:r w:rsidRPr="00A11588">
        <w:rPr>
          <w:snapToGrid w:val="0"/>
          <w:sz w:val="16"/>
          <w:szCs w:val="16"/>
        </w:rPr>
        <w:t>С., Мешалкин Л.</w:t>
      </w:r>
      <w:r>
        <w:rPr>
          <w:snapToGrid w:val="0"/>
          <w:sz w:val="16"/>
          <w:szCs w:val="16"/>
        </w:rPr>
        <w:t xml:space="preserve"> </w:t>
      </w:r>
      <w:r w:rsidRPr="00A11588">
        <w:rPr>
          <w:snapToGrid w:val="0"/>
          <w:sz w:val="16"/>
          <w:szCs w:val="16"/>
        </w:rPr>
        <w:t>Д. Прикладная ст</w:t>
      </w:r>
      <w:r w:rsidRPr="00A11588">
        <w:rPr>
          <w:snapToGrid w:val="0"/>
          <w:sz w:val="16"/>
          <w:szCs w:val="16"/>
        </w:rPr>
        <w:t>а</w:t>
      </w:r>
      <w:r w:rsidRPr="00A11588">
        <w:rPr>
          <w:snapToGrid w:val="0"/>
          <w:sz w:val="16"/>
          <w:szCs w:val="16"/>
        </w:rPr>
        <w:t>тистика: Классификация и снижение размерности. – М.: Финансы и статистика, 1989. – 607 с.</w:t>
      </w:r>
    </w:p>
    <w:p w:rsidR="00950476" w:rsidRPr="00A11588" w:rsidRDefault="00950476" w:rsidP="00950476">
      <w:pPr>
        <w:widowControl w:val="0"/>
        <w:numPr>
          <w:ilvl w:val="0"/>
          <w:numId w:val="38"/>
        </w:numPr>
        <w:tabs>
          <w:tab w:val="clear" w:pos="927"/>
          <w:tab w:val="num" w:pos="284"/>
        </w:tabs>
        <w:ind w:firstLine="397"/>
        <w:jc w:val="both"/>
        <w:rPr>
          <w:snapToGrid w:val="0"/>
          <w:sz w:val="16"/>
          <w:szCs w:val="16"/>
        </w:rPr>
      </w:pPr>
      <w:r w:rsidRPr="00A11588">
        <w:rPr>
          <w:snapToGrid w:val="0"/>
          <w:sz w:val="16"/>
          <w:szCs w:val="16"/>
        </w:rPr>
        <w:t xml:space="preserve">Афифи А., </w:t>
      </w:r>
      <w:proofErr w:type="spellStart"/>
      <w:r w:rsidRPr="00A11588">
        <w:rPr>
          <w:snapToGrid w:val="0"/>
          <w:sz w:val="16"/>
          <w:szCs w:val="16"/>
        </w:rPr>
        <w:t>Эйзенс</w:t>
      </w:r>
      <w:proofErr w:type="spellEnd"/>
      <w:r w:rsidRPr="00A11588">
        <w:rPr>
          <w:snapToGrid w:val="0"/>
          <w:sz w:val="16"/>
          <w:szCs w:val="16"/>
        </w:rPr>
        <w:t xml:space="preserve"> С. Статистический анализ. Подход с использованием ЭВМ. Пер. с англ. – М.:</w:t>
      </w:r>
      <w:r>
        <w:rPr>
          <w:snapToGrid w:val="0"/>
          <w:sz w:val="16"/>
          <w:szCs w:val="16"/>
        </w:rPr>
        <w:t xml:space="preserve"> </w:t>
      </w:r>
      <w:r w:rsidRPr="00A11588">
        <w:rPr>
          <w:snapToGrid w:val="0"/>
          <w:sz w:val="16"/>
          <w:szCs w:val="16"/>
        </w:rPr>
        <w:t>Мир,</w:t>
      </w:r>
      <w:r>
        <w:rPr>
          <w:snapToGrid w:val="0"/>
          <w:sz w:val="16"/>
          <w:szCs w:val="16"/>
        </w:rPr>
        <w:t xml:space="preserve"> </w:t>
      </w:r>
      <w:r w:rsidRPr="00A11588">
        <w:rPr>
          <w:snapToGrid w:val="0"/>
          <w:sz w:val="16"/>
          <w:szCs w:val="16"/>
        </w:rPr>
        <w:t>1982. – 488</w:t>
      </w:r>
      <w:r>
        <w:rPr>
          <w:snapToGrid w:val="0"/>
          <w:sz w:val="16"/>
          <w:szCs w:val="16"/>
        </w:rPr>
        <w:t xml:space="preserve"> </w:t>
      </w:r>
      <w:r w:rsidRPr="00A11588">
        <w:rPr>
          <w:snapToGrid w:val="0"/>
          <w:sz w:val="16"/>
          <w:szCs w:val="16"/>
        </w:rPr>
        <w:t>с.</w:t>
      </w:r>
    </w:p>
    <w:p w:rsidR="00950476" w:rsidRPr="00A11588" w:rsidRDefault="00950476" w:rsidP="00950476">
      <w:pPr>
        <w:widowControl w:val="0"/>
        <w:numPr>
          <w:ilvl w:val="0"/>
          <w:numId w:val="38"/>
        </w:numPr>
        <w:tabs>
          <w:tab w:val="clear" w:pos="927"/>
          <w:tab w:val="num" w:pos="284"/>
        </w:tabs>
        <w:ind w:firstLine="397"/>
        <w:jc w:val="both"/>
        <w:rPr>
          <w:snapToGrid w:val="0"/>
          <w:sz w:val="16"/>
          <w:szCs w:val="16"/>
        </w:rPr>
      </w:pPr>
      <w:proofErr w:type="spellStart"/>
      <w:r w:rsidRPr="00A11588">
        <w:rPr>
          <w:snapToGrid w:val="0"/>
          <w:sz w:val="16"/>
          <w:szCs w:val="16"/>
        </w:rPr>
        <w:t>Болч</w:t>
      </w:r>
      <w:proofErr w:type="spellEnd"/>
      <w:r w:rsidRPr="00A11588">
        <w:rPr>
          <w:snapToGrid w:val="0"/>
          <w:sz w:val="16"/>
          <w:szCs w:val="16"/>
        </w:rPr>
        <w:t xml:space="preserve"> Б., </w:t>
      </w:r>
      <w:proofErr w:type="spellStart"/>
      <w:r w:rsidRPr="00A11588">
        <w:rPr>
          <w:snapToGrid w:val="0"/>
          <w:sz w:val="16"/>
          <w:szCs w:val="16"/>
        </w:rPr>
        <w:t>Хуань</w:t>
      </w:r>
      <w:proofErr w:type="spellEnd"/>
      <w:r w:rsidRPr="00A11588">
        <w:rPr>
          <w:snapToGrid w:val="0"/>
          <w:sz w:val="16"/>
          <w:szCs w:val="16"/>
        </w:rPr>
        <w:t xml:space="preserve"> </w:t>
      </w:r>
      <w:proofErr w:type="spellStart"/>
      <w:r w:rsidRPr="00A11588">
        <w:rPr>
          <w:snapToGrid w:val="0"/>
          <w:sz w:val="16"/>
          <w:szCs w:val="16"/>
        </w:rPr>
        <w:t>К.Дж</w:t>
      </w:r>
      <w:proofErr w:type="spellEnd"/>
      <w:r w:rsidRPr="00A11588">
        <w:rPr>
          <w:snapToGrid w:val="0"/>
          <w:sz w:val="16"/>
          <w:szCs w:val="16"/>
        </w:rPr>
        <w:t xml:space="preserve">. Многомерные статистические методы для экономики: </w:t>
      </w:r>
      <w:proofErr w:type="spellStart"/>
      <w:r w:rsidRPr="00A11588">
        <w:rPr>
          <w:snapToGrid w:val="0"/>
          <w:sz w:val="16"/>
          <w:szCs w:val="16"/>
        </w:rPr>
        <w:t>Пер.с</w:t>
      </w:r>
      <w:proofErr w:type="spellEnd"/>
      <w:r w:rsidRPr="00A11588">
        <w:rPr>
          <w:snapToGrid w:val="0"/>
          <w:sz w:val="16"/>
          <w:szCs w:val="16"/>
        </w:rPr>
        <w:t xml:space="preserve"> англ. – М.: Статистика, 1979. – 317 с.</w:t>
      </w:r>
    </w:p>
    <w:p w:rsidR="00950476" w:rsidRPr="00A11588" w:rsidRDefault="00950476" w:rsidP="00950476">
      <w:pPr>
        <w:widowControl w:val="0"/>
        <w:numPr>
          <w:ilvl w:val="0"/>
          <w:numId w:val="38"/>
        </w:numPr>
        <w:tabs>
          <w:tab w:val="clear" w:pos="927"/>
          <w:tab w:val="num" w:pos="284"/>
        </w:tabs>
        <w:ind w:firstLine="397"/>
        <w:jc w:val="both"/>
        <w:rPr>
          <w:snapToGrid w:val="0"/>
          <w:sz w:val="16"/>
          <w:szCs w:val="16"/>
        </w:rPr>
      </w:pPr>
      <w:r w:rsidRPr="00A11588">
        <w:rPr>
          <w:snapToGrid w:val="0"/>
          <w:sz w:val="16"/>
          <w:szCs w:val="16"/>
        </w:rPr>
        <w:t>Каримов Р.Н. Обработка экспериментальной информации. Уч</w:t>
      </w:r>
      <w:r>
        <w:rPr>
          <w:snapToGrid w:val="0"/>
          <w:sz w:val="16"/>
          <w:szCs w:val="16"/>
        </w:rPr>
        <w:t>еб</w:t>
      </w:r>
      <w:r w:rsidRPr="00A11588">
        <w:rPr>
          <w:snapToGrid w:val="0"/>
          <w:sz w:val="16"/>
          <w:szCs w:val="16"/>
        </w:rPr>
        <w:t xml:space="preserve">. </w:t>
      </w:r>
      <w:r>
        <w:rPr>
          <w:snapToGrid w:val="0"/>
          <w:sz w:val="16"/>
          <w:szCs w:val="16"/>
        </w:rPr>
        <w:t>п</w:t>
      </w:r>
      <w:r w:rsidRPr="00A11588">
        <w:rPr>
          <w:snapToGrid w:val="0"/>
          <w:sz w:val="16"/>
          <w:szCs w:val="16"/>
        </w:rPr>
        <w:t>особие. Ч. 3. Мно</w:t>
      </w:r>
      <w:r>
        <w:rPr>
          <w:snapToGrid w:val="0"/>
          <w:sz w:val="16"/>
          <w:szCs w:val="16"/>
        </w:rPr>
        <w:t xml:space="preserve">гомерный анализ. </w:t>
      </w:r>
      <w:r>
        <w:rPr>
          <w:rFonts w:ascii="Times" w:hAnsi="Times"/>
          <w:snapToGrid w:val="0"/>
          <w:sz w:val="16"/>
          <w:szCs w:val="16"/>
        </w:rPr>
        <w:t>–</w:t>
      </w:r>
      <w:r>
        <w:rPr>
          <w:snapToGrid w:val="0"/>
          <w:sz w:val="16"/>
          <w:szCs w:val="16"/>
        </w:rPr>
        <w:t xml:space="preserve"> </w:t>
      </w:r>
      <w:r w:rsidRPr="00A11588">
        <w:rPr>
          <w:snapToGrid w:val="0"/>
          <w:sz w:val="16"/>
          <w:szCs w:val="16"/>
        </w:rPr>
        <w:t>Саратов</w:t>
      </w:r>
      <w:r>
        <w:rPr>
          <w:snapToGrid w:val="0"/>
          <w:sz w:val="16"/>
          <w:szCs w:val="16"/>
        </w:rPr>
        <w:t>:</w:t>
      </w:r>
      <w:r w:rsidRPr="00A11588">
        <w:rPr>
          <w:snapToGrid w:val="0"/>
          <w:sz w:val="16"/>
          <w:szCs w:val="16"/>
        </w:rPr>
        <w:t xml:space="preserve"> </w:t>
      </w:r>
      <w:r>
        <w:rPr>
          <w:snapToGrid w:val="0"/>
          <w:sz w:val="16"/>
          <w:szCs w:val="16"/>
        </w:rPr>
        <w:t>СГТУ,</w:t>
      </w:r>
      <w:r w:rsidRPr="00A11588">
        <w:rPr>
          <w:snapToGrid w:val="0"/>
          <w:sz w:val="16"/>
          <w:szCs w:val="16"/>
        </w:rPr>
        <w:t xml:space="preserve"> 2000. –</w:t>
      </w:r>
      <w:r>
        <w:rPr>
          <w:snapToGrid w:val="0"/>
          <w:sz w:val="16"/>
          <w:szCs w:val="16"/>
        </w:rPr>
        <w:t xml:space="preserve"> </w:t>
      </w:r>
      <w:r w:rsidRPr="00A11588">
        <w:rPr>
          <w:snapToGrid w:val="0"/>
          <w:sz w:val="16"/>
          <w:szCs w:val="16"/>
        </w:rPr>
        <w:t>108</w:t>
      </w:r>
      <w:r>
        <w:rPr>
          <w:snapToGrid w:val="0"/>
          <w:sz w:val="16"/>
          <w:szCs w:val="16"/>
        </w:rPr>
        <w:t xml:space="preserve"> </w:t>
      </w:r>
      <w:r w:rsidRPr="00A11588">
        <w:rPr>
          <w:snapToGrid w:val="0"/>
          <w:sz w:val="16"/>
          <w:szCs w:val="16"/>
        </w:rPr>
        <w:t>с.</w:t>
      </w:r>
    </w:p>
    <w:p w:rsidR="00950476" w:rsidRPr="00A11588" w:rsidRDefault="00950476" w:rsidP="00950476">
      <w:pPr>
        <w:widowControl w:val="0"/>
        <w:numPr>
          <w:ilvl w:val="0"/>
          <w:numId w:val="38"/>
        </w:numPr>
        <w:tabs>
          <w:tab w:val="clear" w:pos="927"/>
          <w:tab w:val="num" w:pos="284"/>
        </w:tabs>
        <w:ind w:firstLine="397"/>
        <w:jc w:val="both"/>
        <w:rPr>
          <w:snapToGrid w:val="0"/>
          <w:sz w:val="16"/>
          <w:szCs w:val="16"/>
        </w:rPr>
      </w:pPr>
      <w:proofErr w:type="spellStart"/>
      <w:r>
        <w:rPr>
          <w:snapToGrid w:val="0"/>
          <w:sz w:val="16"/>
          <w:szCs w:val="16"/>
        </w:rPr>
        <w:t>Кендалл</w:t>
      </w:r>
      <w:proofErr w:type="spellEnd"/>
      <w:r>
        <w:rPr>
          <w:snapToGrid w:val="0"/>
          <w:sz w:val="16"/>
          <w:szCs w:val="16"/>
        </w:rPr>
        <w:t xml:space="preserve"> </w:t>
      </w:r>
      <w:proofErr w:type="spellStart"/>
      <w:r>
        <w:rPr>
          <w:snapToGrid w:val="0"/>
          <w:sz w:val="16"/>
          <w:szCs w:val="16"/>
        </w:rPr>
        <w:t>М.Дж</w:t>
      </w:r>
      <w:proofErr w:type="spellEnd"/>
      <w:r>
        <w:rPr>
          <w:snapToGrid w:val="0"/>
          <w:sz w:val="16"/>
          <w:szCs w:val="16"/>
        </w:rPr>
        <w:t xml:space="preserve">., </w:t>
      </w:r>
      <w:proofErr w:type="spellStart"/>
      <w:r>
        <w:rPr>
          <w:snapToGrid w:val="0"/>
          <w:sz w:val="16"/>
          <w:szCs w:val="16"/>
        </w:rPr>
        <w:t>Стьюарт</w:t>
      </w:r>
      <w:proofErr w:type="spellEnd"/>
      <w:r>
        <w:rPr>
          <w:snapToGrid w:val="0"/>
          <w:sz w:val="16"/>
          <w:szCs w:val="16"/>
        </w:rPr>
        <w:t xml:space="preserve"> А. </w:t>
      </w:r>
      <w:r w:rsidRPr="00A11588">
        <w:rPr>
          <w:snapToGrid w:val="0"/>
          <w:sz w:val="16"/>
          <w:szCs w:val="16"/>
        </w:rPr>
        <w:t>Многомерный  ста</w:t>
      </w:r>
      <w:r>
        <w:rPr>
          <w:snapToGrid w:val="0"/>
          <w:sz w:val="16"/>
          <w:szCs w:val="16"/>
        </w:rPr>
        <w:t xml:space="preserve">тистический анализ </w:t>
      </w:r>
      <w:r w:rsidRPr="00A11588">
        <w:rPr>
          <w:snapToGrid w:val="0"/>
          <w:sz w:val="16"/>
          <w:szCs w:val="16"/>
        </w:rPr>
        <w:t xml:space="preserve">временные ряды: Пер. с </w:t>
      </w:r>
      <w:proofErr w:type="spellStart"/>
      <w:r w:rsidRPr="00A11588">
        <w:rPr>
          <w:snapToGrid w:val="0"/>
          <w:sz w:val="16"/>
          <w:szCs w:val="16"/>
        </w:rPr>
        <w:t>англ</w:t>
      </w:r>
      <w:proofErr w:type="spellEnd"/>
      <w:r w:rsidRPr="00A11588">
        <w:rPr>
          <w:snapToGrid w:val="0"/>
          <w:sz w:val="16"/>
          <w:szCs w:val="16"/>
        </w:rPr>
        <w:t xml:space="preserve"> . –</w:t>
      </w:r>
      <w:r>
        <w:rPr>
          <w:snapToGrid w:val="0"/>
          <w:sz w:val="16"/>
          <w:szCs w:val="16"/>
        </w:rPr>
        <w:t xml:space="preserve"> </w:t>
      </w:r>
      <w:r w:rsidRPr="00A11588">
        <w:rPr>
          <w:snapToGrid w:val="0"/>
          <w:sz w:val="16"/>
          <w:szCs w:val="16"/>
        </w:rPr>
        <w:t>М.:</w:t>
      </w:r>
      <w:r>
        <w:rPr>
          <w:snapToGrid w:val="0"/>
          <w:sz w:val="16"/>
          <w:szCs w:val="16"/>
        </w:rPr>
        <w:t xml:space="preserve"> </w:t>
      </w:r>
      <w:r w:rsidRPr="00A11588">
        <w:rPr>
          <w:snapToGrid w:val="0"/>
          <w:sz w:val="16"/>
          <w:szCs w:val="16"/>
        </w:rPr>
        <w:t>Наука. Гл. ред. физ.-мат. лит., 1976. – 736 с.</w:t>
      </w:r>
    </w:p>
    <w:p w:rsidR="00950476" w:rsidRPr="00A11588" w:rsidRDefault="00950476" w:rsidP="00950476">
      <w:pPr>
        <w:widowControl w:val="0"/>
        <w:numPr>
          <w:ilvl w:val="0"/>
          <w:numId w:val="38"/>
        </w:numPr>
        <w:tabs>
          <w:tab w:val="clear" w:pos="927"/>
          <w:tab w:val="num" w:pos="284"/>
        </w:tabs>
        <w:ind w:firstLine="397"/>
        <w:jc w:val="both"/>
        <w:rPr>
          <w:snapToGrid w:val="0"/>
          <w:sz w:val="16"/>
          <w:szCs w:val="16"/>
        </w:rPr>
      </w:pPr>
      <w:r w:rsidRPr="00A11588">
        <w:rPr>
          <w:snapToGrid w:val="0"/>
          <w:sz w:val="16"/>
          <w:szCs w:val="16"/>
        </w:rPr>
        <w:t xml:space="preserve">Статистические методы для ЭВМ. </w:t>
      </w:r>
      <w:proofErr w:type="spellStart"/>
      <w:r w:rsidRPr="00A11588">
        <w:rPr>
          <w:snapToGrid w:val="0"/>
          <w:sz w:val="16"/>
          <w:szCs w:val="16"/>
        </w:rPr>
        <w:t>Пер.с</w:t>
      </w:r>
      <w:proofErr w:type="spellEnd"/>
      <w:r w:rsidRPr="00A11588">
        <w:rPr>
          <w:snapToGrid w:val="0"/>
          <w:sz w:val="16"/>
          <w:szCs w:val="16"/>
        </w:rPr>
        <w:t xml:space="preserve"> англ. – М.: Наука, Гл. ред. физ. мат. лит., 1986. – 464 с.</w:t>
      </w:r>
    </w:p>
    <w:p w:rsidR="00950476" w:rsidRPr="00A11588" w:rsidRDefault="00950476" w:rsidP="00950476">
      <w:pPr>
        <w:widowControl w:val="0"/>
        <w:numPr>
          <w:ilvl w:val="0"/>
          <w:numId w:val="38"/>
        </w:numPr>
        <w:tabs>
          <w:tab w:val="clear" w:pos="927"/>
          <w:tab w:val="num" w:pos="284"/>
        </w:tabs>
        <w:ind w:firstLine="397"/>
        <w:jc w:val="both"/>
        <w:rPr>
          <w:snapToGrid w:val="0"/>
          <w:sz w:val="16"/>
          <w:szCs w:val="16"/>
        </w:rPr>
      </w:pPr>
      <w:r w:rsidRPr="00A11588">
        <w:rPr>
          <w:snapToGrid w:val="0"/>
          <w:spacing w:val="2"/>
          <w:sz w:val="16"/>
          <w:szCs w:val="16"/>
        </w:rPr>
        <w:t>Факторный, дискриминантный и кластерный анализ: Пер. с англ., /Дж.-Он Ким,</w:t>
      </w:r>
      <w:r w:rsidRPr="00A11588">
        <w:rPr>
          <w:snapToGrid w:val="0"/>
          <w:sz w:val="16"/>
          <w:szCs w:val="16"/>
        </w:rPr>
        <w:t xml:space="preserve"> Ч.</w:t>
      </w:r>
      <w:r>
        <w:rPr>
          <w:snapToGrid w:val="0"/>
          <w:sz w:val="16"/>
          <w:szCs w:val="16"/>
        </w:rPr>
        <w:t xml:space="preserve"> </w:t>
      </w:r>
      <w:r w:rsidRPr="00A11588">
        <w:rPr>
          <w:snapToGrid w:val="0"/>
          <w:sz w:val="16"/>
          <w:szCs w:val="16"/>
        </w:rPr>
        <w:t>У.</w:t>
      </w:r>
      <w:r>
        <w:rPr>
          <w:snapToGrid w:val="0"/>
          <w:sz w:val="16"/>
          <w:szCs w:val="16"/>
        </w:rPr>
        <w:t xml:space="preserve"> </w:t>
      </w:r>
      <w:proofErr w:type="spellStart"/>
      <w:r w:rsidRPr="00A11588">
        <w:rPr>
          <w:snapToGrid w:val="0"/>
          <w:sz w:val="16"/>
          <w:szCs w:val="16"/>
        </w:rPr>
        <w:t>Мьюллер</w:t>
      </w:r>
      <w:proofErr w:type="spellEnd"/>
      <w:r w:rsidRPr="00A11588">
        <w:rPr>
          <w:snapToGrid w:val="0"/>
          <w:sz w:val="16"/>
          <w:szCs w:val="16"/>
        </w:rPr>
        <w:t xml:space="preserve"> и др. – М.: Финансы и статистика, 1989. – 215</w:t>
      </w:r>
      <w:r>
        <w:rPr>
          <w:snapToGrid w:val="0"/>
          <w:sz w:val="16"/>
          <w:szCs w:val="16"/>
        </w:rPr>
        <w:t xml:space="preserve"> </w:t>
      </w:r>
      <w:r w:rsidRPr="00A11588">
        <w:rPr>
          <w:snapToGrid w:val="0"/>
          <w:sz w:val="16"/>
          <w:szCs w:val="16"/>
        </w:rPr>
        <w:t>с.</w:t>
      </w:r>
    </w:p>
    <w:p w:rsidR="00950476" w:rsidRPr="00A11588" w:rsidRDefault="00950476" w:rsidP="00950476">
      <w:pPr>
        <w:widowControl w:val="0"/>
        <w:tabs>
          <w:tab w:val="left" w:pos="284"/>
        </w:tabs>
        <w:ind w:firstLine="397"/>
        <w:jc w:val="both"/>
        <w:rPr>
          <w:snapToGrid w:val="0"/>
          <w:sz w:val="16"/>
          <w:szCs w:val="16"/>
        </w:rPr>
      </w:pPr>
    </w:p>
    <w:p w:rsidR="006406DE" w:rsidRPr="00701479" w:rsidRDefault="006406DE" w:rsidP="000F11CF">
      <w:pPr>
        <w:tabs>
          <w:tab w:val="left" w:pos="6663"/>
        </w:tabs>
        <w:ind w:firstLine="397"/>
        <w:rPr>
          <w:color w:val="000000"/>
        </w:rPr>
      </w:pPr>
    </w:p>
    <w:sectPr w:rsidR="006406DE" w:rsidRPr="00701479" w:rsidSect="00701479">
      <w:footerReference w:type="default" r:id="rId351"/>
      <w:pgSz w:w="8392" w:h="11907" w:code="11"/>
      <w:pgMar w:top="1134" w:right="1021" w:bottom="1077" w:left="1021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2A1D" w:rsidRDefault="00AB2A1D" w:rsidP="00006A99">
      <w:r>
        <w:separator/>
      </w:r>
    </w:p>
  </w:endnote>
  <w:endnote w:type="continuationSeparator" w:id="0">
    <w:p w:rsidR="00AB2A1D" w:rsidRDefault="00AB2A1D" w:rsidP="00006A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787641"/>
      <w:docPartObj>
        <w:docPartGallery w:val="Page Numbers (Bottom of Page)"/>
        <w:docPartUnique/>
      </w:docPartObj>
    </w:sdtPr>
    <w:sdtEndPr/>
    <w:sdtContent>
      <w:p w:rsidR="00010530" w:rsidRDefault="00010530">
        <w:pPr>
          <w:pStyle w:val="a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46179">
          <w:rPr>
            <w:noProof/>
          </w:rPr>
          <w:t>31</w:t>
        </w:r>
        <w:r>
          <w:rPr>
            <w:noProof/>
          </w:rPr>
          <w:fldChar w:fldCharType="end"/>
        </w:r>
      </w:p>
    </w:sdtContent>
  </w:sdt>
  <w:p w:rsidR="00010530" w:rsidRDefault="00010530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2A1D" w:rsidRDefault="00AB2A1D" w:rsidP="00006A99">
      <w:r>
        <w:separator/>
      </w:r>
    </w:p>
  </w:footnote>
  <w:footnote w:type="continuationSeparator" w:id="0">
    <w:p w:rsidR="00AB2A1D" w:rsidRDefault="00AB2A1D" w:rsidP="00006A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41E93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3DD566F"/>
    <w:multiLevelType w:val="singleLevel"/>
    <w:tmpl w:val="AC42EE7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3FD24D9"/>
    <w:multiLevelType w:val="singleLevel"/>
    <w:tmpl w:val="2F7C33CE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95A6670"/>
    <w:multiLevelType w:val="multilevel"/>
    <w:tmpl w:val="E264BD2C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4">
    <w:nsid w:val="0D785CA1"/>
    <w:multiLevelType w:val="singleLevel"/>
    <w:tmpl w:val="5D60AB38"/>
    <w:lvl w:ilvl="0">
      <w:start w:val="1"/>
      <w:numFmt w:val="decimal"/>
      <w:lvlText w:val="%1."/>
      <w:lvlJc w:val="left"/>
      <w:pPr>
        <w:tabs>
          <w:tab w:val="num" w:pos="927"/>
        </w:tabs>
        <w:ind w:left="0" w:firstLine="567"/>
      </w:pPr>
    </w:lvl>
  </w:abstractNum>
  <w:abstractNum w:abstractNumId="5">
    <w:nsid w:val="0EC375E4"/>
    <w:multiLevelType w:val="multilevel"/>
    <w:tmpl w:val="FCF03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22D0A58"/>
    <w:multiLevelType w:val="singleLevel"/>
    <w:tmpl w:val="00C01154"/>
    <w:lvl w:ilvl="0">
      <w:start w:val="1"/>
      <w:numFmt w:val="decimal"/>
      <w:lvlText w:val="%1."/>
      <w:lvlJc w:val="left"/>
      <w:pPr>
        <w:tabs>
          <w:tab w:val="num" w:pos="927"/>
        </w:tabs>
        <w:ind w:left="0" w:firstLine="567"/>
      </w:pPr>
    </w:lvl>
  </w:abstractNum>
  <w:abstractNum w:abstractNumId="7">
    <w:nsid w:val="14426163"/>
    <w:multiLevelType w:val="singleLevel"/>
    <w:tmpl w:val="AC42EE7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194814AE"/>
    <w:multiLevelType w:val="singleLevel"/>
    <w:tmpl w:val="38CE81C6"/>
    <w:lvl w:ilvl="0">
      <w:start w:val="1"/>
      <w:numFmt w:val="decimal"/>
      <w:lvlText w:val="%1."/>
      <w:lvlJc w:val="left"/>
      <w:pPr>
        <w:tabs>
          <w:tab w:val="num" w:pos="927"/>
        </w:tabs>
        <w:ind w:left="0" w:firstLine="567"/>
      </w:pPr>
    </w:lvl>
  </w:abstractNum>
  <w:abstractNum w:abstractNumId="9">
    <w:nsid w:val="1E9D366A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001064D"/>
    <w:multiLevelType w:val="singleLevel"/>
    <w:tmpl w:val="2F7C33CE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286386E"/>
    <w:multiLevelType w:val="singleLevel"/>
    <w:tmpl w:val="07189AEE"/>
    <w:lvl w:ilvl="0">
      <w:numFmt w:val="bullet"/>
      <w:lvlText w:val="-"/>
      <w:lvlJc w:val="left"/>
      <w:pPr>
        <w:tabs>
          <w:tab w:val="num" w:pos="680"/>
        </w:tabs>
        <w:ind w:left="680" w:hanging="396"/>
      </w:pPr>
      <w:rPr>
        <w:rFonts w:hint="default"/>
      </w:rPr>
    </w:lvl>
  </w:abstractNum>
  <w:abstractNum w:abstractNumId="12">
    <w:nsid w:val="23CC7ADB"/>
    <w:multiLevelType w:val="singleLevel"/>
    <w:tmpl w:val="5B0E9040"/>
    <w:lvl w:ilvl="0">
      <w:start w:val="1"/>
      <w:numFmt w:val="decimal"/>
      <w:lvlText w:val="%1)"/>
      <w:lvlJc w:val="left"/>
      <w:pPr>
        <w:tabs>
          <w:tab w:val="num" w:pos="360"/>
        </w:tabs>
        <w:ind w:left="0" w:firstLine="0"/>
      </w:pPr>
    </w:lvl>
  </w:abstractNum>
  <w:abstractNum w:abstractNumId="13">
    <w:nsid w:val="279B14A6"/>
    <w:multiLevelType w:val="singleLevel"/>
    <w:tmpl w:val="B420D292"/>
    <w:lvl w:ilvl="0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</w:lvl>
  </w:abstractNum>
  <w:abstractNum w:abstractNumId="14">
    <w:nsid w:val="281607E5"/>
    <w:multiLevelType w:val="singleLevel"/>
    <w:tmpl w:val="85D6EB9E"/>
    <w:lvl w:ilvl="0">
      <w:start w:val="1"/>
      <w:numFmt w:val="decimal"/>
      <w:lvlText w:val="%1)"/>
      <w:lvlJc w:val="left"/>
      <w:pPr>
        <w:tabs>
          <w:tab w:val="num" w:pos="927"/>
        </w:tabs>
        <w:ind w:left="0" w:firstLine="567"/>
      </w:pPr>
    </w:lvl>
  </w:abstractNum>
  <w:abstractNum w:abstractNumId="15">
    <w:nsid w:val="2AC3467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2B2B4928"/>
    <w:multiLevelType w:val="singleLevel"/>
    <w:tmpl w:val="9B8A6B4A"/>
    <w:lvl w:ilvl="0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</w:abstractNum>
  <w:abstractNum w:abstractNumId="17">
    <w:nsid w:val="2BBC0EEF"/>
    <w:multiLevelType w:val="multilevel"/>
    <w:tmpl w:val="E34C8D38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8">
    <w:nsid w:val="30415B2B"/>
    <w:multiLevelType w:val="singleLevel"/>
    <w:tmpl w:val="2E7CBE76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</w:abstractNum>
  <w:abstractNum w:abstractNumId="19">
    <w:nsid w:val="3205313C"/>
    <w:multiLevelType w:val="multilevel"/>
    <w:tmpl w:val="F444553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781"/>
        </w:tabs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275"/>
        </w:tabs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202"/>
        </w:tabs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769"/>
        </w:tabs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696"/>
        </w:tabs>
        <w:ind w:left="6696" w:hanging="2160"/>
      </w:pPr>
      <w:rPr>
        <w:rFonts w:hint="default"/>
      </w:rPr>
    </w:lvl>
  </w:abstractNum>
  <w:abstractNum w:abstractNumId="20">
    <w:nsid w:val="3388260B"/>
    <w:multiLevelType w:val="singleLevel"/>
    <w:tmpl w:val="5B0E9040"/>
    <w:lvl w:ilvl="0">
      <w:start w:val="1"/>
      <w:numFmt w:val="decimal"/>
      <w:lvlText w:val="%1)"/>
      <w:lvlJc w:val="left"/>
      <w:pPr>
        <w:tabs>
          <w:tab w:val="num" w:pos="360"/>
        </w:tabs>
        <w:ind w:left="0" w:firstLine="0"/>
      </w:pPr>
    </w:lvl>
  </w:abstractNum>
  <w:abstractNum w:abstractNumId="21">
    <w:nsid w:val="33E35016"/>
    <w:multiLevelType w:val="singleLevel"/>
    <w:tmpl w:val="CED0B668"/>
    <w:lvl w:ilvl="0">
      <w:start w:val="1"/>
      <w:numFmt w:val="bullet"/>
      <w:lvlText w:val=""/>
      <w:lvlJc w:val="left"/>
      <w:pPr>
        <w:tabs>
          <w:tab w:val="num" w:pos="927"/>
        </w:tabs>
        <w:ind w:left="0" w:firstLine="567"/>
      </w:pPr>
      <w:rPr>
        <w:rFonts w:ascii="Symbol" w:hAnsi="Symbol" w:hint="default"/>
      </w:rPr>
    </w:lvl>
  </w:abstractNum>
  <w:abstractNum w:abstractNumId="22">
    <w:nsid w:val="37B3077E"/>
    <w:multiLevelType w:val="singleLevel"/>
    <w:tmpl w:val="CBF6470E"/>
    <w:lvl w:ilvl="0">
      <w:start w:val="1"/>
      <w:numFmt w:val="decimal"/>
      <w:lvlText w:val="%1."/>
      <w:lvlJc w:val="left"/>
      <w:pPr>
        <w:tabs>
          <w:tab w:val="num" w:pos="927"/>
        </w:tabs>
        <w:ind w:left="0" w:firstLine="567"/>
      </w:pPr>
    </w:lvl>
  </w:abstractNum>
  <w:abstractNum w:abstractNumId="23">
    <w:nsid w:val="3ADB117B"/>
    <w:multiLevelType w:val="multilevel"/>
    <w:tmpl w:val="C1FEE41A"/>
    <w:lvl w:ilvl="0">
      <w:start w:val="1"/>
      <w:numFmt w:val="decimal"/>
      <w:lvlText w:val="%1.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40" w:hanging="340"/>
      </w:pPr>
      <w:rPr>
        <w:rFonts w:hint="default"/>
      </w:rPr>
    </w:lvl>
    <w:lvl w:ilvl="2">
      <w:start w:val="1"/>
      <w:numFmt w:val="bullet"/>
      <w:lvlText w:val="–"/>
      <w:lvlJc w:val="left"/>
      <w:pPr>
        <w:tabs>
          <w:tab w:val="num" w:pos="2340"/>
        </w:tabs>
        <w:ind w:left="2320" w:hanging="340"/>
      </w:pPr>
      <w:rPr>
        <w:rFonts w:ascii="Times New Roman" w:eastAsia="Times New Roman" w:hAnsi="Times New Roman" w:cs="Times New Roman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46FA162A"/>
    <w:multiLevelType w:val="singleLevel"/>
    <w:tmpl w:val="40B4BB1E"/>
    <w:lvl w:ilvl="0">
      <w:start w:val="1"/>
      <w:numFmt w:val="decimal"/>
      <w:lvlText w:val="%1."/>
      <w:lvlJc w:val="left"/>
      <w:pPr>
        <w:tabs>
          <w:tab w:val="num" w:pos="927"/>
        </w:tabs>
        <w:ind w:left="0" w:firstLine="567"/>
      </w:pPr>
      <w:rPr>
        <w:sz w:val="24"/>
      </w:rPr>
    </w:lvl>
  </w:abstractNum>
  <w:abstractNum w:abstractNumId="25">
    <w:nsid w:val="48301CF8"/>
    <w:multiLevelType w:val="multilevel"/>
    <w:tmpl w:val="780024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000000"/>
      </w:rPr>
    </w:lvl>
    <w:lvl w:ilvl="1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>
    <w:nsid w:val="4AB41E65"/>
    <w:multiLevelType w:val="singleLevel"/>
    <w:tmpl w:val="5E7072E0"/>
    <w:lvl w:ilvl="0">
      <w:start w:val="1"/>
      <w:numFmt w:val="decimal"/>
      <w:lvlText w:val="%1)"/>
      <w:lvlJc w:val="left"/>
      <w:pPr>
        <w:tabs>
          <w:tab w:val="num" w:pos="927"/>
        </w:tabs>
        <w:ind w:left="0" w:firstLine="567"/>
      </w:pPr>
    </w:lvl>
  </w:abstractNum>
  <w:abstractNum w:abstractNumId="27">
    <w:nsid w:val="4C966811"/>
    <w:multiLevelType w:val="singleLevel"/>
    <w:tmpl w:val="745C5ABA"/>
    <w:lvl w:ilvl="0">
      <w:start w:val="1"/>
      <w:numFmt w:val="decimal"/>
      <w:lvlText w:val="%1."/>
      <w:lvlJc w:val="left"/>
      <w:pPr>
        <w:tabs>
          <w:tab w:val="num" w:pos="927"/>
        </w:tabs>
        <w:ind w:left="0" w:firstLine="567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28">
    <w:nsid w:val="4E4565E9"/>
    <w:multiLevelType w:val="singleLevel"/>
    <w:tmpl w:val="F5A45B0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9">
    <w:nsid w:val="5315048F"/>
    <w:multiLevelType w:val="singleLevel"/>
    <w:tmpl w:val="14F41BDC"/>
    <w:lvl w:ilvl="0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30">
    <w:nsid w:val="55D92431"/>
    <w:multiLevelType w:val="singleLevel"/>
    <w:tmpl w:val="646E372C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31">
    <w:nsid w:val="596A028C"/>
    <w:multiLevelType w:val="multilevel"/>
    <w:tmpl w:val="DDFA7B2E"/>
    <w:lvl w:ilvl="0">
      <w:start w:val="1"/>
      <w:numFmt w:val="decimal"/>
      <w:lvlText w:val="%1."/>
      <w:lvlJc w:val="left"/>
      <w:pPr>
        <w:tabs>
          <w:tab w:val="num" w:pos="964"/>
        </w:tabs>
        <w:ind w:left="964" w:hanging="397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644"/>
        </w:tabs>
        <w:ind w:left="0" w:firstLine="284"/>
      </w:pPr>
      <w:rPr>
        <w:rFonts w:ascii="Times New Roman" w:hAnsi="Times New Roman" w:hint="default"/>
        <w:b w:val="0"/>
        <w:i w:val="0"/>
        <w:sz w:val="20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59D472BD"/>
    <w:multiLevelType w:val="singleLevel"/>
    <w:tmpl w:val="2F7C33CE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>
    <w:nsid w:val="64420E63"/>
    <w:multiLevelType w:val="singleLevel"/>
    <w:tmpl w:val="6D9A1C74"/>
    <w:lvl w:ilvl="0">
      <w:start w:val="1"/>
      <w:numFmt w:val="decimal"/>
      <w:lvlText w:val="%1)"/>
      <w:lvlJc w:val="left"/>
      <w:pPr>
        <w:tabs>
          <w:tab w:val="num" w:pos="927"/>
        </w:tabs>
        <w:ind w:left="0" w:firstLine="567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34">
    <w:nsid w:val="66C73E68"/>
    <w:multiLevelType w:val="singleLevel"/>
    <w:tmpl w:val="AC42EE7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>
    <w:nsid w:val="69121E9E"/>
    <w:multiLevelType w:val="singleLevel"/>
    <w:tmpl w:val="2E54D064"/>
    <w:lvl w:ilvl="0">
      <w:start w:val="1"/>
      <w:numFmt w:val="decimal"/>
      <w:lvlText w:val="%1."/>
      <w:lvlJc w:val="left"/>
      <w:pPr>
        <w:tabs>
          <w:tab w:val="num" w:pos="927"/>
        </w:tabs>
        <w:ind w:left="0" w:firstLine="567"/>
      </w:pPr>
      <w:rPr>
        <w:sz w:val="20"/>
        <w:szCs w:val="20"/>
      </w:rPr>
    </w:lvl>
  </w:abstractNum>
  <w:abstractNum w:abstractNumId="36">
    <w:nsid w:val="69523172"/>
    <w:multiLevelType w:val="multilevel"/>
    <w:tmpl w:val="0A362CC6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37">
    <w:nsid w:val="6C3218A4"/>
    <w:multiLevelType w:val="hybridMultilevel"/>
    <w:tmpl w:val="31FAB4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CD3229F"/>
    <w:multiLevelType w:val="singleLevel"/>
    <w:tmpl w:val="AC42EE7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9">
    <w:nsid w:val="702A5DEF"/>
    <w:multiLevelType w:val="multilevel"/>
    <w:tmpl w:val="E196D2A4"/>
    <w:lvl w:ilvl="0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781"/>
        </w:tabs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275"/>
        </w:tabs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202"/>
        </w:tabs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769"/>
        </w:tabs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696"/>
        </w:tabs>
        <w:ind w:left="6696" w:hanging="2160"/>
      </w:pPr>
      <w:rPr>
        <w:rFonts w:hint="default"/>
      </w:rPr>
    </w:lvl>
  </w:abstractNum>
  <w:abstractNum w:abstractNumId="40">
    <w:nsid w:val="776E136F"/>
    <w:multiLevelType w:val="multilevel"/>
    <w:tmpl w:val="907EC07A"/>
    <w:lvl w:ilvl="0">
      <w:start w:val="1"/>
      <w:numFmt w:val="bullet"/>
      <w:lvlText w:val=""/>
      <w:lvlJc w:val="left"/>
      <w:pPr>
        <w:tabs>
          <w:tab w:val="num" w:pos="680"/>
        </w:tabs>
        <w:ind w:left="680" w:hanging="396"/>
      </w:pPr>
      <w:rPr>
        <w:rFonts w:ascii="Wingdings" w:hAnsi="Wingdings" w:hint="default"/>
        <w:sz w:val="16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7A1B3D2D"/>
    <w:multiLevelType w:val="singleLevel"/>
    <w:tmpl w:val="24A4F2EC"/>
    <w:lvl w:ilvl="0">
      <w:start w:val="1"/>
      <w:numFmt w:val="lowerLetter"/>
      <w:lvlText w:val="%1)"/>
      <w:lvlJc w:val="left"/>
      <w:pPr>
        <w:tabs>
          <w:tab w:val="num" w:pos="927"/>
        </w:tabs>
        <w:ind w:left="0" w:firstLine="567"/>
      </w:pPr>
    </w:lvl>
  </w:abstractNum>
  <w:abstractNum w:abstractNumId="42">
    <w:nsid w:val="7D1B542A"/>
    <w:multiLevelType w:val="singleLevel"/>
    <w:tmpl w:val="041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43">
    <w:nsid w:val="7F541DFA"/>
    <w:multiLevelType w:val="singleLevel"/>
    <w:tmpl w:val="D5024EA8"/>
    <w:lvl w:ilvl="0">
      <w:start w:val="1"/>
      <w:numFmt w:val="decimal"/>
      <w:lvlText w:val="%1."/>
      <w:lvlJc w:val="left"/>
      <w:pPr>
        <w:tabs>
          <w:tab w:val="num" w:pos="927"/>
        </w:tabs>
        <w:ind w:left="0" w:firstLine="567"/>
      </w:pPr>
    </w:lvl>
  </w:abstractNum>
  <w:num w:numId="1">
    <w:abstractNumId w:val="1"/>
  </w:num>
  <w:num w:numId="2">
    <w:abstractNumId w:val="7"/>
  </w:num>
  <w:num w:numId="3">
    <w:abstractNumId w:val="34"/>
  </w:num>
  <w:num w:numId="4">
    <w:abstractNumId w:val="38"/>
  </w:num>
  <w:num w:numId="5">
    <w:abstractNumId w:val="25"/>
  </w:num>
  <w:num w:numId="6">
    <w:abstractNumId w:val="0"/>
  </w:num>
  <w:num w:numId="7">
    <w:abstractNumId w:val="10"/>
  </w:num>
  <w:num w:numId="8">
    <w:abstractNumId w:val="32"/>
  </w:num>
  <w:num w:numId="9">
    <w:abstractNumId w:val="2"/>
  </w:num>
  <w:num w:numId="10">
    <w:abstractNumId w:val="36"/>
  </w:num>
  <w:num w:numId="11">
    <w:abstractNumId w:val="17"/>
  </w:num>
  <w:num w:numId="12">
    <w:abstractNumId w:val="3"/>
  </w:num>
  <w:num w:numId="13">
    <w:abstractNumId w:val="40"/>
  </w:num>
  <w:num w:numId="14">
    <w:abstractNumId w:val="5"/>
  </w:num>
  <w:num w:numId="15">
    <w:abstractNumId w:val="31"/>
  </w:num>
  <w:num w:numId="16">
    <w:abstractNumId w:val="23"/>
  </w:num>
  <w:num w:numId="17">
    <w:abstractNumId w:val="14"/>
  </w:num>
  <w:num w:numId="18">
    <w:abstractNumId w:val="20"/>
  </w:num>
  <w:num w:numId="19">
    <w:abstractNumId w:val="12"/>
  </w:num>
  <w:num w:numId="20">
    <w:abstractNumId w:val="16"/>
  </w:num>
  <w:num w:numId="21">
    <w:abstractNumId w:val="18"/>
  </w:num>
  <w:num w:numId="22">
    <w:abstractNumId w:val="26"/>
  </w:num>
  <w:num w:numId="23">
    <w:abstractNumId w:val="29"/>
  </w:num>
  <w:num w:numId="24">
    <w:abstractNumId w:val="21"/>
  </w:num>
  <w:num w:numId="25">
    <w:abstractNumId w:val="27"/>
  </w:num>
  <w:num w:numId="26">
    <w:abstractNumId w:val="8"/>
  </w:num>
  <w:num w:numId="27">
    <w:abstractNumId w:val="6"/>
  </w:num>
  <w:num w:numId="28">
    <w:abstractNumId w:val="41"/>
  </w:num>
  <w:num w:numId="29">
    <w:abstractNumId w:val="43"/>
  </w:num>
  <w:num w:numId="30">
    <w:abstractNumId w:val="24"/>
  </w:num>
  <w:num w:numId="31">
    <w:abstractNumId w:val="22"/>
  </w:num>
  <w:num w:numId="32">
    <w:abstractNumId w:val="30"/>
  </w:num>
  <w:num w:numId="33">
    <w:abstractNumId w:val="15"/>
  </w:num>
  <w:num w:numId="34">
    <w:abstractNumId w:val="9"/>
  </w:num>
  <w:num w:numId="35">
    <w:abstractNumId w:val="28"/>
  </w:num>
  <w:num w:numId="36">
    <w:abstractNumId w:val="13"/>
  </w:num>
  <w:num w:numId="37">
    <w:abstractNumId w:val="35"/>
  </w:num>
  <w:num w:numId="38">
    <w:abstractNumId w:val="4"/>
  </w:num>
  <w:num w:numId="39">
    <w:abstractNumId w:val="33"/>
  </w:num>
  <w:num w:numId="40">
    <w:abstractNumId w:val="39"/>
  </w:num>
  <w:num w:numId="41">
    <w:abstractNumId w:val="19"/>
  </w:num>
  <w:num w:numId="42">
    <w:abstractNumId w:val="42"/>
  </w:num>
  <w:num w:numId="43">
    <w:abstractNumId w:val="11"/>
  </w:num>
  <w:num w:numId="44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consecutiveHyphenLimit w:val="5"/>
  <w:hyphenationZone w:val="142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673B6"/>
    <w:rsid w:val="00006A99"/>
    <w:rsid w:val="00010530"/>
    <w:rsid w:val="000A7742"/>
    <w:rsid w:val="000C1FF7"/>
    <w:rsid w:val="000C76C0"/>
    <w:rsid w:val="000E27C0"/>
    <w:rsid w:val="000F11CF"/>
    <w:rsid w:val="00105997"/>
    <w:rsid w:val="0014276B"/>
    <w:rsid w:val="00193A68"/>
    <w:rsid w:val="001D2504"/>
    <w:rsid w:val="0021359D"/>
    <w:rsid w:val="00247348"/>
    <w:rsid w:val="002C0624"/>
    <w:rsid w:val="003568FC"/>
    <w:rsid w:val="00396BBC"/>
    <w:rsid w:val="003B018A"/>
    <w:rsid w:val="003F1995"/>
    <w:rsid w:val="00420FA1"/>
    <w:rsid w:val="00427C4A"/>
    <w:rsid w:val="004341D7"/>
    <w:rsid w:val="004502BF"/>
    <w:rsid w:val="00461D0A"/>
    <w:rsid w:val="004A1966"/>
    <w:rsid w:val="004A64C4"/>
    <w:rsid w:val="004D4DC0"/>
    <w:rsid w:val="004F04A3"/>
    <w:rsid w:val="004F46C3"/>
    <w:rsid w:val="00580A50"/>
    <w:rsid w:val="005A7DBD"/>
    <w:rsid w:val="00612FE5"/>
    <w:rsid w:val="006406DE"/>
    <w:rsid w:val="00656B2D"/>
    <w:rsid w:val="00660444"/>
    <w:rsid w:val="0069018D"/>
    <w:rsid w:val="006F2D4B"/>
    <w:rsid w:val="00701479"/>
    <w:rsid w:val="0077007C"/>
    <w:rsid w:val="007B66A0"/>
    <w:rsid w:val="007C6C0D"/>
    <w:rsid w:val="0081117C"/>
    <w:rsid w:val="00824573"/>
    <w:rsid w:val="0086566B"/>
    <w:rsid w:val="00885211"/>
    <w:rsid w:val="00931526"/>
    <w:rsid w:val="00941271"/>
    <w:rsid w:val="00950476"/>
    <w:rsid w:val="00964537"/>
    <w:rsid w:val="009673B6"/>
    <w:rsid w:val="0097330B"/>
    <w:rsid w:val="009A37A9"/>
    <w:rsid w:val="009B6229"/>
    <w:rsid w:val="00A075A9"/>
    <w:rsid w:val="00A32370"/>
    <w:rsid w:val="00A33F86"/>
    <w:rsid w:val="00A656C7"/>
    <w:rsid w:val="00AB2A1D"/>
    <w:rsid w:val="00AB55C3"/>
    <w:rsid w:val="00AC1715"/>
    <w:rsid w:val="00AF208D"/>
    <w:rsid w:val="00B0316A"/>
    <w:rsid w:val="00B21820"/>
    <w:rsid w:val="00B379ED"/>
    <w:rsid w:val="00B804FD"/>
    <w:rsid w:val="00B80C9E"/>
    <w:rsid w:val="00B95C32"/>
    <w:rsid w:val="00BA08EE"/>
    <w:rsid w:val="00BA0F0B"/>
    <w:rsid w:val="00BD18BF"/>
    <w:rsid w:val="00C11A48"/>
    <w:rsid w:val="00C54B5C"/>
    <w:rsid w:val="00CA550D"/>
    <w:rsid w:val="00D07E90"/>
    <w:rsid w:val="00D129A8"/>
    <w:rsid w:val="00D46179"/>
    <w:rsid w:val="00DC553B"/>
    <w:rsid w:val="00DF3CB2"/>
    <w:rsid w:val="00E06733"/>
    <w:rsid w:val="00E30FE0"/>
    <w:rsid w:val="00ED6D2B"/>
    <w:rsid w:val="00EF41ED"/>
    <w:rsid w:val="00EF62BE"/>
    <w:rsid w:val="00F00A66"/>
    <w:rsid w:val="00F21C6A"/>
    <w:rsid w:val="00F25F6F"/>
    <w:rsid w:val="00F6579F"/>
    <w:rsid w:val="00F856A4"/>
    <w:rsid w:val="00F86FE2"/>
    <w:rsid w:val="00FB5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suppressAutoHyphens/>
      <w:autoSpaceDE w:val="0"/>
      <w:autoSpaceDN w:val="0"/>
      <w:adjustRightInd w:val="0"/>
      <w:ind w:firstLine="567"/>
      <w:jc w:val="both"/>
      <w:outlineLvl w:val="0"/>
    </w:pPr>
    <w:rPr>
      <w:b/>
      <w:sz w:val="24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b/>
      <w:color w:val="000000"/>
      <w:sz w:val="40"/>
    </w:rPr>
  </w:style>
  <w:style w:type="paragraph" w:styleId="3">
    <w:name w:val="heading 3"/>
    <w:basedOn w:val="a"/>
    <w:next w:val="a"/>
    <w:qFormat/>
    <w:pPr>
      <w:keepNext/>
      <w:suppressAutoHyphens/>
      <w:autoSpaceDE w:val="0"/>
      <w:autoSpaceDN w:val="0"/>
      <w:adjustRightInd w:val="0"/>
      <w:ind w:left="6864"/>
      <w:jc w:val="right"/>
      <w:outlineLvl w:val="2"/>
    </w:pPr>
    <w:rPr>
      <w:b/>
      <w:sz w:val="24"/>
    </w:rPr>
  </w:style>
  <w:style w:type="paragraph" w:styleId="4">
    <w:name w:val="heading 4"/>
    <w:basedOn w:val="a"/>
    <w:next w:val="a"/>
    <w:qFormat/>
    <w:pPr>
      <w:keepNext/>
      <w:suppressAutoHyphens/>
      <w:autoSpaceDE w:val="0"/>
      <w:autoSpaceDN w:val="0"/>
      <w:adjustRightInd w:val="0"/>
      <w:ind w:firstLine="567"/>
      <w:jc w:val="both"/>
      <w:outlineLvl w:val="3"/>
    </w:pPr>
    <w:rPr>
      <w:i/>
      <w:sz w:val="22"/>
    </w:rPr>
  </w:style>
  <w:style w:type="paragraph" w:styleId="5">
    <w:name w:val="heading 5"/>
    <w:basedOn w:val="a"/>
    <w:next w:val="a"/>
    <w:qFormat/>
    <w:pPr>
      <w:keepNext/>
      <w:jc w:val="center"/>
      <w:outlineLvl w:val="4"/>
    </w:pPr>
    <w:rPr>
      <w:color w:val="000000"/>
      <w:sz w:val="24"/>
      <w:u w:val="single"/>
    </w:rPr>
  </w:style>
  <w:style w:type="paragraph" w:styleId="9">
    <w:name w:val="heading 9"/>
    <w:basedOn w:val="a"/>
    <w:next w:val="a"/>
    <w:qFormat/>
    <w:rsid w:val="00950476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Название1"/>
    <w:basedOn w:val="a"/>
    <w:pPr>
      <w:widowControl w:val="0"/>
      <w:spacing w:line="220" w:lineRule="exact"/>
      <w:ind w:right="100"/>
      <w:jc w:val="center"/>
    </w:pPr>
    <w:rPr>
      <w:b/>
      <w:snapToGrid w:val="0"/>
      <w:sz w:val="28"/>
    </w:rPr>
  </w:style>
  <w:style w:type="paragraph" w:customStyle="1" w:styleId="11">
    <w:name w:val="Обычный1"/>
    <w:rPr>
      <w:sz w:val="24"/>
    </w:rPr>
  </w:style>
  <w:style w:type="paragraph" w:styleId="a3">
    <w:name w:val="Title"/>
    <w:basedOn w:val="a"/>
    <w:qFormat/>
    <w:pPr>
      <w:jc w:val="center"/>
    </w:pPr>
    <w:rPr>
      <w:sz w:val="24"/>
    </w:rPr>
  </w:style>
  <w:style w:type="paragraph" w:styleId="a4">
    <w:name w:val="Body Text"/>
    <w:basedOn w:val="a"/>
    <w:pPr>
      <w:tabs>
        <w:tab w:val="left" w:pos="567"/>
        <w:tab w:val="center" w:pos="5954"/>
        <w:tab w:val="center" w:pos="8931"/>
      </w:tabs>
      <w:jc w:val="both"/>
    </w:pPr>
    <w:rPr>
      <w:color w:val="000000"/>
      <w:sz w:val="24"/>
    </w:rPr>
  </w:style>
  <w:style w:type="paragraph" w:styleId="a5">
    <w:name w:val="Body Text Indent"/>
    <w:basedOn w:val="a"/>
    <w:pPr>
      <w:ind w:firstLine="397"/>
      <w:jc w:val="both"/>
    </w:pPr>
    <w:rPr>
      <w:sz w:val="28"/>
    </w:rPr>
  </w:style>
  <w:style w:type="paragraph" w:styleId="30">
    <w:name w:val="Body Text 3"/>
    <w:basedOn w:val="a"/>
    <w:rsid w:val="00950476"/>
    <w:pPr>
      <w:spacing w:after="120"/>
    </w:pPr>
    <w:rPr>
      <w:sz w:val="16"/>
      <w:szCs w:val="16"/>
    </w:rPr>
  </w:style>
  <w:style w:type="paragraph" w:styleId="20">
    <w:name w:val="Body Text 2"/>
    <w:basedOn w:val="a"/>
    <w:rsid w:val="00950476"/>
    <w:pPr>
      <w:spacing w:after="120" w:line="480" w:lineRule="auto"/>
    </w:pPr>
  </w:style>
  <w:style w:type="paragraph" w:styleId="21">
    <w:name w:val="Body Text Indent 2"/>
    <w:basedOn w:val="a"/>
    <w:rsid w:val="00950476"/>
    <w:pPr>
      <w:spacing w:after="120" w:line="480" w:lineRule="auto"/>
      <w:ind w:left="283"/>
    </w:pPr>
  </w:style>
  <w:style w:type="paragraph" w:styleId="31">
    <w:name w:val="Body Text Indent 3"/>
    <w:basedOn w:val="a"/>
    <w:rsid w:val="00950476"/>
    <w:pPr>
      <w:spacing w:after="120"/>
      <w:ind w:left="283"/>
    </w:pPr>
    <w:rPr>
      <w:sz w:val="16"/>
      <w:szCs w:val="16"/>
    </w:rPr>
  </w:style>
  <w:style w:type="paragraph" w:styleId="a6">
    <w:name w:val="List"/>
    <w:basedOn w:val="a"/>
    <w:rsid w:val="00950476"/>
    <w:pPr>
      <w:ind w:left="283" w:hanging="283"/>
    </w:pPr>
  </w:style>
  <w:style w:type="paragraph" w:styleId="a7">
    <w:name w:val="caption"/>
    <w:basedOn w:val="a"/>
    <w:next w:val="a"/>
    <w:qFormat/>
    <w:rsid w:val="00950476"/>
    <w:rPr>
      <w:sz w:val="28"/>
    </w:rPr>
  </w:style>
  <w:style w:type="paragraph" w:styleId="a8">
    <w:name w:val="Plain Text"/>
    <w:basedOn w:val="a"/>
    <w:rsid w:val="00950476"/>
    <w:rPr>
      <w:rFonts w:ascii="Courier New" w:hAnsi="Courier New"/>
    </w:rPr>
  </w:style>
  <w:style w:type="character" w:styleId="a9">
    <w:name w:val="page number"/>
    <w:basedOn w:val="a0"/>
    <w:rsid w:val="00950476"/>
  </w:style>
  <w:style w:type="paragraph" w:styleId="aa">
    <w:name w:val="footer"/>
    <w:basedOn w:val="a"/>
    <w:link w:val="ab"/>
    <w:uiPriority w:val="99"/>
    <w:rsid w:val="00950476"/>
    <w:pPr>
      <w:tabs>
        <w:tab w:val="center" w:pos="4153"/>
        <w:tab w:val="right" w:pos="8306"/>
      </w:tabs>
    </w:pPr>
  </w:style>
  <w:style w:type="paragraph" w:styleId="ac">
    <w:name w:val="header"/>
    <w:basedOn w:val="a"/>
    <w:rsid w:val="00950476"/>
    <w:pPr>
      <w:tabs>
        <w:tab w:val="center" w:pos="4153"/>
        <w:tab w:val="right" w:pos="8306"/>
      </w:tabs>
    </w:pPr>
  </w:style>
  <w:style w:type="character" w:customStyle="1" w:styleId="32">
    <w:name w:val="Основной текст (3)_"/>
    <w:link w:val="33"/>
    <w:locked/>
    <w:rsid w:val="00DF3CB2"/>
    <w:rPr>
      <w:sz w:val="18"/>
      <w:szCs w:val="18"/>
      <w:shd w:val="clear" w:color="auto" w:fill="FFFFFF"/>
    </w:rPr>
  </w:style>
  <w:style w:type="character" w:customStyle="1" w:styleId="22">
    <w:name w:val="Заголовок №2_"/>
    <w:link w:val="23"/>
    <w:locked/>
    <w:rsid w:val="00DF3CB2"/>
    <w:rPr>
      <w:sz w:val="27"/>
      <w:szCs w:val="27"/>
      <w:shd w:val="clear" w:color="auto" w:fill="FFFFFF"/>
    </w:rPr>
  </w:style>
  <w:style w:type="paragraph" w:customStyle="1" w:styleId="33">
    <w:name w:val="Основной текст (3)"/>
    <w:basedOn w:val="a"/>
    <w:link w:val="32"/>
    <w:rsid w:val="00DF3CB2"/>
    <w:pPr>
      <w:shd w:val="clear" w:color="auto" w:fill="FFFFFF"/>
      <w:spacing w:before="2280" w:line="576" w:lineRule="exact"/>
      <w:jc w:val="center"/>
    </w:pPr>
    <w:rPr>
      <w:sz w:val="18"/>
      <w:szCs w:val="18"/>
    </w:rPr>
  </w:style>
  <w:style w:type="paragraph" w:customStyle="1" w:styleId="23">
    <w:name w:val="Заголовок №2"/>
    <w:basedOn w:val="a"/>
    <w:link w:val="22"/>
    <w:rsid w:val="00DF3CB2"/>
    <w:pPr>
      <w:shd w:val="clear" w:color="auto" w:fill="FFFFFF"/>
      <w:spacing w:line="576" w:lineRule="exact"/>
      <w:jc w:val="center"/>
      <w:outlineLvl w:val="1"/>
    </w:pPr>
    <w:rPr>
      <w:sz w:val="27"/>
      <w:szCs w:val="27"/>
    </w:rPr>
  </w:style>
  <w:style w:type="table" w:styleId="ad">
    <w:name w:val="Table Grid"/>
    <w:basedOn w:val="a1"/>
    <w:uiPriority w:val="59"/>
    <w:rsid w:val="00006A9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b">
    <w:name w:val="Нижний колонтитул Знак"/>
    <w:basedOn w:val="a0"/>
    <w:link w:val="aa"/>
    <w:uiPriority w:val="99"/>
    <w:rsid w:val="00006A99"/>
  </w:style>
  <w:style w:type="paragraph" w:styleId="ae">
    <w:name w:val="Balloon Text"/>
    <w:basedOn w:val="a"/>
    <w:link w:val="af"/>
    <w:uiPriority w:val="99"/>
    <w:semiHidden/>
    <w:unhideWhenUsed/>
    <w:rsid w:val="001D2504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1D2504"/>
    <w:rPr>
      <w:rFonts w:ascii="Tahoma" w:hAnsi="Tahoma" w:cs="Tahoma"/>
      <w:sz w:val="16"/>
      <w:szCs w:val="16"/>
    </w:rPr>
  </w:style>
  <w:style w:type="paragraph" w:styleId="af0">
    <w:name w:val="List Paragraph"/>
    <w:basedOn w:val="a"/>
    <w:uiPriority w:val="34"/>
    <w:qFormat/>
    <w:rsid w:val="0096453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99" Type="http://schemas.openxmlformats.org/officeDocument/2006/relationships/image" Target="media/image136.wmf"/><Relationship Id="rId303" Type="http://schemas.openxmlformats.org/officeDocument/2006/relationships/image" Target="media/image138.wmf"/><Relationship Id="rId21" Type="http://schemas.openxmlformats.org/officeDocument/2006/relationships/image" Target="media/image7.wmf"/><Relationship Id="rId42" Type="http://schemas.openxmlformats.org/officeDocument/2006/relationships/oleObject" Target="embeddings/oleObject17.bin"/><Relationship Id="rId63" Type="http://schemas.openxmlformats.org/officeDocument/2006/relationships/image" Target="media/image28.wmf"/><Relationship Id="rId84" Type="http://schemas.openxmlformats.org/officeDocument/2006/relationships/oleObject" Target="embeddings/oleObject38.bin"/><Relationship Id="rId138" Type="http://schemas.openxmlformats.org/officeDocument/2006/relationships/oleObject" Target="embeddings/oleObject66.bin"/><Relationship Id="rId159" Type="http://schemas.openxmlformats.org/officeDocument/2006/relationships/oleObject" Target="embeddings/oleObject77.bin"/><Relationship Id="rId324" Type="http://schemas.openxmlformats.org/officeDocument/2006/relationships/oleObject" Target="embeddings/oleObject168.bin"/><Relationship Id="rId345" Type="http://schemas.openxmlformats.org/officeDocument/2006/relationships/image" Target="media/image159.wmf"/><Relationship Id="rId170" Type="http://schemas.openxmlformats.org/officeDocument/2006/relationships/oleObject" Target="embeddings/oleObject83.bin"/><Relationship Id="rId191" Type="http://schemas.openxmlformats.org/officeDocument/2006/relationships/image" Target="media/image88.wmf"/><Relationship Id="rId205" Type="http://schemas.openxmlformats.org/officeDocument/2006/relationships/oleObject" Target="embeddings/oleObject103.bin"/><Relationship Id="rId226" Type="http://schemas.openxmlformats.org/officeDocument/2006/relationships/image" Target="media/image104.wmf"/><Relationship Id="rId247" Type="http://schemas.openxmlformats.org/officeDocument/2006/relationships/oleObject" Target="embeddings/oleObject125.bin"/><Relationship Id="rId107" Type="http://schemas.openxmlformats.org/officeDocument/2006/relationships/oleObject" Target="embeddings/oleObject50.bin"/><Relationship Id="rId268" Type="http://schemas.openxmlformats.org/officeDocument/2006/relationships/oleObject" Target="embeddings/oleObject137.bin"/><Relationship Id="rId289" Type="http://schemas.openxmlformats.org/officeDocument/2006/relationships/oleObject" Target="embeddings/oleObject150.bin"/><Relationship Id="rId11" Type="http://schemas.openxmlformats.org/officeDocument/2006/relationships/image" Target="media/image2.wmf"/><Relationship Id="rId32" Type="http://schemas.openxmlformats.org/officeDocument/2006/relationships/oleObject" Target="embeddings/oleObject12.bin"/><Relationship Id="rId53" Type="http://schemas.openxmlformats.org/officeDocument/2006/relationships/image" Target="media/image23.wmf"/><Relationship Id="rId74" Type="http://schemas.openxmlformats.org/officeDocument/2006/relationships/oleObject" Target="embeddings/oleObject33.bin"/><Relationship Id="rId128" Type="http://schemas.openxmlformats.org/officeDocument/2006/relationships/oleObject" Target="embeddings/oleObject61.bin"/><Relationship Id="rId149" Type="http://schemas.openxmlformats.org/officeDocument/2006/relationships/oleObject" Target="embeddings/oleObject72.bin"/><Relationship Id="rId314" Type="http://schemas.openxmlformats.org/officeDocument/2006/relationships/oleObject" Target="embeddings/oleObject163.bin"/><Relationship Id="rId335" Type="http://schemas.openxmlformats.org/officeDocument/2006/relationships/image" Target="media/image154.wmf"/><Relationship Id="rId5" Type="http://schemas.openxmlformats.org/officeDocument/2006/relationships/settings" Target="settings.xml"/><Relationship Id="rId95" Type="http://schemas.openxmlformats.org/officeDocument/2006/relationships/image" Target="media/image44.wmf"/><Relationship Id="rId160" Type="http://schemas.openxmlformats.org/officeDocument/2006/relationships/image" Target="media/image75.wmf"/><Relationship Id="rId181" Type="http://schemas.openxmlformats.org/officeDocument/2006/relationships/oleObject" Target="embeddings/oleObject90.bin"/><Relationship Id="rId216" Type="http://schemas.openxmlformats.org/officeDocument/2006/relationships/image" Target="media/image99.wmf"/><Relationship Id="rId237" Type="http://schemas.openxmlformats.org/officeDocument/2006/relationships/oleObject" Target="embeddings/oleObject120.bin"/><Relationship Id="rId258" Type="http://schemas.openxmlformats.org/officeDocument/2006/relationships/oleObject" Target="embeddings/oleObject131.bin"/><Relationship Id="rId279" Type="http://schemas.openxmlformats.org/officeDocument/2006/relationships/image" Target="media/image127.wmf"/><Relationship Id="rId22" Type="http://schemas.openxmlformats.org/officeDocument/2006/relationships/oleObject" Target="embeddings/oleObject7.bin"/><Relationship Id="rId43" Type="http://schemas.openxmlformats.org/officeDocument/2006/relationships/image" Target="media/image18.wmf"/><Relationship Id="rId64" Type="http://schemas.openxmlformats.org/officeDocument/2006/relationships/oleObject" Target="embeddings/oleObject28.bin"/><Relationship Id="rId118" Type="http://schemas.openxmlformats.org/officeDocument/2006/relationships/image" Target="media/image55.wmf"/><Relationship Id="rId139" Type="http://schemas.openxmlformats.org/officeDocument/2006/relationships/image" Target="media/image65.wmf"/><Relationship Id="rId290" Type="http://schemas.openxmlformats.org/officeDocument/2006/relationships/image" Target="media/image132.wmf"/><Relationship Id="rId304" Type="http://schemas.openxmlformats.org/officeDocument/2006/relationships/oleObject" Target="embeddings/oleObject158.bin"/><Relationship Id="rId325" Type="http://schemas.openxmlformats.org/officeDocument/2006/relationships/image" Target="media/image149.wmf"/><Relationship Id="rId346" Type="http://schemas.openxmlformats.org/officeDocument/2006/relationships/oleObject" Target="embeddings/oleObject179.bin"/><Relationship Id="rId85" Type="http://schemas.openxmlformats.org/officeDocument/2006/relationships/image" Target="media/image39.wmf"/><Relationship Id="rId150" Type="http://schemas.openxmlformats.org/officeDocument/2006/relationships/image" Target="media/image70.wmf"/><Relationship Id="rId171" Type="http://schemas.openxmlformats.org/officeDocument/2006/relationships/image" Target="media/image80.wmf"/><Relationship Id="rId192" Type="http://schemas.openxmlformats.org/officeDocument/2006/relationships/oleObject" Target="embeddings/oleObject96.bin"/><Relationship Id="rId206" Type="http://schemas.openxmlformats.org/officeDocument/2006/relationships/oleObject" Target="embeddings/oleObject104.bin"/><Relationship Id="rId227" Type="http://schemas.openxmlformats.org/officeDocument/2006/relationships/oleObject" Target="embeddings/oleObject115.bin"/><Relationship Id="rId248" Type="http://schemas.openxmlformats.org/officeDocument/2006/relationships/image" Target="media/image115.wmf"/><Relationship Id="rId269" Type="http://schemas.openxmlformats.org/officeDocument/2006/relationships/oleObject" Target="embeddings/oleObject138.bin"/><Relationship Id="rId12" Type="http://schemas.openxmlformats.org/officeDocument/2006/relationships/oleObject" Target="embeddings/oleObject2.bin"/><Relationship Id="rId33" Type="http://schemas.openxmlformats.org/officeDocument/2006/relationships/image" Target="media/image13.wmf"/><Relationship Id="rId108" Type="http://schemas.openxmlformats.org/officeDocument/2006/relationships/image" Target="media/image50.wmf"/><Relationship Id="rId129" Type="http://schemas.openxmlformats.org/officeDocument/2006/relationships/image" Target="media/image60.wmf"/><Relationship Id="rId280" Type="http://schemas.openxmlformats.org/officeDocument/2006/relationships/oleObject" Target="embeddings/oleObject145.bin"/><Relationship Id="rId315" Type="http://schemas.openxmlformats.org/officeDocument/2006/relationships/image" Target="media/image144.wmf"/><Relationship Id="rId336" Type="http://schemas.openxmlformats.org/officeDocument/2006/relationships/oleObject" Target="embeddings/oleObject174.bin"/><Relationship Id="rId54" Type="http://schemas.openxmlformats.org/officeDocument/2006/relationships/oleObject" Target="embeddings/oleObject23.bin"/><Relationship Id="rId75" Type="http://schemas.openxmlformats.org/officeDocument/2006/relationships/image" Target="media/image34.wmf"/><Relationship Id="rId96" Type="http://schemas.openxmlformats.org/officeDocument/2006/relationships/oleObject" Target="embeddings/oleObject44.bin"/><Relationship Id="rId140" Type="http://schemas.openxmlformats.org/officeDocument/2006/relationships/oleObject" Target="embeddings/oleObject67.bin"/><Relationship Id="rId161" Type="http://schemas.openxmlformats.org/officeDocument/2006/relationships/oleObject" Target="embeddings/oleObject78.bin"/><Relationship Id="rId182" Type="http://schemas.openxmlformats.org/officeDocument/2006/relationships/oleObject" Target="embeddings/oleObject91.bin"/><Relationship Id="rId217" Type="http://schemas.openxmlformats.org/officeDocument/2006/relationships/oleObject" Target="embeddings/oleObject110.bin"/><Relationship Id="rId6" Type="http://schemas.openxmlformats.org/officeDocument/2006/relationships/webSettings" Target="webSettings.xml"/><Relationship Id="rId238" Type="http://schemas.openxmlformats.org/officeDocument/2006/relationships/image" Target="media/image110.wmf"/><Relationship Id="rId259" Type="http://schemas.openxmlformats.org/officeDocument/2006/relationships/image" Target="media/image120.wmf"/><Relationship Id="rId23" Type="http://schemas.openxmlformats.org/officeDocument/2006/relationships/image" Target="media/image8.wmf"/><Relationship Id="rId119" Type="http://schemas.openxmlformats.org/officeDocument/2006/relationships/oleObject" Target="embeddings/oleObject56.bin"/><Relationship Id="rId270" Type="http://schemas.openxmlformats.org/officeDocument/2006/relationships/oleObject" Target="embeddings/oleObject139.bin"/><Relationship Id="rId291" Type="http://schemas.openxmlformats.org/officeDocument/2006/relationships/oleObject" Target="embeddings/oleObject151.bin"/><Relationship Id="rId305" Type="http://schemas.openxmlformats.org/officeDocument/2006/relationships/image" Target="media/image139.wmf"/><Relationship Id="rId326" Type="http://schemas.openxmlformats.org/officeDocument/2006/relationships/oleObject" Target="embeddings/oleObject169.bin"/><Relationship Id="rId347" Type="http://schemas.openxmlformats.org/officeDocument/2006/relationships/image" Target="media/image160.wmf"/><Relationship Id="rId44" Type="http://schemas.openxmlformats.org/officeDocument/2006/relationships/oleObject" Target="embeddings/oleObject18.bin"/><Relationship Id="rId65" Type="http://schemas.openxmlformats.org/officeDocument/2006/relationships/image" Target="media/image29.wmf"/><Relationship Id="rId86" Type="http://schemas.openxmlformats.org/officeDocument/2006/relationships/oleObject" Target="embeddings/oleObject39.bin"/><Relationship Id="rId130" Type="http://schemas.openxmlformats.org/officeDocument/2006/relationships/oleObject" Target="embeddings/oleObject62.bin"/><Relationship Id="rId151" Type="http://schemas.openxmlformats.org/officeDocument/2006/relationships/oleObject" Target="embeddings/oleObject73.bin"/><Relationship Id="rId172" Type="http://schemas.openxmlformats.org/officeDocument/2006/relationships/oleObject" Target="embeddings/oleObject84.bin"/><Relationship Id="rId193" Type="http://schemas.openxmlformats.org/officeDocument/2006/relationships/image" Target="media/image89.wmf"/><Relationship Id="rId207" Type="http://schemas.openxmlformats.org/officeDocument/2006/relationships/oleObject" Target="embeddings/oleObject105.bin"/><Relationship Id="rId228" Type="http://schemas.openxmlformats.org/officeDocument/2006/relationships/image" Target="media/image105.wmf"/><Relationship Id="rId249" Type="http://schemas.openxmlformats.org/officeDocument/2006/relationships/oleObject" Target="embeddings/oleObject126.bin"/><Relationship Id="rId13" Type="http://schemas.openxmlformats.org/officeDocument/2006/relationships/image" Target="media/image3.wmf"/><Relationship Id="rId109" Type="http://schemas.openxmlformats.org/officeDocument/2006/relationships/oleObject" Target="embeddings/oleObject51.bin"/><Relationship Id="rId260" Type="http://schemas.openxmlformats.org/officeDocument/2006/relationships/oleObject" Target="embeddings/oleObject132.bin"/><Relationship Id="rId281" Type="http://schemas.openxmlformats.org/officeDocument/2006/relationships/oleObject" Target="embeddings/oleObject146.bin"/><Relationship Id="rId316" Type="http://schemas.openxmlformats.org/officeDocument/2006/relationships/oleObject" Target="embeddings/oleObject164.bin"/><Relationship Id="rId337" Type="http://schemas.openxmlformats.org/officeDocument/2006/relationships/image" Target="media/image155.wmf"/><Relationship Id="rId34" Type="http://schemas.openxmlformats.org/officeDocument/2006/relationships/oleObject" Target="embeddings/oleObject13.bin"/><Relationship Id="rId55" Type="http://schemas.openxmlformats.org/officeDocument/2006/relationships/image" Target="media/image24.wmf"/><Relationship Id="rId76" Type="http://schemas.openxmlformats.org/officeDocument/2006/relationships/oleObject" Target="embeddings/oleObject34.bin"/><Relationship Id="rId97" Type="http://schemas.openxmlformats.org/officeDocument/2006/relationships/image" Target="media/image45.wmf"/><Relationship Id="rId120" Type="http://schemas.openxmlformats.org/officeDocument/2006/relationships/image" Target="media/image56.wmf"/><Relationship Id="rId141" Type="http://schemas.openxmlformats.org/officeDocument/2006/relationships/image" Target="media/image66.wmf"/><Relationship Id="rId7" Type="http://schemas.openxmlformats.org/officeDocument/2006/relationships/footnotes" Target="footnotes.xml"/><Relationship Id="rId162" Type="http://schemas.openxmlformats.org/officeDocument/2006/relationships/image" Target="media/image76.wmf"/><Relationship Id="rId183" Type="http://schemas.openxmlformats.org/officeDocument/2006/relationships/image" Target="media/image84.wmf"/><Relationship Id="rId218" Type="http://schemas.openxmlformats.org/officeDocument/2006/relationships/image" Target="media/image100.wmf"/><Relationship Id="rId239" Type="http://schemas.openxmlformats.org/officeDocument/2006/relationships/oleObject" Target="embeddings/oleObject121.bin"/><Relationship Id="rId250" Type="http://schemas.openxmlformats.org/officeDocument/2006/relationships/image" Target="media/image116.wmf"/><Relationship Id="rId271" Type="http://schemas.openxmlformats.org/officeDocument/2006/relationships/image" Target="media/image124.wmf"/><Relationship Id="rId292" Type="http://schemas.openxmlformats.org/officeDocument/2006/relationships/image" Target="media/image133.wmf"/><Relationship Id="rId306" Type="http://schemas.openxmlformats.org/officeDocument/2006/relationships/oleObject" Target="embeddings/oleObject159.bin"/><Relationship Id="rId24" Type="http://schemas.openxmlformats.org/officeDocument/2006/relationships/oleObject" Target="embeddings/oleObject8.bin"/><Relationship Id="rId45" Type="http://schemas.openxmlformats.org/officeDocument/2006/relationships/image" Target="media/image19.wmf"/><Relationship Id="rId66" Type="http://schemas.openxmlformats.org/officeDocument/2006/relationships/oleObject" Target="embeddings/oleObject29.bin"/><Relationship Id="rId87" Type="http://schemas.openxmlformats.org/officeDocument/2006/relationships/image" Target="media/image40.wmf"/><Relationship Id="rId110" Type="http://schemas.openxmlformats.org/officeDocument/2006/relationships/image" Target="media/image51.wmf"/><Relationship Id="rId131" Type="http://schemas.openxmlformats.org/officeDocument/2006/relationships/image" Target="media/image61.wmf"/><Relationship Id="rId327" Type="http://schemas.openxmlformats.org/officeDocument/2006/relationships/image" Target="media/image150.wmf"/><Relationship Id="rId348" Type="http://schemas.openxmlformats.org/officeDocument/2006/relationships/oleObject" Target="embeddings/oleObject180.bin"/><Relationship Id="rId152" Type="http://schemas.openxmlformats.org/officeDocument/2006/relationships/image" Target="media/image71.wmf"/><Relationship Id="rId173" Type="http://schemas.openxmlformats.org/officeDocument/2006/relationships/oleObject" Target="embeddings/oleObject85.bin"/><Relationship Id="rId194" Type="http://schemas.openxmlformats.org/officeDocument/2006/relationships/oleObject" Target="embeddings/oleObject97.bin"/><Relationship Id="rId208" Type="http://schemas.openxmlformats.org/officeDocument/2006/relationships/image" Target="media/image95.wmf"/><Relationship Id="rId229" Type="http://schemas.openxmlformats.org/officeDocument/2006/relationships/oleObject" Target="embeddings/oleObject116.bin"/><Relationship Id="rId240" Type="http://schemas.openxmlformats.org/officeDocument/2006/relationships/image" Target="media/image111.wmf"/><Relationship Id="rId261" Type="http://schemas.openxmlformats.org/officeDocument/2006/relationships/image" Target="media/image121.wmf"/><Relationship Id="rId14" Type="http://schemas.openxmlformats.org/officeDocument/2006/relationships/oleObject" Target="embeddings/oleObject3.bin"/><Relationship Id="rId35" Type="http://schemas.openxmlformats.org/officeDocument/2006/relationships/image" Target="media/image14.wmf"/><Relationship Id="rId56" Type="http://schemas.openxmlformats.org/officeDocument/2006/relationships/oleObject" Target="embeddings/oleObject24.bin"/><Relationship Id="rId77" Type="http://schemas.openxmlformats.org/officeDocument/2006/relationships/image" Target="media/image35.wmf"/><Relationship Id="rId100" Type="http://schemas.openxmlformats.org/officeDocument/2006/relationships/oleObject" Target="embeddings/oleObject46.bin"/><Relationship Id="rId282" Type="http://schemas.openxmlformats.org/officeDocument/2006/relationships/image" Target="media/image128.wmf"/><Relationship Id="rId317" Type="http://schemas.openxmlformats.org/officeDocument/2006/relationships/image" Target="media/image145.wmf"/><Relationship Id="rId338" Type="http://schemas.openxmlformats.org/officeDocument/2006/relationships/oleObject" Target="embeddings/oleObject175.bin"/><Relationship Id="rId8" Type="http://schemas.openxmlformats.org/officeDocument/2006/relationships/endnotes" Target="endnotes.xml"/><Relationship Id="rId98" Type="http://schemas.openxmlformats.org/officeDocument/2006/relationships/oleObject" Target="embeddings/oleObject45.bin"/><Relationship Id="rId121" Type="http://schemas.openxmlformats.org/officeDocument/2006/relationships/oleObject" Target="embeddings/oleObject57.bin"/><Relationship Id="rId142" Type="http://schemas.openxmlformats.org/officeDocument/2006/relationships/oleObject" Target="embeddings/oleObject68.bin"/><Relationship Id="rId163" Type="http://schemas.openxmlformats.org/officeDocument/2006/relationships/oleObject" Target="embeddings/oleObject79.bin"/><Relationship Id="rId184" Type="http://schemas.openxmlformats.org/officeDocument/2006/relationships/oleObject" Target="embeddings/oleObject92.bin"/><Relationship Id="rId219" Type="http://schemas.openxmlformats.org/officeDocument/2006/relationships/oleObject" Target="embeddings/oleObject111.bin"/><Relationship Id="rId230" Type="http://schemas.openxmlformats.org/officeDocument/2006/relationships/image" Target="media/image106.wmf"/><Relationship Id="rId251" Type="http://schemas.openxmlformats.org/officeDocument/2006/relationships/oleObject" Target="embeddings/oleObject127.bin"/><Relationship Id="rId25" Type="http://schemas.openxmlformats.org/officeDocument/2006/relationships/image" Target="media/image9.wmf"/><Relationship Id="rId46" Type="http://schemas.openxmlformats.org/officeDocument/2006/relationships/oleObject" Target="embeddings/oleObject19.bin"/><Relationship Id="rId67" Type="http://schemas.openxmlformats.org/officeDocument/2006/relationships/image" Target="media/image30.wmf"/><Relationship Id="rId272" Type="http://schemas.openxmlformats.org/officeDocument/2006/relationships/oleObject" Target="embeddings/oleObject140.bin"/><Relationship Id="rId293" Type="http://schemas.openxmlformats.org/officeDocument/2006/relationships/oleObject" Target="embeddings/oleObject152.bin"/><Relationship Id="rId307" Type="http://schemas.openxmlformats.org/officeDocument/2006/relationships/image" Target="media/image140.wmf"/><Relationship Id="rId328" Type="http://schemas.openxmlformats.org/officeDocument/2006/relationships/oleObject" Target="embeddings/oleObject170.bin"/><Relationship Id="rId349" Type="http://schemas.openxmlformats.org/officeDocument/2006/relationships/hyperlink" Target="https://ranalytics.github.io/data-mining/041-Regression-Models.html" TargetMode="External"/><Relationship Id="rId20" Type="http://schemas.openxmlformats.org/officeDocument/2006/relationships/oleObject" Target="embeddings/oleObject6.bin"/><Relationship Id="rId41" Type="http://schemas.openxmlformats.org/officeDocument/2006/relationships/image" Target="media/image17.wmf"/><Relationship Id="rId62" Type="http://schemas.openxmlformats.org/officeDocument/2006/relationships/oleObject" Target="embeddings/oleObject27.bin"/><Relationship Id="rId83" Type="http://schemas.openxmlformats.org/officeDocument/2006/relationships/image" Target="media/image38.wmf"/><Relationship Id="rId88" Type="http://schemas.openxmlformats.org/officeDocument/2006/relationships/oleObject" Target="embeddings/oleObject40.bin"/><Relationship Id="rId111" Type="http://schemas.openxmlformats.org/officeDocument/2006/relationships/oleObject" Target="embeddings/oleObject52.bin"/><Relationship Id="rId132" Type="http://schemas.openxmlformats.org/officeDocument/2006/relationships/oleObject" Target="embeddings/oleObject63.bin"/><Relationship Id="rId153" Type="http://schemas.openxmlformats.org/officeDocument/2006/relationships/oleObject" Target="embeddings/oleObject74.bin"/><Relationship Id="rId174" Type="http://schemas.openxmlformats.org/officeDocument/2006/relationships/image" Target="media/image81.wmf"/><Relationship Id="rId179" Type="http://schemas.openxmlformats.org/officeDocument/2006/relationships/oleObject" Target="embeddings/oleObject88.bin"/><Relationship Id="rId195" Type="http://schemas.openxmlformats.org/officeDocument/2006/relationships/image" Target="media/image90.wmf"/><Relationship Id="rId209" Type="http://schemas.openxmlformats.org/officeDocument/2006/relationships/oleObject" Target="embeddings/oleObject106.bin"/><Relationship Id="rId190" Type="http://schemas.openxmlformats.org/officeDocument/2006/relationships/oleObject" Target="embeddings/oleObject95.bin"/><Relationship Id="rId204" Type="http://schemas.openxmlformats.org/officeDocument/2006/relationships/oleObject" Target="embeddings/oleObject102.bin"/><Relationship Id="rId220" Type="http://schemas.openxmlformats.org/officeDocument/2006/relationships/image" Target="media/image101.wmf"/><Relationship Id="rId225" Type="http://schemas.openxmlformats.org/officeDocument/2006/relationships/oleObject" Target="embeddings/oleObject114.bin"/><Relationship Id="rId241" Type="http://schemas.openxmlformats.org/officeDocument/2006/relationships/oleObject" Target="embeddings/oleObject122.bin"/><Relationship Id="rId246" Type="http://schemas.openxmlformats.org/officeDocument/2006/relationships/image" Target="media/image114.wmf"/><Relationship Id="rId267" Type="http://schemas.openxmlformats.org/officeDocument/2006/relationships/oleObject" Target="embeddings/oleObject136.bin"/><Relationship Id="rId288" Type="http://schemas.openxmlformats.org/officeDocument/2006/relationships/image" Target="media/image131.wmf"/><Relationship Id="rId15" Type="http://schemas.openxmlformats.org/officeDocument/2006/relationships/image" Target="media/image4.wmf"/><Relationship Id="rId36" Type="http://schemas.openxmlformats.org/officeDocument/2006/relationships/oleObject" Target="embeddings/oleObject14.bin"/><Relationship Id="rId57" Type="http://schemas.openxmlformats.org/officeDocument/2006/relationships/image" Target="media/image25.wmf"/><Relationship Id="rId106" Type="http://schemas.openxmlformats.org/officeDocument/2006/relationships/image" Target="media/image49.wmf"/><Relationship Id="rId127" Type="http://schemas.openxmlformats.org/officeDocument/2006/relationships/image" Target="media/image59.wmf"/><Relationship Id="rId262" Type="http://schemas.openxmlformats.org/officeDocument/2006/relationships/oleObject" Target="embeddings/oleObject133.bin"/><Relationship Id="rId283" Type="http://schemas.openxmlformats.org/officeDocument/2006/relationships/oleObject" Target="embeddings/oleObject147.bin"/><Relationship Id="rId313" Type="http://schemas.openxmlformats.org/officeDocument/2006/relationships/image" Target="media/image143.wmf"/><Relationship Id="rId318" Type="http://schemas.openxmlformats.org/officeDocument/2006/relationships/oleObject" Target="embeddings/oleObject165.bin"/><Relationship Id="rId339" Type="http://schemas.openxmlformats.org/officeDocument/2006/relationships/image" Target="media/image156.wmf"/><Relationship Id="rId10" Type="http://schemas.openxmlformats.org/officeDocument/2006/relationships/oleObject" Target="embeddings/oleObject1.bin"/><Relationship Id="rId31" Type="http://schemas.openxmlformats.org/officeDocument/2006/relationships/image" Target="media/image12.wmf"/><Relationship Id="rId52" Type="http://schemas.openxmlformats.org/officeDocument/2006/relationships/oleObject" Target="embeddings/oleObject22.bin"/><Relationship Id="rId73" Type="http://schemas.openxmlformats.org/officeDocument/2006/relationships/image" Target="media/image33.wmf"/><Relationship Id="rId78" Type="http://schemas.openxmlformats.org/officeDocument/2006/relationships/oleObject" Target="embeddings/oleObject35.bin"/><Relationship Id="rId94" Type="http://schemas.openxmlformats.org/officeDocument/2006/relationships/oleObject" Target="embeddings/oleObject43.bin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122" Type="http://schemas.openxmlformats.org/officeDocument/2006/relationships/image" Target="media/image57.wmf"/><Relationship Id="rId143" Type="http://schemas.openxmlformats.org/officeDocument/2006/relationships/oleObject" Target="embeddings/oleObject69.bin"/><Relationship Id="rId148" Type="http://schemas.openxmlformats.org/officeDocument/2006/relationships/image" Target="media/image69.wmf"/><Relationship Id="rId164" Type="http://schemas.openxmlformats.org/officeDocument/2006/relationships/oleObject" Target="embeddings/oleObject80.bin"/><Relationship Id="rId169" Type="http://schemas.openxmlformats.org/officeDocument/2006/relationships/image" Target="media/image79.wmf"/><Relationship Id="rId185" Type="http://schemas.openxmlformats.org/officeDocument/2006/relationships/image" Target="media/image85.wmf"/><Relationship Id="rId334" Type="http://schemas.openxmlformats.org/officeDocument/2006/relationships/oleObject" Target="embeddings/oleObject173.bin"/><Relationship Id="rId350" Type="http://schemas.openxmlformats.org/officeDocument/2006/relationships/image" Target="media/image161.png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80" Type="http://schemas.openxmlformats.org/officeDocument/2006/relationships/oleObject" Target="embeddings/oleObject89.bin"/><Relationship Id="rId210" Type="http://schemas.openxmlformats.org/officeDocument/2006/relationships/image" Target="media/image96.wmf"/><Relationship Id="rId215" Type="http://schemas.openxmlformats.org/officeDocument/2006/relationships/oleObject" Target="embeddings/oleObject109.bin"/><Relationship Id="rId236" Type="http://schemas.openxmlformats.org/officeDocument/2006/relationships/image" Target="media/image109.wmf"/><Relationship Id="rId257" Type="http://schemas.openxmlformats.org/officeDocument/2006/relationships/image" Target="media/image119.wmf"/><Relationship Id="rId278" Type="http://schemas.openxmlformats.org/officeDocument/2006/relationships/oleObject" Target="embeddings/oleObject144.bin"/><Relationship Id="rId26" Type="http://schemas.openxmlformats.org/officeDocument/2006/relationships/oleObject" Target="embeddings/oleObject9.bin"/><Relationship Id="rId231" Type="http://schemas.openxmlformats.org/officeDocument/2006/relationships/oleObject" Target="embeddings/oleObject117.bin"/><Relationship Id="rId252" Type="http://schemas.openxmlformats.org/officeDocument/2006/relationships/image" Target="media/image117.wmf"/><Relationship Id="rId273" Type="http://schemas.openxmlformats.org/officeDocument/2006/relationships/oleObject" Target="embeddings/oleObject141.bin"/><Relationship Id="rId294" Type="http://schemas.openxmlformats.org/officeDocument/2006/relationships/oleObject" Target="embeddings/oleObject153.bin"/><Relationship Id="rId308" Type="http://schemas.openxmlformats.org/officeDocument/2006/relationships/oleObject" Target="embeddings/oleObject160.bin"/><Relationship Id="rId329" Type="http://schemas.openxmlformats.org/officeDocument/2006/relationships/image" Target="media/image151.wmf"/><Relationship Id="rId47" Type="http://schemas.openxmlformats.org/officeDocument/2006/relationships/image" Target="media/image20.wmf"/><Relationship Id="rId68" Type="http://schemas.openxmlformats.org/officeDocument/2006/relationships/oleObject" Target="embeddings/oleObject30.bin"/><Relationship Id="rId89" Type="http://schemas.openxmlformats.org/officeDocument/2006/relationships/image" Target="media/image41.wmf"/><Relationship Id="rId112" Type="http://schemas.openxmlformats.org/officeDocument/2006/relationships/image" Target="media/image52.wmf"/><Relationship Id="rId133" Type="http://schemas.openxmlformats.org/officeDocument/2006/relationships/image" Target="media/image62.wmf"/><Relationship Id="rId154" Type="http://schemas.openxmlformats.org/officeDocument/2006/relationships/image" Target="media/image72.wmf"/><Relationship Id="rId175" Type="http://schemas.openxmlformats.org/officeDocument/2006/relationships/oleObject" Target="embeddings/oleObject86.bin"/><Relationship Id="rId340" Type="http://schemas.openxmlformats.org/officeDocument/2006/relationships/oleObject" Target="embeddings/oleObject176.bin"/><Relationship Id="rId196" Type="http://schemas.openxmlformats.org/officeDocument/2006/relationships/oleObject" Target="embeddings/oleObject98.bin"/><Relationship Id="rId200" Type="http://schemas.openxmlformats.org/officeDocument/2006/relationships/oleObject" Target="embeddings/oleObject100.bin"/><Relationship Id="rId16" Type="http://schemas.openxmlformats.org/officeDocument/2006/relationships/oleObject" Target="embeddings/oleObject4.bin"/><Relationship Id="rId221" Type="http://schemas.openxmlformats.org/officeDocument/2006/relationships/oleObject" Target="embeddings/oleObject112.bin"/><Relationship Id="rId242" Type="http://schemas.openxmlformats.org/officeDocument/2006/relationships/image" Target="media/image112.wmf"/><Relationship Id="rId263" Type="http://schemas.openxmlformats.org/officeDocument/2006/relationships/oleObject" Target="embeddings/oleObject134.bin"/><Relationship Id="rId284" Type="http://schemas.openxmlformats.org/officeDocument/2006/relationships/image" Target="media/image129.wmf"/><Relationship Id="rId319" Type="http://schemas.openxmlformats.org/officeDocument/2006/relationships/image" Target="media/image146.wmf"/><Relationship Id="rId37" Type="http://schemas.openxmlformats.org/officeDocument/2006/relationships/image" Target="media/image15.wmf"/><Relationship Id="rId58" Type="http://schemas.openxmlformats.org/officeDocument/2006/relationships/oleObject" Target="embeddings/oleObject25.bin"/><Relationship Id="rId79" Type="http://schemas.openxmlformats.org/officeDocument/2006/relationships/image" Target="media/image36.wmf"/><Relationship Id="rId102" Type="http://schemas.openxmlformats.org/officeDocument/2006/relationships/oleObject" Target="embeddings/oleObject47.bin"/><Relationship Id="rId123" Type="http://schemas.openxmlformats.org/officeDocument/2006/relationships/oleObject" Target="embeddings/oleObject58.bin"/><Relationship Id="rId144" Type="http://schemas.openxmlformats.org/officeDocument/2006/relationships/image" Target="media/image67.wmf"/><Relationship Id="rId330" Type="http://schemas.openxmlformats.org/officeDocument/2006/relationships/oleObject" Target="embeddings/oleObject171.bin"/><Relationship Id="rId90" Type="http://schemas.openxmlformats.org/officeDocument/2006/relationships/oleObject" Target="embeddings/oleObject41.bin"/><Relationship Id="rId165" Type="http://schemas.openxmlformats.org/officeDocument/2006/relationships/image" Target="media/image77.wmf"/><Relationship Id="rId186" Type="http://schemas.openxmlformats.org/officeDocument/2006/relationships/oleObject" Target="embeddings/oleObject93.bin"/><Relationship Id="rId351" Type="http://schemas.openxmlformats.org/officeDocument/2006/relationships/footer" Target="footer1.xml"/><Relationship Id="rId211" Type="http://schemas.openxmlformats.org/officeDocument/2006/relationships/oleObject" Target="embeddings/oleObject107.bin"/><Relationship Id="rId232" Type="http://schemas.openxmlformats.org/officeDocument/2006/relationships/image" Target="media/image107.wmf"/><Relationship Id="rId253" Type="http://schemas.openxmlformats.org/officeDocument/2006/relationships/oleObject" Target="embeddings/oleObject128.bin"/><Relationship Id="rId274" Type="http://schemas.openxmlformats.org/officeDocument/2006/relationships/image" Target="media/image125.wmf"/><Relationship Id="rId295" Type="http://schemas.openxmlformats.org/officeDocument/2006/relationships/image" Target="media/image134.wmf"/><Relationship Id="rId309" Type="http://schemas.openxmlformats.org/officeDocument/2006/relationships/image" Target="media/image141.wmf"/><Relationship Id="rId27" Type="http://schemas.openxmlformats.org/officeDocument/2006/relationships/image" Target="media/image10.wmf"/><Relationship Id="rId48" Type="http://schemas.openxmlformats.org/officeDocument/2006/relationships/oleObject" Target="embeddings/oleObject20.bin"/><Relationship Id="rId69" Type="http://schemas.openxmlformats.org/officeDocument/2006/relationships/image" Target="media/image31.wmf"/><Relationship Id="rId113" Type="http://schemas.openxmlformats.org/officeDocument/2006/relationships/oleObject" Target="embeddings/oleObject53.bin"/><Relationship Id="rId134" Type="http://schemas.openxmlformats.org/officeDocument/2006/relationships/oleObject" Target="embeddings/oleObject64.bin"/><Relationship Id="rId320" Type="http://schemas.openxmlformats.org/officeDocument/2006/relationships/oleObject" Target="embeddings/oleObject166.bin"/><Relationship Id="rId80" Type="http://schemas.openxmlformats.org/officeDocument/2006/relationships/oleObject" Target="embeddings/oleObject36.bin"/><Relationship Id="rId155" Type="http://schemas.openxmlformats.org/officeDocument/2006/relationships/oleObject" Target="embeddings/oleObject75.bin"/><Relationship Id="rId176" Type="http://schemas.openxmlformats.org/officeDocument/2006/relationships/image" Target="media/image82.wmf"/><Relationship Id="rId197" Type="http://schemas.openxmlformats.org/officeDocument/2006/relationships/image" Target="media/image91.wmf"/><Relationship Id="rId341" Type="http://schemas.openxmlformats.org/officeDocument/2006/relationships/image" Target="media/image157.wmf"/><Relationship Id="rId201" Type="http://schemas.openxmlformats.org/officeDocument/2006/relationships/image" Target="media/image93.wmf"/><Relationship Id="rId222" Type="http://schemas.openxmlformats.org/officeDocument/2006/relationships/image" Target="media/image102.wmf"/><Relationship Id="rId243" Type="http://schemas.openxmlformats.org/officeDocument/2006/relationships/oleObject" Target="embeddings/oleObject123.bin"/><Relationship Id="rId264" Type="http://schemas.openxmlformats.org/officeDocument/2006/relationships/image" Target="media/image122.wmf"/><Relationship Id="rId285" Type="http://schemas.openxmlformats.org/officeDocument/2006/relationships/oleObject" Target="embeddings/oleObject148.bin"/><Relationship Id="rId17" Type="http://schemas.openxmlformats.org/officeDocument/2006/relationships/image" Target="media/image5.wmf"/><Relationship Id="rId38" Type="http://schemas.openxmlformats.org/officeDocument/2006/relationships/oleObject" Target="embeddings/oleObject15.bin"/><Relationship Id="rId59" Type="http://schemas.openxmlformats.org/officeDocument/2006/relationships/image" Target="media/image26.wmf"/><Relationship Id="rId103" Type="http://schemas.openxmlformats.org/officeDocument/2006/relationships/oleObject" Target="embeddings/oleObject48.bin"/><Relationship Id="rId124" Type="http://schemas.openxmlformats.org/officeDocument/2006/relationships/oleObject" Target="embeddings/oleObject59.bin"/><Relationship Id="rId310" Type="http://schemas.openxmlformats.org/officeDocument/2006/relationships/oleObject" Target="embeddings/oleObject161.bin"/><Relationship Id="rId70" Type="http://schemas.openxmlformats.org/officeDocument/2006/relationships/oleObject" Target="embeddings/oleObject31.bin"/><Relationship Id="rId91" Type="http://schemas.openxmlformats.org/officeDocument/2006/relationships/image" Target="media/image42.wmf"/><Relationship Id="rId145" Type="http://schemas.openxmlformats.org/officeDocument/2006/relationships/oleObject" Target="embeddings/oleObject70.bin"/><Relationship Id="rId166" Type="http://schemas.openxmlformats.org/officeDocument/2006/relationships/oleObject" Target="embeddings/oleObject81.bin"/><Relationship Id="rId187" Type="http://schemas.openxmlformats.org/officeDocument/2006/relationships/image" Target="media/image86.wmf"/><Relationship Id="rId331" Type="http://schemas.openxmlformats.org/officeDocument/2006/relationships/image" Target="media/image152.wmf"/><Relationship Id="rId352" Type="http://schemas.openxmlformats.org/officeDocument/2006/relationships/fontTable" Target="fontTable.xml"/><Relationship Id="rId1" Type="http://schemas.openxmlformats.org/officeDocument/2006/relationships/customXml" Target="../customXml/item1.xml"/><Relationship Id="rId212" Type="http://schemas.openxmlformats.org/officeDocument/2006/relationships/image" Target="media/image97.wmf"/><Relationship Id="rId233" Type="http://schemas.openxmlformats.org/officeDocument/2006/relationships/oleObject" Target="embeddings/oleObject118.bin"/><Relationship Id="rId254" Type="http://schemas.openxmlformats.org/officeDocument/2006/relationships/image" Target="media/image118.wmf"/><Relationship Id="rId28" Type="http://schemas.openxmlformats.org/officeDocument/2006/relationships/oleObject" Target="embeddings/oleObject10.bin"/><Relationship Id="rId49" Type="http://schemas.openxmlformats.org/officeDocument/2006/relationships/image" Target="media/image21.wmf"/><Relationship Id="rId114" Type="http://schemas.openxmlformats.org/officeDocument/2006/relationships/image" Target="media/image53.wmf"/><Relationship Id="rId275" Type="http://schemas.openxmlformats.org/officeDocument/2006/relationships/oleObject" Target="embeddings/oleObject142.bin"/><Relationship Id="rId296" Type="http://schemas.openxmlformats.org/officeDocument/2006/relationships/oleObject" Target="embeddings/oleObject154.bin"/><Relationship Id="rId300" Type="http://schemas.openxmlformats.org/officeDocument/2006/relationships/oleObject" Target="embeddings/oleObject156.bin"/><Relationship Id="rId60" Type="http://schemas.openxmlformats.org/officeDocument/2006/relationships/oleObject" Target="embeddings/oleObject26.bin"/><Relationship Id="rId81" Type="http://schemas.openxmlformats.org/officeDocument/2006/relationships/image" Target="media/image37.wmf"/><Relationship Id="rId135" Type="http://schemas.openxmlformats.org/officeDocument/2006/relationships/image" Target="media/image63.wmf"/><Relationship Id="rId156" Type="http://schemas.openxmlformats.org/officeDocument/2006/relationships/image" Target="media/image73.wmf"/><Relationship Id="rId177" Type="http://schemas.openxmlformats.org/officeDocument/2006/relationships/oleObject" Target="embeddings/oleObject87.bin"/><Relationship Id="rId198" Type="http://schemas.openxmlformats.org/officeDocument/2006/relationships/oleObject" Target="embeddings/oleObject99.bin"/><Relationship Id="rId321" Type="http://schemas.openxmlformats.org/officeDocument/2006/relationships/image" Target="media/image147.wmf"/><Relationship Id="rId342" Type="http://schemas.openxmlformats.org/officeDocument/2006/relationships/oleObject" Target="embeddings/oleObject177.bin"/><Relationship Id="rId202" Type="http://schemas.openxmlformats.org/officeDocument/2006/relationships/oleObject" Target="embeddings/oleObject101.bin"/><Relationship Id="rId223" Type="http://schemas.openxmlformats.org/officeDocument/2006/relationships/oleObject" Target="embeddings/oleObject113.bin"/><Relationship Id="rId244" Type="http://schemas.openxmlformats.org/officeDocument/2006/relationships/image" Target="media/image113.wmf"/><Relationship Id="rId18" Type="http://schemas.openxmlformats.org/officeDocument/2006/relationships/oleObject" Target="embeddings/oleObject5.bin"/><Relationship Id="rId39" Type="http://schemas.openxmlformats.org/officeDocument/2006/relationships/image" Target="media/image16.wmf"/><Relationship Id="rId265" Type="http://schemas.openxmlformats.org/officeDocument/2006/relationships/oleObject" Target="embeddings/oleObject135.bin"/><Relationship Id="rId286" Type="http://schemas.openxmlformats.org/officeDocument/2006/relationships/image" Target="media/image130.wmf"/><Relationship Id="rId50" Type="http://schemas.openxmlformats.org/officeDocument/2006/relationships/oleObject" Target="embeddings/oleObject21.bin"/><Relationship Id="rId104" Type="http://schemas.openxmlformats.org/officeDocument/2006/relationships/image" Target="media/image48.wmf"/><Relationship Id="rId125" Type="http://schemas.openxmlformats.org/officeDocument/2006/relationships/image" Target="media/image58.wmf"/><Relationship Id="rId146" Type="http://schemas.openxmlformats.org/officeDocument/2006/relationships/image" Target="media/image68.wmf"/><Relationship Id="rId167" Type="http://schemas.openxmlformats.org/officeDocument/2006/relationships/image" Target="media/image78.wmf"/><Relationship Id="rId188" Type="http://schemas.openxmlformats.org/officeDocument/2006/relationships/oleObject" Target="embeddings/oleObject94.bin"/><Relationship Id="rId311" Type="http://schemas.openxmlformats.org/officeDocument/2006/relationships/image" Target="media/image142.wmf"/><Relationship Id="rId332" Type="http://schemas.openxmlformats.org/officeDocument/2006/relationships/oleObject" Target="embeddings/oleObject172.bin"/><Relationship Id="rId353" Type="http://schemas.openxmlformats.org/officeDocument/2006/relationships/theme" Target="theme/theme1.xml"/><Relationship Id="rId71" Type="http://schemas.openxmlformats.org/officeDocument/2006/relationships/image" Target="media/image32.wmf"/><Relationship Id="rId92" Type="http://schemas.openxmlformats.org/officeDocument/2006/relationships/oleObject" Target="embeddings/oleObject42.bin"/><Relationship Id="rId213" Type="http://schemas.openxmlformats.org/officeDocument/2006/relationships/oleObject" Target="embeddings/oleObject108.bin"/><Relationship Id="rId234" Type="http://schemas.openxmlformats.org/officeDocument/2006/relationships/image" Target="media/image108.wmf"/><Relationship Id="rId2" Type="http://schemas.openxmlformats.org/officeDocument/2006/relationships/numbering" Target="numbering.xml"/><Relationship Id="rId29" Type="http://schemas.openxmlformats.org/officeDocument/2006/relationships/image" Target="media/image11.wmf"/><Relationship Id="rId255" Type="http://schemas.openxmlformats.org/officeDocument/2006/relationships/oleObject" Target="embeddings/oleObject129.bin"/><Relationship Id="rId276" Type="http://schemas.openxmlformats.org/officeDocument/2006/relationships/image" Target="media/image126.wmf"/><Relationship Id="rId297" Type="http://schemas.openxmlformats.org/officeDocument/2006/relationships/image" Target="media/image135.wmf"/><Relationship Id="rId40" Type="http://schemas.openxmlformats.org/officeDocument/2006/relationships/oleObject" Target="embeddings/oleObject16.bin"/><Relationship Id="rId115" Type="http://schemas.openxmlformats.org/officeDocument/2006/relationships/oleObject" Target="embeddings/oleObject54.bin"/><Relationship Id="rId136" Type="http://schemas.openxmlformats.org/officeDocument/2006/relationships/oleObject" Target="embeddings/oleObject65.bin"/><Relationship Id="rId157" Type="http://schemas.openxmlformats.org/officeDocument/2006/relationships/oleObject" Target="embeddings/oleObject76.bin"/><Relationship Id="rId178" Type="http://schemas.openxmlformats.org/officeDocument/2006/relationships/image" Target="media/image83.wmf"/><Relationship Id="rId301" Type="http://schemas.openxmlformats.org/officeDocument/2006/relationships/image" Target="media/image137.wmf"/><Relationship Id="rId322" Type="http://schemas.openxmlformats.org/officeDocument/2006/relationships/oleObject" Target="embeddings/oleObject167.bin"/><Relationship Id="rId343" Type="http://schemas.openxmlformats.org/officeDocument/2006/relationships/image" Target="media/image158.wmf"/><Relationship Id="rId61" Type="http://schemas.openxmlformats.org/officeDocument/2006/relationships/image" Target="media/image27.wmf"/><Relationship Id="rId82" Type="http://schemas.openxmlformats.org/officeDocument/2006/relationships/oleObject" Target="embeddings/oleObject37.bin"/><Relationship Id="rId199" Type="http://schemas.openxmlformats.org/officeDocument/2006/relationships/image" Target="media/image92.wmf"/><Relationship Id="rId203" Type="http://schemas.openxmlformats.org/officeDocument/2006/relationships/image" Target="media/image94.wmf"/><Relationship Id="rId19" Type="http://schemas.openxmlformats.org/officeDocument/2006/relationships/image" Target="media/image6.wmf"/><Relationship Id="rId224" Type="http://schemas.openxmlformats.org/officeDocument/2006/relationships/image" Target="media/image103.wmf"/><Relationship Id="rId245" Type="http://schemas.openxmlformats.org/officeDocument/2006/relationships/oleObject" Target="embeddings/oleObject124.bin"/><Relationship Id="rId266" Type="http://schemas.openxmlformats.org/officeDocument/2006/relationships/image" Target="media/image123.wmf"/><Relationship Id="rId287" Type="http://schemas.openxmlformats.org/officeDocument/2006/relationships/oleObject" Target="embeddings/oleObject149.bin"/><Relationship Id="rId30" Type="http://schemas.openxmlformats.org/officeDocument/2006/relationships/oleObject" Target="embeddings/oleObject11.bin"/><Relationship Id="rId105" Type="http://schemas.openxmlformats.org/officeDocument/2006/relationships/oleObject" Target="embeddings/oleObject49.bin"/><Relationship Id="rId126" Type="http://schemas.openxmlformats.org/officeDocument/2006/relationships/oleObject" Target="embeddings/oleObject60.bin"/><Relationship Id="rId147" Type="http://schemas.openxmlformats.org/officeDocument/2006/relationships/oleObject" Target="embeddings/oleObject71.bin"/><Relationship Id="rId168" Type="http://schemas.openxmlformats.org/officeDocument/2006/relationships/oleObject" Target="embeddings/oleObject82.bin"/><Relationship Id="rId312" Type="http://schemas.openxmlformats.org/officeDocument/2006/relationships/oleObject" Target="embeddings/oleObject162.bin"/><Relationship Id="rId333" Type="http://schemas.openxmlformats.org/officeDocument/2006/relationships/image" Target="media/image153.wmf"/><Relationship Id="rId51" Type="http://schemas.openxmlformats.org/officeDocument/2006/relationships/image" Target="media/image22.wmf"/><Relationship Id="rId72" Type="http://schemas.openxmlformats.org/officeDocument/2006/relationships/oleObject" Target="embeddings/oleObject32.bin"/><Relationship Id="rId93" Type="http://schemas.openxmlformats.org/officeDocument/2006/relationships/image" Target="media/image43.wmf"/><Relationship Id="rId189" Type="http://schemas.openxmlformats.org/officeDocument/2006/relationships/image" Target="media/image87.wmf"/><Relationship Id="rId3" Type="http://schemas.openxmlformats.org/officeDocument/2006/relationships/styles" Target="styles.xml"/><Relationship Id="rId214" Type="http://schemas.openxmlformats.org/officeDocument/2006/relationships/image" Target="media/image98.wmf"/><Relationship Id="rId235" Type="http://schemas.openxmlformats.org/officeDocument/2006/relationships/oleObject" Target="embeddings/oleObject119.bin"/><Relationship Id="rId256" Type="http://schemas.openxmlformats.org/officeDocument/2006/relationships/oleObject" Target="embeddings/oleObject130.bin"/><Relationship Id="rId277" Type="http://schemas.openxmlformats.org/officeDocument/2006/relationships/oleObject" Target="embeddings/oleObject143.bin"/><Relationship Id="rId298" Type="http://schemas.openxmlformats.org/officeDocument/2006/relationships/oleObject" Target="embeddings/oleObject155.bin"/><Relationship Id="rId116" Type="http://schemas.openxmlformats.org/officeDocument/2006/relationships/image" Target="media/image54.wmf"/><Relationship Id="rId137" Type="http://schemas.openxmlformats.org/officeDocument/2006/relationships/image" Target="media/image64.wmf"/><Relationship Id="rId158" Type="http://schemas.openxmlformats.org/officeDocument/2006/relationships/image" Target="media/image74.wmf"/><Relationship Id="rId302" Type="http://schemas.openxmlformats.org/officeDocument/2006/relationships/oleObject" Target="embeddings/oleObject157.bin"/><Relationship Id="rId323" Type="http://schemas.openxmlformats.org/officeDocument/2006/relationships/image" Target="media/image148.wmf"/><Relationship Id="rId344" Type="http://schemas.openxmlformats.org/officeDocument/2006/relationships/oleObject" Target="embeddings/oleObject178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D75550-A878-4159-BD95-6AE3C16C10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606</TotalTime>
  <Pages>31</Pages>
  <Words>7617</Words>
  <Characters>43419</Characters>
  <Application>Microsoft Office Word</Application>
  <DocSecurity>0</DocSecurity>
  <Lines>361</Lines>
  <Paragraphs>101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Задание к лабораторной работе №1 по дисциплине</vt:lpstr>
    </vt:vector>
  </TitlesOfParts>
  <Company>кафедра ИВТ</Company>
  <LinksUpToDate>false</LinksUpToDate>
  <CharactersWithSpaces>50935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Задание к лабораторной работе №1 по дисциплине</dc:title>
  <dc:subject/>
  <dc:creator>Марченко</dc:creator>
  <cp:keywords/>
  <cp:lastModifiedBy>4000_SVC_EOD4001</cp:lastModifiedBy>
  <cp:revision>63</cp:revision>
  <cp:lastPrinted>2004-09-13T10:11:00Z</cp:lastPrinted>
  <dcterms:created xsi:type="dcterms:W3CDTF">2018-06-02T06:03:00Z</dcterms:created>
  <dcterms:modified xsi:type="dcterms:W3CDTF">2018-06-26T14:13:00Z</dcterms:modified>
</cp:coreProperties>
</file>