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 xml:space="preserve">Моделирование </w:t>
      </w:r>
    </w:p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Лекция №1</w:t>
      </w:r>
    </w:p>
    <w:p w:rsidR="00FE6B0A" w:rsidRPr="00FE6B0A" w:rsidRDefault="00FE6B0A">
      <w:pPr>
        <w:rPr>
          <w:rFonts w:ascii="Times New Roman" w:hAnsi="Times New Roman" w:cs="Times New Roman"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прикладная инженерная наука класса технологических. Цель моделирования – построение моделей и их исследование посредством собственных универсальных </w:t>
      </w:r>
      <w:proofErr w:type="gramStart"/>
      <w:r w:rsidRPr="00FE6B0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FE6B0A">
        <w:rPr>
          <w:rFonts w:ascii="Times New Roman" w:hAnsi="Times New Roman" w:cs="Times New Roman"/>
          <w:sz w:val="28"/>
          <w:szCs w:val="28"/>
        </w:rPr>
        <w:t xml:space="preserve"> а так же методов смежных наук – математики и программирования</w:t>
      </w:r>
    </w:p>
    <w:p w:rsidR="00014980" w:rsidRDefault="00FE6B0A">
      <w:pPr>
        <w:rPr>
          <w:rFonts w:ascii="Times New Roman" w:hAnsi="Times New Roman" w:cs="Times New Roman"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Модель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способ замещения реального объекта. </w:t>
      </w:r>
      <w:r w:rsidR="00A620C6">
        <w:rPr>
          <w:rFonts w:ascii="Times New Roman" w:hAnsi="Times New Roman" w:cs="Times New Roman"/>
          <w:sz w:val="28"/>
          <w:szCs w:val="28"/>
        </w:rPr>
        <w:t>Некоторое отражение реального мира</w:t>
      </w:r>
    </w:p>
    <w:p w:rsidR="00387E7A" w:rsidRDefault="00387E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E7A">
        <w:rPr>
          <w:rFonts w:ascii="Times New Roman" w:hAnsi="Times New Roman" w:cs="Times New Roman"/>
          <w:b/>
          <w:sz w:val="28"/>
          <w:szCs w:val="28"/>
        </w:rPr>
        <w:t>Лекция №2</w:t>
      </w:r>
    </w:p>
    <w:p w:rsidR="001E7667" w:rsidRDefault="00387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Линейное уравнение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онородным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7E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E7A">
        <w:rPr>
          <w:rFonts w:ascii="Times New Roman" w:hAnsi="Times New Roman" w:cs="Times New Roman"/>
          <w:sz w:val="28"/>
          <w:szCs w:val="28"/>
        </w:rPr>
        <w:t>)=0</w:t>
      </w:r>
      <w:r>
        <w:rPr>
          <w:rFonts w:ascii="Times New Roman" w:hAnsi="Times New Roman" w:cs="Times New Roman"/>
          <w:sz w:val="28"/>
          <w:szCs w:val="28"/>
        </w:rPr>
        <w:t xml:space="preserve"> неоднородным,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629E1">
        <w:rPr>
          <w:rFonts w:ascii="Times New Roman" w:hAnsi="Times New Roman" w:cs="Times New Roman"/>
          <w:sz w:val="28"/>
          <w:szCs w:val="28"/>
        </w:rPr>
        <w:t>(</w:t>
      </w:r>
      <w:r w:rsidR="00D629E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D629E1" w:rsidRPr="00D629E1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="00D629E1" w:rsidRPr="00D629E1">
        <w:rPr>
          <w:rFonts w:ascii="Times New Roman" w:hAnsi="Times New Roman" w:cs="Times New Roman"/>
          <w:sz w:val="28"/>
          <w:szCs w:val="28"/>
        </w:rPr>
        <w:t>0</w:t>
      </w:r>
    </w:p>
    <w:p w:rsidR="001E7667" w:rsidRPr="00093A41" w:rsidRDefault="001E76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не меняет тип уравнения</w:t>
      </w:r>
      <w:bookmarkStart w:id="0" w:name="_GoBack"/>
      <w:bookmarkEnd w:id="0"/>
    </w:p>
    <w:sectPr w:rsidR="001E7667" w:rsidRPr="0009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A"/>
    <w:rsid w:val="00014980"/>
    <w:rsid w:val="00093A41"/>
    <w:rsid w:val="001E7667"/>
    <w:rsid w:val="00387E7A"/>
    <w:rsid w:val="00A620C6"/>
    <w:rsid w:val="00D0566F"/>
    <w:rsid w:val="00D629E1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32AD"/>
  <w15:chartTrackingRefBased/>
  <w15:docId w15:val="{A59B1690-5157-4C95-A214-0906C5E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2023-02-13T09:17:00Z</dcterms:created>
  <dcterms:modified xsi:type="dcterms:W3CDTF">2023-03-01T20:58:00Z</dcterms:modified>
</cp:coreProperties>
</file>