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C5" w:rsidRDefault="004D76EC">
      <w:r>
        <w:t xml:space="preserve">Реализовать принцип территориальности и </w:t>
      </w:r>
      <w:proofErr w:type="spellStart"/>
      <w:r>
        <w:t>иерархчи</w:t>
      </w:r>
      <w:proofErr w:type="spellEnd"/>
    </w:p>
    <w:p w:rsidR="004D76EC" w:rsidRDefault="004D76EC" w:rsidP="004D76EC">
      <w:pPr>
        <w:pStyle w:val="a3"/>
        <w:numPr>
          <w:ilvl w:val="0"/>
          <w:numId w:val="1"/>
        </w:numPr>
      </w:pPr>
      <w:r>
        <w:t>Приказ департамента Культуры и спорта города Углич М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Федеральный закон о Банках Ф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Постановление губернатора Санкт-Петербурга Р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Закон Мурманской области Р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Федеральный закон «Жилищный кодекс РФ» Ф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Решение председателя центральной избирательной комиссии РФ Ф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Постановление мэра города Новосибирска М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Приказ министерства транспорта РФ Ф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Распоряжение председателя пра</w:t>
      </w:r>
      <w:bookmarkStart w:id="0" w:name="_GoBack"/>
      <w:bookmarkEnd w:id="0"/>
      <w:r>
        <w:t>вительства РФ Ф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Решение депутатов городского совета города Нальчик М</w:t>
      </w:r>
    </w:p>
    <w:p w:rsidR="004D76EC" w:rsidRDefault="004D76EC" w:rsidP="004D76EC">
      <w:pPr>
        <w:pStyle w:val="a3"/>
        <w:numPr>
          <w:ilvl w:val="0"/>
          <w:numId w:val="1"/>
        </w:numPr>
      </w:pPr>
      <w:r>
        <w:t>Устав Приморского края Р</w:t>
      </w:r>
    </w:p>
    <w:p w:rsidR="004D76EC" w:rsidRDefault="00481DDD" w:rsidP="004D76EC">
      <w:r>
        <w:t xml:space="preserve">Ф: 2 5 </w:t>
      </w:r>
      <w:r w:rsidR="004D76EC">
        <w:t>8 9</w:t>
      </w:r>
    </w:p>
    <w:p w:rsidR="004D76EC" w:rsidRDefault="004D76EC" w:rsidP="004D76EC">
      <w:r>
        <w:t>Р: 3 4 11</w:t>
      </w:r>
    </w:p>
    <w:p w:rsidR="00481DDD" w:rsidRDefault="00481DDD" w:rsidP="004D76EC">
      <w:r>
        <w:t>11 4 3</w:t>
      </w:r>
    </w:p>
    <w:p w:rsidR="004D76EC" w:rsidRDefault="004D76EC" w:rsidP="004D76EC">
      <w:r>
        <w:t>М: 1 7 10</w:t>
      </w:r>
    </w:p>
    <w:p w:rsidR="00481DDD" w:rsidRDefault="00481DDD" w:rsidP="004D76EC">
      <w:r>
        <w:t>1 7 10</w:t>
      </w:r>
    </w:p>
    <w:p w:rsidR="00481DDD" w:rsidRDefault="00481DDD" w:rsidP="004D76EC">
      <w:r>
        <w:t>6</w:t>
      </w:r>
    </w:p>
    <w:p w:rsidR="004D76EC" w:rsidRDefault="004D76EC" w:rsidP="004D76EC"/>
    <w:sectPr w:rsidR="004D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50E"/>
    <w:multiLevelType w:val="hybridMultilevel"/>
    <w:tmpl w:val="CE646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EC"/>
    <w:rsid w:val="00481DDD"/>
    <w:rsid w:val="004D76EC"/>
    <w:rsid w:val="00A1797D"/>
    <w:rsid w:val="00A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2902"/>
  <w15:chartTrackingRefBased/>
  <w15:docId w15:val="{C588BC87-D951-4B3A-B937-E8C9F5B3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A5F7-9225-4B83-B117-E039C295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2023-04-10T12:37:00Z</dcterms:created>
  <dcterms:modified xsi:type="dcterms:W3CDTF">2023-04-12T07:12:00Z</dcterms:modified>
</cp:coreProperties>
</file>