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336" w:rsidRPr="0086486F" w:rsidRDefault="003D1BB8" w:rsidP="003D1BB8">
      <w:pPr>
        <w:spacing w:after="240"/>
        <w:ind w:left="-567"/>
        <w:jc w:val="center"/>
        <w:rPr>
          <w:lang w:val="ru-RU"/>
        </w:rPr>
      </w:pPr>
      <w:r w:rsidRPr="0086486F">
        <w:rPr>
          <w:lang w:val="ru-RU"/>
        </w:rPr>
        <w:t>Лабораторная работа № 3</w:t>
      </w:r>
    </w:p>
    <w:p w:rsidR="003D1BB8" w:rsidRPr="0086486F" w:rsidRDefault="003D1BB8" w:rsidP="003D1BB8">
      <w:pPr>
        <w:spacing w:after="240"/>
        <w:ind w:left="-567"/>
        <w:jc w:val="center"/>
        <w:rPr>
          <w:b/>
          <w:color w:val="000000"/>
          <w:lang w:val="ru-RU"/>
        </w:rPr>
      </w:pPr>
      <w:r w:rsidRPr="0086486F">
        <w:rPr>
          <w:b/>
          <w:color w:val="000000"/>
          <w:lang w:val="ru-RU"/>
        </w:rPr>
        <w:t>Алгоритм</w:t>
      </w:r>
      <w:r w:rsidRPr="0086486F">
        <w:rPr>
          <w:b/>
          <w:color w:val="000000"/>
        </w:rPr>
        <w:t> RSA</w:t>
      </w:r>
      <w:r w:rsidRPr="0086486F">
        <w:rPr>
          <w:b/>
          <w:color w:val="000000"/>
          <w:lang w:val="ru-RU"/>
        </w:rPr>
        <w:t>. Обмен ключами симметричных алгоритмов с использованием ассиметричных криптосистем.</w:t>
      </w:r>
    </w:p>
    <w:p w:rsidR="003D1BB8" w:rsidRPr="0086486F" w:rsidRDefault="003D1BB8" w:rsidP="003D1BB8">
      <w:pPr>
        <w:spacing w:after="240"/>
        <w:ind w:left="-567"/>
        <w:rPr>
          <w:color w:val="000000"/>
          <w:lang w:val="ru-RU"/>
        </w:rPr>
      </w:pPr>
      <w:r w:rsidRPr="0086486F">
        <w:rPr>
          <w:b/>
          <w:color w:val="000000"/>
          <w:lang w:val="ru-RU"/>
        </w:rPr>
        <w:t>Цель:</w:t>
      </w:r>
    </w:p>
    <w:p w:rsidR="003D1BB8" w:rsidRPr="0086486F" w:rsidRDefault="003D1BB8" w:rsidP="003D1BB8">
      <w:pPr>
        <w:pStyle w:val="a9"/>
        <w:numPr>
          <w:ilvl w:val="0"/>
          <w:numId w:val="5"/>
        </w:numPr>
        <w:spacing w:after="240"/>
        <w:rPr>
          <w:b/>
          <w:lang w:val="ru-RU"/>
        </w:rPr>
      </w:pPr>
      <w:r w:rsidRPr="0086486F">
        <w:rPr>
          <w:color w:val="000000"/>
          <w:lang w:val="ru-RU"/>
        </w:rPr>
        <w:t>Ознакомиться с математическими принципами</w:t>
      </w:r>
      <w:r w:rsidRPr="0086486F">
        <w:rPr>
          <w:color w:val="000000"/>
        </w:rPr>
        <w:t> </w:t>
      </w:r>
      <w:r w:rsidRPr="0086486F">
        <w:rPr>
          <w:color w:val="000000"/>
          <w:lang w:val="ru-RU"/>
        </w:rPr>
        <w:t xml:space="preserve">функционирования алгоритма </w:t>
      </w:r>
      <w:r w:rsidRPr="0086486F">
        <w:rPr>
          <w:color w:val="000000"/>
        </w:rPr>
        <w:t>RSA</w:t>
      </w:r>
      <w:r w:rsidRPr="0086486F">
        <w:rPr>
          <w:color w:val="000000"/>
          <w:lang w:val="ru-RU"/>
        </w:rPr>
        <w:t xml:space="preserve">. </w:t>
      </w:r>
    </w:p>
    <w:p w:rsidR="003D1BB8" w:rsidRPr="0086486F" w:rsidRDefault="003D1BB8" w:rsidP="003D1BB8">
      <w:pPr>
        <w:pStyle w:val="a9"/>
        <w:numPr>
          <w:ilvl w:val="0"/>
          <w:numId w:val="5"/>
        </w:numPr>
        <w:spacing w:after="240"/>
        <w:rPr>
          <w:b/>
          <w:lang w:val="ru-RU"/>
        </w:rPr>
      </w:pPr>
      <w:r w:rsidRPr="0086486F">
        <w:rPr>
          <w:color w:val="000000"/>
          <w:lang w:val="ru-RU"/>
        </w:rPr>
        <w:t xml:space="preserve">Научиться проводить шифрование/дешифрование с помощью данного алгоритма. </w:t>
      </w:r>
    </w:p>
    <w:p w:rsidR="003D1BB8" w:rsidRPr="0086486F" w:rsidRDefault="003D1BB8" w:rsidP="003D1BB8">
      <w:pPr>
        <w:pStyle w:val="a9"/>
        <w:numPr>
          <w:ilvl w:val="0"/>
          <w:numId w:val="5"/>
        </w:numPr>
        <w:spacing w:after="240"/>
        <w:rPr>
          <w:b/>
          <w:lang w:val="ru-RU"/>
        </w:rPr>
      </w:pPr>
      <w:r w:rsidRPr="0086486F">
        <w:rPr>
          <w:color w:val="000000"/>
          <w:lang w:val="ru-RU"/>
        </w:rPr>
        <w:t xml:space="preserve">Ознакомиться с принципом реализации обмена ключами с использованием схемы </w:t>
      </w:r>
      <w:proofErr w:type="spellStart"/>
      <w:r w:rsidRPr="0086486F">
        <w:rPr>
          <w:color w:val="000000"/>
          <w:lang w:val="ru-RU"/>
        </w:rPr>
        <w:t>Диффи-Хеллмана</w:t>
      </w:r>
      <w:proofErr w:type="spellEnd"/>
      <w:r w:rsidRPr="0086486F">
        <w:rPr>
          <w:color w:val="000000"/>
          <w:lang w:val="ru-RU"/>
        </w:rPr>
        <w:t>.</w:t>
      </w:r>
    </w:p>
    <w:p w:rsidR="003D1BB8" w:rsidRPr="0086486F" w:rsidRDefault="003D1BB8" w:rsidP="003D1BB8">
      <w:pPr>
        <w:pStyle w:val="a9"/>
        <w:numPr>
          <w:ilvl w:val="0"/>
          <w:numId w:val="5"/>
        </w:numPr>
        <w:spacing w:after="240"/>
        <w:rPr>
          <w:b/>
          <w:lang w:val="ru-RU"/>
        </w:rPr>
      </w:pPr>
      <w:r w:rsidRPr="0086486F">
        <w:rPr>
          <w:color w:val="000000"/>
          <w:lang w:val="ru-RU"/>
        </w:rPr>
        <w:t>Освоить данный алгоритм обмена ключами.</w:t>
      </w:r>
      <w:r w:rsidRPr="0086486F">
        <w:rPr>
          <w:b/>
          <w:color w:val="000000"/>
          <w:lang w:val="ru-RU"/>
        </w:rPr>
        <w:t xml:space="preserve"> </w:t>
      </w:r>
    </w:p>
    <w:p w:rsidR="003D1BB8" w:rsidRPr="0086486F" w:rsidRDefault="003D1BB8" w:rsidP="003D1BB8">
      <w:pPr>
        <w:spacing w:after="240"/>
        <w:ind w:left="-567"/>
        <w:rPr>
          <w:color w:val="000000"/>
          <w:lang w:val="ru-RU"/>
        </w:rPr>
      </w:pPr>
      <w:r w:rsidRPr="0086486F">
        <w:rPr>
          <w:b/>
          <w:color w:val="000000"/>
          <w:lang w:val="ru-RU"/>
        </w:rPr>
        <w:t>Задачи:</w:t>
      </w:r>
    </w:p>
    <w:p w:rsidR="003D1BB8" w:rsidRPr="0086486F" w:rsidRDefault="003D1BB8" w:rsidP="003D1BB8">
      <w:pPr>
        <w:pStyle w:val="a9"/>
        <w:numPr>
          <w:ilvl w:val="0"/>
          <w:numId w:val="6"/>
        </w:numPr>
        <w:spacing w:after="240"/>
        <w:rPr>
          <w:b/>
          <w:lang w:val="ru-RU"/>
        </w:rPr>
      </w:pPr>
      <w:r w:rsidRPr="0086486F">
        <w:rPr>
          <w:color w:val="000000"/>
          <w:lang w:val="ru-RU"/>
        </w:rPr>
        <w:t xml:space="preserve">Рассмотреть общие математические принципы организации процедуры шифрования/дешифрования при использовании метода </w:t>
      </w:r>
      <w:r w:rsidRPr="0086486F">
        <w:rPr>
          <w:color w:val="000000"/>
        </w:rPr>
        <w:t>RSA</w:t>
      </w:r>
      <w:r w:rsidRPr="0086486F">
        <w:rPr>
          <w:color w:val="000000"/>
          <w:lang w:val="ru-RU"/>
        </w:rPr>
        <w:t xml:space="preserve">. </w:t>
      </w:r>
      <w:r w:rsidRPr="0086486F">
        <w:rPr>
          <w:color w:val="000000"/>
        </w:rPr>
        <w:t> </w:t>
      </w:r>
    </w:p>
    <w:p w:rsidR="003D1BB8" w:rsidRPr="0086486F" w:rsidRDefault="003D1BB8" w:rsidP="003D1BB8">
      <w:pPr>
        <w:pStyle w:val="a9"/>
        <w:numPr>
          <w:ilvl w:val="0"/>
          <w:numId w:val="6"/>
        </w:numPr>
        <w:spacing w:after="240"/>
        <w:rPr>
          <w:b/>
          <w:lang w:val="ru-RU"/>
        </w:rPr>
      </w:pPr>
      <w:r w:rsidRPr="0086486F">
        <w:rPr>
          <w:color w:val="000000"/>
          <w:lang w:val="ru-RU"/>
        </w:rPr>
        <w:t xml:space="preserve">Рассмотреть схему обмена ключами по алгоритму </w:t>
      </w:r>
      <w:proofErr w:type="spellStart"/>
      <w:r w:rsidRPr="0086486F">
        <w:rPr>
          <w:color w:val="000000"/>
          <w:lang w:val="ru-RU"/>
        </w:rPr>
        <w:t>Диффи-Хеллмана</w:t>
      </w:r>
      <w:proofErr w:type="spellEnd"/>
      <w:r w:rsidRPr="0086486F">
        <w:rPr>
          <w:color w:val="000000"/>
          <w:lang w:val="ru-RU"/>
        </w:rPr>
        <w:t xml:space="preserve">. </w:t>
      </w:r>
      <w:r w:rsidRPr="0086486F">
        <w:rPr>
          <w:color w:val="000000"/>
        </w:rPr>
        <w:t> </w:t>
      </w:r>
    </w:p>
    <w:p w:rsidR="003D1BB8" w:rsidRPr="0086486F" w:rsidRDefault="003D1BB8" w:rsidP="003D1BB8">
      <w:pPr>
        <w:pStyle w:val="a9"/>
        <w:numPr>
          <w:ilvl w:val="0"/>
          <w:numId w:val="6"/>
        </w:numPr>
        <w:spacing w:after="240"/>
        <w:rPr>
          <w:b/>
          <w:lang w:val="ru-RU"/>
        </w:rPr>
      </w:pPr>
      <w:r w:rsidRPr="0086486F">
        <w:rPr>
          <w:color w:val="000000"/>
          <w:lang w:val="ru-RU"/>
        </w:rPr>
        <w:t xml:space="preserve">Реализовать </w:t>
      </w:r>
      <w:proofErr w:type="spellStart"/>
      <w:r w:rsidRPr="0086486F">
        <w:rPr>
          <w:color w:val="000000"/>
          <w:lang w:val="ru-RU"/>
        </w:rPr>
        <w:t>программно</w:t>
      </w:r>
      <w:proofErr w:type="spellEnd"/>
      <w:r w:rsidRPr="0086486F">
        <w:rPr>
          <w:color w:val="000000"/>
          <w:lang w:val="ru-RU"/>
        </w:rPr>
        <w:t xml:space="preserve"> алгоритм шифрования и дешифрования методом </w:t>
      </w:r>
      <w:r w:rsidRPr="0086486F">
        <w:rPr>
          <w:color w:val="000000"/>
        </w:rPr>
        <w:t>RSA</w:t>
      </w:r>
      <w:r w:rsidRPr="0086486F">
        <w:rPr>
          <w:color w:val="000000"/>
          <w:lang w:val="ru-RU"/>
        </w:rPr>
        <w:t xml:space="preserve">. </w:t>
      </w:r>
    </w:p>
    <w:p w:rsidR="003D1BB8" w:rsidRPr="0086486F" w:rsidRDefault="003D1BB8" w:rsidP="003D1BB8">
      <w:pPr>
        <w:pStyle w:val="a9"/>
        <w:numPr>
          <w:ilvl w:val="0"/>
          <w:numId w:val="6"/>
        </w:numPr>
        <w:spacing w:after="240"/>
        <w:rPr>
          <w:b/>
          <w:lang w:val="ru-RU"/>
        </w:rPr>
      </w:pPr>
      <w:r w:rsidRPr="0086486F">
        <w:rPr>
          <w:color w:val="000000"/>
          <w:lang w:val="ru-RU"/>
        </w:rPr>
        <w:t xml:space="preserve">Провести шифрование открытого текста, выбранного согласно варианту, указанному преподавателем, и его последующее восстановление. </w:t>
      </w:r>
      <w:r w:rsidRPr="0086486F">
        <w:rPr>
          <w:color w:val="000000"/>
        </w:rPr>
        <w:t> </w:t>
      </w:r>
    </w:p>
    <w:p w:rsidR="00E34025" w:rsidRPr="0086486F" w:rsidRDefault="003D1BB8" w:rsidP="003D1BB8">
      <w:pPr>
        <w:pStyle w:val="a9"/>
        <w:numPr>
          <w:ilvl w:val="0"/>
          <w:numId w:val="6"/>
        </w:numPr>
        <w:spacing w:after="240"/>
        <w:rPr>
          <w:b/>
          <w:lang w:val="ru-RU"/>
        </w:rPr>
      </w:pPr>
      <w:r w:rsidRPr="0086486F">
        <w:rPr>
          <w:color w:val="000000"/>
          <w:lang w:val="ru-RU"/>
        </w:rPr>
        <w:t xml:space="preserve">Рассмотреть схему </w:t>
      </w:r>
      <w:proofErr w:type="spellStart"/>
      <w:r w:rsidRPr="0086486F">
        <w:rPr>
          <w:color w:val="000000"/>
          <w:lang w:val="ru-RU"/>
        </w:rPr>
        <w:t>Диффи-Хеллмана</w:t>
      </w:r>
      <w:proofErr w:type="spellEnd"/>
      <w:r w:rsidRPr="0086486F">
        <w:rPr>
          <w:color w:val="000000"/>
          <w:lang w:val="ru-RU"/>
        </w:rPr>
        <w:t xml:space="preserve"> с общим простым числом </w:t>
      </w:r>
      <w:r w:rsidRPr="0086486F">
        <w:rPr>
          <w:color w:val="000000"/>
        </w:rPr>
        <w:t>q</w:t>
      </w:r>
      <w:r w:rsidRPr="0086486F">
        <w:rPr>
          <w:color w:val="000000"/>
          <w:lang w:val="ru-RU"/>
        </w:rPr>
        <w:t xml:space="preserve"> и первообразным корнем </w:t>
      </w:r>
      <w:r w:rsidRPr="0086486F">
        <w:rPr>
          <w:color w:val="000000"/>
        </w:rPr>
        <w:t>a</w:t>
      </w:r>
      <w:r w:rsidRPr="0086486F">
        <w:rPr>
          <w:color w:val="000000"/>
          <w:lang w:val="ru-RU"/>
        </w:rPr>
        <w:t xml:space="preserve">. Вами выбран секретный ключ </w:t>
      </w:r>
      <m:oMath>
        <m:sSub>
          <m:sSubPr>
            <m:ctrlPr>
              <w:rPr>
                <w:rFonts w:ascii="Cambria Math" w:hAnsi="Cambria Math"/>
                <w:i/>
                <w:color w:val="000000"/>
                <w:lang w:val="ru-RU"/>
              </w:rPr>
            </m:ctrlPr>
          </m:sSubPr>
          <m:e>
            <m:r>
              <w:rPr>
                <w:rFonts w:ascii="Cambria Math" w:hAnsi="Cambria Math"/>
                <w:color w:val="000000"/>
                <w:lang w:val="ru-RU"/>
              </w:rPr>
              <m:t>Х</m:t>
            </m:r>
          </m:e>
          <m:sub>
            <m:r>
              <w:rPr>
                <w:rFonts w:ascii="Cambria Math" w:hAnsi="Cambria Math"/>
                <w:color w:val="000000"/>
                <w:lang w:val="ru-RU"/>
              </w:rPr>
              <m:t>А</m:t>
            </m:r>
          </m:sub>
        </m:sSub>
      </m:oMath>
      <w:r w:rsidRPr="0086486F">
        <w:rPr>
          <w:color w:val="000000"/>
          <w:lang w:val="ru-RU"/>
        </w:rPr>
        <w:t>. При обмене ключами с вашим респондентом, имеющим открытый ключ</w:t>
      </w:r>
      <w:r w:rsidRPr="0086486F">
        <w:rPr>
          <w:color w:val="000000"/>
        </w:rPr>
        <w:t> </w:t>
      </w:r>
      <m:oMath>
        <m:sSub>
          <m:sSubPr>
            <m:ctrlPr>
              <w:rPr>
                <w:rFonts w:ascii="Cambria Math" w:hAnsi="Cambria Math"/>
                <w:i/>
                <w:color w:val="000000"/>
                <w:lang w:val="ru-RU"/>
              </w:rPr>
            </m:ctrlPr>
          </m:sSubPr>
          <m:e>
            <m:r>
              <w:rPr>
                <w:rFonts w:ascii="Cambria Math" w:hAnsi="Cambria Math"/>
                <w:color w:val="000000"/>
              </w:rPr>
              <m:t>Y</m:t>
            </m:r>
          </m:e>
          <m:sub>
            <m:r>
              <w:rPr>
                <w:rFonts w:ascii="Cambria Math" w:hAnsi="Cambria Math"/>
                <w:color w:val="000000"/>
                <w:lang w:val="ru-RU"/>
              </w:rPr>
              <m:t>B</m:t>
            </m:r>
          </m:sub>
        </m:sSub>
      </m:oMath>
      <w:r w:rsidRPr="0086486F">
        <w:rPr>
          <w:color w:val="000000"/>
          <w:lang w:val="ru-RU"/>
        </w:rPr>
        <w:t>, вы получили от него общий секретный ключ К. Состоялся ли обмен ключами? Обоснуйте ответ.</w:t>
      </w:r>
      <w:r w:rsidRPr="0086486F">
        <w:rPr>
          <w:color w:val="000000"/>
        </w:rPr>
        <w:t> </w:t>
      </w:r>
      <w:r w:rsidRPr="0086486F">
        <w:rPr>
          <w:color w:val="000000"/>
          <w:lang w:val="ru-RU"/>
        </w:rPr>
        <w:t xml:space="preserve">Вычислите значение открытого ключа </w:t>
      </w:r>
      <m:oMath>
        <m:sSub>
          <m:sSubPr>
            <m:ctrlPr>
              <w:rPr>
                <w:rFonts w:ascii="Cambria Math" w:hAnsi="Cambria Math"/>
                <w:i/>
                <w:color w:val="000000"/>
                <w:lang w:val="ru-RU"/>
              </w:rPr>
            </m:ctrlPr>
          </m:sSubPr>
          <m:e>
            <m:r>
              <w:rPr>
                <w:rFonts w:ascii="Cambria Math" w:hAnsi="Cambria Math"/>
                <w:color w:val="000000"/>
              </w:rPr>
              <m:t>Y</m:t>
            </m:r>
          </m:e>
          <m:sub>
            <m:r>
              <w:rPr>
                <w:rFonts w:ascii="Cambria Math" w:hAnsi="Cambria Math"/>
                <w:color w:val="000000"/>
                <w:lang w:val="ru-RU"/>
              </w:rPr>
              <m:t>A</m:t>
            </m:r>
          </m:sub>
        </m:sSub>
      </m:oMath>
      <w:r w:rsidRPr="0086486F">
        <w:rPr>
          <w:color w:val="000000"/>
          <w:lang w:val="ru-RU"/>
        </w:rPr>
        <w:t>.</w:t>
      </w:r>
      <w:r w:rsidRPr="0086486F">
        <w:rPr>
          <w:b/>
          <w:color w:val="000000"/>
          <w:lang w:val="ru-RU"/>
        </w:rPr>
        <w:t xml:space="preserve"> </w:t>
      </w:r>
    </w:p>
    <w:p w:rsidR="00E34025" w:rsidRPr="0086486F" w:rsidRDefault="00E34025" w:rsidP="00E34025">
      <w:pPr>
        <w:spacing w:after="240"/>
        <w:ind w:left="-567"/>
        <w:jc w:val="center"/>
        <w:rPr>
          <w:b/>
          <w:color w:val="000000"/>
          <w:lang w:val="ru-RU"/>
        </w:rPr>
      </w:pPr>
      <w:r w:rsidRPr="0086486F">
        <w:rPr>
          <w:color w:val="000000"/>
          <w:lang w:val="ru-RU"/>
        </w:rPr>
        <w:t xml:space="preserve">Значения параметров </w:t>
      </w:r>
      <w:r w:rsidRPr="0086486F">
        <w:rPr>
          <w:color w:val="000000"/>
        </w:rPr>
        <w:t>q</w:t>
      </w:r>
      <w:r w:rsidRPr="0086486F">
        <w:rPr>
          <w:color w:val="000000"/>
          <w:lang w:val="ru-RU"/>
        </w:rPr>
        <w:t xml:space="preserve">, </w:t>
      </w:r>
      <w:r w:rsidRPr="0086486F">
        <w:rPr>
          <w:color w:val="000000"/>
        </w:rPr>
        <w:t>a</w:t>
      </w:r>
      <w:r w:rsidRPr="0086486F">
        <w:rPr>
          <w:color w:val="000000"/>
          <w:lang w:val="ru-RU"/>
        </w:rPr>
        <w:t xml:space="preserve">, </w:t>
      </w:r>
      <m:oMath>
        <m:sSub>
          <m:sSubPr>
            <m:ctrlPr>
              <w:rPr>
                <w:rFonts w:ascii="Cambria Math" w:hAnsi="Cambria Math"/>
                <w:i/>
                <w:color w:val="000000"/>
                <w:lang w:val="ru-RU"/>
              </w:rPr>
            </m:ctrlPr>
          </m:sSubPr>
          <m:e>
            <m:r>
              <w:rPr>
                <w:rFonts w:ascii="Cambria Math" w:hAnsi="Cambria Math"/>
                <w:color w:val="000000"/>
                <w:lang w:val="ru-RU"/>
              </w:rPr>
              <m:t>Х</m:t>
            </m:r>
          </m:e>
          <m:sub>
            <m:r>
              <w:rPr>
                <w:rFonts w:ascii="Cambria Math" w:hAnsi="Cambria Math"/>
                <w:color w:val="000000"/>
                <w:lang w:val="ru-RU"/>
              </w:rPr>
              <m:t>А</m:t>
            </m:r>
          </m:sub>
        </m:sSub>
      </m:oMath>
      <w:r w:rsidRPr="0086486F">
        <w:rPr>
          <w:color w:val="000000"/>
          <w:lang w:val="ru-RU"/>
        </w:rPr>
        <w:t xml:space="preserve">, </w:t>
      </w:r>
      <m:oMath>
        <m:sSub>
          <m:sSubPr>
            <m:ctrlPr>
              <w:rPr>
                <w:rFonts w:ascii="Cambria Math" w:hAnsi="Cambria Math"/>
                <w:i/>
                <w:color w:val="000000"/>
                <w:lang w:val="ru-RU"/>
              </w:rPr>
            </m:ctrlPr>
          </m:sSubPr>
          <m:e>
            <m:r>
              <w:rPr>
                <w:rFonts w:ascii="Cambria Math" w:hAnsi="Cambria Math"/>
                <w:color w:val="000000"/>
              </w:rPr>
              <m:t>Y</m:t>
            </m:r>
          </m:e>
          <m:sub>
            <m:r>
              <w:rPr>
                <w:rFonts w:ascii="Cambria Math" w:hAnsi="Cambria Math"/>
                <w:color w:val="000000"/>
                <w:lang w:val="ru-RU"/>
              </w:rPr>
              <m:t>B</m:t>
            </m:r>
          </m:sub>
        </m:sSub>
      </m:oMath>
      <w:r w:rsidRPr="0086486F">
        <w:rPr>
          <w:color w:val="000000"/>
          <w:lang w:val="ru-RU"/>
        </w:rPr>
        <w:t>, К выбрать согласно варианту.</w:t>
      </w:r>
    </w:p>
    <w:p w:rsidR="00E34025" w:rsidRPr="0086486F" w:rsidRDefault="00E34025" w:rsidP="00E34025">
      <w:pPr>
        <w:spacing w:after="240"/>
        <w:ind w:left="-567"/>
        <w:rPr>
          <w:b/>
          <w:color w:val="000000"/>
          <w:lang w:val="ru-RU"/>
        </w:rPr>
      </w:pPr>
      <w:r w:rsidRPr="0086486F">
        <w:rPr>
          <w:b/>
          <w:color w:val="000000"/>
          <w:lang w:val="ru-RU"/>
        </w:rPr>
        <w:t xml:space="preserve">Теоретические сведения </w:t>
      </w:r>
    </w:p>
    <w:p w:rsidR="00E34025" w:rsidRPr="0086486F" w:rsidRDefault="00E34025" w:rsidP="00E34025">
      <w:pPr>
        <w:ind w:left="-567"/>
        <w:rPr>
          <w:b/>
          <w:color w:val="000000"/>
          <w:lang w:val="ru-RU"/>
        </w:rPr>
      </w:pPr>
      <w:r w:rsidRPr="0086486F">
        <w:rPr>
          <w:b/>
          <w:color w:val="000000"/>
          <w:lang w:val="ru-RU"/>
        </w:rPr>
        <w:t xml:space="preserve">Алгоритм </w:t>
      </w:r>
      <w:r w:rsidRPr="0086486F">
        <w:rPr>
          <w:b/>
          <w:color w:val="000000"/>
        </w:rPr>
        <w:t>RSA</w:t>
      </w:r>
    </w:p>
    <w:p w:rsidR="00E34025" w:rsidRPr="0086486F" w:rsidRDefault="00E34025" w:rsidP="00E34025">
      <w:pPr>
        <w:spacing w:after="240"/>
        <w:ind w:left="-567"/>
        <w:rPr>
          <w:b/>
          <w:color w:val="000000"/>
          <w:lang w:val="ru-RU"/>
        </w:rPr>
      </w:pPr>
      <w:r w:rsidRPr="0086486F">
        <w:rPr>
          <w:b/>
          <w:color w:val="000000"/>
          <w:lang w:val="ru-RU"/>
        </w:rPr>
        <w:t>Системах шифрования с открытым ключом</w:t>
      </w:r>
    </w:p>
    <w:p w:rsidR="00E34025" w:rsidRPr="0086486F" w:rsidRDefault="00E34025" w:rsidP="00E34025">
      <w:pPr>
        <w:spacing w:after="240"/>
        <w:ind w:left="-567"/>
        <w:rPr>
          <w:color w:val="000000"/>
          <w:lang w:val="ru-RU"/>
        </w:rPr>
      </w:pPr>
      <w:r w:rsidRPr="0086486F">
        <w:rPr>
          <w:color w:val="000000"/>
          <w:lang w:val="ru-RU"/>
        </w:rPr>
        <w:t xml:space="preserve">В криптографии существует два вида ключей: открытый и закрытый. В симметричной криптографии каждая из переписывающихся сторон имеет копию общего открытого ключа. </w:t>
      </w:r>
    </w:p>
    <w:p w:rsidR="00E34025" w:rsidRPr="0086486F" w:rsidRDefault="00E34025" w:rsidP="00E34025">
      <w:pPr>
        <w:spacing w:after="240"/>
        <w:ind w:left="-567"/>
        <w:rPr>
          <w:color w:val="000000"/>
          <w:lang w:val="ru-RU"/>
        </w:rPr>
      </w:pPr>
      <w:r w:rsidRPr="0086486F">
        <w:rPr>
          <w:color w:val="000000"/>
          <w:lang w:val="ru-RU"/>
        </w:rPr>
        <w:t xml:space="preserve">Открытый ключ может быть опубликован в справочнике наряду с именем пользователя. В результате любой желающий может зашифровать с его помощью свое письмо и послать закрытую информацию владельцу соответствующего секретного ключа. Расшифровать посланное сообщение сможет только тот, у кого есть секретный ключ. Более точно, имеют место преобразования: </w:t>
      </w:r>
    </w:p>
    <w:p w:rsidR="00E34025" w:rsidRPr="0086486F" w:rsidRDefault="00E34025" w:rsidP="00E34025">
      <w:pPr>
        <w:spacing w:after="240"/>
        <w:ind w:left="-567"/>
        <w:jc w:val="center"/>
        <w:rPr>
          <w:color w:val="000000"/>
          <w:lang w:val="ru-RU"/>
        </w:rPr>
      </w:pPr>
      <w:r w:rsidRPr="0086486F">
        <w:rPr>
          <w:color w:val="000000"/>
          <w:lang w:val="ru-RU"/>
        </w:rPr>
        <w:t xml:space="preserve">сообщение </w:t>
      </w:r>
      <w:proofErr w:type="gramStart"/>
      <w:r w:rsidRPr="0086486F">
        <w:rPr>
          <w:color w:val="000000"/>
          <w:lang w:val="ru-RU"/>
        </w:rPr>
        <w:t xml:space="preserve">+ </w:t>
      </w:r>
      <w:r w:rsidRPr="0086486F">
        <w:rPr>
          <w:color w:val="000000"/>
        </w:rPr>
        <w:t> </w:t>
      </w:r>
      <w:r w:rsidRPr="0086486F">
        <w:rPr>
          <w:color w:val="000000"/>
          <w:lang w:val="ru-RU"/>
        </w:rPr>
        <w:t>ОТКРЫТЫЙ</w:t>
      </w:r>
      <w:proofErr w:type="gramEnd"/>
      <w:r w:rsidRPr="0086486F">
        <w:rPr>
          <w:color w:val="000000"/>
          <w:lang w:val="ru-RU"/>
        </w:rPr>
        <w:t xml:space="preserve"> КЛЮЧ ПОЛЬЗОВАТЕЛЯ А = ШИФРОТЕКСТ</w:t>
      </w:r>
    </w:p>
    <w:p w:rsidR="00E34025" w:rsidRPr="0086486F" w:rsidRDefault="00E34025" w:rsidP="00E34025">
      <w:pPr>
        <w:spacing w:after="240"/>
        <w:ind w:left="-567"/>
        <w:jc w:val="center"/>
        <w:rPr>
          <w:color w:val="000000"/>
          <w:lang w:val="ru-RU"/>
        </w:rPr>
      </w:pPr>
      <w:r w:rsidRPr="0086486F">
        <w:rPr>
          <w:color w:val="000000"/>
          <w:lang w:val="ru-RU"/>
        </w:rPr>
        <w:t xml:space="preserve">ШИФРОТЕКСТ </w:t>
      </w:r>
      <w:proofErr w:type="gramStart"/>
      <w:r w:rsidRPr="0086486F">
        <w:rPr>
          <w:color w:val="000000"/>
          <w:lang w:val="ru-RU"/>
        </w:rPr>
        <w:t xml:space="preserve">+ </w:t>
      </w:r>
      <w:r w:rsidRPr="0086486F">
        <w:rPr>
          <w:color w:val="000000"/>
        </w:rPr>
        <w:t> </w:t>
      </w:r>
      <w:r w:rsidRPr="0086486F">
        <w:rPr>
          <w:color w:val="000000"/>
          <w:lang w:val="ru-RU"/>
        </w:rPr>
        <w:t>секретный</w:t>
      </w:r>
      <w:proofErr w:type="gramEnd"/>
      <w:r w:rsidRPr="0086486F">
        <w:rPr>
          <w:color w:val="000000"/>
          <w:lang w:val="ru-RU"/>
        </w:rPr>
        <w:t xml:space="preserve"> ключ пользователя А = сообщение</w:t>
      </w:r>
    </w:p>
    <w:p w:rsidR="007A1660" w:rsidRPr="0086486F" w:rsidRDefault="00E34025" w:rsidP="00E34025">
      <w:pPr>
        <w:spacing w:after="240"/>
        <w:ind w:left="-567"/>
        <w:rPr>
          <w:color w:val="000000"/>
          <w:lang w:val="ru-RU"/>
        </w:rPr>
      </w:pPr>
      <w:r w:rsidRPr="0086486F">
        <w:rPr>
          <w:color w:val="000000"/>
          <w:lang w:val="ru-RU"/>
        </w:rPr>
        <w:t xml:space="preserve">Таким образом, каждый может послать пользователю А секретную информацию, воспользовавшись его открытым ключом. Но только пользователь А в состоянии расшифровать сообщение, поскольку лишь у него есть соответствующий секретный ключ. </w:t>
      </w:r>
    </w:p>
    <w:p w:rsidR="007A1660" w:rsidRPr="0086486F" w:rsidRDefault="007A1660" w:rsidP="00E34025">
      <w:pPr>
        <w:spacing w:after="240"/>
        <w:ind w:left="-567"/>
        <w:rPr>
          <w:color w:val="000000"/>
          <w:lang w:val="ru-RU"/>
        </w:rPr>
      </w:pPr>
      <w:r w:rsidRPr="0086486F">
        <w:rPr>
          <w:color w:val="000000"/>
          <w:lang w:val="ru-RU"/>
        </w:rPr>
        <w:t>Причина работоспособности таких криптосистем заключается в односторонней математической связи, существующей между двумя ключами, при которой информация об открытом ключе никак не помогает восстановить секретный, но владение секретным ключом обеспечивает возможность расшифровывать сообщения, зашифрованные открытым.</w:t>
      </w:r>
    </w:p>
    <w:p w:rsidR="007A1660" w:rsidRPr="0086486F" w:rsidRDefault="007A1660" w:rsidP="00E34025">
      <w:pPr>
        <w:spacing w:after="240"/>
        <w:ind w:left="-567"/>
        <w:rPr>
          <w:color w:val="000000"/>
          <w:lang w:val="ru-RU"/>
        </w:rPr>
      </w:pPr>
      <w:r w:rsidRPr="0086486F">
        <w:rPr>
          <w:color w:val="000000"/>
          <w:lang w:val="ru-RU"/>
        </w:rPr>
        <w:lastRenderedPageBreak/>
        <w:t xml:space="preserve">Идея криптографии с открытым ключом впервые появилась в 1976 г. в революционной работе </w:t>
      </w:r>
      <w:proofErr w:type="spellStart"/>
      <w:r w:rsidRPr="0086486F">
        <w:rPr>
          <w:color w:val="000000"/>
          <w:lang w:val="ru-RU"/>
        </w:rPr>
        <w:t>Диффи</w:t>
      </w:r>
      <w:proofErr w:type="spellEnd"/>
      <w:r w:rsidRPr="0086486F">
        <w:rPr>
          <w:color w:val="000000"/>
          <w:lang w:val="ru-RU"/>
        </w:rPr>
        <w:t xml:space="preserve"> и </w:t>
      </w:r>
      <w:proofErr w:type="spellStart"/>
      <w:r w:rsidRPr="0086486F">
        <w:rPr>
          <w:color w:val="000000"/>
          <w:lang w:val="ru-RU"/>
        </w:rPr>
        <w:t>Хеллмана</w:t>
      </w:r>
      <w:proofErr w:type="spellEnd"/>
      <w:r w:rsidRPr="0086486F">
        <w:rPr>
          <w:color w:val="000000"/>
          <w:lang w:val="ru-RU"/>
        </w:rPr>
        <w:t xml:space="preserve"> «Новые направления в криптографии». Но только год спустя была опубликована первая (и наиболее успешная) криптосистема с открытым ключом, а именно, </w:t>
      </w:r>
      <w:r w:rsidRPr="0086486F">
        <w:rPr>
          <w:color w:val="000000"/>
        </w:rPr>
        <w:t>RS</w:t>
      </w:r>
      <w:r w:rsidRPr="0086486F">
        <w:rPr>
          <w:color w:val="000000"/>
          <w:lang w:val="ru-RU"/>
        </w:rPr>
        <w:t>А.</w:t>
      </w:r>
    </w:p>
    <w:p w:rsidR="007A1660" w:rsidRPr="0086486F" w:rsidRDefault="007A1660" w:rsidP="00E34025">
      <w:pPr>
        <w:spacing w:after="240"/>
        <w:ind w:left="-567"/>
        <w:rPr>
          <w:b/>
          <w:i/>
          <w:color w:val="000000"/>
          <w:lang w:val="ru-RU"/>
        </w:rPr>
      </w:pPr>
      <w:r w:rsidRPr="0086486F">
        <w:rPr>
          <w:b/>
          <w:i/>
          <w:color w:val="000000"/>
          <w:lang w:val="ru-RU"/>
        </w:rPr>
        <w:t xml:space="preserve">Описание алгоритма шифрования </w:t>
      </w:r>
    </w:p>
    <w:p w:rsidR="007A1660" w:rsidRPr="0086486F" w:rsidRDefault="007A1660" w:rsidP="00E34025">
      <w:pPr>
        <w:spacing w:after="240"/>
        <w:ind w:left="-567"/>
        <w:rPr>
          <w:color w:val="000000"/>
          <w:lang w:val="ru-RU"/>
        </w:rPr>
      </w:pPr>
      <w:r w:rsidRPr="0086486F">
        <w:rPr>
          <w:color w:val="000000"/>
          <w:lang w:val="ru-RU"/>
        </w:rPr>
        <w:t xml:space="preserve">Алгоритм </w:t>
      </w:r>
      <w:r w:rsidRPr="0086486F">
        <w:rPr>
          <w:color w:val="000000"/>
        </w:rPr>
        <w:t>RSA</w:t>
      </w:r>
      <w:r w:rsidRPr="0086486F">
        <w:rPr>
          <w:color w:val="000000"/>
          <w:lang w:val="ru-RU"/>
        </w:rPr>
        <w:t xml:space="preserve"> стоит у истоков асимметричной криптографии. Он был предложен тремя </w:t>
      </w:r>
      <w:proofErr w:type="spellStart"/>
      <w:r w:rsidRPr="0086486F">
        <w:rPr>
          <w:color w:val="000000"/>
          <w:lang w:val="ru-RU"/>
        </w:rPr>
        <w:t>исседователями</w:t>
      </w:r>
      <w:proofErr w:type="spellEnd"/>
      <w:r w:rsidRPr="0086486F">
        <w:rPr>
          <w:color w:val="000000"/>
          <w:lang w:val="ru-RU"/>
        </w:rPr>
        <w:t xml:space="preserve">-математиками: Рональдом </w:t>
      </w:r>
      <w:proofErr w:type="spellStart"/>
      <w:r w:rsidRPr="0086486F">
        <w:rPr>
          <w:color w:val="000000"/>
          <w:lang w:val="ru-RU"/>
        </w:rPr>
        <w:t>Ривестом</w:t>
      </w:r>
      <w:proofErr w:type="spellEnd"/>
      <w:r w:rsidRPr="0086486F">
        <w:rPr>
          <w:color w:val="000000"/>
          <w:lang w:val="ru-RU"/>
        </w:rPr>
        <w:t xml:space="preserve"> (</w:t>
      </w:r>
      <w:r w:rsidRPr="0086486F">
        <w:rPr>
          <w:color w:val="000000"/>
        </w:rPr>
        <w:t>R</w:t>
      </w:r>
      <w:r w:rsidRPr="0086486F">
        <w:rPr>
          <w:color w:val="000000"/>
          <w:lang w:val="ru-RU"/>
        </w:rPr>
        <w:t>.</w:t>
      </w:r>
      <w:proofErr w:type="spellStart"/>
      <w:r w:rsidRPr="0086486F">
        <w:rPr>
          <w:color w:val="000000"/>
        </w:rPr>
        <w:t>Rivest</w:t>
      </w:r>
      <w:proofErr w:type="spellEnd"/>
      <w:proofErr w:type="gramStart"/>
      <w:r w:rsidRPr="0086486F">
        <w:rPr>
          <w:color w:val="000000"/>
          <w:lang w:val="ru-RU"/>
        </w:rPr>
        <w:t>) ,</w:t>
      </w:r>
      <w:proofErr w:type="gramEnd"/>
      <w:r w:rsidRPr="0086486F">
        <w:rPr>
          <w:color w:val="000000"/>
          <w:lang w:val="ru-RU"/>
        </w:rPr>
        <w:t xml:space="preserve"> </w:t>
      </w:r>
      <w:proofErr w:type="spellStart"/>
      <w:r w:rsidRPr="0086486F">
        <w:rPr>
          <w:color w:val="000000"/>
          <w:lang w:val="ru-RU"/>
        </w:rPr>
        <w:t>Ади</w:t>
      </w:r>
      <w:proofErr w:type="spellEnd"/>
      <w:r w:rsidRPr="0086486F">
        <w:rPr>
          <w:color w:val="000000"/>
          <w:lang w:val="ru-RU"/>
        </w:rPr>
        <w:t xml:space="preserve"> Шамиром (</w:t>
      </w:r>
      <w:r w:rsidRPr="0086486F">
        <w:rPr>
          <w:color w:val="000000"/>
        </w:rPr>
        <w:t>A</w:t>
      </w:r>
      <w:r w:rsidRPr="0086486F">
        <w:rPr>
          <w:color w:val="000000"/>
          <w:lang w:val="ru-RU"/>
        </w:rPr>
        <w:t>.</w:t>
      </w:r>
      <w:r w:rsidRPr="0086486F">
        <w:rPr>
          <w:color w:val="000000"/>
        </w:rPr>
        <w:t>Shamir</w:t>
      </w:r>
      <w:r w:rsidRPr="0086486F">
        <w:rPr>
          <w:color w:val="000000"/>
          <w:lang w:val="ru-RU"/>
        </w:rPr>
        <w:t xml:space="preserve">) и Леонардом </w:t>
      </w:r>
      <w:proofErr w:type="spellStart"/>
      <w:r w:rsidRPr="0086486F">
        <w:rPr>
          <w:color w:val="000000"/>
          <w:lang w:val="ru-RU"/>
        </w:rPr>
        <w:t>Адльманом</w:t>
      </w:r>
      <w:proofErr w:type="spellEnd"/>
      <w:r w:rsidRPr="0086486F">
        <w:rPr>
          <w:color w:val="000000"/>
          <w:lang w:val="ru-RU"/>
        </w:rPr>
        <w:t xml:space="preserve"> (</w:t>
      </w:r>
      <w:r w:rsidRPr="0086486F">
        <w:rPr>
          <w:color w:val="000000"/>
        </w:rPr>
        <w:t>L</w:t>
      </w:r>
      <w:r w:rsidRPr="0086486F">
        <w:rPr>
          <w:color w:val="000000"/>
          <w:lang w:val="ru-RU"/>
        </w:rPr>
        <w:t>.</w:t>
      </w:r>
      <w:proofErr w:type="spellStart"/>
      <w:r w:rsidRPr="0086486F">
        <w:rPr>
          <w:color w:val="000000"/>
        </w:rPr>
        <w:t>Adleman</w:t>
      </w:r>
      <w:proofErr w:type="spellEnd"/>
      <w:r w:rsidRPr="0086486F">
        <w:rPr>
          <w:color w:val="000000"/>
          <w:lang w:val="ru-RU"/>
        </w:rPr>
        <w:t xml:space="preserve">) в 1977-78 годах. </w:t>
      </w:r>
    </w:p>
    <w:p w:rsidR="00440E8E" w:rsidRPr="0086486F" w:rsidRDefault="007A1660" w:rsidP="00440E8E">
      <w:pPr>
        <w:spacing w:after="240"/>
        <w:ind w:left="-567"/>
        <w:rPr>
          <w:color w:val="000000"/>
          <w:lang w:val="ru-RU"/>
        </w:rPr>
      </w:pPr>
      <w:r w:rsidRPr="0086486F">
        <w:rPr>
          <w:color w:val="000000"/>
          <w:lang w:val="ru-RU"/>
        </w:rPr>
        <w:t xml:space="preserve">Первым этапом любого асимметричного алгоритма является создание пары </w:t>
      </w:r>
      <w:proofErr w:type="gramStart"/>
      <w:r w:rsidRPr="0086486F">
        <w:rPr>
          <w:color w:val="000000"/>
          <w:lang w:val="ru-RU"/>
        </w:rPr>
        <w:t>ключей</w:t>
      </w:r>
      <w:r w:rsidRPr="0086486F">
        <w:rPr>
          <w:color w:val="000000"/>
        </w:rPr>
        <w:t> </w:t>
      </w:r>
      <w:r w:rsidRPr="0086486F">
        <w:rPr>
          <w:color w:val="000000"/>
          <w:lang w:val="ru-RU"/>
        </w:rPr>
        <w:t>:</w:t>
      </w:r>
      <w:proofErr w:type="gramEnd"/>
      <w:r w:rsidRPr="0086486F">
        <w:rPr>
          <w:color w:val="000000"/>
          <w:lang w:val="ru-RU"/>
        </w:rPr>
        <w:t xml:space="preserve"> открытого и закрытого и распространение открытого ключа "по всему миру". Для алгоритма </w:t>
      </w:r>
      <w:r w:rsidRPr="0086486F">
        <w:rPr>
          <w:color w:val="000000"/>
        </w:rPr>
        <w:t>RSA</w:t>
      </w:r>
      <w:r w:rsidRPr="0086486F">
        <w:rPr>
          <w:color w:val="000000"/>
          <w:lang w:val="ru-RU"/>
        </w:rPr>
        <w:t xml:space="preserve"> этап создания ключей состоит из следующих операций: </w:t>
      </w:r>
    </w:p>
    <w:p w:rsidR="00440E8E" w:rsidRPr="0086486F" w:rsidRDefault="00440E8E" w:rsidP="00440E8E">
      <w:pPr>
        <w:rPr>
          <w:lang w:val="ru-RU"/>
        </w:rPr>
      </w:pPr>
      <w:r w:rsidRPr="0086486F">
        <w:rPr>
          <w:lang w:val="ru-RU"/>
        </w:rPr>
        <w:t xml:space="preserve">1. Выбираются два простых (!) числа </w:t>
      </w:r>
      <w:r w:rsidRPr="0086486F">
        <w:t>p</w:t>
      </w:r>
      <w:r w:rsidRPr="0086486F">
        <w:rPr>
          <w:lang w:val="ru-RU"/>
        </w:rPr>
        <w:t xml:space="preserve"> и </w:t>
      </w:r>
      <w:r w:rsidRPr="0086486F">
        <w:t>q</w:t>
      </w:r>
      <w:r w:rsidRPr="0086486F">
        <w:rPr>
          <w:lang w:val="ru-RU"/>
        </w:rPr>
        <w:t xml:space="preserve"> </w:t>
      </w:r>
    </w:p>
    <w:p w:rsidR="00440E8E" w:rsidRPr="0086486F" w:rsidRDefault="00440E8E" w:rsidP="00440E8E">
      <w:pPr>
        <w:rPr>
          <w:lang w:val="ru-RU"/>
        </w:rPr>
      </w:pPr>
      <w:r w:rsidRPr="0086486F">
        <w:rPr>
          <w:lang w:val="ru-RU"/>
        </w:rPr>
        <w:t xml:space="preserve">2. Вычисляется их произведение </w:t>
      </w:r>
      <w:r w:rsidRPr="0086486F">
        <w:t>n</w:t>
      </w:r>
      <w:r w:rsidRPr="0086486F">
        <w:rPr>
          <w:lang w:val="ru-RU"/>
        </w:rPr>
        <w:t>=</w:t>
      </w:r>
      <w:r w:rsidRPr="0086486F">
        <w:t>p</w:t>
      </w:r>
      <w:r w:rsidRPr="0086486F">
        <w:rPr>
          <w:lang w:val="ru-RU"/>
        </w:rPr>
        <w:t>×</w:t>
      </w:r>
      <w:r w:rsidRPr="0086486F">
        <w:t>q</w:t>
      </w:r>
      <w:r w:rsidRPr="0086486F">
        <w:rPr>
          <w:lang w:val="ru-RU"/>
        </w:rPr>
        <w:t xml:space="preserve">. </w:t>
      </w:r>
    </w:p>
    <w:p w:rsidR="00440E8E" w:rsidRPr="0086486F" w:rsidRDefault="00440E8E" w:rsidP="00440E8E">
      <w:pPr>
        <w:rPr>
          <w:lang w:val="ru-RU"/>
        </w:rPr>
      </w:pPr>
      <w:r w:rsidRPr="0086486F">
        <w:rPr>
          <w:lang w:val="ru-RU"/>
        </w:rPr>
        <w:t xml:space="preserve">3. Вычисляется функция Эйлера </w:t>
      </w:r>
      <w:r w:rsidRPr="0086486F">
        <w:t>φ</w:t>
      </w:r>
      <w:r w:rsidRPr="0086486F">
        <w:rPr>
          <w:lang w:val="ru-RU"/>
        </w:rPr>
        <w:t>(</w:t>
      </w:r>
      <w:r w:rsidRPr="0086486F">
        <w:t>n</w:t>
      </w:r>
      <w:r w:rsidRPr="0086486F">
        <w:rPr>
          <w:lang w:val="ru-RU"/>
        </w:rPr>
        <w:t>)=(</w:t>
      </w:r>
      <w:r w:rsidRPr="0086486F">
        <w:t>p</w:t>
      </w:r>
      <w:r w:rsidRPr="0086486F">
        <w:rPr>
          <w:lang w:val="ru-RU"/>
        </w:rPr>
        <w:t>-</w:t>
      </w:r>
      <w:proofErr w:type="gramStart"/>
      <w:r w:rsidRPr="0086486F">
        <w:rPr>
          <w:lang w:val="ru-RU"/>
        </w:rPr>
        <w:t>1)(</w:t>
      </w:r>
      <w:proofErr w:type="gramEnd"/>
      <w:r w:rsidRPr="0086486F">
        <w:t>q</w:t>
      </w:r>
      <w:r w:rsidRPr="0086486F">
        <w:rPr>
          <w:lang w:val="ru-RU"/>
        </w:rPr>
        <w:t xml:space="preserve">-1). </w:t>
      </w:r>
    </w:p>
    <w:p w:rsidR="00440E8E" w:rsidRPr="0086486F" w:rsidRDefault="00440E8E" w:rsidP="00440E8E">
      <w:pPr>
        <w:rPr>
          <w:lang w:val="ru-RU"/>
        </w:rPr>
      </w:pPr>
      <w:r w:rsidRPr="0086486F">
        <w:rPr>
          <w:lang w:val="ru-RU"/>
        </w:rPr>
        <w:t xml:space="preserve">4. Выбирается произвольное число </w:t>
      </w:r>
      <w:r w:rsidRPr="0086486F">
        <w:t>e</w:t>
      </w:r>
      <w:r w:rsidRPr="0086486F">
        <w:rPr>
          <w:lang w:val="ru-RU"/>
        </w:rPr>
        <w:t xml:space="preserve"> (</w:t>
      </w:r>
      <w:r w:rsidRPr="0086486F">
        <w:t>e</w:t>
      </w:r>
      <w:r w:rsidRPr="0086486F">
        <w:rPr>
          <w:lang w:val="ru-RU"/>
        </w:rPr>
        <w:t>&lt;</w:t>
      </w:r>
      <w:r w:rsidRPr="0086486F">
        <w:t>n</w:t>
      </w:r>
      <w:r w:rsidRPr="0086486F">
        <w:rPr>
          <w:lang w:val="ru-RU"/>
        </w:rPr>
        <w:t xml:space="preserve">), такое, что </w:t>
      </w:r>
      <w:proofErr w:type="gramStart"/>
      <w:r w:rsidRPr="0086486F">
        <w:rPr>
          <w:lang w:val="ru-RU"/>
        </w:rPr>
        <w:t>НОД(</w:t>
      </w:r>
      <w:proofErr w:type="gramEnd"/>
      <w:r w:rsidRPr="0086486F">
        <w:t>e</w:t>
      </w:r>
      <w:r w:rsidRPr="0086486F">
        <w:rPr>
          <w:lang w:val="ru-RU"/>
        </w:rPr>
        <w:t xml:space="preserve">, </w:t>
      </w:r>
      <w:r w:rsidRPr="0086486F">
        <w:t>φ</w:t>
      </w:r>
      <w:r w:rsidRPr="0086486F">
        <w:rPr>
          <w:lang w:val="ru-RU"/>
        </w:rPr>
        <w:t>(</w:t>
      </w:r>
      <w:r w:rsidRPr="0086486F">
        <w:t>n</w:t>
      </w:r>
      <w:r w:rsidRPr="0086486F">
        <w:rPr>
          <w:lang w:val="ru-RU"/>
        </w:rPr>
        <w:t xml:space="preserve">)) = 1. То есть </w:t>
      </w:r>
      <w:r w:rsidRPr="0086486F">
        <w:t>e</w:t>
      </w:r>
      <w:r w:rsidRPr="0086486F">
        <w:rPr>
          <w:lang w:val="ru-RU"/>
        </w:rPr>
        <w:t xml:space="preserve"> должно быть взаимно простым числом с </w:t>
      </w:r>
      <w:r w:rsidRPr="0086486F">
        <w:t>φ</w:t>
      </w:r>
      <w:r w:rsidRPr="0086486F">
        <w:rPr>
          <w:lang w:val="ru-RU"/>
        </w:rPr>
        <w:t>(</w:t>
      </w:r>
      <w:r w:rsidRPr="0086486F">
        <w:t>n</w:t>
      </w:r>
      <w:r w:rsidRPr="0086486F">
        <w:rPr>
          <w:lang w:val="ru-RU"/>
        </w:rPr>
        <w:t>).</w:t>
      </w:r>
      <w:r w:rsidRPr="0086486F">
        <w:rPr>
          <w:lang w:val="ru-RU"/>
        </w:rPr>
        <w:br/>
        <w:t xml:space="preserve">5. Методом Евклида решается в целых числах (!) уравнение </w:t>
      </w:r>
      <w:r w:rsidRPr="0086486F">
        <w:t>e</w:t>
      </w:r>
      <w:r w:rsidRPr="0086486F">
        <w:rPr>
          <w:lang w:val="ru-RU"/>
        </w:rPr>
        <w:t>×</w:t>
      </w:r>
      <w:r w:rsidRPr="0086486F">
        <w:t>d</w:t>
      </w:r>
      <w:r w:rsidRPr="0086486F">
        <w:rPr>
          <w:lang w:val="ru-RU"/>
        </w:rPr>
        <w:t>+</w:t>
      </w:r>
      <w:r w:rsidRPr="0086486F">
        <w:t>φ</w:t>
      </w:r>
      <w:r w:rsidRPr="0086486F">
        <w:rPr>
          <w:lang w:val="ru-RU"/>
        </w:rPr>
        <w:t>(</w:t>
      </w:r>
      <w:r w:rsidRPr="0086486F">
        <w:t>n</w:t>
      </w:r>
      <w:r w:rsidRPr="0086486F">
        <w:rPr>
          <w:lang w:val="ru-RU"/>
        </w:rPr>
        <w:t>)×</w:t>
      </w:r>
      <w:r w:rsidRPr="0086486F">
        <w:t>y</w:t>
      </w:r>
      <w:r w:rsidRPr="0086486F">
        <w:rPr>
          <w:lang w:val="ru-RU"/>
        </w:rPr>
        <w:t xml:space="preserve">=1. Здесь неизвестными являются переменные </w:t>
      </w:r>
      <w:r w:rsidRPr="0086486F">
        <w:t>d</w:t>
      </w:r>
      <w:r w:rsidRPr="0086486F">
        <w:rPr>
          <w:lang w:val="ru-RU"/>
        </w:rPr>
        <w:t xml:space="preserve"> и </w:t>
      </w:r>
      <w:r w:rsidRPr="0086486F">
        <w:t>y</w:t>
      </w:r>
      <w:r w:rsidRPr="0086486F">
        <w:rPr>
          <w:lang w:val="ru-RU"/>
        </w:rPr>
        <w:t xml:space="preserve"> – метод Евклида как раз и находит множество пар (</w:t>
      </w:r>
      <w:r w:rsidRPr="0086486F">
        <w:t>d</w:t>
      </w:r>
      <w:r w:rsidRPr="0086486F">
        <w:rPr>
          <w:lang w:val="ru-RU"/>
        </w:rPr>
        <w:t>,</w:t>
      </w:r>
      <w:r w:rsidRPr="0086486F">
        <w:t>y</w:t>
      </w:r>
      <w:r w:rsidRPr="0086486F">
        <w:rPr>
          <w:lang w:val="ru-RU"/>
        </w:rPr>
        <w:t xml:space="preserve">), каждая из которых является решением уравнения в целых числах. </w:t>
      </w:r>
    </w:p>
    <w:p w:rsidR="00440E8E" w:rsidRPr="0086486F" w:rsidRDefault="00440E8E" w:rsidP="00440E8E">
      <w:pPr>
        <w:ind w:left="-567" w:firstLine="567"/>
        <w:rPr>
          <w:lang w:val="ru-RU"/>
        </w:rPr>
      </w:pPr>
      <w:r w:rsidRPr="0086486F">
        <w:rPr>
          <w:lang w:val="ru-RU"/>
        </w:rPr>
        <w:t>6. Два числа (</w:t>
      </w:r>
      <w:proofErr w:type="gramStart"/>
      <w:r w:rsidRPr="0086486F">
        <w:t>e</w:t>
      </w:r>
      <w:r w:rsidRPr="0086486F">
        <w:rPr>
          <w:lang w:val="ru-RU"/>
        </w:rPr>
        <w:t>,</w:t>
      </w:r>
      <w:r w:rsidRPr="0086486F">
        <w:t>n</w:t>
      </w:r>
      <w:proofErr w:type="gramEnd"/>
      <w:r w:rsidRPr="0086486F">
        <w:rPr>
          <w:lang w:val="ru-RU"/>
        </w:rPr>
        <w:t xml:space="preserve">) – публикуются как открытый ключ. </w:t>
      </w:r>
    </w:p>
    <w:p w:rsidR="00440E8E" w:rsidRPr="0086486F" w:rsidRDefault="00440E8E" w:rsidP="00440E8E">
      <w:pPr>
        <w:spacing w:after="240"/>
        <w:ind w:left="-567" w:firstLine="567"/>
        <w:rPr>
          <w:lang w:val="ru-RU"/>
        </w:rPr>
      </w:pPr>
      <w:r w:rsidRPr="0086486F">
        <w:rPr>
          <w:lang w:val="ru-RU"/>
        </w:rPr>
        <w:t xml:space="preserve">7. Число </w:t>
      </w:r>
      <w:r w:rsidRPr="0086486F">
        <w:t>d</w:t>
      </w:r>
      <w:r w:rsidRPr="0086486F">
        <w:rPr>
          <w:lang w:val="ru-RU"/>
        </w:rPr>
        <w:t xml:space="preserve"> хранится в строжайшем секрете. Пара чисел (</w:t>
      </w:r>
      <w:proofErr w:type="gramStart"/>
      <w:r w:rsidRPr="0086486F">
        <w:t>d</w:t>
      </w:r>
      <w:r w:rsidRPr="0086486F">
        <w:rPr>
          <w:lang w:val="ru-RU"/>
        </w:rPr>
        <w:t>,</w:t>
      </w:r>
      <w:r w:rsidRPr="0086486F">
        <w:t>n</w:t>
      </w:r>
      <w:proofErr w:type="gramEnd"/>
      <w:r w:rsidRPr="0086486F">
        <w:rPr>
          <w:lang w:val="ru-RU"/>
        </w:rPr>
        <w:t>) – это и есть закрытый ключ, который позволит читать все послания, зашифрованные с помощью пары чисел (</w:t>
      </w:r>
      <w:r w:rsidRPr="0086486F">
        <w:t>e</w:t>
      </w:r>
      <w:r w:rsidRPr="0086486F">
        <w:rPr>
          <w:lang w:val="ru-RU"/>
        </w:rPr>
        <w:t>,</w:t>
      </w:r>
      <w:r w:rsidRPr="0086486F">
        <w:t>n</w:t>
      </w:r>
      <w:r w:rsidRPr="0086486F">
        <w:rPr>
          <w:lang w:val="ru-RU"/>
        </w:rPr>
        <w:t xml:space="preserve">). </w:t>
      </w:r>
      <w:r w:rsidRPr="0086486F">
        <w:rPr>
          <w:lang w:val="ru-RU"/>
        </w:rPr>
        <w:br/>
      </w:r>
      <w:r w:rsidRPr="0086486F">
        <w:rPr>
          <w:u w:val="single"/>
          <w:lang w:val="ru-RU"/>
        </w:rPr>
        <w:br/>
      </w:r>
      <w:r w:rsidRPr="0086486F">
        <w:rPr>
          <w:i/>
          <w:u w:val="single"/>
          <w:lang w:val="ru-RU"/>
        </w:rPr>
        <w:t>Шифрование с помощью этих чисел:</w:t>
      </w:r>
    </w:p>
    <w:p w:rsidR="00440E8E" w:rsidRPr="0086486F" w:rsidRDefault="00440E8E" w:rsidP="00440E8E">
      <w:pPr>
        <w:pStyle w:val="a9"/>
        <w:numPr>
          <w:ilvl w:val="0"/>
          <w:numId w:val="8"/>
        </w:numPr>
        <w:spacing w:after="240"/>
        <w:rPr>
          <w:color w:val="000000"/>
          <w:lang w:val="ru-RU"/>
        </w:rPr>
      </w:pPr>
      <w:r w:rsidRPr="0086486F">
        <w:rPr>
          <w:color w:val="000000"/>
          <w:lang w:val="ru-RU"/>
        </w:rPr>
        <w:t xml:space="preserve">Отправитель разбивает свое сообщение на блоки, равные </w:t>
      </w:r>
      <w:r w:rsidRPr="0086486F">
        <w:rPr>
          <w:color w:val="000000"/>
        </w:rPr>
        <w:t>k</w:t>
      </w:r>
      <w:r w:rsidRPr="0086486F">
        <w:rPr>
          <w:color w:val="000000"/>
          <w:lang w:val="ru-RU"/>
        </w:rPr>
        <w:t>=[</w:t>
      </w:r>
      <w:r w:rsidRPr="0086486F">
        <w:rPr>
          <w:color w:val="000000"/>
        </w:rPr>
        <w:t>log</w:t>
      </w:r>
      <w:r w:rsidRPr="0086486F">
        <w:rPr>
          <w:color w:val="000000"/>
          <w:lang w:val="ru-RU"/>
        </w:rPr>
        <w:t>2(</w:t>
      </w:r>
      <w:r w:rsidRPr="0086486F">
        <w:rPr>
          <w:color w:val="000000"/>
        </w:rPr>
        <w:t>n</w:t>
      </w:r>
      <w:r w:rsidRPr="0086486F">
        <w:rPr>
          <w:color w:val="000000"/>
          <w:lang w:val="ru-RU"/>
        </w:rPr>
        <w:t xml:space="preserve">)] бит, где квадратные скобки обозначают взятие целой части от дробного числа. </w:t>
      </w:r>
      <w:r w:rsidRPr="0086486F">
        <w:rPr>
          <w:color w:val="000000"/>
        </w:rPr>
        <w:t> </w:t>
      </w:r>
    </w:p>
    <w:p w:rsidR="00440E8E" w:rsidRPr="0086486F" w:rsidRDefault="00440E8E" w:rsidP="00440E8E">
      <w:pPr>
        <w:pStyle w:val="a9"/>
        <w:numPr>
          <w:ilvl w:val="0"/>
          <w:numId w:val="8"/>
        </w:numPr>
        <w:rPr>
          <w:color w:val="000000"/>
          <w:lang w:val="ru-RU"/>
        </w:rPr>
      </w:pPr>
      <w:r w:rsidRPr="0086486F">
        <w:rPr>
          <w:color w:val="000000"/>
          <w:lang w:val="ru-RU"/>
        </w:rPr>
        <w:t>Подобный блок может быть интерпретирован как число из диапазона (0;2</w:t>
      </w:r>
      <w:r w:rsidRPr="0086486F">
        <w:rPr>
          <w:color w:val="000000"/>
        </w:rPr>
        <w:t>k</w:t>
      </w:r>
      <w:r w:rsidRPr="0086486F">
        <w:rPr>
          <w:color w:val="000000"/>
          <w:lang w:val="ru-RU"/>
        </w:rPr>
        <w:t xml:space="preserve">-1). Для каждого такого числа (назовем его </w:t>
      </w:r>
      <w:r w:rsidRPr="0086486F">
        <w:rPr>
          <w:color w:val="000000"/>
        </w:rPr>
        <w:t>mi</w:t>
      </w:r>
      <w:r w:rsidRPr="0086486F">
        <w:rPr>
          <w:color w:val="000000"/>
          <w:lang w:val="ru-RU"/>
        </w:rPr>
        <w:t>) вычисляется выражение:</w:t>
      </w:r>
      <w:r w:rsidRPr="0086486F">
        <w:rPr>
          <w:lang w:val="ru-RU"/>
        </w:rPr>
        <w:t xml:space="preserve"> </w:t>
      </w:r>
    </w:p>
    <w:p w:rsidR="004F2D6E" w:rsidRPr="0086486F" w:rsidRDefault="003A0451" w:rsidP="004F2D6E">
      <w:pPr>
        <w:spacing w:after="240"/>
        <w:rPr>
          <w:color w:val="000000"/>
        </w:rPr>
      </w:pPr>
      <m:oMathPara>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i</m:t>
              </m:r>
            </m:sub>
          </m:sSub>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m</m:t>
                  </m:r>
                </m:e>
                <m:sub>
                  <m:r>
                    <w:rPr>
                      <w:rFonts w:ascii="Cambria Math" w:hAnsi="Cambria Math"/>
                      <w:color w:val="000000"/>
                    </w:rPr>
                    <m:t>i</m:t>
                  </m:r>
                </m:sub>
              </m:sSub>
              <m:r>
                <w:rPr>
                  <w:rFonts w:ascii="Cambria Math" w:hAnsi="Cambria Math"/>
                  <w:color w:val="000000"/>
                </w:rPr>
                <m:t>)</m:t>
              </m:r>
            </m:e>
            <m:sup>
              <m:r>
                <w:rPr>
                  <w:rFonts w:ascii="Cambria Math" w:hAnsi="Cambria Math"/>
                  <w:color w:val="000000"/>
                </w:rPr>
                <m:t>e</m:t>
              </m:r>
            </m:sup>
          </m:sSup>
          <m:r>
            <w:rPr>
              <w:rFonts w:ascii="Cambria Math" w:hAnsi="Cambria Math"/>
              <w:color w:val="000000"/>
            </w:rPr>
            <m:t>) mod n</m:t>
          </m:r>
        </m:oMath>
      </m:oMathPara>
    </w:p>
    <w:p w:rsidR="003D1BB8" w:rsidRPr="0086486F" w:rsidRDefault="004F2D6E" w:rsidP="004F2D6E">
      <w:pPr>
        <w:spacing w:after="240"/>
        <w:ind w:left="-567"/>
        <w:rPr>
          <w:lang w:val="ru-RU"/>
        </w:rPr>
      </w:pPr>
      <w:r w:rsidRPr="0086486F">
        <w:rPr>
          <w:color w:val="000000"/>
          <w:lang w:val="ru-RU"/>
        </w:rPr>
        <w:t xml:space="preserve">Блоки </w:t>
      </w:r>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i</m:t>
            </m:r>
          </m:sub>
        </m:sSub>
      </m:oMath>
      <w:r w:rsidRPr="0086486F">
        <w:rPr>
          <w:color w:val="000000"/>
          <w:lang w:val="ru-RU"/>
        </w:rPr>
        <w:t xml:space="preserve">и есть зашифрованное сообщение. Их можно спокойно передавать по открытому каналу, поскольку операция возведения в степень по модулю простого числа, является необратимой математической задачей. Обратная ей задача носит название "логарифмирование в конечном поле" и является на несколько порядков более сложной задачей. То есть даже если злоумышленник знает числа </w:t>
      </w:r>
      <w:r w:rsidRPr="0086486F">
        <w:rPr>
          <w:color w:val="000000"/>
        </w:rPr>
        <w:t>e</w:t>
      </w:r>
      <w:r w:rsidRPr="0086486F">
        <w:rPr>
          <w:color w:val="000000"/>
          <w:lang w:val="ru-RU"/>
        </w:rPr>
        <w:t xml:space="preserve"> и </w:t>
      </w:r>
      <w:r w:rsidRPr="0086486F">
        <w:rPr>
          <w:color w:val="000000"/>
        </w:rPr>
        <w:t>n</w:t>
      </w:r>
      <w:r w:rsidRPr="0086486F">
        <w:rPr>
          <w:color w:val="000000"/>
          <w:lang w:val="ru-RU"/>
        </w:rPr>
        <w:t xml:space="preserve">, то по </w:t>
      </w:r>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i</m:t>
            </m:r>
          </m:sub>
        </m:sSub>
      </m:oMath>
      <w:r w:rsidRPr="0086486F">
        <w:rPr>
          <w:color w:val="000000"/>
          <w:lang w:val="ru-RU"/>
        </w:rPr>
        <w:t xml:space="preserve"> прочесть исходные сообщения </w:t>
      </w:r>
      <w:r w:rsidRPr="0086486F">
        <w:rPr>
          <w:color w:val="000000"/>
        </w:rPr>
        <w:t>mi</w:t>
      </w:r>
      <w:r w:rsidRPr="0086486F">
        <w:rPr>
          <w:color w:val="000000"/>
          <w:lang w:val="ru-RU"/>
        </w:rPr>
        <w:t xml:space="preserve"> он не может никак, кроме как полным перебором </w:t>
      </w:r>
      <m:oMath>
        <m:sSub>
          <m:sSubPr>
            <m:ctrlPr>
              <w:rPr>
                <w:rFonts w:ascii="Cambria Math" w:hAnsi="Cambria Math"/>
                <w:i/>
                <w:color w:val="000000"/>
              </w:rPr>
            </m:ctrlPr>
          </m:sSubPr>
          <m:e>
            <m:r>
              <w:rPr>
                <w:rFonts w:ascii="Cambria Math" w:hAnsi="Cambria Math"/>
                <w:color w:val="000000"/>
              </w:rPr>
              <m:t>m</m:t>
            </m:r>
          </m:e>
          <m:sub>
            <m:r>
              <w:rPr>
                <w:rFonts w:ascii="Cambria Math" w:hAnsi="Cambria Math"/>
                <w:color w:val="000000"/>
              </w:rPr>
              <m:t>i</m:t>
            </m:r>
          </m:sub>
        </m:sSub>
      </m:oMath>
      <w:r w:rsidRPr="0086486F">
        <w:rPr>
          <w:color w:val="000000"/>
          <w:lang w:val="ru-RU"/>
        </w:rPr>
        <w:t>.</w:t>
      </w:r>
      <w:r w:rsidRPr="0086486F">
        <w:rPr>
          <w:lang w:val="ru-RU"/>
        </w:rPr>
        <w:t xml:space="preserve"> </w:t>
      </w:r>
    </w:p>
    <w:p w:rsidR="004F2D6E" w:rsidRPr="0086486F" w:rsidRDefault="004F2D6E" w:rsidP="004F2D6E">
      <w:pPr>
        <w:spacing w:after="240"/>
        <w:ind w:left="-567"/>
        <w:rPr>
          <w:i/>
          <w:u w:val="single"/>
          <w:lang w:val="ru-RU"/>
        </w:rPr>
      </w:pPr>
      <w:r w:rsidRPr="0086486F">
        <w:rPr>
          <w:i/>
          <w:u w:val="single"/>
          <w:lang w:val="ru-RU"/>
        </w:rPr>
        <w:t>Пример:</w:t>
      </w:r>
    </w:p>
    <w:p w:rsidR="004F2D6E" w:rsidRPr="0086486F" w:rsidRDefault="004F2D6E" w:rsidP="004F2D6E">
      <w:pPr>
        <w:spacing w:after="240"/>
        <w:ind w:left="-567"/>
        <w:rPr>
          <w:lang w:val="ru-RU"/>
        </w:rPr>
      </w:pPr>
      <w:r w:rsidRPr="0086486F">
        <w:rPr>
          <w:color w:val="000000"/>
          <w:lang w:val="ru-RU"/>
        </w:rPr>
        <w:t xml:space="preserve">Выбираем два простые числа </w:t>
      </w:r>
      <w:r w:rsidRPr="0086486F">
        <w:rPr>
          <w:color w:val="000000"/>
        </w:rPr>
        <w:t>p</w:t>
      </w:r>
      <w:r w:rsidRPr="0086486F">
        <w:rPr>
          <w:color w:val="000000"/>
          <w:lang w:val="ru-RU"/>
        </w:rPr>
        <w:t xml:space="preserve"> = 7; </w:t>
      </w:r>
      <w:r w:rsidRPr="0086486F">
        <w:rPr>
          <w:color w:val="000000"/>
        </w:rPr>
        <w:t>q</w:t>
      </w:r>
      <w:r w:rsidRPr="0086486F">
        <w:rPr>
          <w:color w:val="000000"/>
          <w:lang w:val="ru-RU"/>
        </w:rPr>
        <w:t xml:space="preserve"> = 17 (на практике эти числа во много раз длиннее). В этом случае </w:t>
      </w:r>
      <w:r w:rsidRPr="0086486F">
        <w:rPr>
          <w:color w:val="000000"/>
        </w:rPr>
        <w:t>n</w:t>
      </w:r>
      <w:r w:rsidRPr="0086486F">
        <w:rPr>
          <w:color w:val="000000"/>
          <w:lang w:val="ru-RU"/>
        </w:rPr>
        <w:t xml:space="preserve"> = </w:t>
      </w:r>
      <w:r w:rsidRPr="0086486F">
        <w:rPr>
          <w:color w:val="000000"/>
        </w:rPr>
        <w:t>p</w:t>
      </w:r>
      <w:r w:rsidRPr="0086486F">
        <w:rPr>
          <w:color w:val="000000"/>
          <w:lang w:val="ru-RU"/>
        </w:rPr>
        <w:t>×</w:t>
      </w:r>
      <w:r w:rsidRPr="0086486F">
        <w:rPr>
          <w:color w:val="000000"/>
        </w:rPr>
        <w:t>q</w:t>
      </w:r>
      <w:r w:rsidRPr="0086486F">
        <w:rPr>
          <w:color w:val="000000"/>
          <w:lang w:val="ru-RU"/>
        </w:rPr>
        <w:t xml:space="preserve"> будет равно 119. Теперь необходимо выбрать </w:t>
      </w:r>
      <w:r w:rsidRPr="0086486F">
        <w:rPr>
          <w:color w:val="000000"/>
        </w:rPr>
        <w:t>e</w:t>
      </w:r>
      <w:r w:rsidRPr="0086486F">
        <w:rPr>
          <w:color w:val="000000"/>
          <w:lang w:val="ru-RU"/>
        </w:rPr>
        <w:t xml:space="preserve">, выбираем </w:t>
      </w:r>
      <w:r w:rsidRPr="0086486F">
        <w:rPr>
          <w:color w:val="000000"/>
        </w:rPr>
        <w:t>e</w:t>
      </w:r>
      <w:r w:rsidRPr="0086486F">
        <w:rPr>
          <w:color w:val="000000"/>
          <w:lang w:val="ru-RU"/>
        </w:rPr>
        <w:t xml:space="preserve">= 5. Следующий шаг связан с формированием числа </w:t>
      </w:r>
      <w:r w:rsidRPr="0086486F">
        <w:rPr>
          <w:color w:val="000000"/>
        </w:rPr>
        <w:t>d</w:t>
      </w:r>
      <w:r w:rsidRPr="0086486F">
        <w:rPr>
          <w:color w:val="000000"/>
          <w:lang w:val="ru-RU"/>
        </w:rPr>
        <w:t xml:space="preserve"> так, чтобы </w:t>
      </w:r>
      <w:r w:rsidRPr="0086486F">
        <w:rPr>
          <w:color w:val="000000"/>
        </w:rPr>
        <w:t>d</w:t>
      </w:r>
      <w:r w:rsidRPr="0086486F">
        <w:rPr>
          <w:color w:val="000000"/>
          <w:lang w:val="ru-RU"/>
        </w:rPr>
        <w:t>*</w:t>
      </w:r>
      <w:r w:rsidRPr="0086486F">
        <w:rPr>
          <w:color w:val="000000"/>
        </w:rPr>
        <w:t>e</w:t>
      </w:r>
      <w:r w:rsidRPr="0086486F">
        <w:rPr>
          <w:color w:val="000000"/>
          <w:lang w:val="ru-RU"/>
        </w:rPr>
        <w:t xml:space="preserve">=1 </w:t>
      </w:r>
      <w:r w:rsidRPr="0086486F">
        <w:rPr>
          <w:color w:val="000000"/>
        </w:rPr>
        <w:t>mod</w:t>
      </w:r>
      <w:r w:rsidRPr="0086486F">
        <w:rPr>
          <w:color w:val="000000"/>
          <w:lang w:val="ru-RU"/>
        </w:rPr>
        <w:t xml:space="preserve"> [(</w:t>
      </w:r>
      <w:r w:rsidRPr="0086486F">
        <w:rPr>
          <w:color w:val="000000"/>
        </w:rPr>
        <w:t>p</w:t>
      </w:r>
      <w:r w:rsidRPr="0086486F">
        <w:rPr>
          <w:color w:val="000000"/>
          <w:lang w:val="ru-RU"/>
        </w:rPr>
        <w:t>-</w:t>
      </w:r>
      <w:proofErr w:type="gramStart"/>
      <w:r w:rsidRPr="0086486F">
        <w:rPr>
          <w:color w:val="000000"/>
          <w:lang w:val="ru-RU"/>
        </w:rPr>
        <w:t>1)(</w:t>
      </w:r>
      <w:proofErr w:type="gramEnd"/>
      <w:r w:rsidRPr="0086486F">
        <w:rPr>
          <w:color w:val="000000"/>
        </w:rPr>
        <w:t>q</w:t>
      </w:r>
      <w:r w:rsidRPr="0086486F">
        <w:rPr>
          <w:color w:val="000000"/>
          <w:lang w:val="ru-RU"/>
        </w:rPr>
        <w:t xml:space="preserve">-1)]. </w:t>
      </w:r>
      <w:r w:rsidRPr="0086486F">
        <w:rPr>
          <w:color w:val="000000"/>
        </w:rPr>
        <w:t>D</w:t>
      </w:r>
      <w:r w:rsidRPr="0086486F">
        <w:rPr>
          <w:color w:val="000000"/>
          <w:lang w:val="ru-RU"/>
        </w:rPr>
        <w:t xml:space="preserve"> = 77 (использован расширенный алгоритм Эвклида). </w:t>
      </w:r>
      <w:r w:rsidRPr="0086486F">
        <w:rPr>
          <w:color w:val="000000"/>
        </w:rPr>
        <w:t>d</w:t>
      </w:r>
      <w:r w:rsidRPr="0086486F">
        <w:rPr>
          <w:color w:val="000000"/>
          <w:lang w:val="ru-RU"/>
        </w:rPr>
        <w:t xml:space="preserve"> - </w:t>
      </w:r>
      <w:proofErr w:type="gramStart"/>
      <w:r w:rsidRPr="0086486F">
        <w:rPr>
          <w:color w:val="000000"/>
          <w:lang w:val="ru-RU"/>
        </w:rPr>
        <w:t>секретный</w:t>
      </w:r>
      <w:proofErr w:type="gramEnd"/>
      <w:r w:rsidRPr="0086486F">
        <w:rPr>
          <w:color w:val="000000"/>
          <w:lang w:val="ru-RU"/>
        </w:rPr>
        <w:t xml:space="preserve"> ключ, а </w:t>
      </w:r>
      <w:r w:rsidRPr="0086486F">
        <w:rPr>
          <w:color w:val="000000"/>
        </w:rPr>
        <w:t>e</w:t>
      </w:r>
      <w:r w:rsidRPr="0086486F">
        <w:rPr>
          <w:color w:val="000000"/>
          <w:lang w:val="ru-RU"/>
        </w:rPr>
        <w:t xml:space="preserve"> и </w:t>
      </w:r>
      <w:r w:rsidRPr="0086486F">
        <w:rPr>
          <w:color w:val="000000"/>
        </w:rPr>
        <w:t>n</w:t>
      </w:r>
      <w:r w:rsidRPr="0086486F">
        <w:rPr>
          <w:color w:val="000000"/>
          <w:lang w:val="ru-RU"/>
        </w:rPr>
        <w:t xml:space="preserve"> характеризуют открытый ключ. Пусть текст, который нам нужно зашифровать представляется </w:t>
      </w:r>
      <w:r w:rsidRPr="0086486F">
        <w:rPr>
          <w:color w:val="000000"/>
        </w:rPr>
        <w:t>M</w:t>
      </w:r>
      <w:r w:rsidRPr="0086486F">
        <w:rPr>
          <w:color w:val="000000"/>
          <w:lang w:val="ru-RU"/>
        </w:rPr>
        <w:t xml:space="preserve"> = 19. С = </w:t>
      </w:r>
      <m:oMath>
        <m:sSup>
          <m:sSupPr>
            <m:ctrlPr>
              <w:rPr>
                <w:rFonts w:ascii="Cambria Math" w:hAnsi="Cambria Math"/>
                <w:i/>
                <w:color w:val="000000"/>
              </w:rPr>
            </m:ctrlPr>
          </m:sSupPr>
          <m:e>
            <m:r>
              <w:rPr>
                <w:rFonts w:ascii="Cambria Math" w:hAnsi="Cambria Math"/>
                <w:color w:val="000000"/>
              </w:rPr>
              <m:t>M</m:t>
            </m:r>
          </m:e>
          <m:sup>
            <m:r>
              <w:rPr>
                <w:rFonts w:ascii="Cambria Math" w:hAnsi="Cambria Math"/>
                <w:color w:val="000000"/>
              </w:rPr>
              <m:t>e</m:t>
            </m:r>
          </m:sup>
        </m:sSup>
      </m:oMath>
      <w:r w:rsidRPr="0086486F">
        <w:rPr>
          <w:color w:val="000000"/>
          <w:lang w:val="ru-RU"/>
        </w:rPr>
        <w:t xml:space="preserve"> (</w:t>
      </w:r>
      <w:r w:rsidRPr="0086486F">
        <w:rPr>
          <w:color w:val="000000"/>
        </w:rPr>
        <w:t>mod</w:t>
      </w:r>
      <w:r w:rsidRPr="0086486F">
        <w:rPr>
          <w:color w:val="000000"/>
          <w:lang w:val="ru-RU"/>
        </w:rPr>
        <w:t xml:space="preserve"> </w:t>
      </w:r>
      <w:r w:rsidRPr="0086486F">
        <w:rPr>
          <w:color w:val="000000"/>
        </w:rPr>
        <w:t>n</w:t>
      </w:r>
      <w:r w:rsidRPr="0086486F">
        <w:rPr>
          <w:color w:val="000000"/>
          <w:lang w:val="ru-RU"/>
        </w:rPr>
        <w:t>).</w:t>
      </w:r>
      <w:r w:rsidRPr="0086486F">
        <w:rPr>
          <w:lang w:val="ru-RU"/>
        </w:rPr>
        <w:t xml:space="preserve">  </w:t>
      </w:r>
      <w:r w:rsidRPr="0086486F">
        <w:rPr>
          <w:color w:val="000000"/>
          <w:lang w:val="ru-RU"/>
        </w:rPr>
        <w:t xml:space="preserve">Получаем зашифрованный текст </w:t>
      </w:r>
      <w:r w:rsidRPr="0086486F">
        <w:rPr>
          <w:color w:val="000000"/>
        </w:rPr>
        <w:t>C</w:t>
      </w:r>
      <w:r w:rsidRPr="0086486F">
        <w:rPr>
          <w:color w:val="000000"/>
          <w:lang w:val="ru-RU"/>
        </w:rPr>
        <w:t xml:space="preserve"> = 66. Этот “текст” может быть послан соответствующему адресату. Получатель дешифрует полученное сообщение, используя М= </w:t>
      </w:r>
      <m:oMath>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d</m:t>
            </m:r>
          </m:sup>
        </m:sSup>
      </m:oMath>
      <w:r w:rsidRPr="0086486F">
        <w:rPr>
          <w:color w:val="000000"/>
          <w:lang w:val="ru-RU"/>
        </w:rPr>
        <w:t xml:space="preserve"> (</w:t>
      </w:r>
      <w:r w:rsidRPr="0086486F">
        <w:rPr>
          <w:color w:val="000000"/>
        </w:rPr>
        <w:t>mod</w:t>
      </w:r>
      <w:r w:rsidRPr="0086486F">
        <w:rPr>
          <w:color w:val="000000"/>
          <w:lang w:val="ru-RU"/>
        </w:rPr>
        <w:t xml:space="preserve"> </w:t>
      </w:r>
      <w:r w:rsidRPr="0086486F">
        <w:rPr>
          <w:color w:val="000000"/>
        </w:rPr>
        <w:t>n</w:t>
      </w:r>
      <w:r w:rsidRPr="0086486F">
        <w:rPr>
          <w:color w:val="000000"/>
          <w:lang w:val="ru-RU"/>
        </w:rPr>
        <w:t xml:space="preserve">) и </w:t>
      </w:r>
      <w:r w:rsidRPr="0086486F">
        <w:rPr>
          <w:color w:val="000000"/>
        </w:rPr>
        <w:t>C</w:t>
      </w:r>
      <w:r w:rsidRPr="0086486F">
        <w:rPr>
          <w:color w:val="000000"/>
          <w:lang w:val="ru-RU"/>
        </w:rPr>
        <w:t xml:space="preserve">=66. В результате получается </w:t>
      </w:r>
      <w:r w:rsidRPr="0086486F">
        <w:rPr>
          <w:color w:val="000000"/>
        </w:rPr>
        <w:t>M</w:t>
      </w:r>
      <w:r w:rsidRPr="0086486F">
        <w:rPr>
          <w:color w:val="000000"/>
          <w:lang w:val="ru-RU"/>
        </w:rPr>
        <w:t xml:space="preserve"> = 19.</w:t>
      </w:r>
      <w:r w:rsidRPr="0086486F">
        <w:rPr>
          <w:lang w:val="ru-RU"/>
        </w:rPr>
        <w:t xml:space="preserve"> </w:t>
      </w:r>
    </w:p>
    <w:p w:rsidR="000C4464" w:rsidRPr="0086486F" w:rsidRDefault="00DF702B" w:rsidP="004F2D6E">
      <w:pPr>
        <w:spacing w:after="240"/>
        <w:ind w:left="-567"/>
        <w:rPr>
          <w:color w:val="000000"/>
          <w:lang w:val="ru-RU"/>
        </w:rPr>
      </w:pPr>
      <w:r w:rsidRPr="0086486F">
        <w:rPr>
          <w:color w:val="000000"/>
          <w:lang w:val="ru-RU"/>
        </w:rPr>
        <w:lastRenderedPageBreak/>
        <w:t xml:space="preserve">На практике общедоступные ключи могут помещаться в специальную базу данных. При необходимости послать партнеру зашифрованное сообщение можно сделать сначала запрос его открытого ключа. Получив его, можно запустить программу шифрации, а результат ее работы послать адресату. На использовании общедоступных ключей базируется и так называемая электронная подпись, которая позволяет однозначно идентифицировать отправителя. Сходные средства могут применяться для предотвращения внесения каких-либо корректив в сообщение на пути от отправителя к получателю. Быстродействующие аппаратные 512-битовые модули могут обеспечить скорость шифрования на уровне 64 кбит в сек. Готовятся ИС, способные выполнять такие операции со скоростью 1 Мбайт/сек. Разумный выбор параметра </w:t>
      </w:r>
      <w:r w:rsidRPr="0086486F">
        <w:rPr>
          <w:color w:val="000000"/>
        </w:rPr>
        <w:t>e</w:t>
      </w:r>
      <w:r w:rsidRPr="0086486F">
        <w:rPr>
          <w:color w:val="000000"/>
          <w:lang w:val="ru-RU"/>
        </w:rPr>
        <w:t xml:space="preserve"> позволяет заметно ускорить реализацию алгоритма. </w:t>
      </w:r>
    </w:p>
    <w:p w:rsidR="00DF702B" w:rsidRPr="0086486F" w:rsidRDefault="00DF702B" w:rsidP="004F2D6E">
      <w:pPr>
        <w:spacing w:after="240"/>
        <w:ind w:left="-567"/>
        <w:rPr>
          <w:lang w:val="ru-RU"/>
        </w:rPr>
      </w:pPr>
      <w:r w:rsidRPr="0086486F">
        <w:rPr>
          <w:color w:val="000000"/>
          <w:lang w:val="ru-RU"/>
        </w:rPr>
        <w:t xml:space="preserve">На рис.1 проиллюстрирован принцип шифрования/дешифрования методом </w:t>
      </w:r>
      <w:r w:rsidRPr="0086486F">
        <w:rPr>
          <w:color w:val="000000"/>
        </w:rPr>
        <w:t>RSA</w:t>
      </w:r>
      <w:r w:rsidRPr="0086486F">
        <w:rPr>
          <w:color w:val="000000"/>
          <w:lang w:val="ru-RU"/>
        </w:rPr>
        <w:t>.</w:t>
      </w:r>
      <w:r w:rsidR="000C4464" w:rsidRPr="0086486F">
        <w:rPr>
          <w:lang w:val="ru-RU"/>
        </w:rPr>
        <w:t xml:space="preserve"> </w:t>
      </w:r>
    </w:p>
    <w:p w:rsidR="000C4464" w:rsidRPr="0086486F" w:rsidRDefault="000C4464" w:rsidP="004F2D6E">
      <w:pPr>
        <w:spacing w:after="240"/>
        <w:ind w:left="-567"/>
        <w:rPr>
          <w:lang w:val="ru-RU"/>
        </w:rPr>
      </w:pPr>
      <w:r w:rsidRPr="0086486F">
        <w:rPr>
          <w:noProof/>
          <w:lang w:val="ru-RU" w:eastAsia="ru-RU"/>
        </w:rPr>
        <w:drawing>
          <wp:inline distT="0" distB="0" distL="0" distR="0" wp14:anchorId="4E9F0225" wp14:editId="05A1D746">
            <wp:extent cx="6299835" cy="4480560"/>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99835" cy="4480560"/>
                    </a:xfrm>
                    <a:prstGeom prst="rect">
                      <a:avLst/>
                    </a:prstGeom>
                  </pic:spPr>
                </pic:pic>
              </a:graphicData>
            </a:graphic>
          </wp:inline>
        </w:drawing>
      </w:r>
    </w:p>
    <w:p w:rsidR="000C4464" w:rsidRPr="0086486F" w:rsidRDefault="000C4464" w:rsidP="004F2D6E">
      <w:pPr>
        <w:spacing w:after="240"/>
        <w:ind w:left="-567"/>
        <w:rPr>
          <w:b/>
          <w:i/>
          <w:color w:val="000000"/>
          <w:lang w:val="ru-RU"/>
        </w:rPr>
      </w:pPr>
      <w:r w:rsidRPr="0086486F">
        <w:rPr>
          <w:b/>
          <w:i/>
          <w:color w:val="000000"/>
          <w:lang w:val="ru-RU"/>
        </w:rPr>
        <w:t xml:space="preserve">Принцип дешифрования </w:t>
      </w:r>
    </w:p>
    <w:p w:rsidR="000C4464" w:rsidRPr="0086486F" w:rsidRDefault="000C4464" w:rsidP="004F2D6E">
      <w:pPr>
        <w:spacing w:after="240"/>
        <w:ind w:left="-567"/>
        <w:rPr>
          <w:color w:val="000000"/>
          <w:lang w:val="ru-RU"/>
        </w:rPr>
      </w:pPr>
      <w:r w:rsidRPr="0086486F">
        <w:rPr>
          <w:color w:val="000000"/>
          <w:lang w:val="ru-RU"/>
        </w:rPr>
        <w:t>На</w:t>
      </w:r>
      <w:r w:rsidRPr="0086486F">
        <w:rPr>
          <w:color w:val="000000"/>
        </w:rPr>
        <w:t> </w:t>
      </w:r>
      <w:r w:rsidRPr="0086486F">
        <w:rPr>
          <w:color w:val="000000"/>
          <w:lang w:val="ru-RU"/>
        </w:rPr>
        <w:t xml:space="preserve">приемной стороне процесс дешифрования возможен при условии, что известно число </w:t>
      </w:r>
      <w:r w:rsidRPr="0086486F">
        <w:rPr>
          <w:color w:val="000000"/>
        </w:rPr>
        <w:t>d</w:t>
      </w:r>
      <w:r w:rsidRPr="0086486F">
        <w:rPr>
          <w:color w:val="000000"/>
          <w:lang w:val="ru-RU"/>
        </w:rPr>
        <w:t xml:space="preserve">. Достаточно давно была доказана теорема Эйлера, частный случай которой утверждает, что если число </w:t>
      </w:r>
      <w:r w:rsidRPr="0086486F">
        <w:rPr>
          <w:color w:val="000000"/>
        </w:rPr>
        <w:t>n</w:t>
      </w:r>
      <w:r w:rsidRPr="0086486F">
        <w:rPr>
          <w:color w:val="000000"/>
          <w:lang w:val="ru-RU"/>
        </w:rPr>
        <w:t xml:space="preserve"> представимо в виде двух простых чисел </w:t>
      </w:r>
      <w:r w:rsidRPr="0086486F">
        <w:rPr>
          <w:color w:val="000000"/>
        </w:rPr>
        <w:t>p</w:t>
      </w:r>
      <w:r w:rsidRPr="0086486F">
        <w:rPr>
          <w:color w:val="000000"/>
          <w:lang w:val="ru-RU"/>
        </w:rPr>
        <w:t xml:space="preserve"> и </w:t>
      </w:r>
      <w:r w:rsidRPr="0086486F">
        <w:rPr>
          <w:color w:val="000000"/>
        </w:rPr>
        <w:t>q</w:t>
      </w:r>
      <w:r w:rsidRPr="0086486F">
        <w:rPr>
          <w:color w:val="000000"/>
          <w:lang w:val="ru-RU"/>
        </w:rPr>
        <w:t xml:space="preserve">, то для любого </w:t>
      </w:r>
      <w:r w:rsidRPr="0086486F">
        <w:rPr>
          <w:color w:val="000000"/>
        </w:rPr>
        <w:t>x</w:t>
      </w:r>
      <w:r w:rsidRPr="0086486F">
        <w:rPr>
          <w:color w:val="000000"/>
          <w:lang w:val="ru-RU"/>
        </w:rPr>
        <w:t xml:space="preserve"> имеет место равенство </w:t>
      </w:r>
      <w:r w:rsidRPr="0086486F">
        <w:rPr>
          <w:noProof/>
          <w:lang w:val="ru-RU" w:eastAsia="ru-RU"/>
        </w:rPr>
        <w:drawing>
          <wp:inline distT="0" distB="0" distL="0" distR="0" wp14:anchorId="2B185335" wp14:editId="70F4780C">
            <wp:extent cx="1120140" cy="182191"/>
            <wp:effectExtent l="0" t="0" r="381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22631" cy="198861"/>
                    </a:xfrm>
                    <a:prstGeom prst="rect">
                      <a:avLst/>
                    </a:prstGeom>
                  </pic:spPr>
                </pic:pic>
              </a:graphicData>
            </a:graphic>
          </wp:inline>
        </w:drawing>
      </w:r>
      <w:r w:rsidRPr="0086486F">
        <w:rPr>
          <w:color w:val="000000"/>
          <w:lang w:val="ru-RU"/>
        </w:rPr>
        <w:t xml:space="preserve">Для дешифрования </w:t>
      </w:r>
      <w:r w:rsidRPr="0086486F">
        <w:rPr>
          <w:color w:val="000000"/>
        </w:rPr>
        <w:t>RSA</w:t>
      </w:r>
      <w:r w:rsidRPr="0086486F">
        <w:rPr>
          <w:color w:val="000000"/>
          <w:lang w:val="ru-RU"/>
        </w:rPr>
        <w:t>-сообщений воспользуемся этой формулой.</w:t>
      </w:r>
    </w:p>
    <w:p w:rsidR="000C4464" w:rsidRPr="0086486F" w:rsidRDefault="000C4464" w:rsidP="004F2D6E">
      <w:pPr>
        <w:spacing w:after="240"/>
        <w:ind w:left="-567"/>
        <w:rPr>
          <w:color w:val="000000"/>
          <w:lang w:val="ru-RU"/>
        </w:rPr>
      </w:pPr>
      <w:r w:rsidRPr="0086486F">
        <w:rPr>
          <w:lang w:val="ru-RU"/>
        </w:rPr>
        <w:t xml:space="preserve"> </w:t>
      </w:r>
      <w:r w:rsidRPr="0086486F">
        <w:rPr>
          <w:color w:val="000000"/>
          <w:lang w:val="ru-RU"/>
        </w:rPr>
        <w:t>Возведем обе ее части в степень (-</w:t>
      </w:r>
      <w:r w:rsidRPr="0086486F">
        <w:rPr>
          <w:color w:val="000000"/>
        </w:rPr>
        <w:t>y</w:t>
      </w:r>
      <w:r w:rsidRPr="0086486F">
        <w:rPr>
          <w:color w:val="000000"/>
          <w:lang w:val="ru-RU"/>
        </w:rPr>
        <w:t>)</w:t>
      </w:r>
      <w:r w:rsidRPr="0086486F">
        <w:rPr>
          <w:color w:val="000000"/>
        </w:rPr>
        <w:t> </w:t>
      </w:r>
      <w:r w:rsidRPr="0086486F">
        <w:rPr>
          <w:color w:val="000000"/>
          <w:lang w:val="ru-RU"/>
        </w:rPr>
        <w:t xml:space="preserve">: </w:t>
      </w:r>
      <w:r w:rsidRPr="0086486F">
        <w:rPr>
          <w:noProof/>
          <w:lang w:val="ru-RU" w:eastAsia="ru-RU"/>
        </w:rPr>
        <w:drawing>
          <wp:inline distT="0" distB="0" distL="0" distR="0" wp14:anchorId="50B8D565" wp14:editId="100D5C84">
            <wp:extent cx="1688465" cy="144726"/>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7775" cy="249239"/>
                    </a:xfrm>
                    <a:prstGeom prst="rect">
                      <a:avLst/>
                    </a:prstGeom>
                  </pic:spPr>
                </pic:pic>
              </a:graphicData>
            </a:graphic>
          </wp:inline>
        </w:drawing>
      </w:r>
      <w:r w:rsidRPr="0086486F">
        <w:rPr>
          <w:color w:val="000000"/>
          <w:lang w:val="ru-RU"/>
        </w:rPr>
        <w:t xml:space="preserve">Теперь умножим обе ее части на </w:t>
      </w:r>
      <w:r w:rsidRPr="0086486F">
        <w:rPr>
          <w:color w:val="000000"/>
        </w:rPr>
        <w:t>x </w:t>
      </w:r>
      <w:r w:rsidRPr="0086486F">
        <w:rPr>
          <w:color w:val="000000"/>
          <w:lang w:val="ru-RU"/>
        </w:rPr>
        <w:t xml:space="preserve">: </w:t>
      </w:r>
      <w:r w:rsidRPr="0086486F">
        <w:rPr>
          <w:noProof/>
          <w:lang w:val="ru-RU" w:eastAsia="ru-RU"/>
        </w:rPr>
        <w:drawing>
          <wp:inline distT="0" distB="0" distL="0" distR="0" wp14:anchorId="27F5408C" wp14:editId="285A8F80">
            <wp:extent cx="579120" cy="15684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9717" cy="162423"/>
                    </a:xfrm>
                    <a:prstGeom prst="rect">
                      <a:avLst/>
                    </a:prstGeom>
                  </pic:spPr>
                </pic:pic>
              </a:graphicData>
            </a:graphic>
          </wp:inline>
        </w:drawing>
      </w:r>
      <w:r w:rsidRPr="0086486F">
        <w:rPr>
          <w:noProof/>
          <w:lang w:val="ru-RU" w:eastAsia="ru-RU"/>
        </w:rPr>
        <w:drawing>
          <wp:inline distT="0" distB="0" distL="0" distR="0" wp14:anchorId="6BA82ADC" wp14:editId="6E7C1F9D">
            <wp:extent cx="952500" cy="152175"/>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85692" cy="173454"/>
                    </a:xfrm>
                    <a:prstGeom prst="rect">
                      <a:avLst/>
                    </a:prstGeom>
                  </pic:spPr>
                </pic:pic>
              </a:graphicData>
            </a:graphic>
          </wp:inline>
        </w:drawing>
      </w:r>
    </w:p>
    <w:p w:rsidR="000C4464" w:rsidRPr="0086486F" w:rsidRDefault="000C4464" w:rsidP="000C4464">
      <w:pPr>
        <w:ind w:left="-567"/>
        <w:rPr>
          <w:lang w:val="ru-RU"/>
        </w:rPr>
      </w:pPr>
      <w:r w:rsidRPr="0086486F">
        <w:rPr>
          <w:color w:val="000000"/>
          <w:lang w:val="ru-RU"/>
        </w:rPr>
        <w:t xml:space="preserve">А теперь вспомним как мы создавали открытый и закрытый ключи. Мы подбирали с помощью алгоритма Евклида </w:t>
      </w:r>
      <w:r w:rsidRPr="0086486F">
        <w:rPr>
          <w:color w:val="000000"/>
        </w:rPr>
        <w:t>d</w:t>
      </w:r>
      <w:r w:rsidRPr="0086486F">
        <w:rPr>
          <w:color w:val="000000"/>
          <w:lang w:val="ru-RU"/>
        </w:rPr>
        <w:t xml:space="preserve"> такое, что </w:t>
      </w:r>
      <w:r w:rsidRPr="0086486F">
        <w:rPr>
          <w:color w:val="000000"/>
        </w:rPr>
        <w:t>e</w:t>
      </w:r>
      <w:r w:rsidRPr="0086486F">
        <w:rPr>
          <w:color w:val="000000"/>
          <w:lang w:val="ru-RU"/>
        </w:rPr>
        <w:t>*</w:t>
      </w:r>
      <w:r w:rsidRPr="0086486F">
        <w:rPr>
          <w:color w:val="000000"/>
        </w:rPr>
        <w:t>d</w:t>
      </w:r>
      <w:r w:rsidRPr="0086486F">
        <w:rPr>
          <w:color w:val="000000"/>
          <w:lang w:val="ru-RU"/>
        </w:rPr>
        <w:t>+(</w:t>
      </w:r>
      <w:r w:rsidRPr="0086486F">
        <w:rPr>
          <w:color w:val="000000"/>
        </w:rPr>
        <w:t>p</w:t>
      </w:r>
      <w:r w:rsidRPr="0086486F">
        <w:rPr>
          <w:color w:val="000000"/>
          <w:lang w:val="ru-RU"/>
        </w:rPr>
        <w:t>-</w:t>
      </w:r>
      <w:proofErr w:type="gramStart"/>
      <w:r w:rsidRPr="0086486F">
        <w:rPr>
          <w:color w:val="000000"/>
          <w:lang w:val="ru-RU"/>
        </w:rPr>
        <w:t>1)(</w:t>
      </w:r>
      <w:proofErr w:type="gramEnd"/>
      <w:r w:rsidRPr="0086486F">
        <w:rPr>
          <w:color w:val="000000"/>
        </w:rPr>
        <w:t>q</w:t>
      </w:r>
      <w:r w:rsidRPr="0086486F">
        <w:rPr>
          <w:color w:val="000000"/>
          <w:lang w:val="ru-RU"/>
        </w:rPr>
        <w:t>-1)*</w:t>
      </w:r>
      <w:r w:rsidRPr="0086486F">
        <w:rPr>
          <w:color w:val="000000"/>
        </w:rPr>
        <w:t>y</w:t>
      </w:r>
      <w:r w:rsidRPr="0086486F">
        <w:rPr>
          <w:color w:val="000000"/>
          <w:lang w:val="ru-RU"/>
        </w:rPr>
        <w:t xml:space="preserve">=1, то есть </w:t>
      </w:r>
      <w:r w:rsidRPr="0086486F">
        <w:rPr>
          <w:color w:val="000000"/>
        </w:rPr>
        <w:t>e</w:t>
      </w:r>
      <w:r w:rsidRPr="0086486F">
        <w:rPr>
          <w:color w:val="000000"/>
          <w:lang w:val="ru-RU"/>
        </w:rPr>
        <w:t xml:space="preserve"> × </w:t>
      </w:r>
      <w:r w:rsidRPr="0086486F">
        <w:rPr>
          <w:color w:val="000000"/>
        </w:rPr>
        <w:t>d</w:t>
      </w:r>
      <w:r w:rsidRPr="0086486F">
        <w:rPr>
          <w:color w:val="000000"/>
          <w:lang w:val="ru-RU"/>
        </w:rPr>
        <w:t>=(-</w:t>
      </w:r>
      <w:r w:rsidRPr="0086486F">
        <w:rPr>
          <w:color w:val="000000"/>
        </w:rPr>
        <w:t>y</w:t>
      </w:r>
      <w:r w:rsidRPr="0086486F">
        <w:rPr>
          <w:color w:val="000000"/>
          <w:lang w:val="ru-RU"/>
        </w:rPr>
        <w:t>)(</w:t>
      </w:r>
      <w:r w:rsidRPr="0086486F">
        <w:rPr>
          <w:color w:val="000000"/>
        </w:rPr>
        <w:t>p</w:t>
      </w:r>
      <w:r w:rsidRPr="0086486F">
        <w:rPr>
          <w:color w:val="000000"/>
          <w:lang w:val="ru-RU"/>
        </w:rPr>
        <w:t>-1)(</w:t>
      </w:r>
      <w:r w:rsidRPr="0086486F">
        <w:rPr>
          <w:color w:val="000000"/>
        </w:rPr>
        <w:t>q</w:t>
      </w:r>
      <w:r w:rsidRPr="0086486F">
        <w:rPr>
          <w:color w:val="000000"/>
          <w:lang w:val="ru-RU"/>
        </w:rPr>
        <w:t>-1)+1. А следовательно в последнем выражении предыдущего абзаца мы можем заменить показатель степени на число (</w:t>
      </w:r>
      <w:r w:rsidRPr="0086486F">
        <w:rPr>
          <w:color w:val="000000"/>
        </w:rPr>
        <w:t>e</w:t>
      </w:r>
      <w:r w:rsidRPr="0086486F">
        <w:rPr>
          <w:color w:val="000000"/>
          <w:lang w:val="ru-RU"/>
        </w:rPr>
        <w:t>×</w:t>
      </w:r>
      <w:r w:rsidRPr="0086486F">
        <w:rPr>
          <w:color w:val="000000"/>
        </w:rPr>
        <w:t>d</w:t>
      </w:r>
      <w:r w:rsidRPr="0086486F">
        <w:rPr>
          <w:color w:val="000000"/>
          <w:lang w:val="ru-RU"/>
        </w:rPr>
        <w:t xml:space="preserve">). </w:t>
      </w:r>
      <w:r w:rsidRPr="0086486F">
        <w:rPr>
          <w:color w:val="000000"/>
          <w:lang w:val="ru-RU"/>
        </w:rPr>
        <w:lastRenderedPageBreak/>
        <w:t>Получаем (</w:t>
      </w:r>
      <w:proofErr w:type="spellStart"/>
      <w:r w:rsidRPr="0086486F">
        <w:rPr>
          <w:color w:val="000000"/>
        </w:rPr>
        <w:t>x</w:t>
      </w:r>
      <w:r w:rsidRPr="0086486F">
        <w:rPr>
          <w:color w:val="000000"/>
          <w:vertAlign w:val="superscript"/>
        </w:rPr>
        <w:t>e</w:t>
      </w:r>
      <w:proofErr w:type="spellEnd"/>
      <w:r w:rsidRPr="0086486F">
        <w:rPr>
          <w:color w:val="000000"/>
          <w:lang w:val="ru-RU"/>
        </w:rPr>
        <w:t>×</w:t>
      </w:r>
      <w:proofErr w:type="spellStart"/>
      <w:proofErr w:type="gramStart"/>
      <w:r w:rsidRPr="0086486F">
        <w:rPr>
          <w:color w:val="000000"/>
        </w:rPr>
        <w:t>x</w:t>
      </w:r>
      <w:r w:rsidRPr="0086486F">
        <w:rPr>
          <w:color w:val="000000"/>
          <w:vertAlign w:val="superscript"/>
        </w:rPr>
        <w:t>d</w:t>
      </w:r>
      <w:proofErr w:type="spellEnd"/>
      <w:r w:rsidRPr="0086486F">
        <w:rPr>
          <w:color w:val="000000"/>
          <w:lang w:val="ru-RU"/>
        </w:rPr>
        <w:t>)</w:t>
      </w:r>
      <w:r w:rsidRPr="0086486F">
        <w:rPr>
          <w:color w:val="000000"/>
        </w:rPr>
        <w:t>mod</w:t>
      </w:r>
      <w:proofErr w:type="gramEnd"/>
      <w:r w:rsidRPr="0086486F">
        <w:rPr>
          <w:color w:val="000000"/>
          <w:lang w:val="ru-RU"/>
        </w:rPr>
        <w:t xml:space="preserve"> </w:t>
      </w:r>
      <w:r w:rsidRPr="0086486F">
        <w:rPr>
          <w:color w:val="000000"/>
        </w:rPr>
        <w:t>n</w:t>
      </w:r>
      <w:r w:rsidRPr="0086486F">
        <w:rPr>
          <w:color w:val="000000"/>
          <w:lang w:val="ru-RU"/>
        </w:rPr>
        <w:t xml:space="preserve"> = </w:t>
      </w:r>
      <w:r w:rsidRPr="0086486F">
        <w:rPr>
          <w:color w:val="000000"/>
        </w:rPr>
        <w:t>x</w:t>
      </w:r>
      <w:r w:rsidRPr="0086486F">
        <w:rPr>
          <w:color w:val="000000"/>
          <w:lang w:val="ru-RU"/>
        </w:rPr>
        <w:t xml:space="preserve">. То есть для того чтобы прочесть сообщение </w:t>
      </w:r>
      <w:r w:rsidRPr="0086486F">
        <w:rPr>
          <w:color w:val="000000"/>
        </w:rPr>
        <w:t>c</w:t>
      </w:r>
      <w:r w:rsidRPr="0086486F">
        <w:rPr>
          <w:color w:val="000000"/>
          <w:vertAlign w:val="subscript"/>
        </w:rPr>
        <w:t>i</w:t>
      </w:r>
      <w:r w:rsidRPr="0086486F">
        <w:rPr>
          <w:color w:val="000000"/>
          <w:lang w:val="ru-RU"/>
        </w:rPr>
        <w:t>=((</w:t>
      </w:r>
      <w:r w:rsidRPr="0086486F">
        <w:rPr>
          <w:color w:val="000000"/>
        </w:rPr>
        <w:t>m</w:t>
      </w:r>
      <w:r w:rsidRPr="0086486F">
        <w:rPr>
          <w:color w:val="000000"/>
          <w:vertAlign w:val="subscript"/>
        </w:rPr>
        <w:t>i</w:t>
      </w:r>
      <w:r w:rsidRPr="0086486F">
        <w:rPr>
          <w:color w:val="000000"/>
          <w:lang w:val="ru-RU"/>
        </w:rPr>
        <w:t>)</w:t>
      </w:r>
      <w:proofErr w:type="gramStart"/>
      <w:r w:rsidRPr="0086486F">
        <w:rPr>
          <w:color w:val="000000"/>
          <w:vertAlign w:val="superscript"/>
        </w:rPr>
        <w:t>e</w:t>
      </w:r>
      <w:r w:rsidRPr="0086486F">
        <w:rPr>
          <w:color w:val="000000"/>
          <w:lang w:val="ru-RU"/>
        </w:rPr>
        <w:t>)</w:t>
      </w:r>
      <w:r w:rsidRPr="0086486F">
        <w:rPr>
          <w:color w:val="000000"/>
        </w:rPr>
        <w:t>mod</w:t>
      </w:r>
      <w:proofErr w:type="gramEnd"/>
      <w:r w:rsidRPr="0086486F">
        <w:rPr>
          <w:color w:val="000000"/>
          <w:lang w:val="ru-RU"/>
        </w:rPr>
        <w:t xml:space="preserve"> </w:t>
      </w:r>
      <w:r w:rsidRPr="0086486F">
        <w:rPr>
          <w:color w:val="000000"/>
        </w:rPr>
        <w:t>n</w:t>
      </w:r>
      <w:r w:rsidRPr="0086486F">
        <w:rPr>
          <w:color w:val="000000"/>
          <w:lang w:val="ru-RU"/>
        </w:rPr>
        <w:t xml:space="preserve"> достаточно возвести его в степень </w:t>
      </w:r>
      <w:r w:rsidRPr="0086486F">
        <w:rPr>
          <w:color w:val="000000"/>
        </w:rPr>
        <w:t>d</w:t>
      </w:r>
      <w:r w:rsidRPr="0086486F">
        <w:rPr>
          <w:color w:val="000000"/>
          <w:lang w:val="ru-RU"/>
        </w:rPr>
        <w:t xml:space="preserve"> по модулю </w:t>
      </w:r>
      <w:r w:rsidRPr="0086486F">
        <w:rPr>
          <w:color w:val="000000"/>
        </w:rPr>
        <w:t>m </w:t>
      </w:r>
      <w:r w:rsidRPr="0086486F">
        <w:rPr>
          <w:color w:val="000000"/>
          <w:lang w:val="ru-RU"/>
        </w:rPr>
        <w:t>:</w:t>
      </w:r>
      <w:r w:rsidRPr="0086486F">
        <w:rPr>
          <w:lang w:val="ru-RU"/>
        </w:rPr>
        <w:t xml:space="preserve"> </w:t>
      </w:r>
    </w:p>
    <w:p w:rsidR="000C4464" w:rsidRPr="0086486F" w:rsidRDefault="000C4464" w:rsidP="000C4464">
      <w:pPr>
        <w:spacing w:after="240"/>
        <w:ind w:left="-567"/>
        <w:jc w:val="center"/>
        <w:rPr>
          <w:lang w:val="ru-RU"/>
        </w:rPr>
      </w:pPr>
      <w:r w:rsidRPr="0086486F">
        <w:rPr>
          <w:noProof/>
          <w:lang w:val="ru-RU" w:eastAsia="ru-RU"/>
        </w:rPr>
        <w:drawing>
          <wp:inline distT="0" distB="0" distL="0" distR="0" wp14:anchorId="0ABAA3BE" wp14:editId="4190001A">
            <wp:extent cx="1699260" cy="15910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7946" cy="170220"/>
                    </a:xfrm>
                    <a:prstGeom prst="rect">
                      <a:avLst/>
                    </a:prstGeom>
                  </pic:spPr>
                </pic:pic>
              </a:graphicData>
            </a:graphic>
          </wp:inline>
        </w:drawing>
      </w:r>
    </w:p>
    <w:p w:rsidR="00FE42B5" w:rsidRPr="0086486F" w:rsidRDefault="00FE42B5" w:rsidP="000C4464">
      <w:pPr>
        <w:spacing w:after="240"/>
        <w:ind w:left="-567"/>
        <w:rPr>
          <w:color w:val="000000"/>
          <w:lang w:val="ru-RU"/>
        </w:rPr>
      </w:pPr>
      <w:r w:rsidRPr="0086486F">
        <w:rPr>
          <w:color w:val="000000"/>
          <w:lang w:val="ru-RU"/>
        </w:rPr>
        <w:t xml:space="preserve">На самом деле операции возведения в степень больших чисел достаточно трудоемки для современных процессоров, даже если они производятся по оптимизированным по времени алгоритмам. Поэтому обычно весь текст сообщения кодируется обычным блочным шифром (намного более быстрым), но с использованием ключа сеанса, а вот сам ключ сеанса шифруется как раз асимметричным алгоритмом с помощью открытого ключа получателя и помещается в начало файла. </w:t>
      </w:r>
    </w:p>
    <w:p w:rsidR="000C4464" w:rsidRPr="0086486F" w:rsidRDefault="00FE42B5" w:rsidP="000C4464">
      <w:pPr>
        <w:spacing w:after="240"/>
        <w:ind w:left="-567"/>
        <w:rPr>
          <w:b/>
          <w:color w:val="000000"/>
          <w:lang w:val="ru-RU"/>
        </w:rPr>
      </w:pPr>
      <w:r w:rsidRPr="0086486F">
        <w:rPr>
          <w:b/>
          <w:color w:val="000000"/>
          <w:lang w:val="ru-RU"/>
        </w:rPr>
        <w:t>Обмен ключами симметричных алгоритмов с использованием ассиметричных криптосистем</w:t>
      </w:r>
    </w:p>
    <w:p w:rsidR="00F51AF9" w:rsidRPr="0086486F" w:rsidRDefault="00312041" w:rsidP="000C4464">
      <w:pPr>
        <w:spacing w:after="240"/>
        <w:ind w:left="-567"/>
        <w:rPr>
          <w:color w:val="000000"/>
          <w:lang w:val="ru-RU"/>
        </w:rPr>
      </w:pPr>
      <w:r w:rsidRPr="0086486F">
        <w:rPr>
          <w:color w:val="000000"/>
          <w:lang w:val="ru-RU"/>
        </w:rPr>
        <w:t xml:space="preserve">Казалось бы, асимметричные криптосистемы лишены одного из самых главных недостатков симметричных алгоритмов – необходимости предварительного обмена сторонами секретным ключом по защищенной схеме (например, из рук в руки или с помощью поверенного курьера). Но оказывается не все так просто предположим абонент </w:t>
      </w:r>
      <w:proofErr w:type="gramStart"/>
      <w:r w:rsidRPr="0086486F">
        <w:rPr>
          <w:color w:val="000000"/>
          <w:lang w:val="ru-RU"/>
        </w:rPr>
        <w:t xml:space="preserve">А </w:t>
      </w:r>
      <w:r w:rsidRPr="0086486F">
        <w:rPr>
          <w:color w:val="000000"/>
        </w:rPr>
        <w:t> </w:t>
      </w:r>
      <w:r w:rsidRPr="0086486F">
        <w:rPr>
          <w:color w:val="000000"/>
          <w:lang w:val="ru-RU"/>
        </w:rPr>
        <w:t>-</w:t>
      </w:r>
      <w:proofErr w:type="gramEnd"/>
      <w:r w:rsidRPr="0086486F">
        <w:rPr>
          <w:color w:val="000000"/>
          <w:lang w:val="ru-RU"/>
        </w:rPr>
        <w:t xml:space="preserve"> потенциальный собеседник абонента Б. Для того чтобы отправить зашифрованное сообщение, абонент А должен узнать,</w:t>
      </w:r>
      <w:r w:rsidRPr="0086486F">
        <w:rPr>
          <w:color w:val="000000"/>
        </w:rPr>
        <w:t> </w:t>
      </w:r>
      <w:r w:rsidRPr="0086486F">
        <w:rPr>
          <w:color w:val="000000"/>
          <w:lang w:val="ru-RU"/>
        </w:rPr>
        <w:t xml:space="preserve">открытый ключ абонента Б. Если абонент Б не приносил мне его лично абоненту А на дискете, значит абонент А просто взял из информационной сети. А теперь главный вопрос: где доказательство, что данный набор байт является открытым ключом именно абонента Б? Ведь злоумышленник может сгенерировать произвольную пару (закрытый ключ, открытый ключ), затем активно распространять или пассивно подменять при запросе открытый ключ созданным абонента Б, созданный им. В этом случае при отправке сообщения 1) абонент А зашифрует его тем ключом, который по его мнению является ключом абонента Б, 2) злоумышленник, перехватив сообщение дешифрует его парным закрытым ключом, прочтет и более </w:t>
      </w:r>
      <w:proofErr w:type="gramStart"/>
      <w:r w:rsidRPr="0086486F">
        <w:rPr>
          <w:color w:val="000000"/>
          <w:lang w:val="ru-RU"/>
        </w:rPr>
        <w:t>того</w:t>
      </w:r>
      <w:r w:rsidRPr="0086486F">
        <w:rPr>
          <w:color w:val="000000"/>
        </w:rPr>
        <w:t> </w:t>
      </w:r>
      <w:r w:rsidRPr="0086486F">
        <w:rPr>
          <w:color w:val="000000"/>
          <w:lang w:val="ru-RU"/>
        </w:rPr>
        <w:t>:</w:t>
      </w:r>
      <w:proofErr w:type="gramEnd"/>
      <w:r w:rsidRPr="0086486F">
        <w:rPr>
          <w:color w:val="000000"/>
          <w:lang w:val="ru-RU"/>
        </w:rPr>
        <w:t xml:space="preserve"> 3) может переслать дальше, зашифровав действительно уже открытым ключом абонента Б. </w:t>
      </w:r>
    </w:p>
    <w:p w:rsidR="00F51AF9" w:rsidRPr="0086486F" w:rsidRDefault="00312041" w:rsidP="000C4464">
      <w:pPr>
        <w:spacing w:after="240"/>
        <w:ind w:left="-567"/>
        <w:rPr>
          <w:color w:val="000000"/>
          <w:lang w:val="ru-RU"/>
        </w:rPr>
      </w:pPr>
      <w:r w:rsidRPr="0086486F">
        <w:rPr>
          <w:i/>
          <w:color w:val="000000"/>
          <w:lang w:val="ru-RU"/>
        </w:rPr>
        <w:t>Распределение ключей</w:t>
      </w:r>
      <w:r w:rsidRPr="0086486F">
        <w:rPr>
          <w:color w:val="000000"/>
          <w:lang w:val="ru-RU"/>
        </w:rPr>
        <w:t xml:space="preserve"> — одна из фундаментальных задач криптографии. Существует несколько ее решений, подходящее из которых выбирается в зависимости от ситуации. </w:t>
      </w:r>
    </w:p>
    <w:p w:rsidR="00F51AF9" w:rsidRPr="0086486F" w:rsidRDefault="00312041" w:rsidP="000C4464">
      <w:pPr>
        <w:spacing w:after="240"/>
        <w:ind w:left="-567"/>
        <w:rPr>
          <w:color w:val="000000"/>
          <w:lang w:val="ru-RU"/>
        </w:rPr>
      </w:pPr>
      <w:r w:rsidRPr="0086486F">
        <w:rPr>
          <w:i/>
          <w:color w:val="000000"/>
          <w:lang w:val="ru-RU"/>
        </w:rPr>
        <w:t>Физическое распределение</w:t>
      </w:r>
      <w:r w:rsidRPr="0086486F">
        <w:rPr>
          <w:color w:val="000000"/>
          <w:lang w:val="ru-RU"/>
        </w:rPr>
        <w:t xml:space="preserve">. С помощью доверенных курьеров или вооруженной охраны ключи могут рассылаться традиционным физическим путем. До семидесятых годов двадцатого века это действительно был единственный безопасный путь распределения ключей при установке системы. Ему сопутствовал ряд трудностей, в особенности при расширении, масштабировании (модульном наращивании системы в рамках унифицированной архитектуры) криптосистемы, но основной недостаток, связанный с таким способом распределения, состоит в том, что </w:t>
      </w:r>
      <w:proofErr w:type="spellStart"/>
      <w:r w:rsidRPr="0086486F">
        <w:rPr>
          <w:color w:val="000000"/>
          <w:lang w:val="ru-RU"/>
        </w:rPr>
        <w:t>криптостойкость</w:t>
      </w:r>
      <w:proofErr w:type="spellEnd"/>
      <w:r w:rsidRPr="0086486F">
        <w:rPr>
          <w:color w:val="000000"/>
          <w:lang w:val="ru-RU"/>
        </w:rPr>
        <w:t xml:space="preserve"> системы</w:t>
      </w:r>
      <w:r w:rsidRPr="0086486F">
        <w:rPr>
          <w:color w:val="000000"/>
        </w:rPr>
        <w:t> </w:t>
      </w:r>
      <w:r w:rsidRPr="0086486F">
        <w:rPr>
          <w:color w:val="000000"/>
          <w:lang w:val="ru-RU"/>
        </w:rPr>
        <w:t xml:space="preserve">зависит не столько от ключа, сколько от курьера. Если подкупить, похитить или просто убить курьера, то система будет скомпрометирована. </w:t>
      </w:r>
    </w:p>
    <w:p w:rsidR="00F51AF9" w:rsidRPr="0086486F" w:rsidRDefault="00312041" w:rsidP="000C4464">
      <w:pPr>
        <w:spacing w:after="240"/>
        <w:ind w:left="-567"/>
        <w:rPr>
          <w:color w:val="000000"/>
          <w:lang w:val="ru-RU"/>
        </w:rPr>
      </w:pPr>
      <w:r w:rsidRPr="0086486F">
        <w:rPr>
          <w:i/>
          <w:color w:val="000000"/>
          <w:lang w:val="ru-RU"/>
        </w:rPr>
        <w:t>Распределение с помощью протоколов с секретным ключом</w:t>
      </w:r>
      <w:r w:rsidRPr="0086486F">
        <w:rPr>
          <w:color w:val="000000"/>
          <w:lang w:val="ru-RU"/>
        </w:rPr>
        <w:t xml:space="preserve">. Если долговременные секретные ключи распределены между пользователями и неким центром, который обычно называют центром доверия, то его можно использовать для генерирования ключей и обмена между любыми двумя пользователями всякий раз, когда в этом возникает необходимость. Протоколы, предназначенные для этой цели, обычно достаточно эффективны, но не лишены и недостатков. В частности, этот способ распределения предусматривает, что как оба пользователя, так и центр работают в режиме онлайн. Кроме того, статичные ключи при этом должны распределяться физическим путем. </w:t>
      </w:r>
    </w:p>
    <w:p w:rsidR="00312041" w:rsidRPr="0086486F" w:rsidRDefault="00312041" w:rsidP="000C4464">
      <w:pPr>
        <w:spacing w:after="240"/>
        <w:ind w:left="-567"/>
        <w:rPr>
          <w:lang w:val="ru-RU"/>
        </w:rPr>
      </w:pPr>
      <w:r w:rsidRPr="0086486F">
        <w:rPr>
          <w:i/>
          <w:color w:val="000000"/>
          <w:lang w:val="ru-RU"/>
        </w:rPr>
        <w:t>Распределение с помощью протоколов с открытым ключом</w:t>
      </w:r>
      <w:r w:rsidRPr="0086486F">
        <w:rPr>
          <w:color w:val="000000"/>
          <w:lang w:val="ru-RU"/>
        </w:rPr>
        <w:t xml:space="preserve">. Используя криптосистемы с открытым ключом, партнеры, не доверяющие посредникам и лишенные возможности встретиться, могут договориться об общем секретном ключе в режиме онлайн в соответствии с протоколом об обмене ключей. Это наиболее распространенное приложение техники шифрования с открытым ключом. Вместо того, чтобы шифровать большой объем данных непосредственно с помощью открытого ключа, стороны предварительно согласовывают секретный ключ. Затем для шифрования </w:t>
      </w:r>
      <w:r w:rsidRPr="0086486F">
        <w:rPr>
          <w:color w:val="000000"/>
          <w:lang w:val="ru-RU"/>
        </w:rPr>
        <w:lastRenderedPageBreak/>
        <w:t>фактической информации применяется симметричный шифр с согласованным ключом. Для подобного распределения используются следующие типы протоколов:</w:t>
      </w:r>
      <w:r w:rsidRPr="0086486F">
        <w:rPr>
          <w:lang w:val="ru-RU"/>
        </w:rPr>
        <w:t xml:space="preserve"> </w:t>
      </w:r>
    </w:p>
    <w:p w:rsidR="00F51AF9" w:rsidRPr="0086486F" w:rsidRDefault="00F51AF9" w:rsidP="00F51AF9">
      <w:pPr>
        <w:pStyle w:val="a9"/>
        <w:numPr>
          <w:ilvl w:val="0"/>
          <w:numId w:val="9"/>
        </w:numPr>
        <w:spacing w:after="240"/>
        <w:rPr>
          <w:lang w:val="ru-RU"/>
        </w:rPr>
      </w:pPr>
      <w:r w:rsidRPr="0086486F">
        <w:rPr>
          <w:color w:val="000000"/>
          <w:lang w:val="ru-RU"/>
        </w:rPr>
        <w:t xml:space="preserve">простое распределение; </w:t>
      </w:r>
      <w:r w:rsidRPr="0086486F">
        <w:rPr>
          <w:color w:val="000000"/>
        </w:rPr>
        <w:t> </w:t>
      </w:r>
    </w:p>
    <w:p w:rsidR="00F51AF9" w:rsidRPr="0086486F" w:rsidRDefault="00F51AF9" w:rsidP="00F51AF9">
      <w:pPr>
        <w:pStyle w:val="a9"/>
        <w:numPr>
          <w:ilvl w:val="0"/>
          <w:numId w:val="9"/>
        </w:numPr>
        <w:spacing w:after="240"/>
        <w:rPr>
          <w:lang w:val="ru-RU"/>
        </w:rPr>
      </w:pPr>
      <w:r w:rsidRPr="0086486F">
        <w:rPr>
          <w:color w:val="000000"/>
          <w:lang w:val="ru-RU"/>
        </w:rPr>
        <w:t xml:space="preserve">распределение с обеспечением конфиденциальности и аутентификации; </w:t>
      </w:r>
    </w:p>
    <w:p w:rsidR="00F51AF9" w:rsidRPr="0086486F" w:rsidRDefault="00F51AF9" w:rsidP="00F51AF9">
      <w:pPr>
        <w:pStyle w:val="a9"/>
        <w:numPr>
          <w:ilvl w:val="0"/>
          <w:numId w:val="9"/>
        </w:numPr>
        <w:spacing w:after="240"/>
        <w:rPr>
          <w:lang w:val="ru-RU"/>
        </w:rPr>
      </w:pPr>
      <w:r w:rsidRPr="0086486F">
        <w:rPr>
          <w:color w:val="000000"/>
          <w:lang w:val="ru-RU"/>
        </w:rPr>
        <w:t>гибридная схема.</w:t>
      </w:r>
      <w:r w:rsidRPr="0086486F">
        <w:rPr>
          <w:lang w:val="ru-RU"/>
        </w:rPr>
        <w:t xml:space="preserve"> </w:t>
      </w:r>
    </w:p>
    <w:p w:rsidR="00B85C03" w:rsidRPr="0086486F" w:rsidRDefault="00B85C03" w:rsidP="00F51AF9">
      <w:pPr>
        <w:spacing w:after="240"/>
        <w:ind w:left="-567"/>
        <w:rPr>
          <w:color w:val="000000"/>
          <w:lang w:val="ru-RU"/>
        </w:rPr>
      </w:pPr>
      <w:r w:rsidRPr="0086486F">
        <w:rPr>
          <w:color w:val="000000"/>
          <w:lang w:val="ru-RU"/>
        </w:rPr>
        <w:t xml:space="preserve">Чтобы понять масштабность проблемы, отметим, что при обслуживании п пользователей, обменивающихся закрытой информацией друг с другом, необходимо </w:t>
      </w:r>
      <w:proofErr w:type="gramStart"/>
      <w:r w:rsidRPr="0086486F">
        <w:rPr>
          <w:color w:val="000000"/>
          <w:lang w:val="ru-RU"/>
        </w:rPr>
        <w:t>n(</w:t>
      </w:r>
      <w:proofErr w:type="gramEnd"/>
      <w:r w:rsidRPr="0086486F">
        <w:rPr>
          <w:color w:val="000000"/>
        </w:rPr>
        <w:t>n</w:t>
      </w:r>
      <w:r w:rsidRPr="0086486F">
        <w:rPr>
          <w:color w:val="000000"/>
          <w:lang w:val="ru-RU"/>
        </w:rPr>
        <w:t xml:space="preserve"> — 1)/2 разных секретных ключей. </w:t>
      </w:r>
    </w:p>
    <w:p w:rsidR="00B85C03" w:rsidRPr="0086486F" w:rsidRDefault="00B85C03" w:rsidP="00F51AF9">
      <w:pPr>
        <w:spacing w:after="240"/>
        <w:ind w:left="-567"/>
        <w:rPr>
          <w:color w:val="000000"/>
          <w:lang w:val="ru-RU"/>
        </w:rPr>
      </w:pPr>
      <w:r w:rsidRPr="0086486F">
        <w:rPr>
          <w:color w:val="000000"/>
          <w:lang w:val="ru-RU"/>
        </w:rPr>
        <w:t xml:space="preserve">С ростом п возникает проблема управления огромным числом ключей. Например, для небольшого университета с 10000 студентов нужно около пятидесяти миллионов отдельных секретных ключей. С большим количеством уже существующих ключей связано много проблем. </w:t>
      </w:r>
      <w:r w:rsidRPr="0086486F">
        <w:rPr>
          <w:color w:val="000000"/>
        </w:rPr>
        <w:t> </w:t>
      </w:r>
      <w:r w:rsidRPr="0086486F">
        <w:rPr>
          <w:color w:val="000000"/>
          <w:lang w:val="ru-RU"/>
        </w:rPr>
        <w:t xml:space="preserve">Итак, большое число ключей порождает сложную проблему управления. </w:t>
      </w:r>
    </w:p>
    <w:p w:rsidR="00F51AF9" w:rsidRPr="0086486F" w:rsidRDefault="00B85C03" w:rsidP="00F51AF9">
      <w:pPr>
        <w:spacing w:after="240"/>
        <w:ind w:left="-567"/>
        <w:rPr>
          <w:i/>
          <w:lang w:val="ru-RU"/>
        </w:rPr>
      </w:pPr>
      <w:r w:rsidRPr="0086486F">
        <w:rPr>
          <w:color w:val="000000"/>
          <w:lang w:val="ru-RU"/>
        </w:rPr>
        <w:t xml:space="preserve">Одно из ее решений заключается в том, что за каждым пользователем закрепляется единственный ключ, используя который он может связываться с центром доверия. В этом случае система с n пользователями требует только </w:t>
      </w:r>
      <w:r w:rsidRPr="0086486F">
        <w:rPr>
          <w:color w:val="000000"/>
        </w:rPr>
        <w:t>n</w:t>
      </w:r>
      <w:r w:rsidRPr="0086486F">
        <w:rPr>
          <w:color w:val="000000"/>
          <w:lang w:val="ru-RU"/>
        </w:rPr>
        <w:t xml:space="preserve"> ключей. Когда двое пользователей хотят обменяться секретными сведениями, они генерируют ключ, который будет использован только для передачи этого сообщения. Его называют </w:t>
      </w:r>
      <w:r w:rsidRPr="0086486F">
        <w:rPr>
          <w:i/>
          <w:color w:val="000000"/>
          <w:lang w:val="ru-RU"/>
        </w:rPr>
        <w:t>сеансовым ключом.</w:t>
      </w:r>
      <w:r w:rsidRPr="0086486F">
        <w:rPr>
          <w:i/>
          <w:lang w:val="ru-RU"/>
        </w:rPr>
        <w:t xml:space="preserve"> </w:t>
      </w:r>
    </w:p>
    <w:p w:rsidR="00B85C03" w:rsidRPr="0086486F" w:rsidRDefault="00B85C03" w:rsidP="00F51AF9">
      <w:pPr>
        <w:spacing w:after="240"/>
        <w:ind w:left="-567"/>
        <w:rPr>
          <w:i/>
          <w:color w:val="000000"/>
          <w:lang w:val="ru-RU"/>
        </w:rPr>
      </w:pPr>
      <w:r w:rsidRPr="0086486F">
        <w:rPr>
          <w:i/>
          <w:color w:val="000000"/>
          <w:lang w:val="ru-RU"/>
        </w:rPr>
        <w:t>Простое распределение секретных ключей</w:t>
      </w:r>
    </w:p>
    <w:p w:rsidR="00B85C03" w:rsidRPr="00FB018C" w:rsidRDefault="00B85C03" w:rsidP="00F51AF9">
      <w:pPr>
        <w:spacing w:after="240"/>
        <w:ind w:left="-567"/>
        <w:rPr>
          <w:color w:val="000000"/>
          <w:lang w:val="ru-RU"/>
        </w:rPr>
      </w:pPr>
      <w:r w:rsidRPr="0086486F">
        <w:rPr>
          <w:color w:val="000000"/>
          <w:lang w:val="ru-RU"/>
        </w:rPr>
        <w:t xml:space="preserve">Исключительно простую схему предложил </w:t>
      </w:r>
      <w:proofErr w:type="spellStart"/>
      <w:r w:rsidRPr="0086486F">
        <w:rPr>
          <w:color w:val="000000"/>
          <w:lang w:val="ru-RU"/>
        </w:rPr>
        <w:t>Меркл</w:t>
      </w:r>
      <w:proofErr w:type="spellEnd"/>
      <w:r w:rsidRPr="0086486F">
        <w:rPr>
          <w:color w:val="000000"/>
          <w:lang w:val="ru-RU"/>
        </w:rPr>
        <w:t xml:space="preserve"> (</w:t>
      </w:r>
      <w:proofErr w:type="spellStart"/>
      <w:r w:rsidRPr="0086486F">
        <w:rPr>
          <w:color w:val="000000"/>
        </w:rPr>
        <w:t>Merkle</w:t>
      </w:r>
      <w:proofErr w:type="spellEnd"/>
      <w:r w:rsidRPr="0086486F">
        <w:rPr>
          <w:color w:val="000000"/>
          <w:lang w:val="ru-RU"/>
        </w:rPr>
        <w:t>) (Рис. 2). Если инициатор А намерен обменяться данными с пользователем В, для этого предполагается следующая процедура.</w:t>
      </w:r>
    </w:p>
    <w:p w:rsidR="00001B08" w:rsidRPr="0086486F" w:rsidRDefault="00001B08" w:rsidP="00F51AF9">
      <w:pPr>
        <w:spacing w:after="240"/>
        <w:ind w:left="-567"/>
        <w:rPr>
          <w:lang w:val="ru-RU"/>
        </w:rPr>
      </w:pPr>
      <w:r w:rsidRPr="0086486F">
        <w:rPr>
          <w:noProof/>
          <w:lang w:val="ru-RU" w:eastAsia="ru-RU"/>
        </w:rPr>
        <w:drawing>
          <wp:inline distT="0" distB="0" distL="0" distR="0" wp14:anchorId="2FE6B25E" wp14:editId="7E57D964">
            <wp:extent cx="6299835" cy="2037080"/>
            <wp:effectExtent l="0" t="0" r="5715"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9835" cy="2037080"/>
                    </a:xfrm>
                    <a:prstGeom prst="rect">
                      <a:avLst/>
                    </a:prstGeom>
                  </pic:spPr>
                </pic:pic>
              </a:graphicData>
            </a:graphic>
          </wp:inline>
        </w:drawing>
      </w:r>
    </w:p>
    <w:p w:rsidR="00001B08" w:rsidRPr="0086486F" w:rsidRDefault="00001B08" w:rsidP="00001B08">
      <w:pPr>
        <w:pStyle w:val="a9"/>
        <w:numPr>
          <w:ilvl w:val="0"/>
          <w:numId w:val="10"/>
        </w:numPr>
        <w:spacing w:after="240"/>
        <w:rPr>
          <w:lang w:val="ru-RU"/>
        </w:rPr>
      </w:pPr>
      <w:r w:rsidRPr="0086486F">
        <w:rPr>
          <w:color w:val="000000"/>
          <w:lang w:val="ru-RU"/>
        </w:rPr>
        <w:t>Сторона А генерирует пару открытый/личный ключи {</w:t>
      </w:r>
      <w:r w:rsidRPr="0086486F">
        <w:rPr>
          <w:color w:val="000000"/>
        </w:rPr>
        <w:t>KU</w:t>
      </w:r>
      <w:r w:rsidRPr="0086486F">
        <w:rPr>
          <w:color w:val="000000"/>
          <w:lang w:val="ru-RU"/>
        </w:rPr>
        <w:t>а, К</w:t>
      </w:r>
      <w:r w:rsidRPr="0086486F">
        <w:rPr>
          <w:color w:val="000000"/>
        </w:rPr>
        <w:t>R</w:t>
      </w:r>
      <w:r w:rsidRPr="0086486F">
        <w:rPr>
          <w:color w:val="000000"/>
          <w:lang w:val="ru-RU"/>
        </w:rPr>
        <w:t xml:space="preserve">а} и передает сообщение стороне В, содержащее </w:t>
      </w:r>
      <w:r w:rsidRPr="0086486F">
        <w:rPr>
          <w:color w:val="000000"/>
        </w:rPr>
        <w:t>KU</w:t>
      </w:r>
      <w:r w:rsidRPr="0086486F">
        <w:rPr>
          <w:color w:val="000000"/>
          <w:lang w:val="ru-RU"/>
        </w:rPr>
        <w:t>а и идентификатор отправите</w:t>
      </w:r>
      <w:r w:rsidRPr="0086486F">
        <w:rPr>
          <w:color w:val="000000"/>
          <w:lang w:val="ru-RU"/>
        </w:rPr>
        <w:softHyphen/>
        <w:t xml:space="preserve">ля А, </w:t>
      </w:r>
      <w:r w:rsidRPr="0086486F">
        <w:rPr>
          <w:color w:val="000000"/>
        </w:rPr>
        <w:t>ID</w:t>
      </w:r>
      <w:r w:rsidRPr="0086486F">
        <w:rPr>
          <w:color w:val="000000"/>
          <w:vertAlign w:val="subscript"/>
          <w:lang w:val="ru-RU"/>
        </w:rPr>
        <w:t>а</w:t>
      </w:r>
      <w:r w:rsidRPr="0086486F">
        <w:rPr>
          <w:color w:val="000000"/>
          <w:lang w:val="ru-RU"/>
        </w:rPr>
        <w:t>.</w:t>
      </w:r>
    </w:p>
    <w:p w:rsidR="00001B08" w:rsidRPr="0086486F" w:rsidRDefault="00001B08" w:rsidP="00001B08">
      <w:pPr>
        <w:pStyle w:val="a9"/>
        <w:numPr>
          <w:ilvl w:val="0"/>
          <w:numId w:val="10"/>
        </w:numPr>
        <w:spacing w:after="240"/>
        <w:rPr>
          <w:lang w:val="ru-RU"/>
        </w:rPr>
      </w:pPr>
      <w:r w:rsidRPr="0086486F">
        <w:rPr>
          <w:color w:val="000000"/>
          <w:lang w:val="ru-RU"/>
        </w:rPr>
        <w:t xml:space="preserve">Получатель </w:t>
      </w:r>
      <w:proofErr w:type="gramStart"/>
      <w:r w:rsidRPr="0086486F">
        <w:rPr>
          <w:color w:val="000000"/>
          <w:lang w:val="ru-RU"/>
        </w:rPr>
        <w:t>В генерирует</w:t>
      </w:r>
      <w:proofErr w:type="gramEnd"/>
      <w:r w:rsidRPr="0086486F">
        <w:rPr>
          <w:color w:val="000000"/>
          <w:lang w:val="ru-RU"/>
        </w:rPr>
        <w:t xml:space="preserve"> секретный ключ К</w:t>
      </w:r>
      <w:r w:rsidRPr="0086486F">
        <w:rPr>
          <w:color w:val="000000"/>
        </w:rPr>
        <w:t>s</w:t>
      </w:r>
      <w:r w:rsidRPr="0086486F">
        <w:rPr>
          <w:color w:val="000000"/>
          <w:lang w:val="ru-RU"/>
        </w:rPr>
        <w:t xml:space="preserve"> и передает этот ключ ини</w:t>
      </w:r>
      <w:r w:rsidRPr="0086486F">
        <w:rPr>
          <w:color w:val="000000"/>
          <w:lang w:val="ru-RU"/>
        </w:rPr>
        <w:softHyphen/>
        <w:t>циатору сообщения А зашифрованным с помощью открытого ключа ини</w:t>
      </w:r>
      <w:r w:rsidRPr="0086486F">
        <w:rPr>
          <w:color w:val="000000"/>
          <w:lang w:val="ru-RU"/>
        </w:rPr>
        <w:softHyphen/>
        <w:t>циатора А.</w:t>
      </w:r>
    </w:p>
    <w:p w:rsidR="00001B08" w:rsidRPr="0086486F" w:rsidRDefault="00001B08" w:rsidP="00001B08">
      <w:pPr>
        <w:pStyle w:val="a9"/>
        <w:numPr>
          <w:ilvl w:val="0"/>
          <w:numId w:val="10"/>
        </w:numPr>
        <w:spacing w:after="240"/>
        <w:rPr>
          <w:lang w:val="ru-RU"/>
        </w:rPr>
      </w:pPr>
      <w:r w:rsidRPr="0086486F">
        <w:rPr>
          <w:color w:val="000000"/>
          <w:lang w:val="ru-RU"/>
        </w:rPr>
        <w:t xml:space="preserve">Пользователь А вычисляет </w:t>
      </w:r>
      <w:r w:rsidRPr="0086486F">
        <w:rPr>
          <w:color w:val="000000"/>
        </w:rPr>
        <w:t>D</w:t>
      </w:r>
      <w:r w:rsidRPr="0086486F">
        <w:rPr>
          <w:color w:val="000000"/>
          <w:vertAlign w:val="subscript"/>
          <w:lang w:val="ru-RU"/>
        </w:rPr>
        <w:t>К</w:t>
      </w:r>
      <w:r w:rsidRPr="0086486F">
        <w:rPr>
          <w:color w:val="000000"/>
          <w:vertAlign w:val="subscript"/>
        </w:rPr>
        <w:t>R</w:t>
      </w:r>
      <w:r w:rsidRPr="0086486F">
        <w:rPr>
          <w:color w:val="000000"/>
          <w:vertAlign w:val="subscript"/>
          <w:lang w:val="ru-RU"/>
        </w:rPr>
        <w:t>а</w:t>
      </w:r>
      <w:r w:rsidRPr="0086486F">
        <w:rPr>
          <w:color w:val="000000"/>
          <w:lang w:val="ru-RU"/>
        </w:rPr>
        <w:t>[</w:t>
      </w:r>
      <w:r w:rsidRPr="0086486F">
        <w:rPr>
          <w:color w:val="000000"/>
        </w:rPr>
        <w:t>E</w:t>
      </w:r>
      <w:r w:rsidRPr="0086486F">
        <w:rPr>
          <w:color w:val="000000"/>
          <w:vertAlign w:val="subscript"/>
          <w:lang w:val="ru-RU"/>
        </w:rPr>
        <w:t>К</w:t>
      </w:r>
      <w:proofErr w:type="spellStart"/>
      <w:r w:rsidRPr="0086486F">
        <w:rPr>
          <w:color w:val="000000"/>
          <w:vertAlign w:val="subscript"/>
        </w:rPr>
        <w:t>Ua</w:t>
      </w:r>
      <w:proofErr w:type="spellEnd"/>
      <w:r w:rsidRPr="0086486F">
        <w:rPr>
          <w:color w:val="000000"/>
          <w:lang w:val="ru-RU"/>
        </w:rPr>
        <w:t>[К</w:t>
      </w:r>
      <w:r w:rsidRPr="0086486F">
        <w:rPr>
          <w:color w:val="000000"/>
          <w:vertAlign w:val="subscript"/>
        </w:rPr>
        <w:t>S</w:t>
      </w:r>
      <w:r w:rsidRPr="0086486F">
        <w:rPr>
          <w:color w:val="000000"/>
          <w:lang w:val="ru-RU"/>
        </w:rPr>
        <w:t>]], чтобы восстановить секретный ключ. Поскольку только пользователь А может дешифровать это сообще</w:t>
      </w:r>
      <w:r w:rsidRPr="0086486F">
        <w:rPr>
          <w:color w:val="000000"/>
          <w:lang w:val="ru-RU"/>
        </w:rPr>
        <w:softHyphen/>
        <w:t xml:space="preserve">ние, только участники обмена данными А и </w:t>
      </w:r>
      <w:proofErr w:type="gramStart"/>
      <w:r w:rsidRPr="0086486F">
        <w:rPr>
          <w:color w:val="000000"/>
          <w:lang w:val="ru-RU"/>
        </w:rPr>
        <w:t>В будут</w:t>
      </w:r>
      <w:proofErr w:type="gramEnd"/>
      <w:r w:rsidRPr="0086486F">
        <w:rPr>
          <w:color w:val="000000"/>
          <w:lang w:val="ru-RU"/>
        </w:rPr>
        <w:t xml:space="preserve"> знать значение К</w:t>
      </w:r>
      <w:r w:rsidRPr="0086486F">
        <w:rPr>
          <w:color w:val="000000"/>
          <w:vertAlign w:val="subscript"/>
        </w:rPr>
        <w:t>S</w:t>
      </w:r>
      <w:r w:rsidRPr="0086486F">
        <w:rPr>
          <w:color w:val="000000"/>
          <w:lang w:val="ru-RU"/>
        </w:rPr>
        <w:t>.</w:t>
      </w:r>
    </w:p>
    <w:p w:rsidR="00B85C03" w:rsidRPr="0086486F" w:rsidRDefault="00001B08" w:rsidP="00001B08">
      <w:pPr>
        <w:pStyle w:val="a9"/>
        <w:numPr>
          <w:ilvl w:val="0"/>
          <w:numId w:val="10"/>
        </w:numPr>
        <w:spacing w:after="240"/>
        <w:rPr>
          <w:lang w:val="ru-RU"/>
        </w:rPr>
      </w:pPr>
      <w:r w:rsidRPr="0086486F">
        <w:rPr>
          <w:color w:val="000000"/>
          <w:lang w:val="ru-RU"/>
        </w:rPr>
        <w:t>Участник А выбрасывает ключ К</w:t>
      </w:r>
      <w:r w:rsidRPr="0086486F">
        <w:rPr>
          <w:color w:val="000000"/>
        </w:rPr>
        <w:t>R</w:t>
      </w:r>
      <w:r w:rsidRPr="0086486F">
        <w:rPr>
          <w:color w:val="000000"/>
          <w:lang w:val="ru-RU"/>
        </w:rPr>
        <w:t xml:space="preserve">а, а </w:t>
      </w:r>
      <w:r w:rsidRPr="0086486F">
        <w:rPr>
          <w:color w:val="000000"/>
        </w:rPr>
        <w:t>y</w:t>
      </w:r>
      <w:r w:rsidRPr="0086486F">
        <w:rPr>
          <w:color w:val="000000"/>
          <w:lang w:val="ru-RU"/>
        </w:rPr>
        <w:t>ч</w:t>
      </w:r>
      <w:r w:rsidRPr="0086486F">
        <w:rPr>
          <w:color w:val="000000"/>
        </w:rPr>
        <w:t>ac</w:t>
      </w:r>
      <w:proofErr w:type="spellStart"/>
      <w:r w:rsidRPr="0086486F">
        <w:rPr>
          <w:color w:val="000000"/>
          <w:lang w:val="ru-RU"/>
        </w:rPr>
        <w:t>тник</w:t>
      </w:r>
      <w:proofErr w:type="spellEnd"/>
      <w:r w:rsidRPr="0086486F">
        <w:rPr>
          <w:color w:val="000000"/>
          <w:lang w:val="ru-RU"/>
        </w:rPr>
        <w:t xml:space="preserve"> В - выбрасывает ключ </w:t>
      </w:r>
      <w:r w:rsidRPr="0086486F">
        <w:rPr>
          <w:color w:val="000000"/>
        </w:rPr>
        <w:t>KU</w:t>
      </w:r>
      <w:r w:rsidRPr="0086486F">
        <w:rPr>
          <w:color w:val="000000"/>
          <w:lang w:val="ru-RU"/>
        </w:rPr>
        <w:t xml:space="preserve">а. Теперь обе стороны, </w:t>
      </w:r>
      <w:proofErr w:type="gramStart"/>
      <w:r w:rsidRPr="0086486F">
        <w:rPr>
          <w:color w:val="000000"/>
          <w:lang w:val="ru-RU"/>
        </w:rPr>
        <w:t>А</w:t>
      </w:r>
      <w:proofErr w:type="gramEnd"/>
      <w:r w:rsidRPr="0086486F">
        <w:rPr>
          <w:color w:val="000000"/>
          <w:lang w:val="ru-RU"/>
        </w:rPr>
        <w:t xml:space="preserve"> и В, могут использовать связь, защищенную традиционным шифрованием с сеансовым ключом К</w:t>
      </w:r>
      <w:r w:rsidRPr="0086486F">
        <w:rPr>
          <w:color w:val="000000"/>
          <w:vertAlign w:val="subscript"/>
        </w:rPr>
        <w:t>S</w:t>
      </w:r>
      <w:r w:rsidRPr="0086486F">
        <w:rPr>
          <w:color w:val="000000"/>
          <w:lang w:val="ru-RU"/>
        </w:rPr>
        <w:t xml:space="preserve">. По окончанию обмена данными и А, и </w:t>
      </w:r>
      <w:proofErr w:type="gramStart"/>
      <w:r w:rsidRPr="0086486F">
        <w:rPr>
          <w:color w:val="000000"/>
          <w:lang w:val="ru-RU"/>
        </w:rPr>
        <w:t>В выбрасывают</w:t>
      </w:r>
      <w:proofErr w:type="gramEnd"/>
      <w:r w:rsidRPr="0086486F">
        <w:rPr>
          <w:color w:val="000000"/>
          <w:lang w:val="ru-RU"/>
        </w:rPr>
        <w:t xml:space="preserve"> К</w:t>
      </w:r>
      <w:r w:rsidRPr="0086486F">
        <w:rPr>
          <w:color w:val="000000"/>
          <w:vertAlign w:val="subscript"/>
        </w:rPr>
        <w:t>S</w:t>
      </w:r>
      <w:r w:rsidRPr="0086486F">
        <w:rPr>
          <w:color w:val="000000"/>
          <w:lang w:val="ru-RU"/>
        </w:rPr>
        <w:t>. Несмотря на простоту, этот протокол весьма привлека</w:t>
      </w:r>
      <w:r w:rsidRPr="0086486F">
        <w:rPr>
          <w:color w:val="000000"/>
          <w:lang w:val="ru-RU"/>
        </w:rPr>
        <w:softHyphen/>
        <w:t>телен. Никаких ключей не существуют перед началом связи и никаких ключей не остается после завершения связи. Поэтому риск компрометации ключей ми</w:t>
      </w:r>
      <w:r w:rsidRPr="0086486F">
        <w:rPr>
          <w:color w:val="000000"/>
          <w:lang w:val="ru-RU"/>
        </w:rPr>
        <w:softHyphen/>
        <w:t>нимален. В то же время связь оказывается защищенной от подслушивания.</w:t>
      </w:r>
      <w:r w:rsidR="00B85C03" w:rsidRPr="0086486F">
        <w:rPr>
          <w:lang w:val="ru-RU"/>
        </w:rPr>
        <w:t xml:space="preserve"> </w:t>
      </w:r>
    </w:p>
    <w:p w:rsidR="00230CC5" w:rsidRPr="0086486F" w:rsidRDefault="00230CC5" w:rsidP="00001B08">
      <w:pPr>
        <w:spacing w:after="240"/>
        <w:ind w:left="-567"/>
        <w:rPr>
          <w:color w:val="000000"/>
          <w:lang w:val="ru-RU"/>
        </w:rPr>
      </w:pPr>
      <w:r w:rsidRPr="0086486F">
        <w:rPr>
          <w:color w:val="000000"/>
          <w:lang w:val="ru-RU"/>
        </w:rPr>
        <w:lastRenderedPageBreak/>
        <w:t>Этот протокол уязвим в отношении активных атак. Если противник Е имеет возможность внедрения в канал связи, то он может скомпрометировать связь без того, чтобы быть обнаруженным, следующим образом:</w:t>
      </w:r>
    </w:p>
    <w:p w:rsidR="00230CC5" w:rsidRPr="0086486F" w:rsidRDefault="00230CC5" w:rsidP="00230CC5">
      <w:pPr>
        <w:pStyle w:val="a9"/>
        <w:numPr>
          <w:ilvl w:val="0"/>
          <w:numId w:val="11"/>
        </w:numPr>
        <w:spacing w:after="240"/>
        <w:rPr>
          <w:lang w:val="ru-RU"/>
        </w:rPr>
      </w:pPr>
      <w:r w:rsidRPr="0086486F">
        <w:rPr>
          <w:color w:val="000000"/>
          <w:lang w:val="ru-RU"/>
        </w:rPr>
        <w:t>Участник А г</w:t>
      </w:r>
      <w:r w:rsidRPr="0086486F">
        <w:rPr>
          <w:color w:val="000000"/>
        </w:rPr>
        <w:t>e</w:t>
      </w:r>
      <w:proofErr w:type="spellStart"/>
      <w:r w:rsidRPr="0086486F">
        <w:rPr>
          <w:color w:val="000000"/>
          <w:lang w:val="ru-RU"/>
        </w:rPr>
        <w:t>нерирует</w:t>
      </w:r>
      <w:proofErr w:type="spellEnd"/>
      <w:r w:rsidRPr="0086486F">
        <w:rPr>
          <w:color w:val="000000"/>
          <w:lang w:val="ru-RU"/>
        </w:rPr>
        <w:t xml:space="preserve"> пару открытый/личный ключи {</w:t>
      </w:r>
      <w:r w:rsidRPr="0086486F">
        <w:rPr>
          <w:color w:val="000000"/>
        </w:rPr>
        <w:t>KU</w:t>
      </w:r>
      <w:r w:rsidRPr="0086486F">
        <w:rPr>
          <w:color w:val="000000"/>
          <w:lang w:val="ru-RU"/>
        </w:rPr>
        <w:t>а, К</w:t>
      </w:r>
      <w:r w:rsidRPr="0086486F">
        <w:rPr>
          <w:color w:val="000000"/>
        </w:rPr>
        <w:t>R</w:t>
      </w:r>
      <w:r w:rsidRPr="0086486F">
        <w:rPr>
          <w:color w:val="000000"/>
          <w:lang w:val="ru-RU"/>
        </w:rPr>
        <w:t>а} и пе</w:t>
      </w:r>
      <w:r w:rsidRPr="0086486F">
        <w:rPr>
          <w:color w:val="000000"/>
          <w:lang w:val="ru-RU"/>
        </w:rPr>
        <w:softHyphen/>
        <w:t xml:space="preserve">редает сообщение адресату В, содержащее </w:t>
      </w:r>
      <w:r w:rsidRPr="0086486F">
        <w:rPr>
          <w:color w:val="000000"/>
        </w:rPr>
        <w:t>KU</w:t>
      </w:r>
      <w:r w:rsidRPr="0086486F">
        <w:rPr>
          <w:color w:val="000000"/>
          <w:lang w:val="ru-RU"/>
        </w:rPr>
        <w:t>а и идентификатор отправите</w:t>
      </w:r>
      <w:r w:rsidRPr="0086486F">
        <w:rPr>
          <w:color w:val="000000"/>
          <w:lang w:val="ru-RU"/>
        </w:rPr>
        <w:softHyphen/>
        <w:t xml:space="preserve">ля А, </w:t>
      </w:r>
      <w:r w:rsidRPr="0086486F">
        <w:rPr>
          <w:color w:val="000000"/>
        </w:rPr>
        <w:t>ID</w:t>
      </w:r>
      <w:r w:rsidRPr="0086486F">
        <w:rPr>
          <w:color w:val="000000"/>
          <w:lang w:val="ru-RU"/>
        </w:rPr>
        <w:t>а.</w:t>
      </w:r>
    </w:p>
    <w:p w:rsidR="00230CC5" w:rsidRPr="0086486F" w:rsidRDefault="00230CC5" w:rsidP="00230CC5">
      <w:pPr>
        <w:pStyle w:val="a9"/>
        <w:numPr>
          <w:ilvl w:val="0"/>
          <w:numId w:val="11"/>
        </w:numPr>
        <w:spacing w:after="240"/>
        <w:rPr>
          <w:lang w:val="ru-RU"/>
        </w:rPr>
      </w:pPr>
      <w:r w:rsidRPr="0086486F">
        <w:rPr>
          <w:color w:val="000000"/>
          <w:lang w:val="ru-RU"/>
        </w:rPr>
        <w:t>Противник Е перехватывает сообщение, создает собственную пару открытый/личный ключи {</w:t>
      </w:r>
      <w:r w:rsidRPr="0086486F">
        <w:rPr>
          <w:color w:val="000000"/>
        </w:rPr>
        <w:t>KU</w:t>
      </w:r>
      <w:r w:rsidRPr="0086486F">
        <w:rPr>
          <w:color w:val="000000"/>
          <w:lang w:val="ru-RU"/>
        </w:rPr>
        <w:t>е, К</w:t>
      </w:r>
      <w:r w:rsidRPr="0086486F">
        <w:rPr>
          <w:color w:val="000000"/>
        </w:rPr>
        <w:t>R</w:t>
      </w:r>
      <w:r w:rsidRPr="0086486F">
        <w:rPr>
          <w:color w:val="000000"/>
          <w:lang w:val="ru-RU"/>
        </w:rPr>
        <w:t>е} и передает сообщение адресату В, содер</w:t>
      </w:r>
      <w:r w:rsidRPr="0086486F">
        <w:rPr>
          <w:color w:val="000000"/>
          <w:lang w:val="ru-RU"/>
        </w:rPr>
        <w:softHyphen/>
        <w:t xml:space="preserve">жащее </w:t>
      </w:r>
      <w:r w:rsidRPr="0086486F">
        <w:rPr>
          <w:color w:val="000000"/>
        </w:rPr>
        <w:t>KU</w:t>
      </w:r>
      <w:r w:rsidRPr="0086486F">
        <w:rPr>
          <w:color w:val="000000"/>
          <w:lang w:val="ru-RU"/>
        </w:rPr>
        <w:t xml:space="preserve">е || </w:t>
      </w:r>
      <w:r w:rsidRPr="0086486F">
        <w:rPr>
          <w:color w:val="000000"/>
        </w:rPr>
        <w:t>ID</w:t>
      </w:r>
      <w:r w:rsidRPr="0086486F">
        <w:rPr>
          <w:color w:val="000000"/>
          <w:lang w:val="ru-RU"/>
        </w:rPr>
        <w:t>а.</w:t>
      </w:r>
    </w:p>
    <w:p w:rsidR="00230CC5" w:rsidRPr="0086486F" w:rsidRDefault="00230CC5" w:rsidP="00230CC5">
      <w:pPr>
        <w:pStyle w:val="a9"/>
        <w:numPr>
          <w:ilvl w:val="0"/>
          <w:numId w:val="11"/>
        </w:numPr>
        <w:spacing w:after="240"/>
        <w:rPr>
          <w:lang w:val="ru-RU"/>
        </w:rPr>
      </w:pPr>
      <w:r w:rsidRPr="0086486F">
        <w:rPr>
          <w:color w:val="000000"/>
          <w:lang w:val="ru-RU"/>
        </w:rPr>
        <w:t xml:space="preserve">В </w:t>
      </w:r>
      <w:r w:rsidRPr="0086486F">
        <w:rPr>
          <w:color w:val="000000"/>
        </w:rPr>
        <w:t>re</w:t>
      </w:r>
      <w:proofErr w:type="spellStart"/>
      <w:r w:rsidRPr="0086486F">
        <w:rPr>
          <w:color w:val="000000"/>
          <w:lang w:val="ru-RU"/>
        </w:rPr>
        <w:t>нерирует</w:t>
      </w:r>
      <w:proofErr w:type="spellEnd"/>
      <w:r w:rsidRPr="0086486F">
        <w:rPr>
          <w:color w:val="000000"/>
          <w:lang w:val="ru-RU"/>
        </w:rPr>
        <w:t xml:space="preserve"> секретный ключ К</w:t>
      </w:r>
      <w:r w:rsidRPr="0086486F">
        <w:rPr>
          <w:color w:val="000000"/>
        </w:rPr>
        <w:t>s</w:t>
      </w:r>
      <w:r w:rsidRPr="0086486F">
        <w:rPr>
          <w:color w:val="000000"/>
          <w:lang w:val="ru-RU"/>
        </w:rPr>
        <w:t xml:space="preserve"> и передает </w:t>
      </w:r>
      <w:r w:rsidRPr="0086486F">
        <w:rPr>
          <w:color w:val="000000"/>
        </w:rPr>
        <w:t>KU</w:t>
      </w:r>
      <w:r w:rsidRPr="0086486F">
        <w:rPr>
          <w:color w:val="000000"/>
          <w:lang w:val="ru-RU"/>
        </w:rPr>
        <w:t>е[К</w:t>
      </w:r>
      <w:r w:rsidRPr="0086486F">
        <w:rPr>
          <w:color w:val="000000"/>
        </w:rPr>
        <w:t>S</w:t>
      </w:r>
      <w:r w:rsidRPr="0086486F">
        <w:rPr>
          <w:color w:val="000000"/>
          <w:lang w:val="ru-RU"/>
        </w:rPr>
        <w:t xml:space="preserve">]. </w:t>
      </w:r>
    </w:p>
    <w:p w:rsidR="00230CC5" w:rsidRPr="0086486F" w:rsidRDefault="00230CC5" w:rsidP="00230CC5">
      <w:pPr>
        <w:pStyle w:val="a9"/>
        <w:numPr>
          <w:ilvl w:val="0"/>
          <w:numId w:val="11"/>
        </w:numPr>
        <w:spacing w:after="240"/>
        <w:rPr>
          <w:lang w:val="ru-RU"/>
        </w:rPr>
      </w:pPr>
      <w:r w:rsidRPr="0086486F">
        <w:rPr>
          <w:color w:val="000000"/>
          <w:lang w:val="ru-RU"/>
        </w:rPr>
        <w:t>Противник Е перехватывает это сообщение и узнает К</w:t>
      </w:r>
      <w:r w:rsidRPr="0086486F">
        <w:rPr>
          <w:color w:val="000000"/>
        </w:rPr>
        <w:t>S</w:t>
      </w:r>
      <w:r w:rsidRPr="0086486F">
        <w:rPr>
          <w:color w:val="000000"/>
          <w:lang w:val="ru-RU"/>
        </w:rPr>
        <w:t xml:space="preserve">, вычисляя </w:t>
      </w:r>
      <w:r w:rsidRPr="0086486F">
        <w:rPr>
          <w:color w:val="000000"/>
        </w:rPr>
        <w:t>D</w:t>
      </w:r>
      <w:r w:rsidRPr="0086486F">
        <w:rPr>
          <w:color w:val="000000"/>
          <w:vertAlign w:val="subscript"/>
          <w:lang w:val="ru-RU"/>
        </w:rPr>
        <w:t>К</w:t>
      </w:r>
      <w:r w:rsidRPr="0086486F">
        <w:rPr>
          <w:color w:val="000000"/>
          <w:vertAlign w:val="subscript"/>
        </w:rPr>
        <w:t>Re</w:t>
      </w:r>
      <w:r w:rsidRPr="0086486F">
        <w:rPr>
          <w:color w:val="000000"/>
          <w:lang w:val="ru-RU"/>
        </w:rPr>
        <w:t>[</w:t>
      </w:r>
      <w:proofErr w:type="spellStart"/>
      <w:r w:rsidRPr="0086486F">
        <w:rPr>
          <w:color w:val="000000"/>
        </w:rPr>
        <w:t>E</w:t>
      </w:r>
      <w:r w:rsidRPr="0086486F">
        <w:rPr>
          <w:color w:val="000000"/>
          <w:vertAlign w:val="subscript"/>
        </w:rPr>
        <w:t>KUe</w:t>
      </w:r>
      <w:proofErr w:type="spellEnd"/>
      <w:r w:rsidRPr="0086486F">
        <w:rPr>
          <w:color w:val="000000"/>
          <w:lang w:val="ru-RU"/>
        </w:rPr>
        <w:t>[</w:t>
      </w:r>
      <w:r w:rsidRPr="0086486F">
        <w:rPr>
          <w:color w:val="000000"/>
        </w:rPr>
        <w:t>K</w:t>
      </w:r>
      <w:r w:rsidRPr="0086486F">
        <w:rPr>
          <w:color w:val="000000"/>
          <w:vertAlign w:val="subscript"/>
        </w:rPr>
        <w:t>S</w:t>
      </w:r>
      <w:r w:rsidRPr="0086486F">
        <w:rPr>
          <w:color w:val="000000"/>
          <w:lang w:val="ru-RU"/>
        </w:rPr>
        <w:t xml:space="preserve">]]. </w:t>
      </w:r>
    </w:p>
    <w:p w:rsidR="00001B08" w:rsidRPr="0086486F" w:rsidRDefault="00230CC5" w:rsidP="00230CC5">
      <w:pPr>
        <w:pStyle w:val="a9"/>
        <w:numPr>
          <w:ilvl w:val="0"/>
          <w:numId w:val="11"/>
        </w:numPr>
        <w:spacing w:after="240"/>
        <w:rPr>
          <w:lang w:val="ru-RU"/>
        </w:rPr>
      </w:pPr>
      <w:r w:rsidRPr="0086486F">
        <w:rPr>
          <w:color w:val="000000"/>
          <w:lang w:val="ru-RU"/>
        </w:rPr>
        <w:t>Противник Е передает участнику А сообщение Е</w:t>
      </w:r>
      <w:proofErr w:type="spellStart"/>
      <w:r w:rsidRPr="0086486F">
        <w:rPr>
          <w:color w:val="000000"/>
          <w:vertAlign w:val="subscript"/>
        </w:rPr>
        <w:t>KUa</w:t>
      </w:r>
      <w:proofErr w:type="spellEnd"/>
      <w:r w:rsidRPr="0086486F">
        <w:rPr>
          <w:color w:val="000000"/>
          <w:lang w:val="ru-RU"/>
        </w:rPr>
        <w:t>[К</w:t>
      </w:r>
      <w:r w:rsidRPr="0086486F">
        <w:rPr>
          <w:color w:val="000000"/>
          <w:vertAlign w:val="subscript"/>
        </w:rPr>
        <w:t>S</w:t>
      </w:r>
      <w:r w:rsidRPr="0086486F">
        <w:rPr>
          <w:color w:val="000000"/>
          <w:lang w:val="ru-RU"/>
        </w:rPr>
        <w:t>].</w:t>
      </w:r>
      <w:r w:rsidRPr="0086486F">
        <w:rPr>
          <w:lang w:val="ru-RU"/>
        </w:rPr>
        <w:t xml:space="preserve"> </w:t>
      </w:r>
    </w:p>
    <w:p w:rsidR="00936C69" w:rsidRPr="0086486F" w:rsidRDefault="00936C69" w:rsidP="00230CC5">
      <w:pPr>
        <w:spacing w:after="240"/>
        <w:ind w:left="-567"/>
        <w:rPr>
          <w:color w:val="000000"/>
          <w:lang w:val="ru-RU"/>
        </w:rPr>
      </w:pPr>
      <w:r w:rsidRPr="0086486F">
        <w:rPr>
          <w:color w:val="000000"/>
          <w:lang w:val="ru-RU"/>
        </w:rPr>
        <w:t>В результате оба участни</w:t>
      </w:r>
      <w:r w:rsidR="00EB7975" w:rsidRPr="0086486F">
        <w:rPr>
          <w:color w:val="000000"/>
          <w:lang w:val="ru-RU"/>
        </w:rPr>
        <w:t xml:space="preserve">ка, </w:t>
      </w:r>
      <w:proofErr w:type="gramStart"/>
      <w:r w:rsidR="00EB7975" w:rsidRPr="0086486F">
        <w:rPr>
          <w:color w:val="000000"/>
          <w:lang w:val="ru-RU"/>
        </w:rPr>
        <w:t>А</w:t>
      </w:r>
      <w:proofErr w:type="gramEnd"/>
      <w:r w:rsidR="00EB7975" w:rsidRPr="0086486F">
        <w:rPr>
          <w:color w:val="000000"/>
          <w:lang w:val="ru-RU"/>
        </w:rPr>
        <w:t xml:space="preserve"> и В, будут знать К</w:t>
      </w:r>
      <w:r w:rsidR="00EB7975" w:rsidRPr="0086486F">
        <w:rPr>
          <w:color w:val="000000"/>
        </w:rPr>
        <w:t>S</w:t>
      </w:r>
      <w:r w:rsidR="00EB7975" w:rsidRPr="0086486F">
        <w:rPr>
          <w:color w:val="000000"/>
          <w:lang w:val="ru-RU"/>
        </w:rPr>
        <w:t>, но не будут подозревать, что К</w:t>
      </w:r>
      <w:r w:rsidR="00EB7975" w:rsidRPr="0086486F">
        <w:rPr>
          <w:color w:val="000000"/>
        </w:rPr>
        <w:t>S</w:t>
      </w:r>
      <w:r w:rsidR="00EB7975" w:rsidRPr="0086486F">
        <w:rPr>
          <w:color w:val="000000"/>
          <w:lang w:val="ru-RU"/>
        </w:rPr>
        <w:t xml:space="preserve"> также известен и противнику Е. Поэтому стороны А и В мог</w:t>
      </w:r>
      <w:r w:rsidR="00EB7975" w:rsidRPr="0086486F">
        <w:rPr>
          <w:color w:val="000000"/>
        </w:rPr>
        <w:t>y</w:t>
      </w:r>
      <w:r w:rsidR="00EB7975" w:rsidRPr="0086486F">
        <w:rPr>
          <w:color w:val="000000"/>
          <w:lang w:val="ru-RU"/>
        </w:rPr>
        <w:t>т начать обмен сообщениями, используя К</w:t>
      </w:r>
      <w:r w:rsidR="00EB7975" w:rsidRPr="0086486F">
        <w:rPr>
          <w:color w:val="000000"/>
        </w:rPr>
        <w:t>S</w:t>
      </w:r>
      <w:r w:rsidRPr="0086486F">
        <w:rPr>
          <w:color w:val="000000"/>
          <w:lang w:val="ru-RU"/>
        </w:rPr>
        <w:t>. Противн</w:t>
      </w:r>
      <w:r w:rsidR="00EB7975" w:rsidRPr="0086486F">
        <w:rPr>
          <w:color w:val="000000"/>
          <w:lang w:val="ru-RU"/>
        </w:rPr>
        <w:t>ик Е больше не будет активно вмешиваться в канал связи, а просто будет перехватывать сообщения. Зная К</w:t>
      </w:r>
      <w:r w:rsidR="00EB7975" w:rsidRPr="0086486F">
        <w:rPr>
          <w:color w:val="000000"/>
        </w:rPr>
        <w:t>S</w:t>
      </w:r>
      <w:r w:rsidR="00EB7975" w:rsidRPr="0086486F">
        <w:rPr>
          <w:color w:val="000000"/>
          <w:lang w:val="ru-RU"/>
        </w:rPr>
        <w:t>, он сможет дешифровать любое сообщение, а участники А и В даже не будут подоз</w:t>
      </w:r>
      <w:r w:rsidR="00EB7975" w:rsidRPr="0086486F">
        <w:rPr>
          <w:color w:val="000000"/>
          <w:lang w:val="ru-RU"/>
        </w:rPr>
        <w:softHyphen/>
        <w:t>ревать о существовании проблемы. Таким образом, этот простой протокол ока</w:t>
      </w:r>
      <w:r w:rsidR="00EB7975" w:rsidRPr="0086486F">
        <w:rPr>
          <w:color w:val="000000"/>
          <w:lang w:val="ru-RU"/>
        </w:rPr>
        <w:softHyphen/>
        <w:t>зывается полезным т</w:t>
      </w:r>
      <w:r w:rsidRPr="0086486F">
        <w:rPr>
          <w:color w:val="000000"/>
          <w:lang w:val="ru-RU"/>
        </w:rPr>
        <w:t>олько в случае, когда единственн</w:t>
      </w:r>
      <w:r w:rsidR="00EB7975" w:rsidRPr="0086486F">
        <w:rPr>
          <w:color w:val="000000"/>
          <w:lang w:val="ru-RU"/>
        </w:rPr>
        <w:t>ой возможной угрозой яв</w:t>
      </w:r>
      <w:r w:rsidR="00EB7975" w:rsidRPr="0086486F">
        <w:rPr>
          <w:color w:val="000000"/>
          <w:lang w:val="ru-RU"/>
        </w:rPr>
        <w:softHyphen/>
        <w:t xml:space="preserve">ляется пассивный перехват сообщений. </w:t>
      </w:r>
    </w:p>
    <w:p w:rsidR="00EB7975" w:rsidRPr="0086486F" w:rsidRDefault="00EB7975" w:rsidP="00230CC5">
      <w:pPr>
        <w:spacing w:after="240"/>
        <w:ind w:left="-567"/>
        <w:rPr>
          <w:i/>
          <w:color w:val="000000"/>
          <w:lang w:val="ru-RU"/>
        </w:rPr>
      </w:pPr>
      <w:r w:rsidRPr="0086486F">
        <w:rPr>
          <w:i/>
          <w:color w:val="000000"/>
          <w:lang w:val="ru-RU"/>
        </w:rPr>
        <w:t xml:space="preserve">Распределение секретных ключей с обеспечением конфиденциальности и аутентификации </w:t>
      </w:r>
    </w:p>
    <w:p w:rsidR="00230CC5" w:rsidRPr="0086486F" w:rsidRDefault="00EB7975" w:rsidP="00230CC5">
      <w:pPr>
        <w:spacing w:after="240"/>
        <w:ind w:left="-567"/>
        <w:rPr>
          <w:lang w:val="ru-RU"/>
        </w:rPr>
      </w:pPr>
      <w:r w:rsidRPr="0086486F">
        <w:rPr>
          <w:color w:val="000000"/>
          <w:lang w:val="ru-RU"/>
        </w:rPr>
        <w:t>Схема на рис.2 обес</w:t>
      </w:r>
      <w:r w:rsidRPr="0086486F">
        <w:rPr>
          <w:color w:val="000000"/>
          <w:lang w:val="ru-RU"/>
        </w:rPr>
        <w:softHyphen/>
        <w:t>печивает защиту и от активной, и от пассивной форм атак. В к</w:t>
      </w:r>
      <w:r w:rsidRPr="0086486F">
        <w:rPr>
          <w:color w:val="000000"/>
        </w:rPr>
        <w:t>a</w:t>
      </w:r>
      <w:r w:rsidRPr="0086486F">
        <w:rPr>
          <w:color w:val="000000"/>
          <w:lang w:val="ru-RU"/>
        </w:rPr>
        <w:t>ч</w:t>
      </w:r>
      <w:proofErr w:type="spellStart"/>
      <w:r w:rsidRPr="0086486F">
        <w:rPr>
          <w:color w:val="000000"/>
        </w:rPr>
        <w:t>ec</w:t>
      </w:r>
      <w:r w:rsidRPr="0086486F">
        <w:rPr>
          <w:color w:val="000000"/>
          <w:lang w:val="ru-RU"/>
        </w:rPr>
        <w:t>тв</w:t>
      </w:r>
      <w:proofErr w:type="spellEnd"/>
      <w:r w:rsidRPr="0086486F">
        <w:rPr>
          <w:color w:val="000000"/>
        </w:rPr>
        <w:t>e</w:t>
      </w:r>
      <w:r w:rsidRPr="0086486F">
        <w:rPr>
          <w:color w:val="000000"/>
          <w:lang w:val="ru-RU"/>
        </w:rPr>
        <w:t xml:space="preserve"> исходных условий предположим, что А и В уже обменялись открытыми ключами. Далее следует выполнить следующие действия.</w:t>
      </w:r>
      <w:r w:rsidRPr="0086486F">
        <w:rPr>
          <w:lang w:val="ru-RU"/>
        </w:rPr>
        <w:t xml:space="preserve"> </w:t>
      </w:r>
    </w:p>
    <w:p w:rsidR="00936C69" w:rsidRPr="0086486F" w:rsidRDefault="00936C69" w:rsidP="00230CC5">
      <w:pPr>
        <w:spacing w:after="240"/>
        <w:ind w:left="-567"/>
        <w:rPr>
          <w:lang w:val="ru-RU"/>
        </w:rPr>
      </w:pPr>
      <w:r w:rsidRPr="0086486F">
        <w:rPr>
          <w:noProof/>
          <w:lang w:val="ru-RU" w:eastAsia="ru-RU"/>
        </w:rPr>
        <w:drawing>
          <wp:inline distT="0" distB="0" distL="0" distR="0" wp14:anchorId="7A3CB04E" wp14:editId="5882744E">
            <wp:extent cx="6299835" cy="3063875"/>
            <wp:effectExtent l="0" t="0" r="5715"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9835" cy="3063875"/>
                    </a:xfrm>
                    <a:prstGeom prst="rect">
                      <a:avLst/>
                    </a:prstGeom>
                  </pic:spPr>
                </pic:pic>
              </a:graphicData>
            </a:graphic>
          </wp:inline>
        </w:drawing>
      </w:r>
    </w:p>
    <w:p w:rsidR="005904F1" w:rsidRPr="0086486F" w:rsidRDefault="005904F1" w:rsidP="005904F1">
      <w:pPr>
        <w:pStyle w:val="a9"/>
        <w:numPr>
          <w:ilvl w:val="0"/>
          <w:numId w:val="12"/>
        </w:numPr>
        <w:spacing w:after="240"/>
        <w:rPr>
          <w:color w:val="000000"/>
          <w:lang w:val="ru-RU"/>
        </w:rPr>
      </w:pPr>
      <w:r w:rsidRPr="0086486F">
        <w:rPr>
          <w:color w:val="000000"/>
          <w:lang w:val="ru-RU"/>
        </w:rPr>
        <w:t>Сторона А использует открытый ключ стороны В, чтобы переслать стороне В шифрованное сообщение, содержащее идентификатор участника А (</w:t>
      </w:r>
      <w:r w:rsidRPr="0086486F">
        <w:rPr>
          <w:color w:val="000000"/>
        </w:rPr>
        <w:t>ID</w:t>
      </w:r>
      <w:r w:rsidRPr="0086486F">
        <w:rPr>
          <w:color w:val="000000"/>
          <w:vertAlign w:val="subscript"/>
          <w:lang w:val="ru-RU"/>
        </w:rPr>
        <w:t>А</w:t>
      </w:r>
      <w:r w:rsidRPr="0086486F">
        <w:rPr>
          <w:color w:val="000000"/>
          <w:lang w:val="ru-RU"/>
        </w:rPr>
        <w:t>) и оказию (</w:t>
      </w:r>
      <w:r w:rsidRPr="0086486F">
        <w:rPr>
          <w:color w:val="000000"/>
        </w:rPr>
        <w:t>N</w:t>
      </w:r>
      <w:r w:rsidRPr="0086486F">
        <w:rPr>
          <w:color w:val="000000"/>
          <w:vertAlign w:val="subscript"/>
          <w:lang w:val="ru-RU"/>
        </w:rPr>
        <w:t>1</w:t>
      </w:r>
      <w:r w:rsidRPr="0086486F">
        <w:rPr>
          <w:color w:val="000000"/>
          <w:lang w:val="ru-RU"/>
        </w:rPr>
        <w:t>), используемую для идентификации данной конкретной транзакции.</w:t>
      </w:r>
    </w:p>
    <w:p w:rsidR="005904F1" w:rsidRPr="0086486F" w:rsidRDefault="005904F1" w:rsidP="005904F1">
      <w:pPr>
        <w:pStyle w:val="a9"/>
        <w:numPr>
          <w:ilvl w:val="0"/>
          <w:numId w:val="12"/>
        </w:numPr>
        <w:spacing w:after="240"/>
        <w:rPr>
          <w:color w:val="000000"/>
          <w:lang w:val="ru-RU"/>
        </w:rPr>
      </w:pPr>
      <w:r w:rsidRPr="0086486F">
        <w:rPr>
          <w:color w:val="000000"/>
          <w:lang w:val="ru-RU"/>
        </w:rPr>
        <w:t xml:space="preserve">Пользователь </w:t>
      </w:r>
      <w:proofErr w:type="gramStart"/>
      <w:r w:rsidRPr="0086486F">
        <w:rPr>
          <w:color w:val="000000"/>
          <w:lang w:val="ru-RU"/>
        </w:rPr>
        <w:t>В посылает</w:t>
      </w:r>
      <w:proofErr w:type="gramEnd"/>
      <w:r w:rsidRPr="0086486F">
        <w:rPr>
          <w:color w:val="000000"/>
          <w:lang w:val="ru-RU"/>
        </w:rPr>
        <w:t xml:space="preserve"> сообщение пользователю А, зашифрованное с помощью </w:t>
      </w:r>
      <w:r w:rsidRPr="0086486F">
        <w:rPr>
          <w:color w:val="000000"/>
        </w:rPr>
        <w:t>KU</w:t>
      </w:r>
      <w:r w:rsidRPr="0086486F">
        <w:rPr>
          <w:color w:val="000000"/>
          <w:lang w:val="ru-RU"/>
        </w:rPr>
        <w:t>а и содержащее полученную от него оказию (</w:t>
      </w:r>
      <w:r w:rsidRPr="0086486F">
        <w:rPr>
          <w:color w:val="000000"/>
        </w:rPr>
        <w:t>N</w:t>
      </w:r>
      <w:r w:rsidRPr="0086486F">
        <w:rPr>
          <w:color w:val="000000"/>
          <w:vertAlign w:val="subscript"/>
          <w:lang w:val="ru-RU"/>
        </w:rPr>
        <w:t>1</w:t>
      </w:r>
      <w:r w:rsidRPr="0086486F">
        <w:rPr>
          <w:color w:val="000000"/>
          <w:lang w:val="ru-RU"/>
        </w:rPr>
        <w:t>) и новую оказию (</w:t>
      </w:r>
      <w:r w:rsidRPr="0086486F">
        <w:rPr>
          <w:color w:val="000000"/>
        </w:rPr>
        <w:t>Na</w:t>
      </w:r>
      <w:r w:rsidRPr="0086486F">
        <w:rPr>
          <w:color w:val="000000"/>
          <w:lang w:val="ru-RU"/>
        </w:rPr>
        <w:t xml:space="preserve">), сгенерированную пользователем В. Ввиду того что только участник В мог дешифровать сообщение (1), присутствие </w:t>
      </w:r>
      <w:r w:rsidRPr="0086486F">
        <w:rPr>
          <w:color w:val="000000"/>
        </w:rPr>
        <w:t>N</w:t>
      </w:r>
      <w:r w:rsidRPr="0086486F">
        <w:rPr>
          <w:color w:val="000000"/>
          <w:vertAlign w:val="subscript"/>
          <w:lang w:val="ru-RU"/>
        </w:rPr>
        <w:t>1</w:t>
      </w:r>
      <w:r w:rsidRPr="0086486F">
        <w:rPr>
          <w:color w:val="000000"/>
          <w:lang w:val="ru-RU"/>
        </w:rPr>
        <w:t xml:space="preserve"> в сообще</w:t>
      </w:r>
      <w:r w:rsidRPr="0086486F">
        <w:rPr>
          <w:color w:val="000000"/>
          <w:lang w:val="ru-RU"/>
        </w:rPr>
        <w:softHyphen/>
        <w:t>нии (2) убеждает участника А в том, что респондентом является сторона В.</w:t>
      </w:r>
    </w:p>
    <w:p w:rsidR="005904F1" w:rsidRPr="0086486F" w:rsidRDefault="005904F1" w:rsidP="005904F1">
      <w:pPr>
        <w:pStyle w:val="a9"/>
        <w:numPr>
          <w:ilvl w:val="0"/>
          <w:numId w:val="12"/>
        </w:numPr>
        <w:spacing w:after="240"/>
        <w:rPr>
          <w:color w:val="000000"/>
          <w:lang w:val="ru-RU"/>
        </w:rPr>
      </w:pPr>
      <w:r w:rsidRPr="0086486F">
        <w:rPr>
          <w:color w:val="000000"/>
          <w:lang w:val="ru-RU"/>
        </w:rPr>
        <w:t xml:space="preserve">Сторона А возвращает </w:t>
      </w:r>
      <w:r w:rsidRPr="0086486F">
        <w:rPr>
          <w:color w:val="000000"/>
        </w:rPr>
        <w:t>Na</w:t>
      </w:r>
      <w:r w:rsidRPr="0086486F">
        <w:rPr>
          <w:color w:val="000000"/>
          <w:lang w:val="ru-RU"/>
        </w:rPr>
        <w:t xml:space="preserve">, шифруя сообщение открытым ключом стороны В, чтобы гарантировать ей, что его респондентом является сторона А. </w:t>
      </w:r>
    </w:p>
    <w:p w:rsidR="005904F1" w:rsidRPr="0086486F" w:rsidRDefault="005904F1" w:rsidP="005904F1">
      <w:pPr>
        <w:pStyle w:val="a9"/>
        <w:numPr>
          <w:ilvl w:val="0"/>
          <w:numId w:val="12"/>
        </w:numPr>
        <w:spacing w:after="240"/>
        <w:rPr>
          <w:color w:val="000000"/>
          <w:lang w:val="ru-RU"/>
        </w:rPr>
      </w:pPr>
      <w:r w:rsidRPr="0086486F">
        <w:rPr>
          <w:color w:val="000000"/>
          <w:lang w:val="ru-RU"/>
        </w:rPr>
        <w:lastRenderedPageBreak/>
        <w:t>Участник А выбирает секретный ключ К</w:t>
      </w:r>
      <w:r w:rsidRPr="0086486F">
        <w:rPr>
          <w:color w:val="000000"/>
          <w:vertAlign w:val="subscript"/>
        </w:rPr>
        <w:t>S</w:t>
      </w:r>
      <w:r w:rsidRPr="0086486F">
        <w:rPr>
          <w:color w:val="000000"/>
          <w:lang w:val="ru-RU"/>
        </w:rPr>
        <w:t xml:space="preserve"> и посылает участнику В сооб</w:t>
      </w:r>
      <w:r w:rsidRPr="0086486F">
        <w:rPr>
          <w:color w:val="000000"/>
          <w:lang w:val="ru-RU"/>
        </w:rPr>
        <w:softHyphen/>
        <w:t xml:space="preserve">щение М = </w:t>
      </w:r>
      <w:proofErr w:type="spellStart"/>
      <w:r w:rsidRPr="0086486F">
        <w:rPr>
          <w:color w:val="000000"/>
        </w:rPr>
        <w:t>E</w:t>
      </w:r>
      <w:r w:rsidRPr="0086486F">
        <w:rPr>
          <w:color w:val="000000"/>
          <w:vertAlign w:val="subscript"/>
        </w:rPr>
        <w:t>KUb</w:t>
      </w:r>
      <w:proofErr w:type="spellEnd"/>
      <w:r w:rsidRPr="0086486F">
        <w:rPr>
          <w:color w:val="000000"/>
          <w:lang w:val="ru-RU"/>
        </w:rPr>
        <w:t>[</w:t>
      </w:r>
      <w:r w:rsidRPr="0086486F">
        <w:rPr>
          <w:color w:val="000000"/>
        </w:rPr>
        <w:t>E</w:t>
      </w:r>
      <w:r w:rsidRPr="0086486F">
        <w:rPr>
          <w:color w:val="000000"/>
          <w:vertAlign w:val="subscript"/>
          <w:lang w:val="ru-RU"/>
        </w:rPr>
        <w:t>К</w:t>
      </w:r>
      <w:r w:rsidRPr="0086486F">
        <w:rPr>
          <w:color w:val="000000"/>
          <w:vertAlign w:val="subscript"/>
        </w:rPr>
        <w:t>Ra</w:t>
      </w:r>
      <w:r w:rsidRPr="0086486F">
        <w:rPr>
          <w:color w:val="000000"/>
          <w:lang w:val="ru-RU"/>
        </w:rPr>
        <w:t>[</w:t>
      </w:r>
      <w:r w:rsidRPr="0086486F">
        <w:rPr>
          <w:color w:val="000000"/>
        </w:rPr>
        <w:t>KS</w:t>
      </w:r>
      <w:r w:rsidRPr="0086486F">
        <w:rPr>
          <w:color w:val="000000"/>
          <w:lang w:val="ru-RU"/>
        </w:rPr>
        <w:t>]]. Шифрование этого сообщения открытым клю</w:t>
      </w:r>
      <w:r w:rsidRPr="0086486F">
        <w:rPr>
          <w:color w:val="000000"/>
          <w:lang w:val="ru-RU"/>
        </w:rPr>
        <w:softHyphen/>
        <w:t xml:space="preserve">чом стороны </w:t>
      </w:r>
      <w:proofErr w:type="gramStart"/>
      <w:r w:rsidRPr="0086486F">
        <w:rPr>
          <w:color w:val="000000"/>
          <w:lang w:val="ru-RU"/>
        </w:rPr>
        <w:t>В гарантирует</w:t>
      </w:r>
      <w:proofErr w:type="gramEnd"/>
      <w:r w:rsidRPr="0086486F">
        <w:rPr>
          <w:color w:val="000000"/>
          <w:lang w:val="ru-RU"/>
        </w:rPr>
        <w:t>, что только участник В сможет прочитать его, а шифрование личным ключом участника А – что только участник А мог</w:t>
      </w:r>
      <w:r w:rsidRPr="0086486F">
        <w:rPr>
          <w:color w:val="000000"/>
        </w:rPr>
        <w:t> </w:t>
      </w:r>
      <w:r w:rsidRPr="0086486F">
        <w:rPr>
          <w:color w:val="000000"/>
          <w:lang w:val="ru-RU"/>
        </w:rPr>
        <w:t xml:space="preserve">послать его. </w:t>
      </w:r>
    </w:p>
    <w:p w:rsidR="005904F1" w:rsidRPr="0086486F" w:rsidRDefault="005904F1" w:rsidP="005904F1">
      <w:pPr>
        <w:pStyle w:val="a9"/>
        <w:numPr>
          <w:ilvl w:val="0"/>
          <w:numId w:val="12"/>
        </w:numPr>
        <w:spacing w:after="240"/>
        <w:rPr>
          <w:color w:val="000000"/>
          <w:lang w:val="ru-RU"/>
        </w:rPr>
      </w:pPr>
      <w:r w:rsidRPr="0086486F">
        <w:rPr>
          <w:color w:val="000000"/>
          <w:lang w:val="ru-RU"/>
        </w:rPr>
        <w:t xml:space="preserve">Сторона В вычисляет </w:t>
      </w:r>
      <w:proofErr w:type="spellStart"/>
      <w:r w:rsidRPr="0086486F">
        <w:rPr>
          <w:color w:val="000000"/>
        </w:rPr>
        <w:t>D</w:t>
      </w:r>
      <w:r w:rsidRPr="0086486F">
        <w:rPr>
          <w:color w:val="000000"/>
          <w:vertAlign w:val="subscript"/>
        </w:rPr>
        <w:t>KUa</w:t>
      </w:r>
      <w:proofErr w:type="spellEnd"/>
      <w:r w:rsidRPr="0086486F">
        <w:rPr>
          <w:color w:val="000000"/>
          <w:lang w:val="ru-RU"/>
        </w:rPr>
        <w:t>[</w:t>
      </w:r>
      <w:r w:rsidRPr="0086486F">
        <w:rPr>
          <w:color w:val="000000"/>
        </w:rPr>
        <w:t>E</w:t>
      </w:r>
      <w:r w:rsidRPr="0086486F">
        <w:rPr>
          <w:color w:val="000000"/>
          <w:vertAlign w:val="subscript"/>
          <w:lang w:val="ru-RU"/>
        </w:rPr>
        <w:t>К</w:t>
      </w:r>
      <w:proofErr w:type="spellStart"/>
      <w:r w:rsidRPr="0086486F">
        <w:rPr>
          <w:color w:val="000000"/>
          <w:vertAlign w:val="subscript"/>
        </w:rPr>
        <w:t>Rb</w:t>
      </w:r>
      <w:proofErr w:type="spellEnd"/>
      <w:r w:rsidRPr="0086486F">
        <w:rPr>
          <w:color w:val="000000"/>
          <w:lang w:val="ru-RU"/>
        </w:rPr>
        <w:t>[</w:t>
      </w:r>
      <w:r w:rsidRPr="0086486F">
        <w:rPr>
          <w:color w:val="000000"/>
        </w:rPr>
        <w:t>M</w:t>
      </w:r>
      <w:r w:rsidRPr="0086486F">
        <w:rPr>
          <w:color w:val="000000"/>
          <w:lang w:val="ru-RU"/>
        </w:rPr>
        <w:t>]</w:t>
      </w:r>
      <w:proofErr w:type="gramStart"/>
      <w:r w:rsidRPr="0086486F">
        <w:rPr>
          <w:color w:val="000000"/>
          <w:lang w:val="ru-RU"/>
        </w:rPr>
        <w:t>],чтобы</w:t>
      </w:r>
      <w:proofErr w:type="gramEnd"/>
      <w:r w:rsidRPr="0086486F">
        <w:rPr>
          <w:color w:val="000000"/>
          <w:lang w:val="ru-RU"/>
        </w:rPr>
        <w:t xml:space="preserve"> восстановить секретный ключ. </w:t>
      </w:r>
    </w:p>
    <w:p w:rsidR="005904F1" w:rsidRPr="0086486F" w:rsidRDefault="005904F1" w:rsidP="005904F1">
      <w:pPr>
        <w:spacing w:after="240"/>
        <w:ind w:left="-567"/>
        <w:rPr>
          <w:color w:val="000000"/>
          <w:lang w:val="ru-RU"/>
        </w:rPr>
      </w:pPr>
      <w:r w:rsidRPr="0086486F">
        <w:rPr>
          <w:color w:val="000000"/>
          <w:lang w:val="ru-RU"/>
        </w:rPr>
        <w:t>В результате при обмене секретными ключами эта схема г</w:t>
      </w:r>
      <w:proofErr w:type="spellStart"/>
      <w:r w:rsidRPr="0086486F">
        <w:rPr>
          <w:color w:val="000000"/>
        </w:rPr>
        <w:t>apa</w:t>
      </w:r>
      <w:r w:rsidRPr="0086486F">
        <w:rPr>
          <w:color w:val="000000"/>
          <w:lang w:val="ru-RU"/>
        </w:rPr>
        <w:t>нти</w:t>
      </w:r>
      <w:r w:rsidRPr="0086486F">
        <w:rPr>
          <w:color w:val="000000"/>
        </w:rPr>
        <w:t>pye</w:t>
      </w:r>
      <w:proofErr w:type="spellEnd"/>
      <w:r w:rsidRPr="0086486F">
        <w:rPr>
          <w:color w:val="000000"/>
          <w:lang w:val="ru-RU"/>
        </w:rPr>
        <w:t>т как конфиденциальность, так и аутентификацию.</w:t>
      </w:r>
    </w:p>
    <w:p w:rsidR="005904F1" w:rsidRPr="0086486F" w:rsidRDefault="005904F1" w:rsidP="005904F1">
      <w:pPr>
        <w:spacing w:after="240"/>
        <w:ind w:left="-567"/>
        <w:rPr>
          <w:b/>
          <w:i/>
          <w:lang w:val="ru-RU"/>
        </w:rPr>
      </w:pPr>
      <w:r w:rsidRPr="0086486F">
        <w:rPr>
          <w:b/>
          <w:i/>
          <w:color w:val="000000"/>
          <w:lang w:val="ru-RU"/>
        </w:rPr>
        <w:t xml:space="preserve">Гибридная схема </w:t>
      </w:r>
    </w:p>
    <w:p w:rsidR="00936C69" w:rsidRPr="0086486F" w:rsidRDefault="005904F1" w:rsidP="005904F1">
      <w:pPr>
        <w:spacing w:after="240"/>
        <w:ind w:left="-567"/>
        <w:rPr>
          <w:lang w:val="ru-RU"/>
        </w:rPr>
      </w:pPr>
      <w:r w:rsidRPr="0086486F">
        <w:rPr>
          <w:color w:val="000000"/>
          <w:lang w:val="ru-RU"/>
        </w:rPr>
        <w:t>Еще одна схема использования шифрования с открытым ключом при распреде</w:t>
      </w:r>
      <w:r w:rsidRPr="0086486F">
        <w:rPr>
          <w:color w:val="000000"/>
          <w:lang w:val="ru-RU"/>
        </w:rPr>
        <w:softHyphen/>
        <w:t>лении секретных ключей представляет гибридный подход. Эта схема предполагает участие центра распределения ключей (ЦРК), с которым каждый пользователь использует свой главный секретный ключ, и распределение секретных сеансовых к</w:t>
      </w:r>
      <w:r w:rsidR="00C05E35" w:rsidRPr="0086486F">
        <w:rPr>
          <w:color w:val="000000"/>
          <w:lang w:val="ru-RU"/>
        </w:rPr>
        <w:t>л</w:t>
      </w:r>
      <w:r w:rsidRPr="0086486F">
        <w:rPr>
          <w:color w:val="000000"/>
          <w:lang w:val="ru-RU"/>
        </w:rPr>
        <w:t>ючей, шифруемых главным ключом. Схема шифрования с открытым ключом служит для распределения главных ключей. В основе такого трехуровневого подхода лежит следующая логика:</w:t>
      </w:r>
      <w:r w:rsidRPr="0086486F">
        <w:rPr>
          <w:lang w:val="ru-RU"/>
        </w:rPr>
        <w:t xml:space="preserve"> </w:t>
      </w:r>
    </w:p>
    <w:p w:rsidR="00E73BE4" w:rsidRPr="0086486F" w:rsidRDefault="00E73BE4" w:rsidP="00E73BE4">
      <w:pPr>
        <w:pStyle w:val="a9"/>
        <w:numPr>
          <w:ilvl w:val="0"/>
          <w:numId w:val="13"/>
        </w:numPr>
        <w:spacing w:after="240"/>
        <w:rPr>
          <w:lang w:val="ru-RU"/>
        </w:rPr>
      </w:pPr>
      <w:r w:rsidRPr="0086486F">
        <w:rPr>
          <w:color w:val="000000"/>
          <w:lang w:val="ru-RU"/>
        </w:rPr>
        <w:t>Скорость выполнения процедуры. Существует много приложений, особенно</w:t>
      </w:r>
      <w:r w:rsidR="0086486F">
        <w:rPr>
          <w:color w:val="000000"/>
          <w:lang w:val="ru-RU"/>
        </w:rPr>
        <w:t xml:space="preserve"> </w:t>
      </w:r>
      <w:r w:rsidRPr="0086486F">
        <w:rPr>
          <w:color w:val="000000"/>
          <w:lang w:val="ru-RU"/>
        </w:rPr>
        <w:t xml:space="preserve">ориентированных на передачу транзакций, где сеансовые ключи должны меняться очень часто. Распределение сеансовых ключей с помощью схемы с открытым ключом могло бы сделать производительность системы слишком низкой из-за относительно высоких требований к вычислительным ресурсам при шифровании и дешифровании по такой схеме. В случае трехуровневой иерархии шифрование с открытым ключом применяется лишь иногда, чтобы </w:t>
      </w:r>
      <w:proofErr w:type="spellStart"/>
      <w:r w:rsidRPr="0086486F">
        <w:rPr>
          <w:color w:val="000000"/>
          <w:lang w:val="ru-RU"/>
        </w:rPr>
        <w:t>изменитъ</w:t>
      </w:r>
      <w:proofErr w:type="spellEnd"/>
      <w:r w:rsidRPr="0086486F">
        <w:rPr>
          <w:color w:val="000000"/>
          <w:lang w:val="ru-RU"/>
        </w:rPr>
        <w:t xml:space="preserve"> главный ключ, разделяемый пользователем и ЦРК. </w:t>
      </w:r>
      <w:r w:rsidRPr="0086486F">
        <w:rPr>
          <w:color w:val="000000"/>
        </w:rPr>
        <w:t> </w:t>
      </w:r>
    </w:p>
    <w:p w:rsidR="00E73BE4" w:rsidRPr="0086486F" w:rsidRDefault="00E73BE4" w:rsidP="00E73BE4">
      <w:pPr>
        <w:pStyle w:val="a9"/>
        <w:numPr>
          <w:ilvl w:val="0"/>
          <w:numId w:val="13"/>
        </w:numPr>
        <w:spacing w:after="240"/>
        <w:rPr>
          <w:lang w:val="ru-RU"/>
        </w:rPr>
      </w:pPr>
      <w:r w:rsidRPr="0086486F">
        <w:rPr>
          <w:color w:val="000000"/>
          <w:lang w:val="ru-RU"/>
        </w:rPr>
        <w:t>Обратная совместимость. Гибридную схему можно легко реализовать в ви</w:t>
      </w:r>
      <w:r w:rsidRPr="0086486F">
        <w:rPr>
          <w:color w:val="000000"/>
          <w:lang w:val="ru-RU"/>
        </w:rPr>
        <w:softHyphen/>
        <w:t>де расширения уже имеющейся схемы, предполагающей использование ЦРК, с минимальными изменениями предусмотренной процедуры и про</w:t>
      </w:r>
      <w:r w:rsidRPr="0086486F">
        <w:rPr>
          <w:color w:val="000000"/>
          <w:lang w:val="ru-RU"/>
        </w:rPr>
        <w:softHyphen/>
        <w:t>граммного обеспечения.</w:t>
      </w:r>
      <w:r w:rsidRPr="0086486F">
        <w:rPr>
          <w:lang w:val="ru-RU"/>
        </w:rPr>
        <w:t xml:space="preserve"> </w:t>
      </w:r>
    </w:p>
    <w:p w:rsidR="00E73BE4" w:rsidRPr="0086486F" w:rsidRDefault="00E73BE4" w:rsidP="00E73BE4">
      <w:pPr>
        <w:spacing w:after="240"/>
        <w:ind w:left="-567"/>
        <w:rPr>
          <w:color w:val="000000"/>
          <w:lang w:val="ru-RU"/>
        </w:rPr>
      </w:pPr>
      <w:r w:rsidRPr="0086486F">
        <w:rPr>
          <w:color w:val="000000"/>
          <w:lang w:val="ru-RU"/>
        </w:rPr>
        <w:t>Добавление уровня шифрования с открытым ключом обеспечивает защищен</w:t>
      </w:r>
      <w:r w:rsidRPr="0086486F">
        <w:rPr>
          <w:color w:val="000000"/>
          <w:lang w:val="ru-RU"/>
        </w:rPr>
        <w:softHyphen/>
        <w:t>ное и эффективное средство распределения главных ключей. Это является преимуществом в конфигурации, когда один ЦРК обслуживает большое число поль</w:t>
      </w:r>
      <w:r w:rsidRPr="0086486F">
        <w:rPr>
          <w:color w:val="000000"/>
          <w:lang w:val="ru-RU"/>
        </w:rPr>
        <w:softHyphen/>
        <w:t xml:space="preserve">зователей, находящихся на значительном расстоянии друг от друга. </w:t>
      </w:r>
    </w:p>
    <w:p w:rsidR="00E73BE4" w:rsidRPr="0086486F" w:rsidRDefault="00E73BE4" w:rsidP="00E73BE4">
      <w:pPr>
        <w:spacing w:after="240"/>
        <w:ind w:left="-567"/>
        <w:rPr>
          <w:lang w:val="ru-RU"/>
        </w:rPr>
      </w:pPr>
      <w:r w:rsidRPr="0086486F">
        <w:rPr>
          <w:color w:val="000000"/>
          <w:lang w:val="ru-RU"/>
        </w:rPr>
        <w:t xml:space="preserve">Среди алгоритмов распределения на основе открытых ключей наиболее популярными являются схема </w:t>
      </w:r>
      <w:proofErr w:type="spellStart"/>
      <w:r w:rsidRPr="0086486F">
        <w:rPr>
          <w:color w:val="000000"/>
          <w:lang w:val="ru-RU"/>
        </w:rPr>
        <w:t>Диффи-Хеллмана</w:t>
      </w:r>
      <w:proofErr w:type="spellEnd"/>
      <w:r w:rsidRPr="0086486F">
        <w:rPr>
          <w:color w:val="000000"/>
          <w:lang w:val="ru-RU"/>
        </w:rPr>
        <w:t xml:space="preserve"> и метод эллиптических кривых.</w:t>
      </w:r>
      <w:r w:rsidRPr="0086486F">
        <w:rPr>
          <w:lang w:val="ru-RU"/>
        </w:rPr>
        <w:t xml:space="preserve"> </w:t>
      </w:r>
    </w:p>
    <w:p w:rsidR="00E73BE4" w:rsidRPr="0086486F" w:rsidRDefault="00E73BE4" w:rsidP="00E73BE4">
      <w:pPr>
        <w:spacing w:after="240"/>
        <w:ind w:left="-567"/>
        <w:rPr>
          <w:b/>
          <w:i/>
          <w:color w:val="000000"/>
          <w:lang w:val="ru-RU"/>
        </w:rPr>
      </w:pPr>
      <w:r w:rsidRPr="0086486F">
        <w:rPr>
          <w:b/>
          <w:i/>
          <w:color w:val="000000"/>
          <w:lang w:val="ru-RU"/>
        </w:rPr>
        <w:t xml:space="preserve">Схема </w:t>
      </w:r>
      <w:proofErr w:type="spellStart"/>
      <w:r w:rsidRPr="0086486F">
        <w:rPr>
          <w:b/>
          <w:i/>
          <w:color w:val="000000"/>
          <w:lang w:val="ru-RU"/>
        </w:rPr>
        <w:t>Диффи-Хеллмана</w:t>
      </w:r>
      <w:proofErr w:type="spellEnd"/>
      <w:r w:rsidRPr="0086486F">
        <w:rPr>
          <w:b/>
          <w:i/>
          <w:color w:val="000000"/>
          <w:lang w:val="ru-RU"/>
        </w:rPr>
        <w:t xml:space="preserve"> </w:t>
      </w:r>
    </w:p>
    <w:p w:rsidR="00E73BE4" w:rsidRPr="0086486F" w:rsidRDefault="00E73BE4" w:rsidP="00E73BE4">
      <w:pPr>
        <w:spacing w:after="240"/>
        <w:ind w:left="-567"/>
        <w:rPr>
          <w:color w:val="000000"/>
          <w:lang w:val="ru-RU"/>
        </w:rPr>
      </w:pPr>
      <w:r w:rsidRPr="0086486F">
        <w:rPr>
          <w:color w:val="000000"/>
          <w:lang w:val="ru-RU"/>
        </w:rPr>
        <w:t>Первый из опубликованных алгоритмов на основе открытых ключей появил</w:t>
      </w:r>
      <w:r w:rsidRPr="0086486F">
        <w:rPr>
          <w:color w:val="000000"/>
          <w:lang w:val="ru-RU"/>
        </w:rPr>
        <w:softHyphen/>
        <w:t xml:space="preserve">ся в работе </w:t>
      </w:r>
      <w:proofErr w:type="spellStart"/>
      <w:r w:rsidRPr="0086486F">
        <w:rPr>
          <w:color w:val="000000"/>
          <w:lang w:val="ru-RU"/>
        </w:rPr>
        <w:t>Диффи</w:t>
      </w:r>
      <w:proofErr w:type="spellEnd"/>
      <w:r w:rsidRPr="0086486F">
        <w:rPr>
          <w:color w:val="000000"/>
          <w:lang w:val="ru-RU"/>
        </w:rPr>
        <w:t xml:space="preserve"> и </w:t>
      </w:r>
      <w:proofErr w:type="spellStart"/>
      <w:r w:rsidRPr="0086486F">
        <w:rPr>
          <w:color w:val="000000"/>
          <w:lang w:val="ru-RU"/>
        </w:rPr>
        <w:t>Хеллмана</w:t>
      </w:r>
      <w:proofErr w:type="spellEnd"/>
      <w:proofErr w:type="gramStart"/>
      <w:r w:rsidRPr="0086486F">
        <w:rPr>
          <w:color w:val="000000"/>
          <w:lang w:val="ru-RU"/>
        </w:rPr>
        <w:t>.</w:t>
      </w:r>
      <w:proofErr w:type="gramEnd"/>
      <w:r w:rsidRPr="0086486F">
        <w:rPr>
          <w:color w:val="000000"/>
          <w:lang w:val="ru-RU"/>
        </w:rPr>
        <w:t xml:space="preserve"> в которой было определено само понятие крип</w:t>
      </w:r>
      <w:r w:rsidRPr="0086486F">
        <w:rPr>
          <w:color w:val="000000"/>
          <w:lang w:val="ru-RU"/>
        </w:rPr>
        <w:softHyphen/>
        <w:t>тографии с открытым ключом. Обычно этот алгоритм называют обме</w:t>
      </w:r>
      <w:r w:rsidRPr="0086486F">
        <w:rPr>
          <w:color w:val="000000"/>
          <w:lang w:val="ru-RU"/>
        </w:rPr>
        <w:softHyphen/>
        <w:t xml:space="preserve">ном ключами по схеме </w:t>
      </w:r>
      <w:proofErr w:type="spellStart"/>
      <w:r w:rsidRPr="0086486F">
        <w:rPr>
          <w:color w:val="000000"/>
          <w:lang w:val="ru-RU"/>
        </w:rPr>
        <w:t>Диффи-Хеллмана</w:t>
      </w:r>
      <w:proofErr w:type="spellEnd"/>
      <w:r w:rsidRPr="0086486F">
        <w:rPr>
          <w:color w:val="000000"/>
          <w:lang w:val="ru-RU"/>
        </w:rPr>
        <w:t xml:space="preserve">. Данная технология обмена ключами реализована в целом ряде коммерческих продуктов. </w:t>
      </w:r>
    </w:p>
    <w:p w:rsidR="00E73BE4" w:rsidRPr="0086486F" w:rsidRDefault="00E73BE4" w:rsidP="00E73BE4">
      <w:pPr>
        <w:spacing w:after="240"/>
        <w:ind w:left="-567"/>
        <w:rPr>
          <w:color w:val="000000"/>
          <w:lang w:val="ru-RU"/>
        </w:rPr>
      </w:pPr>
      <w:r w:rsidRPr="0086486F">
        <w:rPr>
          <w:color w:val="000000"/>
          <w:lang w:val="ru-RU"/>
        </w:rPr>
        <w:t>Цель схемы - обеспечить двум пользователям защищенную возможность со</w:t>
      </w:r>
      <w:r w:rsidRPr="0086486F">
        <w:rPr>
          <w:color w:val="000000"/>
          <w:lang w:val="ru-RU"/>
        </w:rPr>
        <w:softHyphen/>
        <w:t xml:space="preserve">общить друг другу ключ, чтобы они могли прибегнуть к ней для шифрования следующих сообщений. Сам по себе алгоритм ограничивается процедурой обмена ключами, </w:t>
      </w:r>
    </w:p>
    <w:p w:rsidR="00E73BE4" w:rsidRPr="0086486F" w:rsidRDefault="00E73BE4" w:rsidP="00E73BE4">
      <w:pPr>
        <w:ind w:left="-567"/>
        <w:rPr>
          <w:color w:val="000000"/>
          <w:lang w:val="ru-RU"/>
        </w:rPr>
      </w:pPr>
      <w:r w:rsidRPr="0086486F">
        <w:rPr>
          <w:color w:val="000000"/>
          <w:lang w:val="ru-RU"/>
        </w:rPr>
        <w:t xml:space="preserve">Эффективность алгоритма </w:t>
      </w:r>
      <w:proofErr w:type="spellStart"/>
      <w:r w:rsidRPr="0086486F">
        <w:rPr>
          <w:color w:val="000000"/>
          <w:lang w:val="ru-RU"/>
        </w:rPr>
        <w:t>Диффи-Хеллмана</w:t>
      </w:r>
      <w:proofErr w:type="spellEnd"/>
      <w:r w:rsidRPr="0086486F">
        <w:rPr>
          <w:color w:val="000000"/>
          <w:lang w:val="ru-RU"/>
        </w:rPr>
        <w:t xml:space="preserve"> опирается на трудность вычисле</w:t>
      </w:r>
      <w:r w:rsidRPr="0086486F">
        <w:rPr>
          <w:color w:val="000000"/>
          <w:lang w:val="ru-RU"/>
        </w:rPr>
        <w:softHyphen/>
        <w:t>ния дискретных логарифмов. Формально дискретный логарифм можно определить следующим образом. Сначала определяется первообразный корень простого числа р как число, степени которого порождают все целые числа от 1 до р - 1. Это зна</w:t>
      </w:r>
      <w:r w:rsidRPr="0086486F">
        <w:rPr>
          <w:color w:val="000000"/>
          <w:lang w:val="ru-RU"/>
        </w:rPr>
        <w:softHyphen/>
        <w:t xml:space="preserve">чит, что </w:t>
      </w:r>
      <w:proofErr w:type="gramStart"/>
      <w:r w:rsidRPr="0086486F">
        <w:rPr>
          <w:color w:val="000000"/>
          <w:lang w:val="ru-RU"/>
        </w:rPr>
        <w:t>если</w:t>
      </w:r>
      <w:proofErr w:type="gramEnd"/>
      <w:r w:rsidRPr="0086486F">
        <w:rPr>
          <w:color w:val="000000"/>
          <w:lang w:val="ru-RU"/>
        </w:rPr>
        <w:t xml:space="preserve"> а является первообразным корнем простого числа р, то все числа</w:t>
      </w:r>
    </w:p>
    <w:p w:rsidR="00E73BE4" w:rsidRPr="0086486F" w:rsidRDefault="00E73BE4" w:rsidP="00E73BE4">
      <w:pPr>
        <w:spacing w:after="240"/>
        <w:ind w:left="-567"/>
        <w:jc w:val="center"/>
        <w:rPr>
          <w:lang w:val="ru-RU"/>
        </w:rPr>
      </w:pPr>
      <w:r w:rsidRPr="0086486F">
        <w:rPr>
          <w:noProof/>
          <w:lang w:val="ru-RU" w:eastAsia="ru-RU"/>
        </w:rPr>
        <w:lastRenderedPageBreak/>
        <w:drawing>
          <wp:inline distT="0" distB="0" distL="0" distR="0" wp14:anchorId="5845E5F3" wp14:editId="11D1FD79">
            <wp:extent cx="2004060" cy="17526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3857" cy="200603"/>
                    </a:xfrm>
                    <a:prstGeom prst="rect">
                      <a:avLst/>
                    </a:prstGeom>
                  </pic:spPr>
                </pic:pic>
              </a:graphicData>
            </a:graphic>
          </wp:inline>
        </w:drawing>
      </w:r>
    </w:p>
    <w:p w:rsidR="00E73BE4" w:rsidRPr="0086486F" w:rsidRDefault="00E73BE4" w:rsidP="00E73BE4">
      <w:pPr>
        <w:spacing w:after="240"/>
        <w:ind w:left="-567"/>
        <w:rPr>
          <w:color w:val="000000"/>
          <w:lang w:val="ru-RU"/>
        </w:rPr>
      </w:pPr>
      <w:r w:rsidRPr="0086486F">
        <w:rPr>
          <w:color w:val="000000"/>
          <w:lang w:val="ru-RU"/>
        </w:rPr>
        <w:t xml:space="preserve">должны быть разными и представлять все целые числа от 1 до р – 1 в некоторой перестановке. </w:t>
      </w:r>
    </w:p>
    <w:p w:rsidR="00E73BE4" w:rsidRPr="0086486F" w:rsidRDefault="00E73BE4" w:rsidP="00E73BE4">
      <w:pPr>
        <w:ind w:left="-567"/>
        <w:rPr>
          <w:color w:val="000000"/>
          <w:lang w:val="ru-RU"/>
        </w:rPr>
      </w:pPr>
      <w:r w:rsidRPr="0086486F">
        <w:rPr>
          <w:color w:val="000000"/>
          <w:lang w:val="ru-RU"/>
        </w:rPr>
        <w:t xml:space="preserve">Для любого целого числа </w:t>
      </w:r>
      <w:r w:rsidRPr="0086486F">
        <w:rPr>
          <w:color w:val="000000"/>
        </w:rPr>
        <w:t>b</w:t>
      </w:r>
      <w:r w:rsidRPr="0086486F">
        <w:rPr>
          <w:color w:val="000000"/>
          <w:lang w:val="ru-RU"/>
        </w:rPr>
        <w:t xml:space="preserve"> и любого первообразного корня, а простого числа р однозначно определяется показатель степени </w:t>
      </w:r>
      <w:proofErr w:type="spellStart"/>
      <w:r w:rsidRPr="0086486F">
        <w:rPr>
          <w:color w:val="000000"/>
        </w:rPr>
        <w:t>i</w:t>
      </w:r>
      <w:proofErr w:type="spellEnd"/>
      <w:r w:rsidRPr="0086486F">
        <w:rPr>
          <w:color w:val="000000"/>
          <w:lang w:val="ru-RU"/>
        </w:rPr>
        <w:t>, при котором</w:t>
      </w:r>
    </w:p>
    <w:p w:rsidR="00E73BE4" w:rsidRPr="0086486F" w:rsidRDefault="00E73BE4" w:rsidP="00E73BE4">
      <w:pPr>
        <w:spacing w:after="240"/>
        <w:ind w:left="-567"/>
        <w:jc w:val="center"/>
        <w:rPr>
          <w:lang w:val="ru-RU"/>
        </w:rPr>
      </w:pPr>
      <w:r w:rsidRPr="0086486F">
        <w:rPr>
          <w:noProof/>
          <w:lang w:val="ru-RU" w:eastAsia="ru-RU"/>
        </w:rPr>
        <w:drawing>
          <wp:inline distT="0" distB="0" distL="0" distR="0" wp14:anchorId="7025155D" wp14:editId="19DA8EC3">
            <wp:extent cx="1592580" cy="180975"/>
            <wp:effectExtent l="0" t="0" r="762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98270" cy="192985"/>
                    </a:xfrm>
                    <a:prstGeom prst="rect">
                      <a:avLst/>
                    </a:prstGeom>
                  </pic:spPr>
                </pic:pic>
              </a:graphicData>
            </a:graphic>
          </wp:inline>
        </w:drawing>
      </w:r>
    </w:p>
    <w:p w:rsidR="007D5CE8" w:rsidRPr="0086486F" w:rsidRDefault="007D5CE8" w:rsidP="00E73BE4">
      <w:pPr>
        <w:spacing w:after="240"/>
        <w:ind w:left="-567"/>
        <w:rPr>
          <w:color w:val="000000"/>
          <w:lang w:val="ru-RU"/>
        </w:rPr>
      </w:pPr>
      <w:r w:rsidRPr="0086486F">
        <w:rPr>
          <w:color w:val="000000"/>
          <w:lang w:val="ru-RU"/>
        </w:rPr>
        <w:t xml:space="preserve">Этот показатель степени обычно называется дискретным логарифмом, или индексом </w:t>
      </w:r>
      <w:r w:rsidRPr="0086486F">
        <w:rPr>
          <w:color w:val="000000"/>
        </w:rPr>
        <w:t>b</w:t>
      </w:r>
      <w:r w:rsidRPr="0086486F">
        <w:rPr>
          <w:color w:val="000000"/>
          <w:lang w:val="ru-RU"/>
        </w:rPr>
        <w:t xml:space="preserve"> по </w:t>
      </w:r>
      <w:proofErr w:type="gramStart"/>
      <w:r w:rsidRPr="0086486F">
        <w:rPr>
          <w:color w:val="000000"/>
          <w:lang w:val="ru-RU"/>
        </w:rPr>
        <w:t>основанию</w:t>
      </w:r>
      <w:proofErr w:type="gramEnd"/>
      <w:r w:rsidRPr="0086486F">
        <w:rPr>
          <w:color w:val="000000"/>
          <w:lang w:val="ru-RU"/>
        </w:rPr>
        <w:t xml:space="preserve"> а, рассматриваемому по модулю р. Это значение запи</w:t>
      </w:r>
      <w:r w:rsidRPr="0086486F">
        <w:rPr>
          <w:color w:val="000000"/>
          <w:lang w:val="ru-RU"/>
        </w:rPr>
        <w:softHyphen/>
        <w:t xml:space="preserve">сывается в форме </w:t>
      </w:r>
      <w:proofErr w:type="spellStart"/>
      <w:proofErr w:type="gramStart"/>
      <w:r w:rsidRPr="0086486F">
        <w:rPr>
          <w:color w:val="000000"/>
        </w:rPr>
        <w:t>ind</w:t>
      </w:r>
      <w:r w:rsidRPr="0086486F">
        <w:rPr>
          <w:color w:val="000000"/>
          <w:vertAlign w:val="subscript"/>
        </w:rPr>
        <w:t>a</w:t>
      </w:r>
      <w:proofErr w:type="spellEnd"/>
      <w:r w:rsidRPr="0086486F">
        <w:rPr>
          <w:color w:val="000000"/>
          <w:lang w:val="ru-RU"/>
        </w:rPr>
        <w:t>,</w:t>
      </w:r>
      <w:r w:rsidRPr="0086486F">
        <w:rPr>
          <w:color w:val="000000"/>
        </w:rPr>
        <w:t>p</w:t>
      </w:r>
      <w:proofErr w:type="gramEnd"/>
      <w:r w:rsidRPr="0086486F">
        <w:rPr>
          <w:color w:val="000000"/>
          <w:lang w:val="ru-RU"/>
        </w:rPr>
        <w:t>(</w:t>
      </w:r>
      <w:r w:rsidRPr="0086486F">
        <w:rPr>
          <w:color w:val="000000"/>
        </w:rPr>
        <w:t>b</w:t>
      </w:r>
      <w:r w:rsidRPr="0086486F">
        <w:rPr>
          <w:color w:val="000000"/>
          <w:lang w:val="ru-RU"/>
        </w:rPr>
        <w:t xml:space="preserve">). </w:t>
      </w:r>
    </w:p>
    <w:p w:rsidR="00E73BE4" w:rsidRPr="0086486F" w:rsidRDefault="007D5CE8" w:rsidP="00E73BE4">
      <w:pPr>
        <w:spacing w:after="240"/>
        <w:ind w:left="-567"/>
        <w:rPr>
          <w:lang w:val="ru-RU"/>
        </w:rPr>
      </w:pPr>
      <w:r w:rsidRPr="0086486F">
        <w:rPr>
          <w:color w:val="000000"/>
          <w:lang w:val="ru-RU"/>
        </w:rPr>
        <w:t xml:space="preserve">Теперь мы можем описать обмен ключами по схеме </w:t>
      </w:r>
      <w:proofErr w:type="spellStart"/>
      <w:r w:rsidRPr="0086486F">
        <w:rPr>
          <w:color w:val="000000"/>
          <w:lang w:val="ru-RU"/>
        </w:rPr>
        <w:t>Диффи-Хеллмана</w:t>
      </w:r>
      <w:proofErr w:type="spellEnd"/>
      <w:r w:rsidRPr="0086486F">
        <w:rPr>
          <w:color w:val="000000"/>
          <w:lang w:val="ru-RU"/>
        </w:rPr>
        <w:t xml:space="preserve">. Имеется два открытых для всех числа: простое число </w:t>
      </w:r>
      <w:r w:rsidRPr="0086486F">
        <w:rPr>
          <w:color w:val="000000"/>
        </w:rPr>
        <w:t>q</w:t>
      </w:r>
      <w:r w:rsidRPr="0086486F">
        <w:rPr>
          <w:color w:val="000000"/>
          <w:lang w:val="ru-RU"/>
        </w:rPr>
        <w:t xml:space="preserve"> и целое </w:t>
      </w:r>
      <w:proofErr w:type="gramStart"/>
      <w:r w:rsidRPr="0086486F">
        <w:rPr>
          <w:color w:val="000000"/>
          <w:lang w:val="ru-RU"/>
        </w:rPr>
        <w:t>число</w:t>
      </w:r>
      <w:proofErr w:type="gramEnd"/>
      <w:r w:rsidRPr="0086486F">
        <w:rPr>
          <w:color w:val="000000"/>
          <w:lang w:val="ru-RU"/>
        </w:rPr>
        <w:t xml:space="preserve"> а, являющееся первообразным корнем </w:t>
      </w:r>
      <w:r w:rsidRPr="0086486F">
        <w:rPr>
          <w:color w:val="000000"/>
        </w:rPr>
        <w:t>q</w:t>
      </w:r>
      <w:r w:rsidRPr="0086486F">
        <w:rPr>
          <w:color w:val="000000"/>
          <w:lang w:val="ru-RU"/>
        </w:rPr>
        <w:t>. Предположим, пользователи А и В намерены обменяться ключами. Пользователь А выбирает случайное целое число Х</w:t>
      </w:r>
      <w:r w:rsidRPr="0086486F">
        <w:rPr>
          <w:color w:val="000000"/>
          <w:vertAlign w:val="subscript"/>
          <w:lang w:val="ru-RU"/>
        </w:rPr>
        <w:t>А</w:t>
      </w:r>
      <w:r w:rsidRPr="0086486F">
        <w:rPr>
          <w:color w:val="000000"/>
          <w:lang w:val="ru-RU"/>
        </w:rPr>
        <w:t xml:space="preserve"> </w:t>
      </w:r>
      <w:proofErr w:type="gramStart"/>
      <w:r w:rsidRPr="0086486F">
        <w:rPr>
          <w:color w:val="000000"/>
          <w:lang w:val="ru-RU"/>
        </w:rPr>
        <w:t xml:space="preserve">&lt; </w:t>
      </w:r>
      <w:r w:rsidRPr="0086486F">
        <w:rPr>
          <w:color w:val="000000"/>
        </w:rPr>
        <w:t>q</w:t>
      </w:r>
      <w:proofErr w:type="gramEnd"/>
      <w:r w:rsidRPr="0086486F">
        <w:rPr>
          <w:color w:val="000000"/>
          <w:lang w:val="ru-RU"/>
        </w:rPr>
        <w:t xml:space="preserve"> и вычисляет </w:t>
      </w:r>
      <w:r w:rsidRPr="0086486F">
        <w:rPr>
          <w:color w:val="000000"/>
        </w:rPr>
        <w:t>Y</w:t>
      </w:r>
      <w:r w:rsidRPr="0086486F">
        <w:rPr>
          <w:color w:val="000000"/>
          <w:vertAlign w:val="subscript"/>
          <w:lang w:val="ru-RU"/>
        </w:rPr>
        <w:t>А</w:t>
      </w:r>
      <w:r w:rsidR="00D45C45" w:rsidRPr="0086486F">
        <w:rPr>
          <w:color w:val="000000"/>
          <w:lang w:val="ru-RU"/>
        </w:rPr>
        <w:t>=</w:t>
      </w:r>
      <w:r w:rsidRPr="0086486F">
        <w:rPr>
          <w:color w:val="000000"/>
          <w:lang w:val="ru-RU"/>
        </w:rPr>
        <w:t xml:space="preserve"> </w:t>
      </w:r>
      <w:proofErr w:type="spellStart"/>
      <w:r w:rsidRPr="0086486F">
        <w:rPr>
          <w:color w:val="000000"/>
          <w:lang w:val="ru-RU"/>
        </w:rPr>
        <w:t>а</w:t>
      </w:r>
      <w:r w:rsidRPr="0086486F">
        <w:rPr>
          <w:color w:val="000000"/>
          <w:vertAlign w:val="superscript"/>
          <w:lang w:val="ru-RU"/>
        </w:rPr>
        <w:t>Х</w:t>
      </w:r>
      <w:proofErr w:type="spellEnd"/>
      <w:r w:rsidRPr="0086486F">
        <w:rPr>
          <w:color w:val="000000"/>
          <w:vertAlign w:val="superscript"/>
        </w:rPr>
        <w:t>A</w:t>
      </w:r>
      <w:r w:rsidRPr="0086486F">
        <w:rPr>
          <w:color w:val="000000"/>
          <w:lang w:val="ru-RU"/>
        </w:rPr>
        <w:t xml:space="preserve"> </w:t>
      </w:r>
      <w:r w:rsidRPr="0086486F">
        <w:rPr>
          <w:color w:val="000000"/>
        </w:rPr>
        <w:t>mod</w:t>
      </w:r>
      <w:r w:rsidRPr="0086486F">
        <w:rPr>
          <w:color w:val="000000"/>
          <w:lang w:val="ru-RU"/>
        </w:rPr>
        <w:t xml:space="preserve"> </w:t>
      </w:r>
      <w:r w:rsidRPr="0086486F">
        <w:rPr>
          <w:color w:val="000000"/>
        </w:rPr>
        <w:t>q</w:t>
      </w:r>
      <w:r w:rsidRPr="0086486F">
        <w:rPr>
          <w:color w:val="000000"/>
          <w:lang w:val="ru-RU"/>
        </w:rPr>
        <w:t>. Точно также пользователь В независимо выбирает случайное целое число Х</w:t>
      </w:r>
      <w:r w:rsidRPr="0086486F">
        <w:rPr>
          <w:color w:val="000000"/>
          <w:vertAlign w:val="subscript"/>
          <w:lang w:val="ru-RU"/>
        </w:rPr>
        <w:t>В</w:t>
      </w:r>
      <w:r w:rsidRPr="0086486F">
        <w:rPr>
          <w:color w:val="000000"/>
          <w:lang w:val="ru-RU"/>
        </w:rPr>
        <w:t xml:space="preserve"> &lt; </w:t>
      </w:r>
      <w:r w:rsidRPr="0086486F">
        <w:rPr>
          <w:color w:val="000000"/>
        </w:rPr>
        <w:t>q</w:t>
      </w:r>
      <w:r w:rsidRPr="0086486F">
        <w:rPr>
          <w:color w:val="000000"/>
          <w:lang w:val="ru-RU"/>
        </w:rPr>
        <w:t xml:space="preserve"> и вычисля</w:t>
      </w:r>
      <w:r w:rsidRPr="0086486F">
        <w:rPr>
          <w:color w:val="000000"/>
          <w:lang w:val="ru-RU"/>
        </w:rPr>
        <w:softHyphen/>
        <w:t xml:space="preserve">ет </w:t>
      </w:r>
      <w:r w:rsidRPr="0086486F">
        <w:rPr>
          <w:color w:val="000000"/>
        </w:rPr>
        <w:t>Y</w:t>
      </w:r>
      <w:r w:rsidRPr="0086486F">
        <w:rPr>
          <w:color w:val="000000"/>
          <w:vertAlign w:val="subscript"/>
          <w:lang w:val="ru-RU"/>
        </w:rPr>
        <w:t>В</w:t>
      </w:r>
      <w:r w:rsidRPr="0086486F">
        <w:rPr>
          <w:color w:val="000000"/>
          <w:lang w:val="ru-RU"/>
        </w:rPr>
        <w:t xml:space="preserve"> = </w:t>
      </w:r>
      <w:proofErr w:type="spellStart"/>
      <w:r w:rsidRPr="0086486F">
        <w:rPr>
          <w:color w:val="000000"/>
          <w:lang w:val="ru-RU"/>
        </w:rPr>
        <w:t>а</w:t>
      </w:r>
      <w:r w:rsidRPr="0086486F">
        <w:rPr>
          <w:color w:val="000000"/>
          <w:vertAlign w:val="superscript"/>
          <w:lang w:val="ru-RU"/>
        </w:rPr>
        <w:t>ХВ</w:t>
      </w:r>
      <w:proofErr w:type="spellEnd"/>
      <w:r w:rsidRPr="0086486F">
        <w:rPr>
          <w:color w:val="000000"/>
          <w:lang w:val="ru-RU"/>
        </w:rPr>
        <w:t xml:space="preserve"> </w:t>
      </w:r>
      <w:r w:rsidRPr="0086486F">
        <w:rPr>
          <w:color w:val="000000"/>
        </w:rPr>
        <w:t>mod</w:t>
      </w:r>
      <w:r w:rsidRPr="0086486F">
        <w:rPr>
          <w:color w:val="000000"/>
          <w:lang w:val="ru-RU"/>
        </w:rPr>
        <w:t xml:space="preserve"> </w:t>
      </w:r>
      <w:r w:rsidRPr="0086486F">
        <w:rPr>
          <w:color w:val="000000"/>
        </w:rPr>
        <w:t>q</w:t>
      </w:r>
      <w:r w:rsidRPr="0086486F">
        <w:rPr>
          <w:color w:val="000000"/>
          <w:lang w:val="ru-RU"/>
        </w:rPr>
        <w:t>. Каждая сторона сохраняет значение Х в тайне и делает значе</w:t>
      </w:r>
      <w:r w:rsidRPr="0086486F">
        <w:rPr>
          <w:color w:val="000000"/>
          <w:lang w:val="ru-RU"/>
        </w:rPr>
        <w:softHyphen/>
        <w:t xml:space="preserve">ние </w:t>
      </w:r>
      <w:r w:rsidRPr="0086486F">
        <w:rPr>
          <w:color w:val="000000"/>
        </w:rPr>
        <w:t>Y</w:t>
      </w:r>
      <w:r w:rsidRPr="0086486F">
        <w:rPr>
          <w:color w:val="000000"/>
          <w:lang w:val="ru-RU"/>
        </w:rPr>
        <w:t xml:space="preserve"> свободно доступным другой стороне. Пользователь </w:t>
      </w:r>
      <w:r w:rsidR="00D45C45" w:rsidRPr="0086486F">
        <w:rPr>
          <w:color w:val="000000"/>
          <w:lang w:val="ru-RU"/>
        </w:rPr>
        <w:t>А вычисляет ключ по формуле К=</w:t>
      </w:r>
      <m:oMath>
        <m:sSub>
          <m:sSubPr>
            <m:ctrlPr>
              <w:rPr>
                <w:rFonts w:ascii="Cambria Math" w:hAnsi="Cambria Math"/>
                <w:i/>
                <w:color w:val="000000"/>
                <w:vertAlign w:val="superscript"/>
                <w:lang w:val="ru-RU"/>
              </w:rPr>
            </m:ctrlPr>
          </m:sSubPr>
          <m:e>
            <m:r>
              <m:rPr>
                <m:sty m:val="p"/>
              </m:rPr>
              <w:rPr>
                <w:rFonts w:ascii="Cambria Math" w:hAnsi="Cambria Math"/>
                <w:color w:val="000000"/>
                <w:lang w:val="ru-RU"/>
              </w:rPr>
              <m:t>(</m:t>
            </m:r>
            <m:r>
              <m:rPr>
                <m:sty m:val="p"/>
              </m:rPr>
              <w:rPr>
                <w:rFonts w:ascii="Cambria Math" w:hAnsi="Cambria Math"/>
                <w:color w:val="000000"/>
              </w:rPr>
              <m:t>Y</m:t>
            </m:r>
          </m:e>
          <m:sub>
            <m:r>
              <w:rPr>
                <w:rFonts w:ascii="Cambria Math" w:hAnsi="Cambria Math"/>
                <w:color w:val="000000"/>
                <w:vertAlign w:val="subscript"/>
              </w:rPr>
              <m:t>B</m:t>
            </m:r>
          </m:sub>
        </m:sSub>
        <m:sSub>
          <m:sSubPr>
            <m:ctrlPr>
              <w:rPr>
                <w:rFonts w:ascii="Cambria Math" w:hAnsi="Cambria Math"/>
                <w:i/>
                <w:color w:val="000000"/>
                <w:lang w:val="ru-RU"/>
              </w:rPr>
            </m:ctrlPr>
          </m:sSubPr>
          <m:e>
            <m:r>
              <w:rPr>
                <w:rFonts w:ascii="Cambria Math" w:hAnsi="Cambria Math"/>
                <w:color w:val="000000"/>
                <w:lang w:val="ru-RU"/>
              </w:rPr>
              <m:t>)</m:t>
            </m:r>
            <m:r>
              <w:rPr>
                <w:rFonts w:ascii="Cambria Math" w:hAnsi="Cambria Math"/>
                <w:color w:val="000000"/>
                <w:vertAlign w:val="superscript"/>
                <w:lang w:val="ru-RU"/>
              </w:rPr>
              <m:t>^Х</m:t>
            </m:r>
          </m:e>
          <m:sub>
            <m:r>
              <w:rPr>
                <w:rFonts w:ascii="Cambria Math" w:hAnsi="Cambria Math"/>
                <w:color w:val="000000"/>
                <w:lang w:val="ru-RU"/>
              </w:rPr>
              <m:t>A</m:t>
            </m:r>
          </m:sub>
        </m:sSub>
      </m:oMath>
      <w:r w:rsidR="00D45C45" w:rsidRPr="0086486F">
        <w:rPr>
          <w:color w:val="000000"/>
          <w:lang w:val="ru-RU"/>
        </w:rPr>
        <w:t xml:space="preserve"> </w:t>
      </w:r>
      <w:r w:rsidRPr="0086486F">
        <w:rPr>
          <w:color w:val="000000"/>
        </w:rPr>
        <w:t>mod</w:t>
      </w:r>
      <w:r w:rsidRPr="0086486F">
        <w:rPr>
          <w:color w:val="000000"/>
          <w:lang w:val="ru-RU"/>
        </w:rPr>
        <w:t xml:space="preserve"> </w:t>
      </w:r>
      <w:r w:rsidRPr="0086486F">
        <w:rPr>
          <w:color w:val="000000"/>
        </w:rPr>
        <w:t>q</w:t>
      </w:r>
      <w:r w:rsidRPr="0086486F">
        <w:rPr>
          <w:color w:val="000000"/>
          <w:lang w:val="ru-RU"/>
        </w:rPr>
        <w:t xml:space="preserve">, а пользователь В - по формуле К = </w:t>
      </w:r>
      <m:oMath>
        <m:sSub>
          <m:sSubPr>
            <m:ctrlPr>
              <w:rPr>
                <w:rFonts w:ascii="Cambria Math" w:hAnsi="Cambria Math"/>
                <w:i/>
                <w:color w:val="000000"/>
                <w:vertAlign w:val="superscript"/>
                <w:lang w:val="ru-RU"/>
              </w:rPr>
            </m:ctrlPr>
          </m:sSubPr>
          <m:e>
            <m:r>
              <m:rPr>
                <m:sty m:val="p"/>
              </m:rPr>
              <w:rPr>
                <w:rFonts w:ascii="Cambria Math" w:hAnsi="Cambria Math"/>
                <w:color w:val="000000"/>
                <w:lang w:val="ru-RU"/>
              </w:rPr>
              <m:t>(</m:t>
            </m:r>
            <m:r>
              <m:rPr>
                <m:sty m:val="p"/>
              </m:rPr>
              <w:rPr>
                <w:rFonts w:ascii="Cambria Math" w:hAnsi="Cambria Math"/>
                <w:color w:val="000000"/>
              </w:rPr>
              <m:t>Y</m:t>
            </m:r>
          </m:e>
          <m:sub>
            <m:r>
              <m:rPr>
                <m:sty m:val="p"/>
              </m:rPr>
              <w:rPr>
                <w:rFonts w:ascii="Cambria Math" w:hAnsi="Cambria Math"/>
                <w:color w:val="000000"/>
                <w:vertAlign w:val="subscript"/>
                <w:lang w:val="ru-RU"/>
              </w:rPr>
              <m:t>А</m:t>
            </m:r>
          </m:sub>
        </m:sSub>
        <m:sSub>
          <m:sSubPr>
            <m:ctrlPr>
              <w:rPr>
                <w:rFonts w:ascii="Cambria Math" w:hAnsi="Cambria Math"/>
                <w:i/>
                <w:color w:val="000000"/>
                <w:lang w:val="ru-RU"/>
              </w:rPr>
            </m:ctrlPr>
          </m:sSubPr>
          <m:e>
            <m:r>
              <w:rPr>
                <w:rFonts w:ascii="Cambria Math" w:hAnsi="Cambria Math"/>
                <w:color w:val="000000"/>
                <w:lang w:val="ru-RU"/>
              </w:rPr>
              <m:t>)</m:t>
            </m:r>
            <m:r>
              <w:rPr>
                <w:rFonts w:ascii="Cambria Math" w:hAnsi="Cambria Math"/>
                <w:color w:val="000000"/>
                <w:vertAlign w:val="superscript"/>
                <w:lang w:val="ru-RU"/>
              </w:rPr>
              <m:t>^Х</m:t>
            </m:r>
          </m:e>
          <m:sub>
            <m:r>
              <w:rPr>
                <w:rFonts w:ascii="Cambria Math" w:hAnsi="Cambria Math"/>
                <w:color w:val="000000"/>
                <w:vertAlign w:val="superscript"/>
                <w:lang w:val="ru-RU"/>
              </w:rPr>
              <m:t>В</m:t>
            </m:r>
          </m:sub>
        </m:sSub>
      </m:oMath>
      <w:r w:rsidRPr="0086486F">
        <w:rPr>
          <w:color w:val="000000"/>
          <w:lang w:val="ru-RU"/>
        </w:rPr>
        <w:t xml:space="preserve"> </w:t>
      </w:r>
      <w:r w:rsidRPr="0086486F">
        <w:rPr>
          <w:color w:val="000000"/>
        </w:rPr>
        <w:t>mod</w:t>
      </w:r>
      <w:r w:rsidRPr="0086486F">
        <w:rPr>
          <w:color w:val="000000"/>
          <w:lang w:val="ru-RU"/>
        </w:rPr>
        <w:t xml:space="preserve"> </w:t>
      </w:r>
      <w:r w:rsidRPr="0086486F">
        <w:rPr>
          <w:color w:val="000000"/>
        </w:rPr>
        <w:t>q</w:t>
      </w:r>
      <w:r w:rsidRPr="0086486F">
        <w:rPr>
          <w:color w:val="000000"/>
          <w:lang w:val="ru-RU"/>
        </w:rPr>
        <w:t xml:space="preserve">. </w:t>
      </w:r>
      <w:proofErr w:type="spellStart"/>
      <w:r w:rsidRPr="0086486F">
        <w:rPr>
          <w:color w:val="000000"/>
          <w:lang w:val="ru-RU"/>
        </w:rPr>
        <w:t>Этидае</w:t>
      </w:r>
      <w:proofErr w:type="spellEnd"/>
      <w:r w:rsidRPr="0086486F">
        <w:rPr>
          <w:color w:val="000000"/>
          <w:lang w:val="ru-RU"/>
        </w:rPr>
        <w:t xml:space="preserve"> формулы вычисления дают одинаковые результаты, как показано ниже.</w:t>
      </w:r>
      <w:r w:rsidRPr="0086486F">
        <w:rPr>
          <w:lang w:val="ru-RU"/>
        </w:rPr>
        <w:t xml:space="preserve"> </w:t>
      </w:r>
    </w:p>
    <w:p w:rsidR="00D45C45" w:rsidRPr="0086486F" w:rsidRDefault="00D45C45" w:rsidP="00D45C45">
      <w:pPr>
        <w:spacing w:after="240"/>
        <w:ind w:left="-567"/>
        <w:jc w:val="center"/>
        <w:rPr>
          <w:lang w:val="ru-RU"/>
        </w:rPr>
      </w:pPr>
      <w:r w:rsidRPr="0086486F">
        <w:rPr>
          <w:noProof/>
          <w:lang w:val="ru-RU" w:eastAsia="ru-RU"/>
        </w:rPr>
        <w:drawing>
          <wp:inline distT="0" distB="0" distL="0" distR="0" wp14:anchorId="5DCB309B" wp14:editId="4D0F6A15">
            <wp:extent cx="1196822" cy="1074420"/>
            <wp:effectExtent l="0" t="0" r="381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19366" cy="1094658"/>
                    </a:xfrm>
                    <a:prstGeom prst="rect">
                      <a:avLst/>
                    </a:prstGeom>
                  </pic:spPr>
                </pic:pic>
              </a:graphicData>
            </a:graphic>
          </wp:inline>
        </w:drawing>
      </w:r>
    </w:p>
    <w:p w:rsidR="0086486F" w:rsidRPr="0086486F" w:rsidRDefault="0086486F" w:rsidP="0086486F">
      <w:pPr>
        <w:ind w:left="-567"/>
        <w:rPr>
          <w:color w:val="000000"/>
          <w:lang w:val="ru-RU"/>
        </w:rPr>
      </w:pPr>
      <w:r w:rsidRPr="0086486F">
        <w:rPr>
          <w:color w:val="000000"/>
          <w:lang w:val="ru-RU"/>
        </w:rPr>
        <w:t>Итак, обе стороны обменялись секретн6ым ключом. А поскольку при этом ХА</w:t>
      </w:r>
      <w:r w:rsidRPr="0086486F">
        <w:rPr>
          <w:color w:val="000000"/>
        </w:rPr>
        <w:t> </w:t>
      </w:r>
      <w:r w:rsidRPr="0086486F">
        <w:rPr>
          <w:color w:val="000000"/>
          <w:lang w:val="ru-RU"/>
        </w:rPr>
        <w:t>и ХВ были только в личном использовании и поэтому сохранились в тайне, про</w:t>
      </w:r>
      <w:r w:rsidRPr="0086486F">
        <w:rPr>
          <w:color w:val="000000"/>
          <w:lang w:val="ru-RU"/>
        </w:rPr>
        <w:softHyphen/>
        <w:t xml:space="preserve">тивнику придется работать только с </w:t>
      </w:r>
      <w:r w:rsidRPr="0086486F">
        <w:rPr>
          <w:color w:val="000000"/>
        </w:rPr>
        <w:t>q</w:t>
      </w:r>
      <w:r w:rsidRPr="0086486F">
        <w:rPr>
          <w:color w:val="000000"/>
          <w:lang w:val="ru-RU"/>
        </w:rPr>
        <w:t>,</w:t>
      </w:r>
      <w:r w:rsidRPr="0086486F">
        <w:rPr>
          <w:color w:val="000000"/>
        </w:rPr>
        <w:t> </w:t>
      </w:r>
      <w:r w:rsidRPr="0086486F">
        <w:rPr>
          <w:color w:val="000000"/>
          <w:lang w:val="ru-RU"/>
        </w:rPr>
        <w:t xml:space="preserve">а, </w:t>
      </w:r>
      <w:r w:rsidRPr="0086486F">
        <w:rPr>
          <w:color w:val="000000"/>
        </w:rPr>
        <w:t>YA </w:t>
      </w:r>
      <w:r w:rsidRPr="0086486F">
        <w:rPr>
          <w:color w:val="000000"/>
          <w:lang w:val="ru-RU"/>
        </w:rPr>
        <w:t xml:space="preserve">и </w:t>
      </w:r>
      <w:r w:rsidRPr="0086486F">
        <w:rPr>
          <w:color w:val="000000"/>
        </w:rPr>
        <w:t>YB</w:t>
      </w:r>
      <w:r w:rsidRPr="0086486F">
        <w:rPr>
          <w:color w:val="000000"/>
          <w:lang w:val="ru-RU"/>
        </w:rPr>
        <w:t xml:space="preserve">. Таким образом, ему придется вычислять дискретный логарифм, чтобы определить ключ. Например, чтобы определить ключ пользователя В, противнику нужно вычислить </w:t>
      </w:r>
    </w:p>
    <w:p w:rsidR="0086486F" w:rsidRPr="0086486F" w:rsidRDefault="0086486F" w:rsidP="0086486F">
      <w:pPr>
        <w:spacing w:after="240"/>
        <w:ind w:left="-567"/>
        <w:jc w:val="center"/>
        <w:rPr>
          <w:color w:val="000000"/>
          <w:lang w:val="ru-RU"/>
        </w:rPr>
      </w:pPr>
      <w:r w:rsidRPr="0086486F">
        <w:rPr>
          <w:color w:val="000000"/>
          <w:lang w:val="ru-RU"/>
        </w:rPr>
        <w:t>Х</w:t>
      </w:r>
      <w:r w:rsidRPr="0086486F">
        <w:rPr>
          <w:color w:val="000000"/>
          <w:vertAlign w:val="subscript"/>
          <w:lang w:val="ru-RU"/>
        </w:rPr>
        <w:t>В</w:t>
      </w:r>
      <w:r w:rsidRPr="0086486F">
        <w:rPr>
          <w:color w:val="000000"/>
          <w:lang w:val="ru-RU"/>
        </w:rPr>
        <w:t xml:space="preserve"> = </w:t>
      </w:r>
      <w:proofErr w:type="spellStart"/>
      <w:proofErr w:type="gramStart"/>
      <w:r w:rsidRPr="0086486F">
        <w:rPr>
          <w:color w:val="000000"/>
        </w:rPr>
        <w:t>ind</w:t>
      </w:r>
      <w:r w:rsidRPr="0086486F">
        <w:rPr>
          <w:color w:val="000000"/>
          <w:vertAlign w:val="subscript"/>
        </w:rPr>
        <w:t>a</w:t>
      </w:r>
      <w:proofErr w:type="spellEnd"/>
      <w:r w:rsidRPr="0086486F">
        <w:rPr>
          <w:color w:val="000000"/>
          <w:vertAlign w:val="subscript"/>
          <w:lang w:val="ru-RU"/>
        </w:rPr>
        <w:t>,</w:t>
      </w:r>
      <w:r w:rsidRPr="0086486F">
        <w:rPr>
          <w:color w:val="000000"/>
          <w:vertAlign w:val="subscript"/>
        </w:rPr>
        <w:t>q</w:t>
      </w:r>
      <w:proofErr w:type="gramEnd"/>
      <w:r w:rsidRPr="0086486F">
        <w:rPr>
          <w:color w:val="000000"/>
          <w:lang w:val="ru-RU"/>
        </w:rPr>
        <w:t>(</w:t>
      </w:r>
      <w:r w:rsidRPr="0086486F">
        <w:rPr>
          <w:color w:val="000000"/>
        </w:rPr>
        <w:t>Y</w:t>
      </w:r>
      <w:r w:rsidRPr="0086486F">
        <w:rPr>
          <w:color w:val="000000"/>
          <w:vertAlign w:val="subscript"/>
        </w:rPr>
        <w:t>B</w:t>
      </w:r>
      <w:r w:rsidRPr="0086486F">
        <w:rPr>
          <w:color w:val="000000"/>
          <w:lang w:val="ru-RU"/>
        </w:rPr>
        <w:t>).</w:t>
      </w:r>
    </w:p>
    <w:p w:rsidR="00D45C45" w:rsidRPr="0086486F" w:rsidRDefault="0086486F" w:rsidP="00D45C45">
      <w:pPr>
        <w:spacing w:after="240"/>
        <w:ind w:left="-567"/>
        <w:rPr>
          <w:lang w:val="ru-RU"/>
        </w:rPr>
      </w:pPr>
      <w:r w:rsidRPr="0086486F">
        <w:rPr>
          <w:color w:val="000000"/>
          <w:lang w:val="ru-RU"/>
        </w:rPr>
        <w:t>После этого он сможет вычистить ключ К точно так же, как это делает поль</w:t>
      </w:r>
      <w:r w:rsidRPr="0086486F">
        <w:rPr>
          <w:color w:val="000000"/>
          <w:lang w:val="ru-RU"/>
        </w:rPr>
        <w:softHyphen/>
        <w:t>зователь В.</w:t>
      </w:r>
      <w:r w:rsidRPr="0086486F">
        <w:rPr>
          <w:lang w:val="ru-RU"/>
        </w:rPr>
        <w:t xml:space="preserve"> </w:t>
      </w:r>
    </w:p>
    <w:p w:rsidR="0086486F" w:rsidRPr="0086486F" w:rsidRDefault="0086486F" w:rsidP="00D45C45">
      <w:pPr>
        <w:spacing w:after="240"/>
        <w:ind w:left="-567"/>
        <w:rPr>
          <w:color w:val="000000"/>
          <w:lang w:val="ru-RU"/>
        </w:rPr>
      </w:pPr>
      <w:r w:rsidRPr="0086486F">
        <w:rPr>
          <w:color w:val="000000"/>
          <w:lang w:val="ru-RU"/>
        </w:rPr>
        <w:t xml:space="preserve">Защищенность обмена ключами по схеме </w:t>
      </w:r>
      <w:proofErr w:type="spellStart"/>
      <w:r w:rsidRPr="0086486F">
        <w:rPr>
          <w:color w:val="000000"/>
          <w:lang w:val="ru-RU"/>
        </w:rPr>
        <w:t>Диффи-Хеллмана</w:t>
      </w:r>
      <w:proofErr w:type="spellEnd"/>
      <w:r w:rsidRPr="0086486F">
        <w:rPr>
          <w:color w:val="000000"/>
          <w:lang w:val="ru-RU"/>
        </w:rPr>
        <w:t xml:space="preserve"> опирается факти</w:t>
      </w:r>
      <w:r w:rsidRPr="0086486F">
        <w:rPr>
          <w:color w:val="000000"/>
          <w:lang w:val="ru-RU"/>
        </w:rPr>
        <w:softHyphen/>
        <w:t>чески на то, что в то время, как степени по модулю некоторого простого числа вычисляются относительно легко, вычислять дискретные логарифмы оказывает</w:t>
      </w:r>
      <w:r w:rsidRPr="0086486F">
        <w:rPr>
          <w:color w:val="000000"/>
          <w:lang w:val="ru-RU"/>
        </w:rPr>
        <w:softHyphen/>
        <w:t>ся очень трудно. Для больших простых чисел последнее считается задачей прак</w:t>
      </w:r>
      <w:r w:rsidRPr="0086486F">
        <w:rPr>
          <w:color w:val="000000"/>
          <w:lang w:val="ru-RU"/>
        </w:rPr>
        <w:softHyphen/>
        <w:t xml:space="preserve">тически неразрешимой. </w:t>
      </w:r>
    </w:p>
    <w:p w:rsidR="0086486F" w:rsidRPr="0086486F" w:rsidRDefault="0086486F" w:rsidP="00D45C45">
      <w:pPr>
        <w:spacing w:after="240"/>
        <w:ind w:left="-567"/>
        <w:rPr>
          <w:i/>
          <w:color w:val="000000"/>
          <w:u w:val="single"/>
          <w:lang w:val="ru-RU"/>
        </w:rPr>
      </w:pPr>
      <w:r w:rsidRPr="0086486F">
        <w:rPr>
          <w:i/>
          <w:color w:val="000000"/>
          <w:u w:val="single"/>
          <w:lang w:val="ru-RU"/>
        </w:rPr>
        <w:t>Пример</w:t>
      </w:r>
    </w:p>
    <w:p w:rsidR="0086486F" w:rsidRPr="0086486F" w:rsidRDefault="0086486F" w:rsidP="0086486F">
      <w:pPr>
        <w:ind w:left="-567"/>
        <w:rPr>
          <w:lang w:val="ru-RU"/>
        </w:rPr>
      </w:pPr>
      <w:r w:rsidRPr="0086486F">
        <w:rPr>
          <w:color w:val="000000"/>
          <w:lang w:val="ru-RU"/>
        </w:rPr>
        <w:t xml:space="preserve">Обмен ключами строится на использовании простого числа </w:t>
      </w:r>
      <w:r w:rsidRPr="0086486F">
        <w:rPr>
          <w:color w:val="000000"/>
        </w:rPr>
        <w:t>q</w:t>
      </w:r>
      <w:r w:rsidRPr="0086486F">
        <w:rPr>
          <w:color w:val="000000"/>
          <w:lang w:val="ru-RU"/>
        </w:rPr>
        <w:t xml:space="preserve"> = 97 и его первообразном </w:t>
      </w:r>
      <w:proofErr w:type="gramStart"/>
      <w:r w:rsidRPr="0086486F">
        <w:rPr>
          <w:color w:val="000000"/>
          <w:lang w:val="ru-RU"/>
        </w:rPr>
        <w:t>корне</w:t>
      </w:r>
      <w:proofErr w:type="gramEnd"/>
      <w:r w:rsidRPr="0086486F">
        <w:rPr>
          <w:color w:val="000000"/>
          <w:lang w:val="ru-RU"/>
        </w:rPr>
        <w:t xml:space="preserve"> а = 5. Пользователи А и В вы</w:t>
      </w:r>
      <w:r w:rsidRPr="0086486F">
        <w:rPr>
          <w:color w:val="000000"/>
          <w:lang w:val="ru-RU"/>
        </w:rPr>
        <w:softHyphen/>
        <w:t>бирают секретные Ключи ХА = 36 и ХВ = 58 соответственно. Каждый вычисляет свой открытый ключ:</w:t>
      </w:r>
      <w:r w:rsidRPr="0086486F">
        <w:rPr>
          <w:lang w:val="ru-RU"/>
        </w:rPr>
        <w:t xml:space="preserve"> </w:t>
      </w:r>
    </w:p>
    <w:p w:rsidR="0086486F" w:rsidRPr="0086486F" w:rsidRDefault="0086486F" w:rsidP="0086486F">
      <w:pPr>
        <w:spacing w:after="240"/>
        <w:ind w:left="-567"/>
        <w:jc w:val="center"/>
        <w:rPr>
          <w:lang w:val="ru-RU"/>
        </w:rPr>
      </w:pPr>
      <w:r w:rsidRPr="0086486F">
        <w:rPr>
          <w:noProof/>
          <w:lang w:val="ru-RU" w:eastAsia="ru-RU"/>
        </w:rPr>
        <w:drawing>
          <wp:inline distT="0" distB="0" distL="0" distR="0" wp14:anchorId="6B855BFF" wp14:editId="624E91C7">
            <wp:extent cx="1211580" cy="434778"/>
            <wp:effectExtent l="0" t="0" r="762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78728" cy="458874"/>
                    </a:xfrm>
                    <a:prstGeom prst="rect">
                      <a:avLst/>
                    </a:prstGeom>
                  </pic:spPr>
                </pic:pic>
              </a:graphicData>
            </a:graphic>
          </wp:inline>
        </w:drawing>
      </w:r>
    </w:p>
    <w:p w:rsidR="0086486F" w:rsidRPr="0086486F" w:rsidRDefault="0086486F" w:rsidP="0086486F">
      <w:pPr>
        <w:ind w:left="-567"/>
        <w:rPr>
          <w:color w:val="000000"/>
          <w:lang w:val="ru-RU"/>
        </w:rPr>
      </w:pPr>
      <w:r w:rsidRPr="0086486F">
        <w:rPr>
          <w:color w:val="000000"/>
          <w:lang w:val="ru-RU"/>
        </w:rPr>
        <w:t>После того как пользователи обменяются открытыми ключами, каждый из них может вычислить общий секретный ключ:</w:t>
      </w:r>
    </w:p>
    <w:p w:rsidR="0086486F" w:rsidRDefault="0086486F" w:rsidP="0086486F">
      <w:pPr>
        <w:spacing w:after="240"/>
        <w:ind w:left="-567"/>
        <w:jc w:val="center"/>
        <w:rPr>
          <w:lang w:val="ru-RU"/>
        </w:rPr>
      </w:pPr>
      <w:r w:rsidRPr="0086486F">
        <w:rPr>
          <w:noProof/>
          <w:lang w:val="ru-RU" w:eastAsia="ru-RU"/>
        </w:rPr>
        <w:drawing>
          <wp:inline distT="0" distB="0" distL="0" distR="0" wp14:anchorId="45781A51" wp14:editId="401CCE32">
            <wp:extent cx="2103120" cy="427654"/>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9404" cy="441132"/>
                    </a:xfrm>
                    <a:prstGeom prst="rect">
                      <a:avLst/>
                    </a:prstGeom>
                  </pic:spPr>
                </pic:pic>
              </a:graphicData>
            </a:graphic>
          </wp:inline>
        </w:drawing>
      </w:r>
    </w:p>
    <w:p w:rsidR="00FB018C" w:rsidRDefault="00FB018C" w:rsidP="00E7331E">
      <w:pPr>
        <w:spacing w:after="240"/>
        <w:ind w:left="-567"/>
        <w:rPr>
          <w:i/>
          <w:u w:val="single"/>
          <w:lang w:val="ru-RU"/>
        </w:rPr>
      </w:pPr>
      <w:r w:rsidRPr="00FB018C">
        <w:rPr>
          <w:i/>
          <w:u w:val="single"/>
          <w:lang w:val="ru-RU"/>
        </w:rPr>
        <w:lastRenderedPageBreak/>
        <w:t>Пример:</w:t>
      </w:r>
    </w:p>
    <w:p w:rsidR="00FB018C" w:rsidRPr="00FB018C" w:rsidRDefault="00FB018C" w:rsidP="00FB018C">
      <w:pPr>
        <w:pStyle w:val="a3"/>
        <w:shd w:val="clear" w:color="auto" w:fill="FFFFFF"/>
        <w:spacing w:before="0" w:beforeAutospacing="0" w:after="0" w:afterAutospacing="0" w:line="315" w:lineRule="atLeast"/>
        <w:ind w:left="-397"/>
        <w:rPr>
          <w:color w:val="000000" w:themeColor="text1"/>
        </w:rPr>
      </w:pPr>
      <w:r w:rsidRPr="00FB018C">
        <w:rPr>
          <w:color w:val="000000" w:themeColor="text1"/>
        </w:rPr>
        <w:t xml:space="preserve">Зашифруем и расшифруем сообщение "САВ" по алгоритму RSA. Для простоты возьмем небольшие числа - это сократит наши расчеты. </w:t>
      </w:r>
    </w:p>
    <w:p w:rsidR="00FB018C" w:rsidRPr="00FB018C" w:rsidRDefault="00FB018C" w:rsidP="00FB018C">
      <w:pPr>
        <w:numPr>
          <w:ilvl w:val="0"/>
          <w:numId w:val="15"/>
        </w:numPr>
        <w:shd w:val="clear" w:color="auto" w:fill="FFFFFF"/>
        <w:spacing w:before="75" w:after="75"/>
        <w:ind w:left="-40" w:right="74" w:hanging="357"/>
        <w:rPr>
          <w:color w:val="000000" w:themeColor="text1"/>
        </w:rPr>
      </w:pPr>
      <w:proofErr w:type="spellStart"/>
      <w:r w:rsidRPr="00FB018C">
        <w:rPr>
          <w:color w:val="000000" w:themeColor="text1"/>
        </w:rPr>
        <w:t>Выберем</w:t>
      </w:r>
      <w:proofErr w:type="spellEnd"/>
      <w:r w:rsidRPr="00FB018C">
        <w:rPr>
          <w:color w:val="000000" w:themeColor="text1"/>
        </w:rPr>
        <w:t xml:space="preserve"> p=</w:t>
      </w:r>
      <w:proofErr w:type="gramStart"/>
      <w:r w:rsidRPr="00FB018C">
        <w:rPr>
          <w:color w:val="000000" w:themeColor="text1"/>
        </w:rPr>
        <w:t>3</w:t>
      </w:r>
      <w:proofErr w:type="gramEnd"/>
      <w:r w:rsidRPr="00FB018C">
        <w:rPr>
          <w:color w:val="000000" w:themeColor="text1"/>
        </w:rPr>
        <w:t xml:space="preserve"> and q=11.</w:t>
      </w:r>
    </w:p>
    <w:p w:rsidR="00FB018C" w:rsidRPr="00FB018C" w:rsidRDefault="00FB018C" w:rsidP="00FB018C">
      <w:pPr>
        <w:numPr>
          <w:ilvl w:val="0"/>
          <w:numId w:val="15"/>
        </w:numPr>
        <w:shd w:val="clear" w:color="auto" w:fill="FFFFFF"/>
        <w:spacing w:before="75" w:after="75"/>
        <w:ind w:left="-40" w:right="74" w:hanging="357"/>
        <w:rPr>
          <w:color w:val="000000" w:themeColor="text1"/>
          <w:lang w:val="ru-RU"/>
        </w:rPr>
      </w:pPr>
      <w:r w:rsidRPr="00FB018C">
        <w:rPr>
          <w:color w:val="000000" w:themeColor="text1"/>
          <w:lang w:val="ru-RU"/>
        </w:rPr>
        <w:t xml:space="preserve">Определим </w:t>
      </w:r>
      <w:r w:rsidRPr="00FB018C">
        <w:rPr>
          <w:color w:val="000000" w:themeColor="text1"/>
        </w:rPr>
        <w:t>n</w:t>
      </w:r>
      <w:r w:rsidRPr="00FB018C">
        <w:rPr>
          <w:color w:val="000000" w:themeColor="text1"/>
          <w:lang w:val="ru-RU"/>
        </w:rPr>
        <w:t xml:space="preserve">= 3*11=33. </w:t>
      </w:r>
      <w:r w:rsidRPr="00FB018C">
        <w:rPr>
          <w:color w:val="000000" w:themeColor="text1"/>
          <w:shd w:val="clear" w:color="auto" w:fill="FFFFFF"/>
          <w:lang w:val="ru-RU"/>
        </w:rPr>
        <w:t>(</w:t>
      </w:r>
      <w:r w:rsidRPr="00FB018C">
        <w:rPr>
          <w:color w:val="000000" w:themeColor="text1"/>
          <w:shd w:val="clear" w:color="auto" w:fill="FFFFFF"/>
        </w:rPr>
        <w:t>n</w:t>
      </w:r>
      <w:r w:rsidRPr="00FB018C">
        <w:rPr>
          <w:color w:val="000000" w:themeColor="text1"/>
          <w:shd w:val="clear" w:color="auto" w:fill="FFFFFF"/>
          <w:lang w:val="ru-RU"/>
        </w:rPr>
        <w:t xml:space="preserve">= </w:t>
      </w:r>
      <w:r w:rsidRPr="00FB018C">
        <w:rPr>
          <w:color w:val="000000" w:themeColor="text1"/>
          <w:shd w:val="clear" w:color="auto" w:fill="FFFFFF"/>
        </w:rPr>
        <w:t>p</w:t>
      </w:r>
      <w:r w:rsidRPr="00FB018C">
        <w:rPr>
          <w:color w:val="000000" w:themeColor="text1"/>
          <w:shd w:val="clear" w:color="auto" w:fill="FFFFFF"/>
          <w:lang w:val="ru-RU"/>
        </w:rPr>
        <w:t>*</w:t>
      </w:r>
      <w:r w:rsidRPr="00FB018C">
        <w:rPr>
          <w:color w:val="000000" w:themeColor="text1"/>
          <w:shd w:val="clear" w:color="auto" w:fill="FFFFFF"/>
        </w:rPr>
        <w:t>q</w:t>
      </w:r>
      <w:r w:rsidRPr="00FB018C">
        <w:rPr>
          <w:color w:val="000000" w:themeColor="text1"/>
          <w:shd w:val="clear" w:color="auto" w:fill="FFFFFF"/>
          <w:lang w:val="ru-RU"/>
        </w:rPr>
        <w:t>)</w:t>
      </w:r>
    </w:p>
    <w:p w:rsidR="00FB018C" w:rsidRPr="00FB018C" w:rsidRDefault="00FB018C" w:rsidP="00FB018C">
      <w:pPr>
        <w:numPr>
          <w:ilvl w:val="0"/>
          <w:numId w:val="15"/>
        </w:numPr>
        <w:shd w:val="clear" w:color="auto" w:fill="FFFFFF"/>
        <w:spacing w:before="75" w:after="75"/>
        <w:ind w:left="-40" w:right="74" w:hanging="357"/>
        <w:rPr>
          <w:color w:val="000000" w:themeColor="text1"/>
          <w:lang w:val="ru-RU"/>
        </w:rPr>
      </w:pPr>
      <w:r w:rsidRPr="00FB018C">
        <w:rPr>
          <w:color w:val="000000" w:themeColor="text1"/>
        </w:rPr>
        <w:t>H</w:t>
      </w:r>
      <w:proofErr w:type="spellStart"/>
      <w:r w:rsidRPr="00FB018C">
        <w:rPr>
          <w:color w:val="000000" w:themeColor="text1"/>
          <w:lang w:val="ru-RU"/>
        </w:rPr>
        <w:t>айдем</w:t>
      </w:r>
      <w:proofErr w:type="spellEnd"/>
      <w:r w:rsidRPr="00FB018C">
        <w:rPr>
          <w:color w:val="000000" w:themeColor="text1"/>
          <w:lang w:val="ru-RU"/>
        </w:rPr>
        <w:t xml:space="preserve"> (</w:t>
      </w:r>
      <w:r w:rsidRPr="00FB018C">
        <w:rPr>
          <w:color w:val="000000" w:themeColor="text1"/>
        </w:rPr>
        <w:t>p</w:t>
      </w:r>
      <w:r w:rsidRPr="00FB018C">
        <w:rPr>
          <w:color w:val="000000" w:themeColor="text1"/>
          <w:lang w:val="ru-RU"/>
        </w:rPr>
        <w:t>-1)*(</w:t>
      </w:r>
      <w:r w:rsidRPr="00FB018C">
        <w:rPr>
          <w:color w:val="000000" w:themeColor="text1"/>
        </w:rPr>
        <w:t>q</w:t>
      </w:r>
      <w:r w:rsidRPr="00FB018C">
        <w:rPr>
          <w:color w:val="000000" w:themeColor="text1"/>
          <w:lang w:val="ru-RU"/>
        </w:rPr>
        <w:t>-1</w:t>
      </w:r>
      <w:proofErr w:type="gramStart"/>
      <w:r w:rsidRPr="00FB018C">
        <w:rPr>
          <w:color w:val="000000" w:themeColor="text1"/>
          <w:lang w:val="ru-RU"/>
        </w:rPr>
        <w:t>)=</w:t>
      </w:r>
      <w:proofErr w:type="gramEnd"/>
      <w:r w:rsidRPr="00FB018C">
        <w:rPr>
          <w:color w:val="000000" w:themeColor="text1"/>
          <w:lang w:val="ru-RU"/>
        </w:rPr>
        <w:t xml:space="preserve">20. Следовательно, </w:t>
      </w:r>
      <w:r w:rsidRPr="00FB018C">
        <w:rPr>
          <w:color w:val="000000" w:themeColor="text1"/>
        </w:rPr>
        <w:t>d</w:t>
      </w:r>
      <w:r w:rsidRPr="00FB018C">
        <w:rPr>
          <w:color w:val="000000" w:themeColor="text1"/>
          <w:lang w:val="ru-RU"/>
        </w:rPr>
        <w:t xml:space="preserve"> будет равно, например, 3: (</w:t>
      </w:r>
      <w:r w:rsidRPr="00FB018C">
        <w:rPr>
          <w:color w:val="000000" w:themeColor="text1"/>
        </w:rPr>
        <w:t>d</w:t>
      </w:r>
      <w:r w:rsidRPr="00FB018C">
        <w:rPr>
          <w:color w:val="000000" w:themeColor="text1"/>
          <w:lang w:val="ru-RU"/>
        </w:rPr>
        <w:t>=3).</w:t>
      </w:r>
    </w:p>
    <w:p w:rsidR="00FB018C" w:rsidRPr="00FB018C" w:rsidRDefault="00FB018C" w:rsidP="00FB018C">
      <w:pPr>
        <w:numPr>
          <w:ilvl w:val="0"/>
          <w:numId w:val="15"/>
        </w:numPr>
        <w:shd w:val="clear" w:color="auto" w:fill="FFFFFF"/>
        <w:spacing w:before="75" w:after="75"/>
        <w:ind w:left="-40" w:right="74" w:hanging="357"/>
        <w:rPr>
          <w:color w:val="000000" w:themeColor="text1"/>
          <w:lang w:val="ru-RU"/>
        </w:rPr>
      </w:pPr>
      <w:r w:rsidRPr="00FB018C">
        <w:rPr>
          <w:color w:val="000000" w:themeColor="text1"/>
          <w:lang w:val="ru-RU"/>
        </w:rPr>
        <w:t>Выберем число е по следующей формуле: (</w:t>
      </w:r>
      <w:r w:rsidRPr="00FB018C">
        <w:rPr>
          <w:color w:val="000000" w:themeColor="text1"/>
        </w:rPr>
        <w:t>e</w:t>
      </w:r>
      <w:r w:rsidRPr="00FB018C">
        <w:rPr>
          <w:color w:val="000000" w:themeColor="text1"/>
          <w:lang w:val="ru-RU"/>
        </w:rPr>
        <w:t xml:space="preserve">*3) </w:t>
      </w:r>
      <w:r w:rsidRPr="00FB018C">
        <w:rPr>
          <w:color w:val="000000" w:themeColor="text1"/>
        </w:rPr>
        <w:t>mod</w:t>
      </w:r>
      <w:r w:rsidRPr="00FB018C">
        <w:rPr>
          <w:color w:val="000000" w:themeColor="text1"/>
          <w:lang w:val="ru-RU"/>
        </w:rPr>
        <w:t xml:space="preserve"> 20=1. Значит е будет равно, например, 7: (</w:t>
      </w:r>
      <w:r w:rsidRPr="00FB018C">
        <w:rPr>
          <w:color w:val="000000" w:themeColor="text1"/>
        </w:rPr>
        <w:t>e</w:t>
      </w:r>
      <w:r w:rsidRPr="00FB018C">
        <w:rPr>
          <w:color w:val="000000" w:themeColor="text1"/>
          <w:lang w:val="ru-RU"/>
        </w:rPr>
        <w:t>=7).</w:t>
      </w:r>
    </w:p>
    <w:p w:rsidR="00FB018C" w:rsidRPr="00FB018C" w:rsidRDefault="00FB018C" w:rsidP="00FB018C">
      <w:pPr>
        <w:numPr>
          <w:ilvl w:val="0"/>
          <w:numId w:val="15"/>
        </w:numPr>
        <w:shd w:val="clear" w:color="auto" w:fill="FFFFFF"/>
        <w:spacing w:before="75" w:after="75"/>
        <w:ind w:left="-40" w:right="74" w:hanging="357"/>
        <w:rPr>
          <w:color w:val="000000" w:themeColor="text1"/>
        </w:rPr>
      </w:pPr>
      <w:r w:rsidRPr="00FB018C">
        <w:rPr>
          <w:color w:val="000000" w:themeColor="text1"/>
          <w:lang w:val="ru-RU"/>
        </w:rPr>
        <w:t xml:space="preserve">Представим шифруемое сообщение как последовательность чисел в </w:t>
      </w:r>
      <w:proofErr w:type="spellStart"/>
      <w:r w:rsidRPr="00FB018C">
        <w:rPr>
          <w:color w:val="000000" w:themeColor="text1"/>
          <w:lang w:val="ru-RU"/>
        </w:rPr>
        <w:t>диапозоне</w:t>
      </w:r>
      <w:proofErr w:type="spellEnd"/>
      <w:r w:rsidRPr="00FB018C">
        <w:rPr>
          <w:color w:val="000000" w:themeColor="text1"/>
          <w:lang w:val="ru-RU"/>
        </w:rPr>
        <w:t xml:space="preserve"> от 0 до 32 (</w:t>
      </w:r>
      <w:proofErr w:type="spellStart"/>
      <w:r w:rsidRPr="00FB018C">
        <w:rPr>
          <w:color w:val="000000" w:themeColor="text1"/>
          <w:lang w:val="ru-RU"/>
        </w:rPr>
        <w:t>незабывайте</w:t>
      </w:r>
      <w:proofErr w:type="spellEnd"/>
      <w:r w:rsidRPr="00FB018C">
        <w:rPr>
          <w:color w:val="000000" w:themeColor="text1"/>
          <w:lang w:val="ru-RU"/>
        </w:rPr>
        <w:t xml:space="preserve">, что кончается на </w:t>
      </w:r>
      <w:r w:rsidRPr="00FB018C">
        <w:rPr>
          <w:color w:val="000000" w:themeColor="text1"/>
        </w:rPr>
        <w:t>n</w:t>
      </w:r>
      <w:r w:rsidRPr="00FB018C">
        <w:rPr>
          <w:color w:val="000000" w:themeColor="text1"/>
          <w:lang w:val="ru-RU"/>
        </w:rPr>
        <w:t xml:space="preserve">-1). </w:t>
      </w:r>
      <w:proofErr w:type="spellStart"/>
      <w:r w:rsidRPr="00FB018C">
        <w:rPr>
          <w:color w:val="000000" w:themeColor="text1"/>
        </w:rPr>
        <w:t>Буква</w:t>
      </w:r>
      <w:proofErr w:type="spellEnd"/>
      <w:r w:rsidRPr="00FB018C">
        <w:rPr>
          <w:color w:val="000000" w:themeColor="text1"/>
        </w:rPr>
        <w:t xml:space="preserve"> А =</w:t>
      </w:r>
      <w:proofErr w:type="gramStart"/>
      <w:r w:rsidRPr="00FB018C">
        <w:rPr>
          <w:color w:val="000000" w:themeColor="text1"/>
        </w:rPr>
        <w:t>1</w:t>
      </w:r>
      <w:proofErr w:type="gramEnd"/>
      <w:r w:rsidRPr="00FB018C">
        <w:rPr>
          <w:color w:val="000000" w:themeColor="text1"/>
        </w:rPr>
        <w:t>, В=2, С=3.</w:t>
      </w:r>
    </w:p>
    <w:p w:rsidR="00FB018C" w:rsidRPr="00FB018C" w:rsidRDefault="00FB018C" w:rsidP="00FB018C">
      <w:pPr>
        <w:pStyle w:val="a3"/>
        <w:shd w:val="clear" w:color="auto" w:fill="FFFFFF"/>
        <w:spacing w:before="0" w:beforeAutospacing="0" w:after="0" w:afterAutospacing="0" w:line="315" w:lineRule="atLeast"/>
        <w:ind w:left="-397"/>
        <w:rPr>
          <w:color w:val="000000" w:themeColor="text1"/>
        </w:rPr>
      </w:pPr>
      <w:r w:rsidRPr="00FB018C">
        <w:rPr>
          <w:color w:val="000000" w:themeColor="text1"/>
        </w:rPr>
        <w:t xml:space="preserve">Теперь зашифруем сообщение, используя открытый ключ {7,33}, т е </w:t>
      </w:r>
      <w:r w:rsidRPr="00FB018C">
        <w:rPr>
          <w:color w:val="000000" w:themeColor="text1"/>
          <w:shd w:val="clear" w:color="auto" w:fill="FFFFFF"/>
        </w:rPr>
        <w:t>{</w:t>
      </w:r>
      <w:proofErr w:type="spellStart"/>
      <w:r w:rsidRPr="00FB018C">
        <w:rPr>
          <w:color w:val="000000" w:themeColor="text1"/>
          <w:shd w:val="clear" w:color="auto" w:fill="FFFFFF"/>
        </w:rPr>
        <w:t>e,n</w:t>
      </w:r>
      <w:proofErr w:type="spellEnd"/>
      <w:r w:rsidRPr="00FB018C">
        <w:rPr>
          <w:color w:val="000000" w:themeColor="text1"/>
          <w:shd w:val="clear" w:color="auto" w:fill="FFFFFF"/>
        </w:rPr>
        <w:t>}</w:t>
      </w:r>
      <w:r w:rsidRPr="00FB018C">
        <w:rPr>
          <w:color w:val="000000" w:themeColor="text1"/>
        </w:rPr>
        <w:br/>
      </w:r>
      <w:r w:rsidRPr="00FB018C">
        <w:rPr>
          <w:color w:val="000000" w:themeColor="text1"/>
          <w:shd w:val="clear" w:color="auto" w:fill="FFFFFF"/>
        </w:rPr>
        <w:t>Последовательность чисел M(i) находится по формуле C(i)=(M(I)^e)</w:t>
      </w:r>
      <w:proofErr w:type="spellStart"/>
      <w:r w:rsidRPr="00FB018C">
        <w:rPr>
          <w:color w:val="000000" w:themeColor="text1"/>
          <w:shd w:val="clear" w:color="auto" w:fill="FFFFFF"/>
        </w:rPr>
        <w:t>mod</w:t>
      </w:r>
      <w:proofErr w:type="spellEnd"/>
      <w:r w:rsidRPr="00FB018C">
        <w:rPr>
          <w:color w:val="000000" w:themeColor="text1"/>
          <w:shd w:val="clear" w:color="auto" w:fill="FFFFFF"/>
        </w:rPr>
        <w:t xml:space="preserve"> n.</w:t>
      </w:r>
    </w:p>
    <w:p w:rsidR="00FB018C" w:rsidRPr="00FB018C" w:rsidRDefault="00FB018C" w:rsidP="00FB018C">
      <w:pPr>
        <w:ind w:left="-397"/>
        <w:rPr>
          <w:color w:val="000000" w:themeColor="text1"/>
        </w:rPr>
      </w:pPr>
      <w:r w:rsidRPr="00FB018C">
        <w:rPr>
          <w:color w:val="000000" w:themeColor="text1"/>
          <w:shd w:val="clear" w:color="auto" w:fill="FFFFFF"/>
        </w:rPr>
        <w:t>C1 = (3^7) mod 33 = 2187 mod 33 = 9; </w:t>
      </w:r>
      <w:r w:rsidRPr="00FB018C">
        <w:rPr>
          <w:color w:val="000000" w:themeColor="text1"/>
        </w:rPr>
        <w:br/>
      </w:r>
      <w:r w:rsidRPr="00FB018C">
        <w:rPr>
          <w:color w:val="000000" w:themeColor="text1"/>
          <w:shd w:val="clear" w:color="auto" w:fill="FFFFFF"/>
        </w:rPr>
        <w:t>C2 = (1^7) mod 33 = 1 mod 33 = 1; </w:t>
      </w:r>
      <w:r w:rsidRPr="00FB018C">
        <w:rPr>
          <w:color w:val="000000" w:themeColor="text1"/>
        </w:rPr>
        <w:br/>
      </w:r>
      <w:r w:rsidRPr="00FB018C">
        <w:rPr>
          <w:color w:val="000000" w:themeColor="text1"/>
          <w:shd w:val="clear" w:color="auto" w:fill="FFFFFF"/>
        </w:rPr>
        <w:t>C3 = (2^7) mod 33 = 128 mod 33 = 29; </w:t>
      </w:r>
      <w:r w:rsidRPr="00FB018C">
        <w:rPr>
          <w:color w:val="000000" w:themeColor="text1"/>
        </w:rPr>
        <w:br/>
      </w:r>
    </w:p>
    <w:p w:rsidR="00FB018C" w:rsidRPr="00FB018C" w:rsidRDefault="00FB018C" w:rsidP="00FB018C">
      <w:pPr>
        <w:pStyle w:val="a3"/>
        <w:shd w:val="clear" w:color="auto" w:fill="FFFFFF"/>
        <w:spacing w:before="0" w:beforeAutospacing="0" w:after="240" w:afterAutospacing="0" w:line="315" w:lineRule="atLeast"/>
        <w:ind w:left="-397"/>
        <w:rPr>
          <w:color w:val="000000" w:themeColor="text1"/>
        </w:rPr>
      </w:pPr>
      <w:r w:rsidRPr="00FB018C">
        <w:rPr>
          <w:color w:val="000000" w:themeColor="text1"/>
        </w:rPr>
        <w:t xml:space="preserve">Теперь расшифруем данные, используя закрытый ключ {3,33}, т е </w:t>
      </w:r>
      <w:r w:rsidRPr="00FB018C">
        <w:rPr>
          <w:color w:val="000000" w:themeColor="text1"/>
          <w:shd w:val="clear" w:color="auto" w:fill="FFFFFF"/>
        </w:rPr>
        <w:t>{</w:t>
      </w:r>
      <w:proofErr w:type="spellStart"/>
      <w:r w:rsidRPr="00FB018C">
        <w:rPr>
          <w:color w:val="000000" w:themeColor="text1"/>
          <w:shd w:val="clear" w:color="auto" w:fill="FFFFFF"/>
        </w:rPr>
        <w:t>d,n</w:t>
      </w:r>
      <w:proofErr w:type="spellEnd"/>
      <w:r w:rsidRPr="00FB018C">
        <w:rPr>
          <w:color w:val="000000" w:themeColor="text1"/>
          <w:shd w:val="clear" w:color="auto" w:fill="FFFFFF"/>
        </w:rPr>
        <w:t>}</w:t>
      </w:r>
      <w:r w:rsidRPr="00FB018C">
        <w:rPr>
          <w:color w:val="000000" w:themeColor="text1"/>
          <w:shd w:val="clear" w:color="auto" w:fill="FFFFFF"/>
        </w:rPr>
        <w:br/>
        <w:t xml:space="preserve">M(i) = (C(i)^d) </w:t>
      </w:r>
      <w:proofErr w:type="spellStart"/>
      <w:r w:rsidRPr="00FB018C">
        <w:rPr>
          <w:color w:val="000000" w:themeColor="text1"/>
          <w:shd w:val="clear" w:color="auto" w:fill="FFFFFF"/>
        </w:rPr>
        <w:t>mod</w:t>
      </w:r>
      <w:proofErr w:type="spellEnd"/>
      <w:r w:rsidRPr="00FB018C">
        <w:rPr>
          <w:color w:val="000000" w:themeColor="text1"/>
          <w:shd w:val="clear" w:color="auto" w:fill="FFFFFF"/>
        </w:rPr>
        <w:t xml:space="preserve"> n</w:t>
      </w:r>
    </w:p>
    <w:p w:rsidR="00FB018C" w:rsidRPr="00FB018C" w:rsidRDefault="00FB018C" w:rsidP="00FB018C">
      <w:pPr>
        <w:spacing w:after="240"/>
        <w:ind w:left="-397"/>
        <w:rPr>
          <w:color w:val="000000" w:themeColor="text1"/>
        </w:rPr>
      </w:pPr>
      <w:r w:rsidRPr="00FB018C">
        <w:rPr>
          <w:color w:val="000000" w:themeColor="text1"/>
          <w:shd w:val="clear" w:color="auto" w:fill="FFFFFF"/>
        </w:rPr>
        <w:t>M1</w:t>
      </w:r>
      <w:proofErr w:type="gramStart"/>
      <w:r w:rsidRPr="00FB018C">
        <w:rPr>
          <w:color w:val="000000" w:themeColor="text1"/>
          <w:shd w:val="clear" w:color="auto" w:fill="FFFFFF"/>
        </w:rPr>
        <w:t>=(</w:t>
      </w:r>
      <w:proofErr w:type="gramEnd"/>
      <w:r w:rsidRPr="00FB018C">
        <w:rPr>
          <w:color w:val="000000" w:themeColor="text1"/>
          <w:shd w:val="clear" w:color="auto" w:fill="FFFFFF"/>
        </w:rPr>
        <w:t>9^3) mod 33 =729 mod 33 = 3(С); </w:t>
      </w:r>
      <w:r w:rsidRPr="00FB018C">
        <w:rPr>
          <w:color w:val="000000" w:themeColor="text1"/>
        </w:rPr>
        <w:br/>
      </w:r>
      <w:r w:rsidRPr="00FB018C">
        <w:rPr>
          <w:color w:val="000000" w:themeColor="text1"/>
          <w:shd w:val="clear" w:color="auto" w:fill="FFFFFF"/>
        </w:rPr>
        <w:t>M2=(1^3) mod 33 =1 mod 33 = 1(А); </w:t>
      </w:r>
      <w:r w:rsidRPr="00FB018C">
        <w:rPr>
          <w:color w:val="000000" w:themeColor="text1"/>
        </w:rPr>
        <w:br/>
      </w:r>
      <w:r w:rsidRPr="00FB018C">
        <w:rPr>
          <w:color w:val="000000" w:themeColor="text1"/>
          <w:shd w:val="clear" w:color="auto" w:fill="FFFFFF"/>
        </w:rPr>
        <w:t>M3=(29^3) mod 33 = 24389 mod 33 = 2(В); </w:t>
      </w:r>
    </w:p>
    <w:p w:rsidR="00B05B4F" w:rsidRDefault="00B05B4F" w:rsidP="00E7331E">
      <w:pPr>
        <w:spacing w:after="240"/>
        <w:ind w:left="-567"/>
        <w:rPr>
          <w:b/>
          <w:lang w:val="ru-RU"/>
        </w:rPr>
      </w:pPr>
    </w:p>
    <w:p w:rsidR="00B05B4F" w:rsidRDefault="00B05B4F" w:rsidP="00E7331E">
      <w:pPr>
        <w:spacing w:after="240"/>
        <w:ind w:left="-567"/>
        <w:rPr>
          <w:b/>
          <w:lang w:val="ru-RU"/>
        </w:rPr>
      </w:pPr>
    </w:p>
    <w:p w:rsidR="00B05B4F" w:rsidRDefault="00B05B4F" w:rsidP="00E7331E">
      <w:pPr>
        <w:spacing w:after="240"/>
        <w:ind w:left="-567"/>
        <w:rPr>
          <w:b/>
          <w:lang w:val="ru-RU"/>
        </w:rPr>
      </w:pPr>
    </w:p>
    <w:p w:rsidR="00B05B4F" w:rsidRDefault="00B05B4F" w:rsidP="00E7331E">
      <w:pPr>
        <w:spacing w:after="240"/>
        <w:ind w:left="-567"/>
        <w:rPr>
          <w:b/>
          <w:lang w:val="ru-RU"/>
        </w:rPr>
      </w:pPr>
    </w:p>
    <w:p w:rsidR="00B05B4F" w:rsidRDefault="00B05B4F" w:rsidP="00E7331E">
      <w:pPr>
        <w:spacing w:after="240"/>
        <w:ind w:left="-567"/>
        <w:rPr>
          <w:b/>
          <w:lang w:val="ru-RU"/>
        </w:rPr>
      </w:pPr>
    </w:p>
    <w:p w:rsidR="00B05B4F" w:rsidRDefault="00B05B4F" w:rsidP="00E7331E">
      <w:pPr>
        <w:spacing w:after="240"/>
        <w:ind w:left="-567"/>
        <w:rPr>
          <w:b/>
          <w:lang w:val="ru-RU"/>
        </w:rPr>
      </w:pPr>
    </w:p>
    <w:p w:rsidR="00B05B4F" w:rsidRDefault="00B05B4F" w:rsidP="00E7331E">
      <w:pPr>
        <w:spacing w:after="240"/>
        <w:ind w:left="-567"/>
        <w:rPr>
          <w:b/>
          <w:lang w:val="ru-RU"/>
        </w:rPr>
      </w:pPr>
    </w:p>
    <w:p w:rsidR="00B05B4F" w:rsidRDefault="00B05B4F" w:rsidP="00E7331E">
      <w:pPr>
        <w:spacing w:after="240"/>
        <w:ind w:left="-567"/>
        <w:rPr>
          <w:b/>
          <w:lang w:val="ru-RU"/>
        </w:rPr>
      </w:pPr>
    </w:p>
    <w:p w:rsidR="00B05B4F" w:rsidRDefault="00B05B4F" w:rsidP="00E7331E">
      <w:pPr>
        <w:spacing w:after="240"/>
        <w:ind w:left="-567"/>
        <w:rPr>
          <w:b/>
          <w:lang w:val="ru-RU"/>
        </w:rPr>
      </w:pPr>
    </w:p>
    <w:p w:rsidR="00B05B4F" w:rsidRDefault="00B05B4F" w:rsidP="00E7331E">
      <w:pPr>
        <w:spacing w:after="240"/>
        <w:ind w:left="-567"/>
        <w:rPr>
          <w:b/>
          <w:lang w:val="ru-RU"/>
        </w:rPr>
      </w:pPr>
    </w:p>
    <w:p w:rsidR="00B05B4F" w:rsidRDefault="00B05B4F" w:rsidP="00E7331E">
      <w:pPr>
        <w:spacing w:after="240"/>
        <w:ind w:left="-567"/>
        <w:rPr>
          <w:b/>
          <w:lang w:val="ru-RU"/>
        </w:rPr>
      </w:pPr>
    </w:p>
    <w:p w:rsidR="00B05B4F" w:rsidRDefault="00B05B4F" w:rsidP="00E7331E">
      <w:pPr>
        <w:spacing w:after="240"/>
        <w:ind w:left="-567"/>
        <w:rPr>
          <w:b/>
          <w:lang w:val="ru-RU"/>
        </w:rPr>
      </w:pPr>
    </w:p>
    <w:p w:rsidR="00B05B4F" w:rsidRDefault="00B05B4F" w:rsidP="00E7331E">
      <w:pPr>
        <w:spacing w:after="240"/>
        <w:ind w:left="-567"/>
        <w:rPr>
          <w:b/>
          <w:lang w:val="ru-RU"/>
        </w:rPr>
      </w:pPr>
    </w:p>
    <w:p w:rsidR="00B05B4F" w:rsidRDefault="00B05B4F" w:rsidP="00E7331E">
      <w:pPr>
        <w:spacing w:after="240"/>
        <w:ind w:left="-567"/>
        <w:rPr>
          <w:b/>
          <w:lang w:val="ru-RU"/>
        </w:rPr>
      </w:pPr>
    </w:p>
    <w:p w:rsidR="00B05B4F" w:rsidRDefault="00B05B4F" w:rsidP="00E7331E">
      <w:pPr>
        <w:spacing w:after="240"/>
        <w:ind w:left="-567"/>
        <w:rPr>
          <w:b/>
          <w:lang w:val="ru-RU"/>
        </w:rPr>
      </w:pPr>
    </w:p>
    <w:p w:rsidR="00E7331E" w:rsidRDefault="00E7331E" w:rsidP="00E7331E">
      <w:pPr>
        <w:spacing w:after="240"/>
        <w:ind w:left="-567"/>
        <w:rPr>
          <w:b/>
          <w:lang w:val="ru-RU"/>
        </w:rPr>
      </w:pPr>
      <w:r w:rsidRPr="00E7331E">
        <w:rPr>
          <w:b/>
          <w:lang w:val="ru-RU"/>
        </w:rPr>
        <w:t>Контрольные вопросы</w:t>
      </w:r>
      <w:r>
        <w:rPr>
          <w:b/>
          <w:lang w:val="ru-RU"/>
        </w:rPr>
        <w:t>:</w:t>
      </w:r>
    </w:p>
    <w:p w:rsidR="00E7331E" w:rsidRPr="00E7331E" w:rsidRDefault="00E7331E" w:rsidP="00E7331E">
      <w:pPr>
        <w:pStyle w:val="a9"/>
        <w:numPr>
          <w:ilvl w:val="0"/>
          <w:numId w:val="14"/>
        </w:numPr>
        <w:spacing w:after="240"/>
        <w:ind w:left="-40" w:hanging="357"/>
        <w:rPr>
          <w:lang w:val="ru-RU"/>
        </w:rPr>
      </w:pPr>
      <w:r w:rsidRPr="00E7331E">
        <w:rPr>
          <w:rFonts w:ascii="Arial" w:hAnsi="Arial" w:cs="Arial"/>
          <w:color w:val="000000"/>
          <w:sz w:val="20"/>
          <w:szCs w:val="20"/>
          <w:lang w:val="ru-RU"/>
        </w:rPr>
        <w:t xml:space="preserve">В чем заключается проблема распределения ключей? </w:t>
      </w:r>
      <w:r w:rsidRPr="00E7331E">
        <w:rPr>
          <w:rFonts w:ascii="Arial" w:hAnsi="Arial" w:cs="Arial"/>
          <w:color w:val="000000"/>
          <w:sz w:val="20"/>
          <w:szCs w:val="20"/>
        </w:rPr>
        <w:t> </w:t>
      </w:r>
    </w:p>
    <w:p w:rsidR="00E7331E" w:rsidRPr="00E7331E" w:rsidRDefault="00E7331E" w:rsidP="00E7331E">
      <w:pPr>
        <w:pStyle w:val="a9"/>
        <w:numPr>
          <w:ilvl w:val="0"/>
          <w:numId w:val="14"/>
        </w:numPr>
        <w:spacing w:after="240"/>
        <w:ind w:left="-40" w:hanging="357"/>
        <w:rPr>
          <w:lang w:val="ru-RU"/>
        </w:rPr>
      </w:pPr>
      <w:r w:rsidRPr="00E7331E">
        <w:rPr>
          <w:rFonts w:ascii="Arial" w:hAnsi="Arial" w:cs="Arial"/>
          <w:color w:val="000000"/>
          <w:sz w:val="20"/>
          <w:szCs w:val="20"/>
          <w:lang w:val="ru-RU"/>
        </w:rPr>
        <w:t xml:space="preserve">Какие подходы к решению проблемы распределения ключей вам известны? </w:t>
      </w:r>
      <w:r w:rsidRPr="00E7331E">
        <w:rPr>
          <w:rFonts w:ascii="Arial" w:hAnsi="Arial" w:cs="Arial"/>
          <w:color w:val="000000"/>
          <w:sz w:val="20"/>
          <w:szCs w:val="20"/>
        </w:rPr>
        <w:t> </w:t>
      </w:r>
    </w:p>
    <w:p w:rsidR="00E7331E" w:rsidRPr="00E7331E" w:rsidRDefault="00E7331E" w:rsidP="00E7331E">
      <w:pPr>
        <w:pStyle w:val="a9"/>
        <w:numPr>
          <w:ilvl w:val="0"/>
          <w:numId w:val="14"/>
        </w:numPr>
        <w:spacing w:after="240"/>
        <w:ind w:left="-40" w:hanging="357"/>
        <w:rPr>
          <w:lang w:val="ru-RU"/>
        </w:rPr>
      </w:pPr>
      <w:r w:rsidRPr="00E7331E">
        <w:rPr>
          <w:rFonts w:ascii="Arial" w:hAnsi="Arial" w:cs="Arial"/>
          <w:color w:val="000000"/>
          <w:sz w:val="20"/>
          <w:szCs w:val="20"/>
          <w:lang w:val="ru-RU"/>
        </w:rPr>
        <w:t xml:space="preserve">Опишите протоколы распределения открытых ключей с помощью систем с открытым ключом. </w:t>
      </w:r>
      <w:r w:rsidRPr="00E7331E">
        <w:rPr>
          <w:rFonts w:ascii="Arial" w:hAnsi="Arial" w:cs="Arial"/>
          <w:color w:val="000000"/>
          <w:sz w:val="20"/>
          <w:szCs w:val="20"/>
        </w:rPr>
        <w:t> </w:t>
      </w:r>
    </w:p>
    <w:p w:rsidR="00E7331E" w:rsidRPr="00E7331E" w:rsidRDefault="00E7331E" w:rsidP="00E7331E">
      <w:pPr>
        <w:pStyle w:val="a9"/>
        <w:numPr>
          <w:ilvl w:val="0"/>
          <w:numId w:val="14"/>
        </w:numPr>
        <w:spacing w:after="240"/>
        <w:ind w:left="-40" w:hanging="357"/>
        <w:rPr>
          <w:lang w:val="ru-RU"/>
        </w:rPr>
      </w:pPr>
      <w:r w:rsidRPr="00E7331E">
        <w:rPr>
          <w:rFonts w:ascii="Arial" w:hAnsi="Arial" w:cs="Arial"/>
          <w:color w:val="000000"/>
          <w:sz w:val="20"/>
          <w:szCs w:val="20"/>
          <w:lang w:val="ru-RU"/>
        </w:rPr>
        <w:t xml:space="preserve">Что такое сеансовый ключ? </w:t>
      </w:r>
      <w:r w:rsidRPr="00E7331E">
        <w:rPr>
          <w:rFonts w:ascii="Arial" w:hAnsi="Arial" w:cs="Arial"/>
          <w:color w:val="000000"/>
          <w:sz w:val="20"/>
          <w:szCs w:val="20"/>
        </w:rPr>
        <w:t> </w:t>
      </w:r>
    </w:p>
    <w:p w:rsidR="00E7331E" w:rsidRPr="00E7331E" w:rsidRDefault="00E7331E" w:rsidP="00E7331E">
      <w:pPr>
        <w:pStyle w:val="a9"/>
        <w:numPr>
          <w:ilvl w:val="0"/>
          <w:numId w:val="14"/>
        </w:numPr>
        <w:spacing w:after="240"/>
        <w:ind w:left="-40" w:hanging="357"/>
        <w:rPr>
          <w:lang w:val="ru-RU"/>
        </w:rPr>
      </w:pPr>
      <w:r w:rsidRPr="00E7331E">
        <w:rPr>
          <w:rFonts w:ascii="Arial" w:hAnsi="Arial" w:cs="Arial"/>
          <w:color w:val="000000"/>
          <w:sz w:val="20"/>
          <w:szCs w:val="20"/>
          <w:lang w:val="ru-RU"/>
        </w:rPr>
        <w:t xml:space="preserve">Опишите алгоритм шифрования </w:t>
      </w:r>
      <w:r w:rsidRPr="00E7331E">
        <w:rPr>
          <w:rFonts w:ascii="Arial" w:hAnsi="Arial" w:cs="Arial"/>
          <w:color w:val="000000"/>
          <w:sz w:val="20"/>
          <w:szCs w:val="20"/>
        </w:rPr>
        <w:t>RSA</w:t>
      </w:r>
      <w:r w:rsidRPr="00E7331E">
        <w:rPr>
          <w:rFonts w:ascii="Arial" w:hAnsi="Arial" w:cs="Arial"/>
          <w:color w:val="000000"/>
          <w:sz w:val="20"/>
          <w:szCs w:val="20"/>
          <w:lang w:val="ru-RU"/>
        </w:rPr>
        <w:t xml:space="preserve">. </w:t>
      </w:r>
      <w:r w:rsidRPr="00E7331E">
        <w:rPr>
          <w:rFonts w:ascii="Arial" w:hAnsi="Arial" w:cs="Arial"/>
          <w:color w:val="000000"/>
          <w:sz w:val="20"/>
          <w:szCs w:val="20"/>
        </w:rPr>
        <w:t> </w:t>
      </w:r>
    </w:p>
    <w:p w:rsidR="00E7331E" w:rsidRPr="00E7331E" w:rsidRDefault="00E7331E" w:rsidP="00E7331E">
      <w:pPr>
        <w:pStyle w:val="a9"/>
        <w:numPr>
          <w:ilvl w:val="0"/>
          <w:numId w:val="14"/>
        </w:numPr>
        <w:spacing w:after="240"/>
        <w:ind w:left="-40" w:hanging="357"/>
        <w:rPr>
          <w:lang w:val="ru-RU"/>
        </w:rPr>
      </w:pPr>
      <w:r w:rsidRPr="00E7331E">
        <w:rPr>
          <w:rFonts w:ascii="Arial" w:hAnsi="Arial" w:cs="Arial"/>
          <w:color w:val="000000"/>
          <w:sz w:val="20"/>
          <w:szCs w:val="20"/>
          <w:lang w:val="ru-RU"/>
        </w:rPr>
        <w:t xml:space="preserve">Что обеспечивает </w:t>
      </w:r>
      <w:proofErr w:type="spellStart"/>
      <w:r w:rsidRPr="00E7331E">
        <w:rPr>
          <w:rFonts w:ascii="Arial" w:hAnsi="Arial" w:cs="Arial"/>
          <w:color w:val="000000"/>
          <w:sz w:val="20"/>
          <w:szCs w:val="20"/>
          <w:lang w:val="ru-RU"/>
        </w:rPr>
        <w:t>криптостойкость</w:t>
      </w:r>
      <w:proofErr w:type="spellEnd"/>
      <w:r w:rsidRPr="00E7331E">
        <w:rPr>
          <w:rFonts w:ascii="Arial" w:hAnsi="Arial" w:cs="Arial"/>
          <w:color w:val="000000"/>
          <w:sz w:val="20"/>
          <w:szCs w:val="20"/>
          <w:lang w:val="ru-RU"/>
        </w:rPr>
        <w:t xml:space="preserve"> алгоритма шифрования </w:t>
      </w:r>
      <w:r w:rsidRPr="00E7331E">
        <w:rPr>
          <w:rFonts w:ascii="Arial" w:hAnsi="Arial" w:cs="Arial"/>
          <w:color w:val="000000"/>
          <w:sz w:val="20"/>
          <w:szCs w:val="20"/>
        </w:rPr>
        <w:t>RSA</w:t>
      </w:r>
      <w:r w:rsidRPr="00E7331E">
        <w:rPr>
          <w:rFonts w:ascii="Arial" w:hAnsi="Arial" w:cs="Arial"/>
          <w:color w:val="000000"/>
          <w:sz w:val="20"/>
          <w:szCs w:val="20"/>
          <w:lang w:val="ru-RU"/>
        </w:rPr>
        <w:t xml:space="preserve">? </w:t>
      </w:r>
      <w:r w:rsidRPr="00E7331E">
        <w:rPr>
          <w:rFonts w:ascii="Arial" w:hAnsi="Arial" w:cs="Arial"/>
          <w:color w:val="000000"/>
          <w:sz w:val="20"/>
          <w:szCs w:val="20"/>
        </w:rPr>
        <w:t> </w:t>
      </w:r>
    </w:p>
    <w:p w:rsidR="00E7331E" w:rsidRPr="00E7331E" w:rsidRDefault="00E7331E" w:rsidP="00E7331E">
      <w:pPr>
        <w:pStyle w:val="a9"/>
        <w:numPr>
          <w:ilvl w:val="0"/>
          <w:numId w:val="14"/>
        </w:numPr>
        <w:spacing w:after="240"/>
        <w:ind w:left="-40" w:hanging="357"/>
        <w:rPr>
          <w:lang w:val="ru-RU"/>
        </w:rPr>
      </w:pPr>
      <w:r w:rsidRPr="00E7331E">
        <w:rPr>
          <w:rFonts w:ascii="Arial" w:hAnsi="Arial" w:cs="Arial"/>
          <w:color w:val="000000"/>
          <w:sz w:val="20"/>
          <w:szCs w:val="20"/>
          <w:lang w:val="ru-RU"/>
        </w:rPr>
        <w:t xml:space="preserve">Какие математические приемы применяются при формировании ключей </w:t>
      </w:r>
      <w:r w:rsidRPr="00E7331E">
        <w:rPr>
          <w:rFonts w:ascii="Arial" w:hAnsi="Arial" w:cs="Arial"/>
          <w:color w:val="000000"/>
          <w:sz w:val="20"/>
          <w:szCs w:val="20"/>
        </w:rPr>
        <w:t>RSA</w:t>
      </w:r>
      <w:r w:rsidRPr="00E7331E">
        <w:rPr>
          <w:rFonts w:ascii="Arial" w:hAnsi="Arial" w:cs="Arial"/>
          <w:color w:val="000000"/>
          <w:sz w:val="20"/>
          <w:szCs w:val="20"/>
          <w:lang w:val="ru-RU"/>
        </w:rPr>
        <w:t xml:space="preserve">? </w:t>
      </w:r>
      <w:r w:rsidRPr="00E7331E">
        <w:rPr>
          <w:rFonts w:ascii="Arial" w:hAnsi="Arial" w:cs="Arial"/>
          <w:color w:val="000000"/>
          <w:sz w:val="20"/>
          <w:szCs w:val="20"/>
        </w:rPr>
        <w:t> </w:t>
      </w:r>
    </w:p>
    <w:p w:rsidR="00E7331E" w:rsidRPr="00E7331E" w:rsidRDefault="00E7331E" w:rsidP="00E7331E">
      <w:pPr>
        <w:pStyle w:val="a9"/>
        <w:numPr>
          <w:ilvl w:val="0"/>
          <w:numId w:val="14"/>
        </w:numPr>
        <w:spacing w:after="240"/>
        <w:ind w:left="-40" w:hanging="357"/>
        <w:rPr>
          <w:lang w:val="ru-RU"/>
        </w:rPr>
      </w:pPr>
      <w:r w:rsidRPr="00E7331E">
        <w:rPr>
          <w:rFonts w:ascii="Arial" w:hAnsi="Arial" w:cs="Arial"/>
          <w:color w:val="000000"/>
          <w:sz w:val="20"/>
          <w:szCs w:val="20"/>
          <w:lang w:val="ru-RU"/>
        </w:rPr>
        <w:t xml:space="preserve">Опишите процедуру обмена ключами, основанную на схеме </w:t>
      </w:r>
      <w:proofErr w:type="spellStart"/>
      <w:r w:rsidRPr="00E7331E">
        <w:rPr>
          <w:rFonts w:ascii="Arial" w:hAnsi="Arial" w:cs="Arial"/>
          <w:color w:val="000000"/>
          <w:sz w:val="20"/>
          <w:szCs w:val="20"/>
          <w:lang w:val="ru-RU"/>
        </w:rPr>
        <w:t>Диффи-Хеллмана</w:t>
      </w:r>
      <w:proofErr w:type="spellEnd"/>
      <w:r w:rsidRPr="00E7331E">
        <w:rPr>
          <w:rFonts w:ascii="Arial" w:hAnsi="Arial" w:cs="Arial"/>
          <w:color w:val="000000"/>
          <w:sz w:val="20"/>
          <w:szCs w:val="20"/>
          <w:lang w:val="ru-RU"/>
        </w:rPr>
        <w:t xml:space="preserve">. </w:t>
      </w:r>
      <w:r w:rsidRPr="00E7331E">
        <w:rPr>
          <w:rFonts w:ascii="Arial" w:hAnsi="Arial" w:cs="Arial"/>
          <w:color w:val="000000"/>
          <w:sz w:val="20"/>
          <w:szCs w:val="20"/>
        </w:rPr>
        <w:t> </w:t>
      </w:r>
    </w:p>
    <w:p w:rsidR="00E7331E" w:rsidRPr="00E7331E" w:rsidRDefault="00E7331E" w:rsidP="00E7331E">
      <w:pPr>
        <w:pStyle w:val="a9"/>
        <w:numPr>
          <w:ilvl w:val="0"/>
          <w:numId w:val="14"/>
        </w:numPr>
        <w:spacing w:after="240"/>
        <w:ind w:left="-40" w:hanging="357"/>
        <w:rPr>
          <w:lang w:val="ru-RU"/>
        </w:rPr>
      </w:pPr>
      <w:r w:rsidRPr="00E7331E">
        <w:rPr>
          <w:rFonts w:ascii="Arial" w:hAnsi="Arial" w:cs="Arial"/>
          <w:color w:val="000000"/>
          <w:sz w:val="20"/>
          <w:szCs w:val="20"/>
          <w:lang w:val="ru-RU"/>
        </w:rPr>
        <w:t xml:space="preserve">Что обеспечивает эффективность алгоритма </w:t>
      </w:r>
      <w:proofErr w:type="spellStart"/>
      <w:r w:rsidRPr="00E7331E">
        <w:rPr>
          <w:rFonts w:ascii="Arial" w:hAnsi="Arial" w:cs="Arial"/>
          <w:color w:val="000000"/>
          <w:sz w:val="20"/>
          <w:szCs w:val="20"/>
          <w:lang w:val="ru-RU"/>
        </w:rPr>
        <w:t>Диффи-Хеллмана</w:t>
      </w:r>
      <w:proofErr w:type="spellEnd"/>
      <w:r w:rsidRPr="00E7331E">
        <w:rPr>
          <w:rFonts w:ascii="Arial" w:hAnsi="Arial" w:cs="Arial"/>
          <w:color w:val="000000"/>
          <w:sz w:val="20"/>
          <w:szCs w:val="20"/>
          <w:lang w:val="ru-RU"/>
        </w:rPr>
        <w:t xml:space="preserve">? </w:t>
      </w:r>
      <w:r w:rsidRPr="00E7331E">
        <w:rPr>
          <w:rFonts w:ascii="Arial" w:hAnsi="Arial" w:cs="Arial"/>
          <w:color w:val="000000"/>
          <w:sz w:val="20"/>
          <w:szCs w:val="20"/>
        </w:rPr>
        <w:t> </w:t>
      </w:r>
    </w:p>
    <w:p w:rsidR="00E7331E" w:rsidRPr="00E7331E" w:rsidRDefault="00E7331E" w:rsidP="00E7331E">
      <w:pPr>
        <w:pStyle w:val="a9"/>
        <w:numPr>
          <w:ilvl w:val="0"/>
          <w:numId w:val="14"/>
        </w:numPr>
        <w:spacing w:after="240"/>
        <w:ind w:left="-40" w:hanging="357"/>
        <w:rPr>
          <w:lang w:val="ru-RU"/>
        </w:rPr>
      </w:pPr>
      <w:r w:rsidRPr="00E7331E">
        <w:rPr>
          <w:rFonts w:ascii="Arial" w:hAnsi="Arial" w:cs="Arial"/>
          <w:color w:val="000000"/>
          <w:sz w:val="20"/>
          <w:szCs w:val="20"/>
          <w:lang w:val="ru-RU"/>
        </w:rPr>
        <w:t xml:space="preserve">Что такое первообразный корень? </w:t>
      </w:r>
    </w:p>
    <w:p w:rsidR="00E7331E" w:rsidRDefault="00E7331E" w:rsidP="00E7331E">
      <w:pPr>
        <w:pStyle w:val="a9"/>
        <w:numPr>
          <w:ilvl w:val="0"/>
          <w:numId w:val="14"/>
        </w:numPr>
        <w:spacing w:after="240"/>
        <w:ind w:left="-40" w:hanging="357"/>
        <w:rPr>
          <w:lang w:val="ru-RU"/>
        </w:rPr>
      </w:pPr>
      <w:r w:rsidRPr="00E7331E">
        <w:rPr>
          <w:rFonts w:ascii="Arial" w:hAnsi="Arial" w:cs="Arial"/>
          <w:color w:val="000000"/>
          <w:sz w:val="20"/>
          <w:szCs w:val="20"/>
        </w:rPr>
        <w:t> </w:t>
      </w:r>
      <w:r w:rsidRPr="00E7331E">
        <w:rPr>
          <w:rFonts w:ascii="Arial" w:hAnsi="Arial" w:cs="Arial"/>
          <w:color w:val="000000"/>
          <w:sz w:val="20"/>
          <w:szCs w:val="20"/>
          <w:lang w:val="ru-RU"/>
        </w:rPr>
        <w:t xml:space="preserve">Определите цель схемы </w:t>
      </w:r>
      <w:proofErr w:type="spellStart"/>
      <w:r w:rsidRPr="00E7331E">
        <w:rPr>
          <w:rFonts w:ascii="Arial" w:hAnsi="Arial" w:cs="Arial"/>
          <w:color w:val="000000"/>
          <w:sz w:val="20"/>
          <w:szCs w:val="20"/>
          <w:lang w:val="ru-RU"/>
        </w:rPr>
        <w:t>Дифии-Хеллмана</w:t>
      </w:r>
      <w:proofErr w:type="spellEnd"/>
      <w:r w:rsidRPr="00E7331E">
        <w:rPr>
          <w:rFonts w:ascii="Arial" w:hAnsi="Arial" w:cs="Arial"/>
          <w:color w:val="000000"/>
          <w:sz w:val="20"/>
          <w:szCs w:val="20"/>
          <w:lang w:val="ru-RU"/>
        </w:rPr>
        <w:t>.</w:t>
      </w:r>
      <w:r w:rsidRPr="00E7331E">
        <w:rPr>
          <w:lang w:val="ru-RU"/>
        </w:rPr>
        <w:t xml:space="preserve"> </w:t>
      </w:r>
    </w:p>
    <w:p w:rsidR="00B05B4F" w:rsidRDefault="00B05B4F" w:rsidP="00E7331E">
      <w:pPr>
        <w:spacing w:after="240"/>
        <w:ind w:left="-567"/>
        <w:rPr>
          <w:b/>
          <w:lang w:val="ru-RU"/>
        </w:rPr>
      </w:pPr>
    </w:p>
    <w:p w:rsidR="00E7331E" w:rsidRDefault="00E7331E" w:rsidP="00E7331E">
      <w:pPr>
        <w:spacing w:after="240"/>
        <w:ind w:left="-567"/>
        <w:rPr>
          <w:b/>
          <w:lang w:val="ru-RU"/>
        </w:rPr>
      </w:pPr>
      <w:bookmarkStart w:id="0" w:name="_GoBack"/>
      <w:bookmarkEnd w:id="0"/>
      <w:r w:rsidRPr="00E7331E">
        <w:rPr>
          <w:b/>
          <w:lang w:val="ru-RU"/>
        </w:rPr>
        <w:t>Варианты:</w:t>
      </w:r>
    </w:p>
    <w:tbl>
      <w:tblPr>
        <w:tblStyle w:val="ab"/>
        <w:tblW w:w="0" w:type="auto"/>
        <w:jc w:val="center"/>
        <w:tblLayout w:type="fixed"/>
        <w:tblLook w:val="01E0" w:firstRow="1" w:lastRow="1" w:firstColumn="1" w:lastColumn="1" w:noHBand="0" w:noVBand="0"/>
      </w:tblPr>
      <w:tblGrid>
        <w:gridCol w:w="1308"/>
        <w:gridCol w:w="1800"/>
        <w:gridCol w:w="994"/>
        <w:gridCol w:w="995"/>
        <w:gridCol w:w="995"/>
        <w:gridCol w:w="976"/>
        <w:gridCol w:w="960"/>
      </w:tblGrid>
      <w:tr w:rsidR="00B05B4F" w:rsidTr="00C91AC8">
        <w:trPr>
          <w:jc w:val="center"/>
        </w:trPr>
        <w:tc>
          <w:tcPr>
            <w:tcW w:w="1308" w:type="dxa"/>
            <w:vMerge w:val="restart"/>
            <w:shd w:val="clear" w:color="auto" w:fill="E6E6E6"/>
            <w:vAlign w:val="center"/>
          </w:tcPr>
          <w:p w:rsidR="00B05B4F" w:rsidRDefault="00B05B4F" w:rsidP="00C91AC8">
            <w:pPr>
              <w:autoSpaceDE w:val="0"/>
              <w:autoSpaceDN w:val="0"/>
              <w:adjustRightInd w:val="0"/>
              <w:jc w:val="center"/>
              <w:rPr>
                <w:b/>
              </w:rPr>
            </w:pPr>
            <w:r>
              <w:rPr>
                <w:b/>
              </w:rPr>
              <w:t xml:space="preserve">№ </w:t>
            </w:r>
            <w:proofErr w:type="spellStart"/>
            <w:r>
              <w:rPr>
                <w:b/>
              </w:rPr>
              <w:t>варианта</w:t>
            </w:r>
            <w:proofErr w:type="spellEnd"/>
          </w:p>
        </w:tc>
        <w:tc>
          <w:tcPr>
            <w:tcW w:w="1800" w:type="dxa"/>
            <w:vMerge w:val="restart"/>
            <w:shd w:val="clear" w:color="auto" w:fill="E6E6E6"/>
            <w:vAlign w:val="center"/>
          </w:tcPr>
          <w:p w:rsidR="00B05B4F" w:rsidRDefault="00B05B4F" w:rsidP="00C91AC8">
            <w:pPr>
              <w:autoSpaceDE w:val="0"/>
              <w:autoSpaceDN w:val="0"/>
              <w:adjustRightInd w:val="0"/>
              <w:jc w:val="center"/>
              <w:rPr>
                <w:b/>
              </w:rPr>
            </w:pPr>
            <w:proofErr w:type="spellStart"/>
            <w:r>
              <w:rPr>
                <w:b/>
              </w:rPr>
              <w:t>Задание</w:t>
            </w:r>
            <w:proofErr w:type="spellEnd"/>
            <w:r>
              <w:rPr>
                <w:b/>
              </w:rPr>
              <w:t xml:space="preserve"> 3</w:t>
            </w:r>
          </w:p>
        </w:tc>
        <w:tc>
          <w:tcPr>
            <w:tcW w:w="4920" w:type="dxa"/>
            <w:gridSpan w:val="5"/>
            <w:shd w:val="clear" w:color="auto" w:fill="E6E6E6"/>
            <w:vAlign w:val="center"/>
          </w:tcPr>
          <w:p w:rsidR="00B05B4F" w:rsidRDefault="00B05B4F" w:rsidP="00C91AC8">
            <w:pPr>
              <w:autoSpaceDE w:val="0"/>
              <w:autoSpaceDN w:val="0"/>
              <w:adjustRightInd w:val="0"/>
              <w:jc w:val="center"/>
              <w:rPr>
                <w:b/>
              </w:rPr>
            </w:pPr>
            <w:proofErr w:type="spellStart"/>
            <w:r>
              <w:rPr>
                <w:b/>
              </w:rPr>
              <w:t>Задание</w:t>
            </w:r>
            <w:proofErr w:type="spellEnd"/>
            <w:r>
              <w:rPr>
                <w:b/>
              </w:rPr>
              <w:t xml:space="preserve"> 4</w:t>
            </w:r>
          </w:p>
        </w:tc>
      </w:tr>
      <w:tr w:rsidR="00B05B4F" w:rsidTr="00C91AC8">
        <w:trPr>
          <w:jc w:val="center"/>
        </w:trPr>
        <w:tc>
          <w:tcPr>
            <w:tcW w:w="1308" w:type="dxa"/>
            <w:vMerge/>
            <w:tcBorders>
              <w:bottom w:val="single" w:sz="4" w:space="0" w:color="auto"/>
            </w:tcBorders>
            <w:shd w:val="clear" w:color="auto" w:fill="E6E6E6"/>
            <w:vAlign w:val="center"/>
          </w:tcPr>
          <w:p w:rsidR="00B05B4F" w:rsidRDefault="00B05B4F" w:rsidP="00C91AC8">
            <w:pPr>
              <w:autoSpaceDE w:val="0"/>
              <w:autoSpaceDN w:val="0"/>
              <w:adjustRightInd w:val="0"/>
              <w:jc w:val="center"/>
              <w:rPr>
                <w:b/>
              </w:rPr>
            </w:pPr>
          </w:p>
        </w:tc>
        <w:tc>
          <w:tcPr>
            <w:tcW w:w="1800" w:type="dxa"/>
            <w:vMerge/>
            <w:tcBorders>
              <w:bottom w:val="single" w:sz="4" w:space="0" w:color="auto"/>
            </w:tcBorders>
            <w:shd w:val="clear" w:color="auto" w:fill="E6E6E6"/>
            <w:vAlign w:val="center"/>
          </w:tcPr>
          <w:p w:rsidR="00B05B4F" w:rsidRDefault="00B05B4F" w:rsidP="00C91AC8">
            <w:pPr>
              <w:autoSpaceDE w:val="0"/>
              <w:autoSpaceDN w:val="0"/>
              <w:adjustRightInd w:val="0"/>
              <w:jc w:val="center"/>
              <w:rPr>
                <w:b/>
              </w:rPr>
            </w:pPr>
          </w:p>
        </w:tc>
        <w:tc>
          <w:tcPr>
            <w:tcW w:w="994" w:type="dxa"/>
            <w:tcBorders>
              <w:bottom w:val="single" w:sz="4" w:space="0" w:color="auto"/>
            </w:tcBorders>
            <w:shd w:val="clear" w:color="auto" w:fill="E6E6E6"/>
            <w:vAlign w:val="center"/>
          </w:tcPr>
          <w:p w:rsidR="00B05B4F" w:rsidRPr="00101917" w:rsidRDefault="00B05B4F" w:rsidP="00C91AC8">
            <w:pPr>
              <w:autoSpaceDE w:val="0"/>
              <w:autoSpaceDN w:val="0"/>
              <w:adjustRightInd w:val="0"/>
              <w:jc w:val="center"/>
              <w:rPr>
                <w:b/>
              </w:rPr>
            </w:pPr>
            <w:r>
              <w:rPr>
                <w:b/>
              </w:rPr>
              <w:t>q</w:t>
            </w:r>
          </w:p>
        </w:tc>
        <w:tc>
          <w:tcPr>
            <w:tcW w:w="995" w:type="dxa"/>
            <w:tcBorders>
              <w:bottom w:val="single" w:sz="4" w:space="0" w:color="auto"/>
            </w:tcBorders>
            <w:shd w:val="clear" w:color="auto" w:fill="E6E6E6"/>
            <w:vAlign w:val="center"/>
          </w:tcPr>
          <w:p w:rsidR="00B05B4F" w:rsidRPr="00101917" w:rsidRDefault="00B05B4F" w:rsidP="00C91AC8">
            <w:pPr>
              <w:autoSpaceDE w:val="0"/>
              <w:autoSpaceDN w:val="0"/>
              <w:adjustRightInd w:val="0"/>
              <w:jc w:val="center"/>
              <w:rPr>
                <w:b/>
              </w:rPr>
            </w:pPr>
            <w:r>
              <w:rPr>
                <w:b/>
              </w:rPr>
              <w:t>a</w:t>
            </w:r>
          </w:p>
        </w:tc>
        <w:tc>
          <w:tcPr>
            <w:tcW w:w="995" w:type="dxa"/>
            <w:tcBorders>
              <w:bottom w:val="single" w:sz="4" w:space="0" w:color="auto"/>
            </w:tcBorders>
            <w:shd w:val="clear" w:color="auto" w:fill="E6E6E6"/>
            <w:vAlign w:val="center"/>
          </w:tcPr>
          <w:p w:rsidR="00B05B4F" w:rsidRPr="00101917" w:rsidRDefault="00B05B4F" w:rsidP="00C91AC8">
            <w:pPr>
              <w:autoSpaceDE w:val="0"/>
              <w:autoSpaceDN w:val="0"/>
              <w:adjustRightInd w:val="0"/>
              <w:jc w:val="center"/>
              <w:rPr>
                <w:b/>
                <w:vertAlign w:val="subscript"/>
              </w:rPr>
            </w:pPr>
            <w:r>
              <w:rPr>
                <w:b/>
              </w:rPr>
              <w:t>Х</w:t>
            </w:r>
            <w:r>
              <w:rPr>
                <w:b/>
                <w:vertAlign w:val="subscript"/>
              </w:rPr>
              <w:t>A</w:t>
            </w:r>
          </w:p>
        </w:tc>
        <w:tc>
          <w:tcPr>
            <w:tcW w:w="976" w:type="dxa"/>
            <w:tcBorders>
              <w:bottom w:val="single" w:sz="4" w:space="0" w:color="auto"/>
            </w:tcBorders>
            <w:shd w:val="clear" w:color="auto" w:fill="E6E6E6"/>
            <w:vAlign w:val="center"/>
          </w:tcPr>
          <w:p w:rsidR="00B05B4F" w:rsidRPr="00101917" w:rsidRDefault="00B05B4F" w:rsidP="00C91AC8">
            <w:pPr>
              <w:autoSpaceDE w:val="0"/>
              <w:autoSpaceDN w:val="0"/>
              <w:adjustRightInd w:val="0"/>
              <w:jc w:val="center"/>
              <w:rPr>
                <w:b/>
                <w:vertAlign w:val="subscript"/>
              </w:rPr>
            </w:pPr>
            <w:r>
              <w:rPr>
                <w:b/>
              </w:rPr>
              <w:t>Y</w:t>
            </w:r>
            <w:r>
              <w:rPr>
                <w:b/>
                <w:vertAlign w:val="subscript"/>
              </w:rPr>
              <w:t>B</w:t>
            </w:r>
          </w:p>
        </w:tc>
        <w:tc>
          <w:tcPr>
            <w:tcW w:w="960" w:type="dxa"/>
            <w:tcBorders>
              <w:bottom w:val="single" w:sz="4" w:space="0" w:color="auto"/>
            </w:tcBorders>
            <w:shd w:val="clear" w:color="auto" w:fill="E6E6E6"/>
            <w:vAlign w:val="center"/>
          </w:tcPr>
          <w:p w:rsidR="00B05B4F" w:rsidRPr="000D5702" w:rsidRDefault="00B05B4F" w:rsidP="00C91AC8">
            <w:pPr>
              <w:autoSpaceDE w:val="0"/>
              <w:autoSpaceDN w:val="0"/>
              <w:adjustRightInd w:val="0"/>
              <w:jc w:val="center"/>
              <w:rPr>
                <w:b/>
              </w:rPr>
            </w:pPr>
            <w:r>
              <w:rPr>
                <w:b/>
              </w:rPr>
              <w:t>К</w:t>
            </w:r>
          </w:p>
        </w:tc>
      </w:tr>
      <w:tr w:rsidR="00B05B4F" w:rsidRPr="00CF287A" w:rsidTr="00C91AC8">
        <w:trPr>
          <w:jc w:val="center"/>
        </w:trPr>
        <w:tc>
          <w:tcPr>
            <w:tcW w:w="1308" w:type="dxa"/>
            <w:shd w:val="clear" w:color="auto" w:fill="auto"/>
            <w:vAlign w:val="center"/>
          </w:tcPr>
          <w:p w:rsidR="00B05B4F" w:rsidRPr="00CF287A" w:rsidRDefault="00B05B4F" w:rsidP="00C91AC8">
            <w:pPr>
              <w:autoSpaceDE w:val="0"/>
              <w:autoSpaceDN w:val="0"/>
              <w:adjustRightInd w:val="0"/>
              <w:jc w:val="center"/>
              <w:rPr>
                <w:b/>
              </w:rPr>
            </w:pPr>
            <w:r w:rsidRPr="00CF287A">
              <w:rPr>
                <w:b/>
              </w:rPr>
              <w:t>1</w:t>
            </w:r>
          </w:p>
        </w:tc>
        <w:tc>
          <w:tcPr>
            <w:tcW w:w="1800" w:type="dxa"/>
            <w:shd w:val="clear" w:color="auto" w:fill="auto"/>
          </w:tcPr>
          <w:p w:rsidR="00B05B4F" w:rsidRPr="00CF287A" w:rsidRDefault="00B05B4F" w:rsidP="00C91AC8">
            <w:pPr>
              <w:autoSpaceDE w:val="0"/>
              <w:autoSpaceDN w:val="0"/>
              <w:adjustRightInd w:val="0"/>
            </w:pPr>
            <w:proofErr w:type="spellStart"/>
            <w:r w:rsidRPr="00CF287A">
              <w:t>абитуриентка</w:t>
            </w:r>
            <w:proofErr w:type="spellEnd"/>
          </w:p>
        </w:tc>
        <w:tc>
          <w:tcPr>
            <w:tcW w:w="994" w:type="dxa"/>
            <w:shd w:val="clear" w:color="auto" w:fill="auto"/>
          </w:tcPr>
          <w:p w:rsidR="00B05B4F" w:rsidRPr="00CF287A" w:rsidRDefault="00B05B4F" w:rsidP="00C91AC8">
            <w:pPr>
              <w:autoSpaceDE w:val="0"/>
              <w:autoSpaceDN w:val="0"/>
              <w:adjustRightInd w:val="0"/>
            </w:pPr>
            <w:r w:rsidRPr="00CF287A">
              <w:t>5</w:t>
            </w:r>
          </w:p>
        </w:tc>
        <w:tc>
          <w:tcPr>
            <w:tcW w:w="995" w:type="dxa"/>
            <w:shd w:val="clear" w:color="auto" w:fill="auto"/>
          </w:tcPr>
          <w:p w:rsidR="00B05B4F" w:rsidRPr="00CF287A" w:rsidRDefault="00B05B4F" w:rsidP="00C91AC8">
            <w:pPr>
              <w:autoSpaceDE w:val="0"/>
              <w:autoSpaceDN w:val="0"/>
              <w:adjustRightInd w:val="0"/>
            </w:pPr>
            <w:r w:rsidRPr="00CF287A">
              <w:t>2</w:t>
            </w:r>
          </w:p>
        </w:tc>
        <w:tc>
          <w:tcPr>
            <w:tcW w:w="995" w:type="dxa"/>
            <w:shd w:val="clear" w:color="auto" w:fill="auto"/>
          </w:tcPr>
          <w:p w:rsidR="00B05B4F" w:rsidRPr="00CF287A" w:rsidRDefault="00B05B4F" w:rsidP="00C91AC8">
            <w:pPr>
              <w:autoSpaceDE w:val="0"/>
              <w:autoSpaceDN w:val="0"/>
              <w:adjustRightInd w:val="0"/>
            </w:pPr>
            <w:r w:rsidRPr="00CF287A">
              <w:t>4</w:t>
            </w:r>
          </w:p>
        </w:tc>
        <w:tc>
          <w:tcPr>
            <w:tcW w:w="976" w:type="dxa"/>
            <w:shd w:val="clear" w:color="auto" w:fill="auto"/>
          </w:tcPr>
          <w:p w:rsidR="00B05B4F" w:rsidRPr="00CF287A" w:rsidRDefault="00B05B4F" w:rsidP="00C91AC8">
            <w:pPr>
              <w:autoSpaceDE w:val="0"/>
              <w:autoSpaceDN w:val="0"/>
              <w:adjustRightInd w:val="0"/>
            </w:pPr>
            <w:r w:rsidRPr="00CF287A">
              <w:t>3</w:t>
            </w:r>
          </w:p>
        </w:tc>
        <w:tc>
          <w:tcPr>
            <w:tcW w:w="960" w:type="dxa"/>
            <w:shd w:val="clear" w:color="auto" w:fill="auto"/>
          </w:tcPr>
          <w:p w:rsidR="00B05B4F" w:rsidRPr="00CF287A" w:rsidRDefault="00B05B4F" w:rsidP="00C91AC8">
            <w:pPr>
              <w:autoSpaceDE w:val="0"/>
              <w:autoSpaceDN w:val="0"/>
              <w:adjustRightInd w:val="0"/>
            </w:pPr>
            <w:r w:rsidRPr="00CF287A">
              <w:t>5</w:t>
            </w:r>
          </w:p>
        </w:tc>
      </w:tr>
      <w:tr w:rsidR="00B05B4F" w:rsidRPr="00CF287A" w:rsidTr="00C91AC8">
        <w:trPr>
          <w:jc w:val="center"/>
        </w:trPr>
        <w:tc>
          <w:tcPr>
            <w:tcW w:w="1308" w:type="dxa"/>
            <w:shd w:val="clear" w:color="auto" w:fill="auto"/>
            <w:vAlign w:val="center"/>
          </w:tcPr>
          <w:p w:rsidR="00B05B4F" w:rsidRPr="00CF287A" w:rsidRDefault="00B05B4F" w:rsidP="00C91AC8">
            <w:pPr>
              <w:autoSpaceDE w:val="0"/>
              <w:autoSpaceDN w:val="0"/>
              <w:adjustRightInd w:val="0"/>
              <w:jc w:val="center"/>
              <w:rPr>
                <w:b/>
              </w:rPr>
            </w:pPr>
            <w:r w:rsidRPr="00CF287A">
              <w:rPr>
                <w:b/>
              </w:rPr>
              <w:t>2</w:t>
            </w:r>
          </w:p>
        </w:tc>
        <w:tc>
          <w:tcPr>
            <w:tcW w:w="1800" w:type="dxa"/>
            <w:shd w:val="clear" w:color="auto" w:fill="auto"/>
          </w:tcPr>
          <w:p w:rsidR="00B05B4F" w:rsidRPr="00CF287A" w:rsidRDefault="00B05B4F" w:rsidP="00C91AC8">
            <w:pPr>
              <w:autoSpaceDE w:val="0"/>
              <w:autoSpaceDN w:val="0"/>
              <w:adjustRightInd w:val="0"/>
            </w:pPr>
            <w:proofErr w:type="spellStart"/>
            <w:r w:rsidRPr="00CF287A">
              <w:t>балансировка</w:t>
            </w:r>
            <w:proofErr w:type="spellEnd"/>
          </w:p>
        </w:tc>
        <w:tc>
          <w:tcPr>
            <w:tcW w:w="994" w:type="dxa"/>
            <w:shd w:val="clear" w:color="auto" w:fill="auto"/>
          </w:tcPr>
          <w:p w:rsidR="00B05B4F" w:rsidRPr="00CF287A" w:rsidRDefault="00B05B4F" w:rsidP="00C91AC8">
            <w:pPr>
              <w:autoSpaceDE w:val="0"/>
              <w:autoSpaceDN w:val="0"/>
              <w:adjustRightInd w:val="0"/>
            </w:pPr>
            <w:r w:rsidRPr="00CF287A">
              <w:t>7</w:t>
            </w:r>
          </w:p>
        </w:tc>
        <w:tc>
          <w:tcPr>
            <w:tcW w:w="995" w:type="dxa"/>
            <w:shd w:val="clear" w:color="auto" w:fill="auto"/>
          </w:tcPr>
          <w:p w:rsidR="00B05B4F" w:rsidRPr="00CF287A" w:rsidRDefault="00B05B4F" w:rsidP="00C91AC8">
            <w:pPr>
              <w:autoSpaceDE w:val="0"/>
              <w:autoSpaceDN w:val="0"/>
              <w:adjustRightInd w:val="0"/>
            </w:pPr>
            <w:r w:rsidRPr="00CF287A">
              <w:t>3</w:t>
            </w:r>
          </w:p>
        </w:tc>
        <w:tc>
          <w:tcPr>
            <w:tcW w:w="995" w:type="dxa"/>
            <w:shd w:val="clear" w:color="auto" w:fill="auto"/>
          </w:tcPr>
          <w:p w:rsidR="00B05B4F" w:rsidRPr="00CF287A" w:rsidRDefault="00B05B4F" w:rsidP="00C91AC8">
            <w:pPr>
              <w:autoSpaceDE w:val="0"/>
              <w:autoSpaceDN w:val="0"/>
              <w:adjustRightInd w:val="0"/>
            </w:pPr>
            <w:r>
              <w:t>5</w:t>
            </w:r>
          </w:p>
        </w:tc>
        <w:tc>
          <w:tcPr>
            <w:tcW w:w="976" w:type="dxa"/>
            <w:shd w:val="clear" w:color="auto" w:fill="auto"/>
          </w:tcPr>
          <w:p w:rsidR="00B05B4F" w:rsidRPr="00CF287A" w:rsidRDefault="00B05B4F" w:rsidP="00C91AC8">
            <w:pPr>
              <w:autoSpaceDE w:val="0"/>
              <w:autoSpaceDN w:val="0"/>
              <w:adjustRightInd w:val="0"/>
            </w:pPr>
            <w:r>
              <w:t>5</w:t>
            </w:r>
          </w:p>
        </w:tc>
        <w:tc>
          <w:tcPr>
            <w:tcW w:w="960" w:type="dxa"/>
            <w:shd w:val="clear" w:color="auto" w:fill="auto"/>
          </w:tcPr>
          <w:p w:rsidR="00B05B4F" w:rsidRPr="00CF287A" w:rsidRDefault="00B05B4F" w:rsidP="00C91AC8">
            <w:pPr>
              <w:autoSpaceDE w:val="0"/>
              <w:autoSpaceDN w:val="0"/>
              <w:adjustRightInd w:val="0"/>
            </w:pPr>
            <w:r>
              <w:t>3</w:t>
            </w:r>
          </w:p>
        </w:tc>
      </w:tr>
      <w:tr w:rsidR="00B05B4F" w:rsidRPr="00CF287A" w:rsidTr="00C91AC8">
        <w:trPr>
          <w:jc w:val="center"/>
        </w:trPr>
        <w:tc>
          <w:tcPr>
            <w:tcW w:w="1308" w:type="dxa"/>
            <w:shd w:val="clear" w:color="auto" w:fill="auto"/>
            <w:vAlign w:val="center"/>
          </w:tcPr>
          <w:p w:rsidR="00B05B4F" w:rsidRPr="00CF287A" w:rsidRDefault="00B05B4F" w:rsidP="00C91AC8">
            <w:pPr>
              <w:autoSpaceDE w:val="0"/>
              <w:autoSpaceDN w:val="0"/>
              <w:adjustRightInd w:val="0"/>
              <w:jc w:val="center"/>
              <w:rPr>
                <w:b/>
              </w:rPr>
            </w:pPr>
            <w:r w:rsidRPr="00CF287A">
              <w:rPr>
                <w:b/>
              </w:rPr>
              <w:t>3</w:t>
            </w:r>
          </w:p>
        </w:tc>
        <w:tc>
          <w:tcPr>
            <w:tcW w:w="1800" w:type="dxa"/>
            <w:shd w:val="clear" w:color="auto" w:fill="auto"/>
          </w:tcPr>
          <w:p w:rsidR="00B05B4F" w:rsidRPr="00CF287A" w:rsidRDefault="00B05B4F" w:rsidP="00C91AC8">
            <w:pPr>
              <w:autoSpaceDE w:val="0"/>
              <w:autoSpaceDN w:val="0"/>
              <w:adjustRightInd w:val="0"/>
            </w:pPr>
            <w:proofErr w:type="spellStart"/>
            <w:r w:rsidRPr="00CF287A">
              <w:t>вегетарианец</w:t>
            </w:r>
            <w:proofErr w:type="spellEnd"/>
          </w:p>
        </w:tc>
        <w:tc>
          <w:tcPr>
            <w:tcW w:w="994" w:type="dxa"/>
            <w:shd w:val="clear" w:color="auto" w:fill="auto"/>
          </w:tcPr>
          <w:p w:rsidR="00B05B4F" w:rsidRPr="00CF287A" w:rsidRDefault="00B05B4F" w:rsidP="00C91AC8">
            <w:pPr>
              <w:autoSpaceDE w:val="0"/>
              <w:autoSpaceDN w:val="0"/>
              <w:adjustRightInd w:val="0"/>
            </w:pPr>
            <w:r w:rsidRPr="00CF287A">
              <w:t>11</w:t>
            </w:r>
          </w:p>
        </w:tc>
        <w:tc>
          <w:tcPr>
            <w:tcW w:w="995" w:type="dxa"/>
            <w:shd w:val="clear" w:color="auto" w:fill="auto"/>
          </w:tcPr>
          <w:p w:rsidR="00B05B4F" w:rsidRPr="00CF287A" w:rsidRDefault="00B05B4F" w:rsidP="00C91AC8">
            <w:pPr>
              <w:autoSpaceDE w:val="0"/>
              <w:autoSpaceDN w:val="0"/>
              <w:adjustRightInd w:val="0"/>
            </w:pPr>
            <w:r w:rsidRPr="00CF287A">
              <w:t>6</w:t>
            </w:r>
          </w:p>
        </w:tc>
        <w:tc>
          <w:tcPr>
            <w:tcW w:w="995" w:type="dxa"/>
            <w:shd w:val="clear" w:color="auto" w:fill="auto"/>
          </w:tcPr>
          <w:p w:rsidR="00B05B4F" w:rsidRPr="00CF287A" w:rsidRDefault="00B05B4F" w:rsidP="00C91AC8">
            <w:pPr>
              <w:autoSpaceDE w:val="0"/>
              <w:autoSpaceDN w:val="0"/>
              <w:adjustRightInd w:val="0"/>
            </w:pPr>
            <w:r>
              <w:t>8</w:t>
            </w:r>
          </w:p>
        </w:tc>
        <w:tc>
          <w:tcPr>
            <w:tcW w:w="976" w:type="dxa"/>
            <w:shd w:val="clear" w:color="auto" w:fill="auto"/>
          </w:tcPr>
          <w:p w:rsidR="00B05B4F" w:rsidRPr="00CF287A" w:rsidRDefault="00B05B4F" w:rsidP="00C91AC8">
            <w:pPr>
              <w:autoSpaceDE w:val="0"/>
              <w:autoSpaceDN w:val="0"/>
              <w:adjustRightInd w:val="0"/>
            </w:pPr>
            <w:r>
              <w:t>9</w:t>
            </w:r>
          </w:p>
        </w:tc>
        <w:tc>
          <w:tcPr>
            <w:tcW w:w="960" w:type="dxa"/>
            <w:shd w:val="clear" w:color="auto" w:fill="auto"/>
          </w:tcPr>
          <w:p w:rsidR="00B05B4F" w:rsidRPr="00CF287A" w:rsidRDefault="00B05B4F" w:rsidP="00C91AC8">
            <w:pPr>
              <w:autoSpaceDE w:val="0"/>
              <w:autoSpaceDN w:val="0"/>
              <w:adjustRightInd w:val="0"/>
            </w:pPr>
            <w:r>
              <w:t>10</w:t>
            </w:r>
          </w:p>
        </w:tc>
      </w:tr>
      <w:tr w:rsidR="00B05B4F" w:rsidRPr="00CF287A" w:rsidTr="00C91AC8">
        <w:trPr>
          <w:jc w:val="center"/>
        </w:trPr>
        <w:tc>
          <w:tcPr>
            <w:tcW w:w="1308" w:type="dxa"/>
            <w:tcBorders>
              <w:bottom w:val="single" w:sz="4" w:space="0" w:color="auto"/>
            </w:tcBorders>
            <w:shd w:val="clear" w:color="auto" w:fill="auto"/>
            <w:vAlign w:val="center"/>
          </w:tcPr>
          <w:p w:rsidR="00B05B4F" w:rsidRPr="00CF287A" w:rsidRDefault="00B05B4F" w:rsidP="00C91AC8">
            <w:pPr>
              <w:autoSpaceDE w:val="0"/>
              <w:autoSpaceDN w:val="0"/>
              <w:adjustRightInd w:val="0"/>
              <w:jc w:val="center"/>
              <w:rPr>
                <w:b/>
              </w:rPr>
            </w:pPr>
            <w:r w:rsidRPr="00CF287A">
              <w:rPr>
                <w:b/>
              </w:rPr>
              <w:t>4</w:t>
            </w:r>
          </w:p>
        </w:tc>
        <w:tc>
          <w:tcPr>
            <w:tcW w:w="1800" w:type="dxa"/>
            <w:tcBorders>
              <w:bottom w:val="single" w:sz="4" w:space="0" w:color="auto"/>
            </w:tcBorders>
            <w:shd w:val="clear" w:color="auto" w:fill="auto"/>
          </w:tcPr>
          <w:p w:rsidR="00B05B4F" w:rsidRPr="00CF287A" w:rsidRDefault="00B05B4F" w:rsidP="00C91AC8">
            <w:pPr>
              <w:autoSpaceDE w:val="0"/>
              <w:autoSpaceDN w:val="0"/>
              <w:adjustRightInd w:val="0"/>
            </w:pPr>
            <w:proofErr w:type="spellStart"/>
            <w:r w:rsidRPr="00CF287A">
              <w:t>глобальность</w:t>
            </w:r>
            <w:proofErr w:type="spellEnd"/>
          </w:p>
        </w:tc>
        <w:tc>
          <w:tcPr>
            <w:tcW w:w="994" w:type="dxa"/>
            <w:tcBorders>
              <w:bottom w:val="single" w:sz="4" w:space="0" w:color="auto"/>
            </w:tcBorders>
            <w:shd w:val="clear" w:color="auto" w:fill="auto"/>
          </w:tcPr>
          <w:p w:rsidR="00B05B4F" w:rsidRPr="00CF287A" w:rsidRDefault="00B05B4F" w:rsidP="00C91AC8">
            <w:pPr>
              <w:autoSpaceDE w:val="0"/>
              <w:autoSpaceDN w:val="0"/>
              <w:adjustRightInd w:val="0"/>
            </w:pPr>
            <w:r w:rsidRPr="00CF287A">
              <w:t>97</w:t>
            </w:r>
          </w:p>
        </w:tc>
        <w:tc>
          <w:tcPr>
            <w:tcW w:w="995" w:type="dxa"/>
            <w:tcBorders>
              <w:bottom w:val="single" w:sz="4" w:space="0" w:color="auto"/>
            </w:tcBorders>
            <w:shd w:val="clear" w:color="auto" w:fill="auto"/>
          </w:tcPr>
          <w:p w:rsidR="00B05B4F" w:rsidRPr="00CF287A" w:rsidRDefault="00B05B4F" w:rsidP="00C91AC8">
            <w:pPr>
              <w:autoSpaceDE w:val="0"/>
              <w:autoSpaceDN w:val="0"/>
              <w:adjustRightInd w:val="0"/>
            </w:pPr>
            <w:r w:rsidRPr="00CF287A">
              <w:t>5</w:t>
            </w:r>
          </w:p>
        </w:tc>
        <w:tc>
          <w:tcPr>
            <w:tcW w:w="995" w:type="dxa"/>
            <w:tcBorders>
              <w:bottom w:val="single" w:sz="4" w:space="0" w:color="auto"/>
            </w:tcBorders>
            <w:shd w:val="clear" w:color="auto" w:fill="auto"/>
          </w:tcPr>
          <w:p w:rsidR="00B05B4F" w:rsidRPr="00CF287A" w:rsidRDefault="00B05B4F" w:rsidP="00C91AC8">
            <w:pPr>
              <w:autoSpaceDE w:val="0"/>
              <w:autoSpaceDN w:val="0"/>
              <w:adjustRightInd w:val="0"/>
            </w:pPr>
            <w:r>
              <w:t>3</w:t>
            </w:r>
          </w:p>
        </w:tc>
        <w:tc>
          <w:tcPr>
            <w:tcW w:w="976" w:type="dxa"/>
            <w:tcBorders>
              <w:bottom w:val="single" w:sz="4" w:space="0" w:color="auto"/>
            </w:tcBorders>
            <w:shd w:val="clear" w:color="auto" w:fill="auto"/>
          </w:tcPr>
          <w:p w:rsidR="00B05B4F" w:rsidRPr="00CF287A" w:rsidRDefault="00B05B4F" w:rsidP="00C91AC8">
            <w:pPr>
              <w:autoSpaceDE w:val="0"/>
              <w:autoSpaceDN w:val="0"/>
              <w:adjustRightInd w:val="0"/>
            </w:pPr>
            <w:r>
              <w:t>23</w:t>
            </w:r>
          </w:p>
        </w:tc>
        <w:tc>
          <w:tcPr>
            <w:tcW w:w="960" w:type="dxa"/>
            <w:tcBorders>
              <w:bottom w:val="single" w:sz="4" w:space="0" w:color="auto"/>
            </w:tcBorders>
            <w:shd w:val="clear" w:color="auto" w:fill="auto"/>
          </w:tcPr>
          <w:p w:rsidR="00B05B4F" w:rsidRPr="00CF287A" w:rsidRDefault="00B05B4F" w:rsidP="00C91AC8">
            <w:pPr>
              <w:autoSpaceDE w:val="0"/>
              <w:autoSpaceDN w:val="0"/>
              <w:adjustRightInd w:val="0"/>
            </w:pPr>
            <w:r>
              <w:t>44</w:t>
            </w:r>
          </w:p>
        </w:tc>
      </w:tr>
      <w:tr w:rsidR="00B05B4F" w:rsidRPr="00CF287A" w:rsidTr="00C91AC8">
        <w:trPr>
          <w:jc w:val="center"/>
        </w:trPr>
        <w:tc>
          <w:tcPr>
            <w:tcW w:w="1308" w:type="dxa"/>
            <w:shd w:val="clear" w:color="auto" w:fill="auto"/>
            <w:vAlign w:val="center"/>
          </w:tcPr>
          <w:p w:rsidR="00B05B4F" w:rsidRPr="00CF287A" w:rsidRDefault="00B05B4F" w:rsidP="00C91AC8">
            <w:pPr>
              <w:autoSpaceDE w:val="0"/>
              <w:autoSpaceDN w:val="0"/>
              <w:adjustRightInd w:val="0"/>
              <w:jc w:val="center"/>
              <w:rPr>
                <w:b/>
              </w:rPr>
            </w:pPr>
            <w:r w:rsidRPr="00CF287A">
              <w:rPr>
                <w:b/>
              </w:rPr>
              <w:t>5</w:t>
            </w:r>
          </w:p>
        </w:tc>
        <w:tc>
          <w:tcPr>
            <w:tcW w:w="1800" w:type="dxa"/>
            <w:shd w:val="clear" w:color="auto" w:fill="auto"/>
          </w:tcPr>
          <w:p w:rsidR="00B05B4F" w:rsidRPr="00CF287A" w:rsidRDefault="00B05B4F" w:rsidP="00C91AC8">
            <w:pPr>
              <w:autoSpaceDE w:val="0"/>
              <w:autoSpaceDN w:val="0"/>
              <w:adjustRightInd w:val="0"/>
            </w:pPr>
            <w:proofErr w:type="spellStart"/>
            <w:r w:rsidRPr="00CF287A">
              <w:t>декомпрессия</w:t>
            </w:r>
            <w:proofErr w:type="spellEnd"/>
          </w:p>
        </w:tc>
        <w:tc>
          <w:tcPr>
            <w:tcW w:w="994" w:type="dxa"/>
            <w:shd w:val="clear" w:color="auto" w:fill="auto"/>
          </w:tcPr>
          <w:p w:rsidR="00B05B4F" w:rsidRPr="00CF287A" w:rsidRDefault="00B05B4F" w:rsidP="00C91AC8">
            <w:pPr>
              <w:autoSpaceDE w:val="0"/>
              <w:autoSpaceDN w:val="0"/>
              <w:adjustRightInd w:val="0"/>
            </w:pPr>
            <w:r w:rsidRPr="00CF287A">
              <w:t>13</w:t>
            </w:r>
          </w:p>
        </w:tc>
        <w:tc>
          <w:tcPr>
            <w:tcW w:w="995" w:type="dxa"/>
            <w:shd w:val="clear" w:color="auto" w:fill="auto"/>
          </w:tcPr>
          <w:p w:rsidR="00B05B4F" w:rsidRPr="00CF287A" w:rsidRDefault="00B05B4F" w:rsidP="00C91AC8">
            <w:pPr>
              <w:autoSpaceDE w:val="0"/>
              <w:autoSpaceDN w:val="0"/>
              <w:adjustRightInd w:val="0"/>
            </w:pPr>
            <w:r w:rsidRPr="00CF287A">
              <w:t>2</w:t>
            </w:r>
          </w:p>
        </w:tc>
        <w:tc>
          <w:tcPr>
            <w:tcW w:w="995" w:type="dxa"/>
            <w:shd w:val="clear" w:color="auto" w:fill="auto"/>
          </w:tcPr>
          <w:p w:rsidR="00B05B4F" w:rsidRPr="00CF287A" w:rsidRDefault="00B05B4F" w:rsidP="00C91AC8">
            <w:pPr>
              <w:autoSpaceDE w:val="0"/>
              <w:autoSpaceDN w:val="0"/>
              <w:adjustRightInd w:val="0"/>
            </w:pPr>
            <w:r w:rsidRPr="00CF287A">
              <w:t>8</w:t>
            </w:r>
          </w:p>
        </w:tc>
        <w:tc>
          <w:tcPr>
            <w:tcW w:w="976" w:type="dxa"/>
            <w:shd w:val="clear" w:color="auto" w:fill="auto"/>
          </w:tcPr>
          <w:p w:rsidR="00B05B4F" w:rsidRPr="00CF287A" w:rsidRDefault="00B05B4F" w:rsidP="00C91AC8">
            <w:pPr>
              <w:autoSpaceDE w:val="0"/>
              <w:autoSpaceDN w:val="0"/>
              <w:adjustRightInd w:val="0"/>
            </w:pPr>
            <w:r w:rsidRPr="00CF287A">
              <w:t>2</w:t>
            </w:r>
          </w:p>
        </w:tc>
        <w:tc>
          <w:tcPr>
            <w:tcW w:w="960" w:type="dxa"/>
            <w:shd w:val="clear" w:color="auto" w:fill="auto"/>
          </w:tcPr>
          <w:p w:rsidR="00B05B4F" w:rsidRPr="00CF287A" w:rsidRDefault="00B05B4F" w:rsidP="00C91AC8">
            <w:pPr>
              <w:autoSpaceDE w:val="0"/>
              <w:autoSpaceDN w:val="0"/>
              <w:adjustRightInd w:val="0"/>
            </w:pPr>
            <w:r w:rsidRPr="00CF287A">
              <w:t>9</w:t>
            </w:r>
          </w:p>
        </w:tc>
      </w:tr>
      <w:tr w:rsidR="00B05B4F" w:rsidRPr="00CF287A" w:rsidTr="00C91AC8">
        <w:trPr>
          <w:jc w:val="center"/>
        </w:trPr>
        <w:tc>
          <w:tcPr>
            <w:tcW w:w="1308" w:type="dxa"/>
            <w:tcBorders>
              <w:bottom w:val="single" w:sz="4" w:space="0" w:color="auto"/>
            </w:tcBorders>
            <w:shd w:val="clear" w:color="auto" w:fill="auto"/>
            <w:vAlign w:val="center"/>
          </w:tcPr>
          <w:p w:rsidR="00B05B4F" w:rsidRPr="00CF287A" w:rsidRDefault="00B05B4F" w:rsidP="00C91AC8">
            <w:pPr>
              <w:autoSpaceDE w:val="0"/>
              <w:autoSpaceDN w:val="0"/>
              <w:adjustRightInd w:val="0"/>
              <w:jc w:val="center"/>
              <w:rPr>
                <w:b/>
              </w:rPr>
            </w:pPr>
            <w:r w:rsidRPr="00CF287A">
              <w:rPr>
                <w:b/>
              </w:rPr>
              <w:t>6</w:t>
            </w:r>
          </w:p>
        </w:tc>
        <w:tc>
          <w:tcPr>
            <w:tcW w:w="1800" w:type="dxa"/>
            <w:tcBorders>
              <w:bottom w:val="single" w:sz="4" w:space="0" w:color="auto"/>
            </w:tcBorders>
            <w:shd w:val="clear" w:color="auto" w:fill="auto"/>
          </w:tcPr>
          <w:p w:rsidR="00B05B4F" w:rsidRPr="00CF287A" w:rsidRDefault="00B05B4F" w:rsidP="00C91AC8">
            <w:pPr>
              <w:autoSpaceDE w:val="0"/>
              <w:autoSpaceDN w:val="0"/>
              <w:adjustRightInd w:val="0"/>
            </w:pPr>
            <w:proofErr w:type="spellStart"/>
            <w:r w:rsidRPr="00CF287A">
              <w:t>здравомыслие</w:t>
            </w:r>
            <w:proofErr w:type="spellEnd"/>
          </w:p>
        </w:tc>
        <w:tc>
          <w:tcPr>
            <w:tcW w:w="994" w:type="dxa"/>
            <w:tcBorders>
              <w:bottom w:val="single" w:sz="4" w:space="0" w:color="auto"/>
            </w:tcBorders>
            <w:shd w:val="clear" w:color="auto" w:fill="auto"/>
          </w:tcPr>
          <w:p w:rsidR="00B05B4F" w:rsidRPr="00CF287A" w:rsidRDefault="00B05B4F" w:rsidP="00C91AC8">
            <w:pPr>
              <w:autoSpaceDE w:val="0"/>
              <w:autoSpaceDN w:val="0"/>
              <w:adjustRightInd w:val="0"/>
            </w:pPr>
            <w:r w:rsidRPr="00CF287A">
              <w:t>17</w:t>
            </w:r>
          </w:p>
        </w:tc>
        <w:tc>
          <w:tcPr>
            <w:tcW w:w="995" w:type="dxa"/>
            <w:tcBorders>
              <w:bottom w:val="single" w:sz="4" w:space="0" w:color="auto"/>
            </w:tcBorders>
            <w:shd w:val="clear" w:color="auto" w:fill="auto"/>
          </w:tcPr>
          <w:p w:rsidR="00B05B4F" w:rsidRPr="00CF287A" w:rsidRDefault="00B05B4F" w:rsidP="00C91AC8">
            <w:pPr>
              <w:autoSpaceDE w:val="0"/>
              <w:autoSpaceDN w:val="0"/>
              <w:adjustRightInd w:val="0"/>
            </w:pPr>
            <w:r w:rsidRPr="00CF287A">
              <w:t>3</w:t>
            </w:r>
          </w:p>
        </w:tc>
        <w:tc>
          <w:tcPr>
            <w:tcW w:w="995" w:type="dxa"/>
            <w:tcBorders>
              <w:bottom w:val="single" w:sz="4" w:space="0" w:color="auto"/>
            </w:tcBorders>
            <w:shd w:val="clear" w:color="auto" w:fill="auto"/>
          </w:tcPr>
          <w:p w:rsidR="00B05B4F" w:rsidRPr="00CF287A" w:rsidRDefault="00B05B4F" w:rsidP="00C91AC8">
            <w:pPr>
              <w:autoSpaceDE w:val="0"/>
              <w:autoSpaceDN w:val="0"/>
              <w:adjustRightInd w:val="0"/>
            </w:pPr>
            <w:r>
              <w:t>6</w:t>
            </w:r>
          </w:p>
        </w:tc>
        <w:tc>
          <w:tcPr>
            <w:tcW w:w="976" w:type="dxa"/>
            <w:tcBorders>
              <w:bottom w:val="single" w:sz="4" w:space="0" w:color="auto"/>
            </w:tcBorders>
            <w:shd w:val="clear" w:color="auto" w:fill="auto"/>
          </w:tcPr>
          <w:p w:rsidR="00B05B4F" w:rsidRPr="00CF287A" w:rsidRDefault="00B05B4F" w:rsidP="00C91AC8">
            <w:pPr>
              <w:autoSpaceDE w:val="0"/>
              <w:autoSpaceDN w:val="0"/>
              <w:adjustRightInd w:val="0"/>
            </w:pPr>
            <w:r>
              <w:t>11</w:t>
            </w:r>
          </w:p>
        </w:tc>
        <w:tc>
          <w:tcPr>
            <w:tcW w:w="960" w:type="dxa"/>
            <w:tcBorders>
              <w:bottom w:val="single" w:sz="4" w:space="0" w:color="auto"/>
            </w:tcBorders>
            <w:shd w:val="clear" w:color="auto" w:fill="auto"/>
          </w:tcPr>
          <w:p w:rsidR="00B05B4F" w:rsidRPr="00CF287A" w:rsidRDefault="00B05B4F" w:rsidP="00C91AC8">
            <w:pPr>
              <w:autoSpaceDE w:val="0"/>
              <w:autoSpaceDN w:val="0"/>
              <w:adjustRightInd w:val="0"/>
            </w:pPr>
            <w:r>
              <w:t>12</w:t>
            </w:r>
          </w:p>
        </w:tc>
      </w:tr>
      <w:tr w:rsidR="00B05B4F" w:rsidRPr="00CF287A" w:rsidTr="00C91AC8">
        <w:trPr>
          <w:jc w:val="center"/>
        </w:trPr>
        <w:tc>
          <w:tcPr>
            <w:tcW w:w="1308" w:type="dxa"/>
            <w:shd w:val="clear" w:color="auto" w:fill="auto"/>
            <w:vAlign w:val="center"/>
          </w:tcPr>
          <w:p w:rsidR="00B05B4F" w:rsidRPr="00CF287A" w:rsidRDefault="00B05B4F" w:rsidP="00C91AC8">
            <w:pPr>
              <w:autoSpaceDE w:val="0"/>
              <w:autoSpaceDN w:val="0"/>
              <w:adjustRightInd w:val="0"/>
              <w:jc w:val="center"/>
              <w:rPr>
                <w:b/>
              </w:rPr>
            </w:pPr>
            <w:r w:rsidRPr="00CF287A">
              <w:rPr>
                <w:b/>
              </w:rPr>
              <w:t>7</w:t>
            </w:r>
          </w:p>
        </w:tc>
        <w:tc>
          <w:tcPr>
            <w:tcW w:w="1800" w:type="dxa"/>
            <w:shd w:val="clear" w:color="auto" w:fill="auto"/>
          </w:tcPr>
          <w:p w:rsidR="00B05B4F" w:rsidRPr="00CF287A" w:rsidRDefault="00B05B4F" w:rsidP="00C91AC8">
            <w:pPr>
              <w:autoSpaceDE w:val="0"/>
              <w:autoSpaceDN w:val="0"/>
              <w:adjustRightInd w:val="0"/>
            </w:pPr>
            <w:proofErr w:type="spellStart"/>
            <w:r w:rsidRPr="00CF287A">
              <w:t>интерполятор</w:t>
            </w:r>
            <w:proofErr w:type="spellEnd"/>
          </w:p>
        </w:tc>
        <w:tc>
          <w:tcPr>
            <w:tcW w:w="994" w:type="dxa"/>
            <w:shd w:val="clear" w:color="auto" w:fill="auto"/>
          </w:tcPr>
          <w:p w:rsidR="00B05B4F" w:rsidRPr="00CF287A" w:rsidRDefault="00B05B4F" w:rsidP="00C91AC8">
            <w:pPr>
              <w:autoSpaceDE w:val="0"/>
              <w:autoSpaceDN w:val="0"/>
              <w:adjustRightInd w:val="0"/>
            </w:pPr>
            <w:r w:rsidRPr="00CF287A">
              <w:t>71</w:t>
            </w:r>
          </w:p>
        </w:tc>
        <w:tc>
          <w:tcPr>
            <w:tcW w:w="995" w:type="dxa"/>
            <w:shd w:val="clear" w:color="auto" w:fill="auto"/>
          </w:tcPr>
          <w:p w:rsidR="00B05B4F" w:rsidRPr="00CF287A" w:rsidRDefault="00B05B4F" w:rsidP="00C91AC8">
            <w:pPr>
              <w:autoSpaceDE w:val="0"/>
              <w:autoSpaceDN w:val="0"/>
              <w:adjustRightInd w:val="0"/>
            </w:pPr>
            <w:r w:rsidRPr="00CF287A">
              <w:t>7</w:t>
            </w:r>
          </w:p>
        </w:tc>
        <w:tc>
          <w:tcPr>
            <w:tcW w:w="995" w:type="dxa"/>
            <w:shd w:val="clear" w:color="auto" w:fill="auto"/>
          </w:tcPr>
          <w:p w:rsidR="00B05B4F" w:rsidRPr="00CF287A" w:rsidRDefault="00B05B4F" w:rsidP="00C91AC8">
            <w:pPr>
              <w:autoSpaceDE w:val="0"/>
              <w:autoSpaceDN w:val="0"/>
              <w:adjustRightInd w:val="0"/>
            </w:pPr>
            <w:r w:rsidRPr="00CF287A">
              <w:t>5</w:t>
            </w:r>
          </w:p>
        </w:tc>
        <w:tc>
          <w:tcPr>
            <w:tcW w:w="976" w:type="dxa"/>
            <w:shd w:val="clear" w:color="auto" w:fill="auto"/>
          </w:tcPr>
          <w:p w:rsidR="00B05B4F" w:rsidRPr="00CF287A" w:rsidRDefault="00B05B4F" w:rsidP="00C91AC8">
            <w:pPr>
              <w:autoSpaceDE w:val="0"/>
              <w:autoSpaceDN w:val="0"/>
              <w:adjustRightInd w:val="0"/>
            </w:pPr>
            <w:r w:rsidRPr="00CF287A">
              <w:t>11</w:t>
            </w:r>
          </w:p>
        </w:tc>
        <w:tc>
          <w:tcPr>
            <w:tcW w:w="960" w:type="dxa"/>
            <w:shd w:val="clear" w:color="auto" w:fill="auto"/>
          </w:tcPr>
          <w:p w:rsidR="00B05B4F" w:rsidRPr="00CF287A" w:rsidRDefault="00B05B4F" w:rsidP="00C91AC8">
            <w:pPr>
              <w:autoSpaceDE w:val="0"/>
              <w:autoSpaceDN w:val="0"/>
              <w:adjustRightInd w:val="0"/>
            </w:pPr>
            <w:r w:rsidRPr="00CF287A">
              <w:t>23</w:t>
            </w:r>
          </w:p>
        </w:tc>
      </w:tr>
      <w:tr w:rsidR="00B05B4F" w:rsidRPr="00CF287A" w:rsidTr="00C91AC8">
        <w:trPr>
          <w:jc w:val="center"/>
        </w:trPr>
        <w:tc>
          <w:tcPr>
            <w:tcW w:w="1308" w:type="dxa"/>
            <w:shd w:val="clear" w:color="auto" w:fill="auto"/>
            <w:vAlign w:val="center"/>
          </w:tcPr>
          <w:p w:rsidR="00B05B4F" w:rsidRPr="00CF287A" w:rsidRDefault="00B05B4F" w:rsidP="00C91AC8">
            <w:pPr>
              <w:autoSpaceDE w:val="0"/>
              <w:autoSpaceDN w:val="0"/>
              <w:adjustRightInd w:val="0"/>
              <w:jc w:val="center"/>
              <w:rPr>
                <w:b/>
              </w:rPr>
            </w:pPr>
            <w:r w:rsidRPr="00CF287A">
              <w:rPr>
                <w:b/>
              </w:rPr>
              <w:t>8</w:t>
            </w:r>
          </w:p>
        </w:tc>
        <w:tc>
          <w:tcPr>
            <w:tcW w:w="1800" w:type="dxa"/>
            <w:shd w:val="clear" w:color="auto" w:fill="auto"/>
          </w:tcPr>
          <w:p w:rsidR="00B05B4F" w:rsidRPr="00CF287A" w:rsidRDefault="00B05B4F" w:rsidP="00C91AC8">
            <w:pPr>
              <w:autoSpaceDE w:val="0"/>
              <w:autoSpaceDN w:val="0"/>
              <w:adjustRightInd w:val="0"/>
            </w:pPr>
            <w:proofErr w:type="spellStart"/>
            <w:r w:rsidRPr="00CF287A">
              <w:t>калорийность</w:t>
            </w:r>
            <w:proofErr w:type="spellEnd"/>
          </w:p>
        </w:tc>
        <w:tc>
          <w:tcPr>
            <w:tcW w:w="994" w:type="dxa"/>
            <w:shd w:val="clear" w:color="auto" w:fill="auto"/>
          </w:tcPr>
          <w:p w:rsidR="00B05B4F" w:rsidRPr="00CF287A" w:rsidRDefault="00B05B4F" w:rsidP="00C91AC8">
            <w:pPr>
              <w:autoSpaceDE w:val="0"/>
              <w:autoSpaceDN w:val="0"/>
              <w:adjustRightInd w:val="0"/>
            </w:pPr>
            <w:r w:rsidRPr="00CF287A">
              <w:t>19</w:t>
            </w:r>
          </w:p>
        </w:tc>
        <w:tc>
          <w:tcPr>
            <w:tcW w:w="995" w:type="dxa"/>
            <w:shd w:val="clear" w:color="auto" w:fill="auto"/>
          </w:tcPr>
          <w:p w:rsidR="00B05B4F" w:rsidRPr="00CF287A" w:rsidRDefault="00B05B4F" w:rsidP="00C91AC8">
            <w:pPr>
              <w:autoSpaceDE w:val="0"/>
              <w:autoSpaceDN w:val="0"/>
              <w:adjustRightInd w:val="0"/>
            </w:pPr>
            <w:r w:rsidRPr="00CF287A">
              <w:t>5</w:t>
            </w:r>
          </w:p>
        </w:tc>
        <w:tc>
          <w:tcPr>
            <w:tcW w:w="995" w:type="dxa"/>
            <w:shd w:val="clear" w:color="auto" w:fill="auto"/>
          </w:tcPr>
          <w:p w:rsidR="00B05B4F" w:rsidRPr="00CF287A" w:rsidRDefault="00B05B4F" w:rsidP="00C91AC8">
            <w:pPr>
              <w:autoSpaceDE w:val="0"/>
              <w:autoSpaceDN w:val="0"/>
              <w:adjustRightInd w:val="0"/>
            </w:pPr>
            <w:r>
              <w:t>4</w:t>
            </w:r>
          </w:p>
        </w:tc>
        <w:tc>
          <w:tcPr>
            <w:tcW w:w="976" w:type="dxa"/>
            <w:shd w:val="clear" w:color="auto" w:fill="auto"/>
          </w:tcPr>
          <w:p w:rsidR="00B05B4F" w:rsidRPr="00CF287A" w:rsidRDefault="00B05B4F" w:rsidP="00C91AC8">
            <w:pPr>
              <w:autoSpaceDE w:val="0"/>
              <w:autoSpaceDN w:val="0"/>
              <w:adjustRightInd w:val="0"/>
            </w:pPr>
            <w:r>
              <w:t>7</w:t>
            </w:r>
          </w:p>
        </w:tc>
        <w:tc>
          <w:tcPr>
            <w:tcW w:w="960" w:type="dxa"/>
            <w:shd w:val="clear" w:color="auto" w:fill="auto"/>
          </w:tcPr>
          <w:p w:rsidR="00B05B4F" w:rsidRPr="00CF287A" w:rsidRDefault="00B05B4F" w:rsidP="00C91AC8">
            <w:pPr>
              <w:autoSpaceDE w:val="0"/>
              <w:autoSpaceDN w:val="0"/>
              <w:adjustRightInd w:val="0"/>
            </w:pPr>
            <w:r>
              <w:t>14</w:t>
            </w:r>
          </w:p>
        </w:tc>
      </w:tr>
      <w:tr w:rsidR="00B05B4F" w:rsidRPr="00CF287A" w:rsidTr="00C91AC8">
        <w:trPr>
          <w:jc w:val="center"/>
        </w:trPr>
        <w:tc>
          <w:tcPr>
            <w:tcW w:w="1308" w:type="dxa"/>
            <w:tcBorders>
              <w:bottom w:val="single" w:sz="4" w:space="0" w:color="auto"/>
            </w:tcBorders>
            <w:shd w:val="clear" w:color="auto" w:fill="auto"/>
            <w:vAlign w:val="center"/>
          </w:tcPr>
          <w:p w:rsidR="00B05B4F" w:rsidRPr="00CF287A" w:rsidRDefault="00B05B4F" w:rsidP="00C91AC8">
            <w:pPr>
              <w:autoSpaceDE w:val="0"/>
              <w:autoSpaceDN w:val="0"/>
              <w:adjustRightInd w:val="0"/>
              <w:jc w:val="center"/>
              <w:rPr>
                <w:b/>
              </w:rPr>
            </w:pPr>
            <w:r w:rsidRPr="00CF287A">
              <w:rPr>
                <w:b/>
              </w:rPr>
              <w:t>9</w:t>
            </w:r>
          </w:p>
        </w:tc>
        <w:tc>
          <w:tcPr>
            <w:tcW w:w="1800" w:type="dxa"/>
            <w:tcBorders>
              <w:bottom w:val="single" w:sz="4" w:space="0" w:color="auto"/>
            </w:tcBorders>
            <w:shd w:val="clear" w:color="auto" w:fill="auto"/>
          </w:tcPr>
          <w:p w:rsidR="00B05B4F" w:rsidRPr="00CF287A" w:rsidRDefault="00B05B4F" w:rsidP="00C91AC8">
            <w:pPr>
              <w:autoSpaceDE w:val="0"/>
              <w:autoSpaceDN w:val="0"/>
              <w:adjustRightInd w:val="0"/>
            </w:pPr>
            <w:proofErr w:type="spellStart"/>
            <w:r w:rsidRPr="00CF287A">
              <w:t>легитимность</w:t>
            </w:r>
            <w:proofErr w:type="spellEnd"/>
          </w:p>
        </w:tc>
        <w:tc>
          <w:tcPr>
            <w:tcW w:w="994" w:type="dxa"/>
            <w:tcBorders>
              <w:bottom w:val="single" w:sz="4" w:space="0" w:color="auto"/>
            </w:tcBorders>
            <w:shd w:val="clear" w:color="auto" w:fill="auto"/>
          </w:tcPr>
          <w:p w:rsidR="00B05B4F" w:rsidRPr="00CF287A" w:rsidRDefault="00B05B4F" w:rsidP="00C91AC8">
            <w:pPr>
              <w:autoSpaceDE w:val="0"/>
              <w:autoSpaceDN w:val="0"/>
              <w:adjustRightInd w:val="0"/>
            </w:pPr>
            <w:r w:rsidRPr="00CF287A">
              <w:t>23</w:t>
            </w:r>
          </w:p>
        </w:tc>
        <w:tc>
          <w:tcPr>
            <w:tcW w:w="995" w:type="dxa"/>
            <w:tcBorders>
              <w:bottom w:val="single" w:sz="4" w:space="0" w:color="auto"/>
            </w:tcBorders>
            <w:shd w:val="clear" w:color="auto" w:fill="auto"/>
          </w:tcPr>
          <w:p w:rsidR="00B05B4F" w:rsidRPr="00CF287A" w:rsidRDefault="00B05B4F" w:rsidP="00C91AC8">
            <w:pPr>
              <w:autoSpaceDE w:val="0"/>
              <w:autoSpaceDN w:val="0"/>
              <w:adjustRightInd w:val="0"/>
            </w:pPr>
            <w:r w:rsidRPr="00CF287A">
              <w:t>5</w:t>
            </w:r>
          </w:p>
        </w:tc>
        <w:tc>
          <w:tcPr>
            <w:tcW w:w="995" w:type="dxa"/>
            <w:tcBorders>
              <w:bottom w:val="single" w:sz="4" w:space="0" w:color="auto"/>
            </w:tcBorders>
            <w:shd w:val="clear" w:color="auto" w:fill="auto"/>
          </w:tcPr>
          <w:p w:rsidR="00B05B4F" w:rsidRPr="00CF287A" w:rsidRDefault="00B05B4F" w:rsidP="00C91AC8">
            <w:pPr>
              <w:autoSpaceDE w:val="0"/>
              <w:autoSpaceDN w:val="0"/>
              <w:adjustRightInd w:val="0"/>
            </w:pPr>
            <w:r>
              <w:t>9</w:t>
            </w:r>
          </w:p>
        </w:tc>
        <w:tc>
          <w:tcPr>
            <w:tcW w:w="976" w:type="dxa"/>
            <w:tcBorders>
              <w:bottom w:val="single" w:sz="4" w:space="0" w:color="auto"/>
            </w:tcBorders>
            <w:shd w:val="clear" w:color="auto" w:fill="auto"/>
          </w:tcPr>
          <w:p w:rsidR="00B05B4F" w:rsidRPr="00CF287A" w:rsidRDefault="00B05B4F" w:rsidP="00C91AC8">
            <w:pPr>
              <w:autoSpaceDE w:val="0"/>
              <w:autoSpaceDN w:val="0"/>
              <w:adjustRightInd w:val="0"/>
            </w:pPr>
            <w:r>
              <w:t>11</w:t>
            </w:r>
          </w:p>
        </w:tc>
        <w:tc>
          <w:tcPr>
            <w:tcW w:w="960" w:type="dxa"/>
            <w:tcBorders>
              <w:bottom w:val="single" w:sz="4" w:space="0" w:color="auto"/>
            </w:tcBorders>
            <w:shd w:val="clear" w:color="auto" w:fill="auto"/>
          </w:tcPr>
          <w:p w:rsidR="00B05B4F" w:rsidRPr="00CF287A" w:rsidRDefault="00B05B4F" w:rsidP="00C91AC8">
            <w:pPr>
              <w:autoSpaceDE w:val="0"/>
              <w:autoSpaceDN w:val="0"/>
              <w:adjustRightInd w:val="0"/>
            </w:pPr>
            <w:r>
              <w:t>16</w:t>
            </w:r>
          </w:p>
        </w:tc>
      </w:tr>
      <w:tr w:rsidR="00B05B4F" w:rsidRPr="00CF287A" w:rsidTr="00C91AC8">
        <w:trPr>
          <w:jc w:val="center"/>
        </w:trPr>
        <w:tc>
          <w:tcPr>
            <w:tcW w:w="1308" w:type="dxa"/>
            <w:shd w:val="clear" w:color="auto" w:fill="auto"/>
            <w:vAlign w:val="center"/>
          </w:tcPr>
          <w:p w:rsidR="00B05B4F" w:rsidRPr="00CF287A" w:rsidRDefault="00B05B4F" w:rsidP="00C91AC8">
            <w:pPr>
              <w:autoSpaceDE w:val="0"/>
              <w:autoSpaceDN w:val="0"/>
              <w:adjustRightInd w:val="0"/>
              <w:jc w:val="center"/>
              <w:rPr>
                <w:b/>
              </w:rPr>
            </w:pPr>
            <w:r w:rsidRPr="00CF287A">
              <w:rPr>
                <w:b/>
              </w:rPr>
              <w:t>10</w:t>
            </w:r>
          </w:p>
        </w:tc>
        <w:tc>
          <w:tcPr>
            <w:tcW w:w="1800" w:type="dxa"/>
            <w:shd w:val="clear" w:color="auto" w:fill="auto"/>
          </w:tcPr>
          <w:p w:rsidR="00B05B4F" w:rsidRPr="00CF287A" w:rsidRDefault="00B05B4F" w:rsidP="00C91AC8">
            <w:pPr>
              <w:autoSpaceDE w:val="0"/>
              <w:autoSpaceDN w:val="0"/>
              <w:adjustRightInd w:val="0"/>
            </w:pPr>
            <w:proofErr w:type="spellStart"/>
            <w:r w:rsidRPr="00CF287A">
              <w:t>магнитосфера</w:t>
            </w:r>
            <w:proofErr w:type="spellEnd"/>
          </w:p>
        </w:tc>
        <w:tc>
          <w:tcPr>
            <w:tcW w:w="994" w:type="dxa"/>
            <w:shd w:val="clear" w:color="auto" w:fill="auto"/>
          </w:tcPr>
          <w:p w:rsidR="00B05B4F" w:rsidRPr="00CF287A" w:rsidRDefault="00B05B4F" w:rsidP="00C91AC8">
            <w:pPr>
              <w:autoSpaceDE w:val="0"/>
              <w:autoSpaceDN w:val="0"/>
              <w:adjustRightInd w:val="0"/>
            </w:pPr>
            <w:r w:rsidRPr="00CF287A">
              <w:t>29</w:t>
            </w:r>
          </w:p>
        </w:tc>
        <w:tc>
          <w:tcPr>
            <w:tcW w:w="995" w:type="dxa"/>
            <w:shd w:val="clear" w:color="auto" w:fill="auto"/>
          </w:tcPr>
          <w:p w:rsidR="00B05B4F" w:rsidRPr="00CF287A" w:rsidRDefault="00B05B4F" w:rsidP="00C91AC8">
            <w:pPr>
              <w:autoSpaceDE w:val="0"/>
              <w:autoSpaceDN w:val="0"/>
              <w:adjustRightInd w:val="0"/>
            </w:pPr>
            <w:r w:rsidRPr="00CF287A">
              <w:t>3</w:t>
            </w:r>
          </w:p>
        </w:tc>
        <w:tc>
          <w:tcPr>
            <w:tcW w:w="995" w:type="dxa"/>
            <w:shd w:val="clear" w:color="auto" w:fill="auto"/>
          </w:tcPr>
          <w:p w:rsidR="00B05B4F" w:rsidRPr="00CF287A" w:rsidRDefault="00B05B4F" w:rsidP="00C91AC8">
            <w:pPr>
              <w:autoSpaceDE w:val="0"/>
              <w:autoSpaceDN w:val="0"/>
              <w:adjustRightInd w:val="0"/>
            </w:pPr>
            <w:r w:rsidRPr="00CF287A">
              <w:t>11</w:t>
            </w:r>
          </w:p>
        </w:tc>
        <w:tc>
          <w:tcPr>
            <w:tcW w:w="976" w:type="dxa"/>
            <w:shd w:val="clear" w:color="auto" w:fill="auto"/>
          </w:tcPr>
          <w:p w:rsidR="00B05B4F" w:rsidRPr="00CF287A" w:rsidRDefault="00B05B4F" w:rsidP="00C91AC8">
            <w:pPr>
              <w:autoSpaceDE w:val="0"/>
              <w:autoSpaceDN w:val="0"/>
              <w:adjustRightInd w:val="0"/>
            </w:pPr>
            <w:r w:rsidRPr="00CF287A">
              <w:t>7</w:t>
            </w:r>
          </w:p>
        </w:tc>
        <w:tc>
          <w:tcPr>
            <w:tcW w:w="960" w:type="dxa"/>
            <w:shd w:val="clear" w:color="auto" w:fill="auto"/>
          </w:tcPr>
          <w:p w:rsidR="00B05B4F" w:rsidRPr="00CF287A" w:rsidRDefault="00B05B4F" w:rsidP="00C91AC8">
            <w:pPr>
              <w:autoSpaceDE w:val="0"/>
              <w:autoSpaceDN w:val="0"/>
              <w:adjustRightInd w:val="0"/>
            </w:pPr>
            <w:r w:rsidRPr="00CF287A">
              <w:t>23</w:t>
            </w:r>
          </w:p>
        </w:tc>
      </w:tr>
      <w:tr w:rsidR="00B05B4F" w:rsidRPr="00CF287A" w:rsidTr="00C91AC8">
        <w:trPr>
          <w:jc w:val="center"/>
        </w:trPr>
        <w:tc>
          <w:tcPr>
            <w:tcW w:w="1308" w:type="dxa"/>
            <w:shd w:val="clear" w:color="auto" w:fill="auto"/>
            <w:vAlign w:val="center"/>
          </w:tcPr>
          <w:p w:rsidR="00B05B4F" w:rsidRPr="00CF287A" w:rsidRDefault="00B05B4F" w:rsidP="00C91AC8">
            <w:pPr>
              <w:autoSpaceDE w:val="0"/>
              <w:autoSpaceDN w:val="0"/>
              <w:adjustRightInd w:val="0"/>
              <w:jc w:val="center"/>
              <w:rPr>
                <w:b/>
              </w:rPr>
            </w:pPr>
            <w:r w:rsidRPr="00CF287A">
              <w:rPr>
                <w:b/>
              </w:rPr>
              <w:t>11</w:t>
            </w:r>
          </w:p>
        </w:tc>
        <w:tc>
          <w:tcPr>
            <w:tcW w:w="1800" w:type="dxa"/>
            <w:shd w:val="clear" w:color="auto" w:fill="auto"/>
          </w:tcPr>
          <w:p w:rsidR="00B05B4F" w:rsidRPr="00CF287A" w:rsidRDefault="00B05B4F" w:rsidP="00C91AC8">
            <w:pPr>
              <w:autoSpaceDE w:val="0"/>
              <w:autoSpaceDN w:val="0"/>
              <w:adjustRightInd w:val="0"/>
            </w:pPr>
            <w:proofErr w:type="spellStart"/>
            <w:r w:rsidRPr="00CF287A">
              <w:t>нормирование</w:t>
            </w:r>
            <w:proofErr w:type="spellEnd"/>
          </w:p>
        </w:tc>
        <w:tc>
          <w:tcPr>
            <w:tcW w:w="994" w:type="dxa"/>
            <w:shd w:val="clear" w:color="auto" w:fill="auto"/>
          </w:tcPr>
          <w:p w:rsidR="00B05B4F" w:rsidRPr="00CF287A" w:rsidRDefault="00B05B4F" w:rsidP="00C91AC8">
            <w:pPr>
              <w:autoSpaceDE w:val="0"/>
              <w:autoSpaceDN w:val="0"/>
              <w:adjustRightInd w:val="0"/>
            </w:pPr>
            <w:r w:rsidRPr="00CF287A">
              <w:t>7</w:t>
            </w:r>
          </w:p>
        </w:tc>
        <w:tc>
          <w:tcPr>
            <w:tcW w:w="995" w:type="dxa"/>
            <w:shd w:val="clear" w:color="auto" w:fill="auto"/>
          </w:tcPr>
          <w:p w:rsidR="00B05B4F" w:rsidRPr="00CF287A" w:rsidRDefault="00B05B4F" w:rsidP="00C91AC8">
            <w:pPr>
              <w:autoSpaceDE w:val="0"/>
              <w:autoSpaceDN w:val="0"/>
              <w:adjustRightInd w:val="0"/>
            </w:pPr>
            <w:r w:rsidRPr="00CF287A">
              <w:t>5</w:t>
            </w:r>
          </w:p>
        </w:tc>
        <w:tc>
          <w:tcPr>
            <w:tcW w:w="995" w:type="dxa"/>
            <w:shd w:val="clear" w:color="auto" w:fill="auto"/>
          </w:tcPr>
          <w:p w:rsidR="00B05B4F" w:rsidRPr="00CF287A" w:rsidRDefault="00B05B4F" w:rsidP="00C91AC8">
            <w:pPr>
              <w:autoSpaceDE w:val="0"/>
              <w:autoSpaceDN w:val="0"/>
              <w:adjustRightInd w:val="0"/>
            </w:pPr>
            <w:r w:rsidRPr="00CF287A">
              <w:t>2</w:t>
            </w:r>
          </w:p>
        </w:tc>
        <w:tc>
          <w:tcPr>
            <w:tcW w:w="976" w:type="dxa"/>
            <w:shd w:val="clear" w:color="auto" w:fill="auto"/>
          </w:tcPr>
          <w:p w:rsidR="00B05B4F" w:rsidRPr="00CF287A" w:rsidRDefault="00B05B4F" w:rsidP="00C91AC8">
            <w:pPr>
              <w:autoSpaceDE w:val="0"/>
              <w:autoSpaceDN w:val="0"/>
              <w:adjustRightInd w:val="0"/>
            </w:pPr>
            <w:r w:rsidRPr="00CF287A">
              <w:t>4</w:t>
            </w:r>
          </w:p>
        </w:tc>
        <w:tc>
          <w:tcPr>
            <w:tcW w:w="960" w:type="dxa"/>
            <w:shd w:val="clear" w:color="auto" w:fill="auto"/>
          </w:tcPr>
          <w:p w:rsidR="00B05B4F" w:rsidRPr="00CF287A" w:rsidRDefault="00B05B4F" w:rsidP="00C91AC8">
            <w:pPr>
              <w:autoSpaceDE w:val="0"/>
              <w:autoSpaceDN w:val="0"/>
              <w:adjustRightInd w:val="0"/>
            </w:pPr>
            <w:r w:rsidRPr="00CF287A">
              <w:t>9</w:t>
            </w:r>
          </w:p>
        </w:tc>
      </w:tr>
      <w:tr w:rsidR="00B05B4F" w:rsidRPr="00CF287A" w:rsidTr="00C91AC8">
        <w:trPr>
          <w:jc w:val="center"/>
        </w:trPr>
        <w:tc>
          <w:tcPr>
            <w:tcW w:w="1308" w:type="dxa"/>
            <w:shd w:val="clear" w:color="auto" w:fill="auto"/>
            <w:vAlign w:val="center"/>
          </w:tcPr>
          <w:p w:rsidR="00B05B4F" w:rsidRPr="00CF287A" w:rsidRDefault="00B05B4F" w:rsidP="00C91AC8">
            <w:pPr>
              <w:autoSpaceDE w:val="0"/>
              <w:autoSpaceDN w:val="0"/>
              <w:adjustRightInd w:val="0"/>
              <w:jc w:val="center"/>
              <w:rPr>
                <w:b/>
              </w:rPr>
            </w:pPr>
            <w:r w:rsidRPr="00CF287A">
              <w:rPr>
                <w:b/>
              </w:rPr>
              <w:t>12</w:t>
            </w:r>
          </w:p>
        </w:tc>
        <w:tc>
          <w:tcPr>
            <w:tcW w:w="1800" w:type="dxa"/>
            <w:shd w:val="clear" w:color="auto" w:fill="auto"/>
          </w:tcPr>
          <w:p w:rsidR="00B05B4F" w:rsidRPr="00CF287A" w:rsidRDefault="00B05B4F" w:rsidP="00C91AC8">
            <w:pPr>
              <w:autoSpaceDE w:val="0"/>
              <w:autoSpaceDN w:val="0"/>
              <w:adjustRightInd w:val="0"/>
            </w:pPr>
            <w:proofErr w:type="spellStart"/>
            <w:r w:rsidRPr="00CF287A">
              <w:t>общественник</w:t>
            </w:r>
            <w:proofErr w:type="spellEnd"/>
          </w:p>
        </w:tc>
        <w:tc>
          <w:tcPr>
            <w:tcW w:w="994" w:type="dxa"/>
            <w:shd w:val="clear" w:color="auto" w:fill="auto"/>
          </w:tcPr>
          <w:p w:rsidR="00B05B4F" w:rsidRPr="00CF287A" w:rsidRDefault="00B05B4F" w:rsidP="00C91AC8">
            <w:pPr>
              <w:autoSpaceDE w:val="0"/>
              <w:autoSpaceDN w:val="0"/>
              <w:adjustRightInd w:val="0"/>
            </w:pPr>
            <w:r w:rsidRPr="00CF287A">
              <w:t>11</w:t>
            </w:r>
          </w:p>
        </w:tc>
        <w:tc>
          <w:tcPr>
            <w:tcW w:w="995" w:type="dxa"/>
            <w:shd w:val="clear" w:color="auto" w:fill="auto"/>
          </w:tcPr>
          <w:p w:rsidR="00B05B4F" w:rsidRPr="00CF287A" w:rsidRDefault="00B05B4F" w:rsidP="00C91AC8">
            <w:pPr>
              <w:autoSpaceDE w:val="0"/>
              <w:autoSpaceDN w:val="0"/>
              <w:adjustRightInd w:val="0"/>
            </w:pPr>
            <w:r w:rsidRPr="00CF287A">
              <w:t>8</w:t>
            </w:r>
          </w:p>
        </w:tc>
        <w:tc>
          <w:tcPr>
            <w:tcW w:w="995" w:type="dxa"/>
            <w:shd w:val="clear" w:color="auto" w:fill="auto"/>
          </w:tcPr>
          <w:p w:rsidR="00B05B4F" w:rsidRPr="00CF287A" w:rsidRDefault="00B05B4F" w:rsidP="00C91AC8">
            <w:pPr>
              <w:autoSpaceDE w:val="0"/>
              <w:autoSpaceDN w:val="0"/>
              <w:adjustRightInd w:val="0"/>
            </w:pPr>
            <w:r>
              <w:t>3</w:t>
            </w:r>
          </w:p>
        </w:tc>
        <w:tc>
          <w:tcPr>
            <w:tcW w:w="976" w:type="dxa"/>
            <w:shd w:val="clear" w:color="auto" w:fill="auto"/>
          </w:tcPr>
          <w:p w:rsidR="00B05B4F" w:rsidRPr="00CF287A" w:rsidRDefault="00B05B4F" w:rsidP="00C91AC8">
            <w:pPr>
              <w:autoSpaceDE w:val="0"/>
              <w:autoSpaceDN w:val="0"/>
              <w:adjustRightInd w:val="0"/>
            </w:pPr>
            <w:r>
              <w:t>7</w:t>
            </w:r>
          </w:p>
        </w:tc>
        <w:tc>
          <w:tcPr>
            <w:tcW w:w="960" w:type="dxa"/>
            <w:shd w:val="clear" w:color="auto" w:fill="auto"/>
          </w:tcPr>
          <w:p w:rsidR="00B05B4F" w:rsidRPr="00CF287A" w:rsidRDefault="00B05B4F" w:rsidP="00C91AC8">
            <w:pPr>
              <w:autoSpaceDE w:val="0"/>
              <w:autoSpaceDN w:val="0"/>
              <w:adjustRightInd w:val="0"/>
            </w:pPr>
            <w:r>
              <w:t>4</w:t>
            </w:r>
          </w:p>
        </w:tc>
      </w:tr>
      <w:tr w:rsidR="00B05B4F" w:rsidRPr="00CF287A" w:rsidTr="00C91AC8">
        <w:trPr>
          <w:jc w:val="center"/>
        </w:trPr>
        <w:tc>
          <w:tcPr>
            <w:tcW w:w="1308" w:type="dxa"/>
            <w:shd w:val="clear" w:color="auto" w:fill="auto"/>
            <w:vAlign w:val="center"/>
          </w:tcPr>
          <w:p w:rsidR="00B05B4F" w:rsidRPr="00CF287A" w:rsidRDefault="00B05B4F" w:rsidP="00C91AC8">
            <w:pPr>
              <w:autoSpaceDE w:val="0"/>
              <w:autoSpaceDN w:val="0"/>
              <w:adjustRightInd w:val="0"/>
              <w:jc w:val="center"/>
              <w:rPr>
                <w:b/>
              </w:rPr>
            </w:pPr>
            <w:r w:rsidRPr="00CF287A">
              <w:rPr>
                <w:b/>
              </w:rPr>
              <w:t>13</w:t>
            </w:r>
          </w:p>
        </w:tc>
        <w:tc>
          <w:tcPr>
            <w:tcW w:w="1800" w:type="dxa"/>
            <w:shd w:val="clear" w:color="auto" w:fill="auto"/>
          </w:tcPr>
          <w:p w:rsidR="00B05B4F" w:rsidRPr="00CF287A" w:rsidRDefault="00B05B4F" w:rsidP="00C91AC8">
            <w:pPr>
              <w:autoSpaceDE w:val="0"/>
              <w:autoSpaceDN w:val="0"/>
              <w:adjustRightInd w:val="0"/>
            </w:pPr>
            <w:proofErr w:type="spellStart"/>
            <w:r w:rsidRPr="00CF287A">
              <w:t>паритетность</w:t>
            </w:r>
            <w:proofErr w:type="spellEnd"/>
          </w:p>
        </w:tc>
        <w:tc>
          <w:tcPr>
            <w:tcW w:w="994" w:type="dxa"/>
            <w:shd w:val="clear" w:color="auto" w:fill="auto"/>
          </w:tcPr>
          <w:p w:rsidR="00B05B4F" w:rsidRPr="00CF287A" w:rsidRDefault="00B05B4F" w:rsidP="00C91AC8">
            <w:pPr>
              <w:autoSpaceDE w:val="0"/>
              <w:autoSpaceDN w:val="0"/>
              <w:adjustRightInd w:val="0"/>
            </w:pPr>
            <w:r w:rsidRPr="00CF287A">
              <w:t>13</w:t>
            </w:r>
          </w:p>
        </w:tc>
        <w:tc>
          <w:tcPr>
            <w:tcW w:w="995" w:type="dxa"/>
            <w:shd w:val="clear" w:color="auto" w:fill="auto"/>
          </w:tcPr>
          <w:p w:rsidR="00B05B4F" w:rsidRPr="00CF287A" w:rsidRDefault="00B05B4F" w:rsidP="00C91AC8">
            <w:pPr>
              <w:autoSpaceDE w:val="0"/>
              <w:autoSpaceDN w:val="0"/>
              <w:adjustRightInd w:val="0"/>
            </w:pPr>
            <w:r w:rsidRPr="00CF287A">
              <w:t>2</w:t>
            </w:r>
          </w:p>
        </w:tc>
        <w:tc>
          <w:tcPr>
            <w:tcW w:w="995" w:type="dxa"/>
            <w:shd w:val="clear" w:color="auto" w:fill="auto"/>
          </w:tcPr>
          <w:p w:rsidR="00B05B4F" w:rsidRPr="00CF287A" w:rsidRDefault="00B05B4F" w:rsidP="00C91AC8">
            <w:pPr>
              <w:autoSpaceDE w:val="0"/>
              <w:autoSpaceDN w:val="0"/>
              <w:adjustRightInd w:val="0"/>
            </w:pPr>
            <w:r>
              <w:t>11</w:t>
            </w:r>
          </w:p>
        </w:tc>
        <w:tc>
          <w:tcPr>
            <w:tcW w:w="976" w:type="dxa"/>
            <w:shd w:val="clear" w:color="auto" w:fill="auto"/>
          </w:tcPr>
          <w:p w:rsidR="00B05B4F" w:rsidRPr="00CF287A" w:rsidRDefault="00B05B4F" w:rsidP="00C91AC8">
            <w:pPr>
              <w:autoSpaceDE w:val="0"/>
              <w:autoSpaceDN w:val="0"/>
              <w:adjustRightInd w:val="0"/>
            </w:pPr>
            <w:r>
              <w:t>2</w:t>
            </w:r>
          </w:p>
        </w:tc>
        <w:tc>
          <w:tcPr>
            <w:tcW w:w="960" w:type="dxa"/>
            <w:shd w:val="clear" w:color="auto" w:fill="auto"/>
          </w:tcPr>
          <w:p w:rsidR="00B05B4F" w:rsidRPr="00CF287A" w:rsidRDefault="00B05B4F" w:rsidP="00C91AC8">
            <w:pPr>
              <w:autoSpaceDE w:val="0"/>
              <w:autoSpaceDN w:val="0"/>
              <w:adjustRightInd w:val="0"/>
            </w:pPr>
            <w:r>
              <w:t>6</w:t>
            </w:r>
          </w:p>
        </w:tc>
      </w:tr>
      <w:tr w:rsidR="00B05B4F" w:rsidRPr="00CF287A" w:rsidTr="00C91AC8">
        <w:trPr>
          <w:jc w:val="center"/>
        </w:trPr>
        <w:tc>
          <w:tcPr>
            <w:tcW w:w="1308" w:type="dxa"/>
            <w:shd w:val="clear" w:color="auto" w:fill="auto"/>
            <w:vAlign w:val="center"/>
          </w:tcPr>
          <w:p w:rsidR="00B05B4F" w:rsidRPr="00CF287A" w:rsidRDefault="00B05B4F" w:rsidP="00C91AC8">
            <w:pPr>
              <w:autoSpaceDE w:val="0"/>
              <w:autoSpaceDN w:val="0"/>
              <w:adjustRightInd w:val="0"/>
              <w:jc w:val="center"/>
              <w:rPr>
                <w:b/>
              </w:rPr>
            </w:pPr>
            <w:r w:rsidRPr="00CF287A">
              <w:rPr>
                <w:b/>
              </w:rPr>
              <w:t>14</w:t>
            </w:r>
          </w:p>
        </w:tc>
        <w:tc>
          <w:tcPr>
            <w:tcW w:w="1800" w:type="dxa"/>
            <w:shd w:val="clear" w:color="auto" w:fill="auto"/>
          </w:tcPr>
          <w:p w:rsidR="00B05B4F" w:rsidRPr="00CF287A" w:rsidRDefault="00B05B4F" w:rsidP="00C91AC8">
            <w:pPr>
              <w:autoSpaceDE w:val="0"/>
              <w:autoSpaceDN w:val="0"/>
              <w:adjustRightInd w:val="0"/>
            </w:pPr>
            <w:proofErr w:type="spellStart"/>
            <w:r w:rsidRPr="00CF287A">
              <w:t>самозагрузка</w:t>
            </w:r>
            <w:proofErr w:type="spellEnd"/>
          </w:p>
        </w:tc>
        <w:tc>
          <w:tcPr>
            <w:tcW w:w="994" w:type="dxa"/>
            <w:shd w:val="clear" w:color="auto" w:fill="auto"/>
          </w:tcPr>
          <w:p w:rsidR="00B05B4F" w:rsidRPr="00CF287A" w:rsidRDefault="00B05B4F" w:rsidP="00C91AC8">
            <w:pPr>
              <w:autoSpaceDE w:val="0"/>
              <w:autoSpaceDN w:val="0"/>
              <w:adjustRightInd w:val="0"/>
            </w:pPr>
            <w:r w:rsidRPr="00CF287A">
              <w:t>71</w:t>
            </w:r>
          </w:p>
        </w:tc>
        <w:tc>
          <w:tcPr>
            <w:tcW w:w="995" w:type="dxa"/>
            <w:shd w:val="clear" w:color="auto" w:fill="auto"/>
          </w:tcPr>
          <w:p w:rsidR="00B05B4F" w:rsidRPr="00CF287A" w:rsidRDefault="00B05B4F" w:rsidP="00C91AC8">
            <w:pPr>
              <w:autoSpaceDE w:val="0"/>
              <w:autoSpaceDN w:val="0"/>
              <w:adjustRightInd w:val="0"/>
            </w:pPr>
            <w:r w:rsidRPr="00CF287A">
              <w:t>7</w:t>
            </w:r>
          </w:p>
        </w:tc>
        <w:tc>
          <w:tcPr>
            <w:tcW w:w="995" w:type="dxa"/>
            <w:shd w:val="clear" w:color="auto" w:fill="auto"/>
          </w:tcPr>
          <w:p w:rsidR="00B05B4F" w:rsidRPr="00CF287A" w:rsidRDefault="00B05B4F" w:rsidP="00C91AC8">
            <w:pPr>
              <w:autoSpaceDE w:val="0"/>
              <w:autoSpaceDN w:val="0"/>
              <w:adjustRightInd w:val="0"/>
            </w:pPr>
            <w:r>
              <w:t>8</w:t>
            </w:r>
          </w:p>
        </w:tc>
        <w:tc>
          <w:tcPr>
            <w:tcW w:w="976" w:type="dxa"/>
            <w:shd w:val="clear" w:color="auto" w:fill="auto"/>
          </w:tcPr>
          <w:p w:rsidR="00B05B4F" w:rsidRPr="00CF287A" w:rsidRDefault="00B05B4F" w:rsidP="00C91AC8">
            <w:pPr>
              <w:autoSpaceDE w:val="0"/>
              <w:autoSpaceDN w:val="0"/>
              <w:adjustRightInd w:val="0"/>
            </w:pPr>
            <w:r>
              <w:t>44</w:t>
            </w:r>
          </w:p>
        </w:tc>
        <w:tc>
          <w:tcPr>
            <w:tcW w:w="960" w:type="dxa"/>
            <w:shd w:val="clear" w:color="auto" w:fill="auto"/>
          </w:tcPr>
          <w:p w:rsidR="00B05B4F" w:rsidRPr="00CF287A" w:rsidRDefault="00B05B4F" w:rsidP="00C91AC8">
            <w:pPr>
              <w:autoSpaceDE w:val="0"/>
              <w:autoSpaceDN w:val="0"/>
              <w:adjustRightInd w:val="0"/>
            </w:pPr>
            <w:r>
              <w:t>54</w:t>
            </w:r>
          </w:p>
        </w:tc>
      </w:tr>
      <w:tr w:rsidR="00B05B4F" w:rsidRPr="00CF287A" w:rsidTr="00C91AC8">
        <w:trPr>
          <w:jc w:val="center"/>
        </w:trPr>
        <w:tc>
          <w:tcPr>
            <w:tcW w:w="1308" w:type="dxa"/>
            <w:tcBorders>
              <w:bottom w:val="single" w:sz="4" w:space="0" w:color="auto"/>
            </w:tcBorders>
            <w:shd w:val="clear" w:color="auto" w:fill="auto"/>
            <w:vAlign w:val="center"/>
          </w:tcPr>
          <w:p w:rsidR="00B05B4F" w:rsidRPr="00CF287A" w:rsidRDefault="00B05B4F" w:rsidP="00C91AC8">
            <w:pPr>
              <w:autoSpaceDE w:val="0"/>
              <w:autoSpaceDN w:val="0"/>
              <w:adjustRightInd w:val="0"/>
              <w:jc w:val="center"/>
              <w:rPr>
                <w:b/>
              </w:rPr>
            </w:pPr>
            <w:r w:rsidRPr="00CF287A">
              <w:rPr>
                <w:b/>
              </w:rPr>
              <w:t>15</w:t>
            </w:r>
          </w:p>
        </w:tc>
        <w:tc>
          <w:tcPr>
            <w:tcW w:w="1800" w:type="dxa"/>
            <w:tcBorders>
              <w:bottom w:val="single" w:sz="4" w:space="0" w:color="auto"/>
            </w:tcBorders>
            <w:shd w:val="clear" w:color="auto" w:fill="auto"/>
          </w:tcPr>
          <w:p w:rsidR="00B05B4F" w:rsidRPr="00CF287A" w:rsidRDefault="00B05B4F" w:rsidP="00C91AC8">
            <w:pPr>
              <w:autoSpaceDE w:val="0"/>
              <w:autoSpaceDN w:val="0"/>
              <w:adjustRightInd w:val="0"/>
            </w:pPr>
            <w:proofErr w:type="spellStart"/>
            <w:r w:rsidRPr="00CF287A">
              <w:t>сердцебиение</w:t>
            </w:r>
            <w:proofErr w:type="spellEnd"/>
          </w:p>
        </w:tc>
        <w:tc>
          <w:tcPr>
            <w:tcW w:w="994" w:type="dxa"/>
            <w:tcBorders>
              <w:bottom w:val="single" w:sz="4" w:space="0" w:color="auto"/>
            </w:tcBorders>
            <w:shd w:val="clear" w:color="auto" w:fill="auto"/>
          </w:tcPr>
          <w:p w:rsidR="00B05B4F" w:rsidRPr="00CF287A" w:rsidRDefault="00B05B4F" w:rsidP="00C91AC8">
            <w:pPr>
              <w:autoSpaceDE w:val="0"/>
              <w:autoSpaceDN w:val="0"/>
              <w:adjustRightInd w:val="0"/>
            </w:pPr>
            <w:r w:rsidRPr="00CF287A">
              <w:t>19</w:t>
            </w:r>
          </w:p>
        </w:tc>
        <w:tc>
          <w:tcPr>
            <w:tcW w:w="995" w:type="dxa"/>
            <w:tcBorders>
              <w:bottom w:val="single" w:sz="4" w:space="0" w:color="auto"/>
            </w:tcBorders>
            <w:shd w:val="clear" w:color="auto" w:fill="auto"/>
          </w:tcPr>
          <w:p w:rsidR="00B05B4F" w:rsidRPr="00CF287A" w:rsidRDefault="00B05B4F" w:rsidP="00C91AC8">
            <w:pPr>
              <w:autoSpaceDE w:val="0"/>
              <w:autoSpaceDN w:val="0"/>
              <w:adjustRightInd w:val="0"/>
            </w:pPr>
            <w:r w:rsidRPr="00CF287A">
              <w:t>5</w:t>
            </w:r>
          </w:p>
        </w:tc>
        <w:tc>
          <w:tcPr>
            <w:tcW w:w="995" w:type="dxa"/>
            <w:tcBorders>
              <w:bottom w:val="single" w:sz="4" w:space="0" w:color="auto"/>
            </w:tcBorders>
            <w:shd w:val="clear" w:color="auto" w:fill="auto"/>
          </w:tcPr>
          <w:p w:rsidR="00B05B4F" w:rsidRPr="00CF287A" w:rsidRDefault="00B05B4F" w:rsidP="00C91AC8">
            <w:pPr>
              <w:autoSpaceDE w:val="0"/>
              <w:autoSpaceDN w:val="0"/>
              <w:adjustRightInd w:val="0"/>
            </w:pPr>
            <w:r>
              <w:t>6</w:t>
            </w:r>
          </w:p>
        </w:tc>
        <w:tc>
          <w:tcPr>
            <w:tcW w:w="976" w:type="dxa"/>
            <w:tcBorders>
              <w:bottom w:val="single" w:sz="4" w:space="0" w:color="auto"/>
            </w:tcBorders>
            <w:shd w:val="clear" w:color="auto" w:fill="auto"/>
          </w:tcPr>
          <w:p w:rsidR="00B05B4F" w:rsidRPr="00CF287A" w:rsidRDefault="00B05B4F" w:rsidP="00C91AC8">
            <w:pPr>
              <w:autoSpaceDE w:val="0"/>
              <w:autoSpaceDN w:val="0"/>
              <w:adjustRightInd w:val="0"/>
            </w:pPr>
            <w:r>
              <w:t>6</w:t>
            </w:r>
          </w:p>
        </w:tc>
        <w:tc>
          <w:tcPr>
            <w:tcW w:w="960" w:type="dxa"/>
            <w:tcBorders>
              <w:bottom w:val="single" w:sz="4" w:space="0" w:color="auto"/>
            </w:tcBorders>
            <w:shd w:val="clear" w:color="auto" w:fill="auto"/>
          </w:tcPr>
          <w:p w:rsidR="00B05B4F" w:rsidRPr="00CF287A" w:rsidRDefault="00B05B4F" w:rsidP="00C91AC8">
            <w:pPr>
              <w:autoSpaceDE w:val="0"/>
              <w:autoSpaceDN w:val="0"/>
              <w:adjustRightInd w:val="0"/>
            </w:pPr>
            <w:r>
              <w:t>7</w:t>
            </w:r>
          </w:p>
        </w:tc>
      </w:tr>
      <w:tr w:rsidR="00B05B4F" w:rsidRPr="00CF287A" w:rsidTr="00C91AC8">
        <w:trPr>
          <w:jc w:val="center"/>
        </w:trPr>
        <w:tc>
          <w:tcPr>
            <w:tcW w:w="1308" w:type="dxa"/>
            <w:shd w:val="clear" w:color="auto" w:fill="auto"/>
            <w:vAlign w:val="center"/>
          </w:tcPr>
          <w:p w:rsidR="00B05B4F" w:rsidRPr="00CF287A" w:rsidRDefault="00B05B4F" w:rsidP="00C91AC8">
            <w:pPr>
              <w:autoSpaceDE w:val="0"/>
              <w:autoSpaceDN w:val="0"/>
              <w:adjustRightInd w:val="0"/>
              <w:jc w:val="center"/>
              <w:rPr>
                <w:b/>
              </w:rPr>
            </w:pPr>
            <w:r w:rsidRPr="00CF287A">
              <w:rPr>
                <w:b/>
              </w:rPr>
              <w:t>16</w:t>
            </w:r>
          </w:p>
        </w:tc>
        <w:tc>
          <w:tcPr>
            <w:tcW w:w="1800" w:type="dxa"/>
            <w:shd w:val="clear" w:color="auto" w:fill="auto"/>
          </w:tcPr>
          <w:p w:rsidR="00B05B4F" w:rsidRPr="00CF287A" w:rsidRDefault="00B05B4F" w:rsidP="00C91AC8">
            <w:pPr>
              <w:autoSpaceDE w:val="0"/>
              <w:autoSpaceDN w:val="0"/>
              <w:adjustRightInd w:val="0"/>
            </w:pPr>
            <w:proofErr w:type="spellStart"/>
            <w:r w:rsidRPr="00CF287A">
              <w:t>скейтбордист</w:t>
            </w:r>
            <w:proofErr w:type="spellEnd"/>
          </w:p>
        </w:tc>
        <w:tc>
          <w:tcPr>
            <w:tcW w:w="994" w:type="dxa"/>
            <w:shd w:val="clear" w:color="auto" w:fill="auto"/>
          </w:tcPr>
          <w:p w:rsidR="00B05B4F" w:rsidRPr="00CF287A" w:rsidRDefault="00B05B4F" w:rsidP="00C91AC8">
            <w:pPr>
              <w:autoSpaceDE w:val="0"/>
              <w:autoSpaceDN w:val="0"/>
              <w:adjustRightInd w:val="0"/>
            </w:pPr>
            <w:r w:rsidRPr="00CF287A">
              <w:t>11</w:t>
            </w:r>
          </w:p>
        </w:tc>
        <w:tc>
          <w:tcPr>
            <w:tcW w:w="995" w:type="dxa"/>
            <w:shd w:val="clear" w:color="auto" w:fill="auto"/>
          </w:tcPr>
          <w:p w:rsidR="00B05B4F" w:rsidRPr="00CF287A" w:rsidRDefault="00B05B4F" w:rsidP="00C91AC8">
            <w:pPr>
              <w:autoSpaceDE w:val="0"/>
              <w:autoSpaceDN w:val="0"/>
              <w:adjustRightInd w:val="0"/>
            </w:pPr>
            <w:r w:rsidRPr="00CF287A">
              <w:t>7</w:t>
            </w:r>
          </w:p>
        </w:tc>
        <w:tc>
          <w:tcPr>
            <w:tcW w:w="995" w:type="dxa"/>
            <w:shd w:val="clear" w:color="auto" w:fill="auto"/>
          </w:tcPr>
          <w:p w:rsidR="00B05B4F" w:rsidRPr="00CF287A" w:rsidRDefault="00B05B4F" w:rsidP="00C91AC8">
            <w:pPr>
              <w:autoSpaceDE w:val="0"/>
              <w:autoSpaceDN w:val="0"/>
              <w:adjustRightInd w:val="0"/>
            </w:pPr>
            <w:r w:rsidRPr="00CF287A">
              <w:t>3</w:t>
            </w:r>
          </w:p>
        </w:tc>
        <w:tc>
          <w:tcPr>
            <w:tcW w:w="976" w:type="dxa"/>
            <w:shd w:val="clear" w:color="auto" w:fill="auto"/>
          </w:tcPr>
          <w:p w:rsidR="00B05B4F" w:rsidRPr="00CF287A" w:rsidRDefault="00B05B4F" w:rsidP="00C91AC8">
            <w:pPr>
              <w:autoSpaceDE w:val="0"/>
              <w:autoSpaceDN w:val="0"/>
              <w:adjustRightInd w:val="0"/>
            </w:pPr>
            <w:r w:rsidRPr="00CF287A">
              <w:t>9</w:t>
            </w:r>
          </w:p>
        </w:tc>
        <w:tc>
          <w:tcPr>
            <w:tcW w:w="960" w:type="dxa"/>
            <w:shd w:val="clear" w:color="auto" w:fill="auto"/>
          </w:tcPr>
          <w:p w:rsidR="00B05B4F" w:rsidRPr="00CF287A" w:rsidRDefault="00B05B4F" w:rsidP="00C91AC8">
            <w:pPr>
              <w:autoSpaceDE w:val="0"/>
              <w:autoSpaceDN w:val="0"/>
              <w:adjustRightInd w:val="0"/>
            </w:pPr>
            <w:r w:rsidRPr="00CF287A">
              <w:t>3</w:t>
            </w:r>
          </w:p>
        </w:tc>
      </w:tr>
      <w:tr w:rsidR="00B05B4F" w:rsidRPr="00CF287A" w:rsidTr="00C91AC8">
        <w:trPr>
          <w:jc w:val="center"/>
        </w:trPr>
        <w:tc>
          <w:tcPr>
            <w:tcW w:w="1308" w:type="dxa"/>
            <w:shd w:val="clear" w:color="auto" w:fill="auto"/>
            <w:vAlign w:val="center"/>
          </w:tcPr>
          <w:p w:rsidR="00B05B4F" w:rsidRPr="00CF287A" w:rsidRDefault="00B05B4F" w:rsidP="00C91AC8">
            <w:pPr>
              <w:autoSpaceDE w:val="0"/>
              <w:autoSpaceDN w:val="0"/>
              <w:adjustRightInd w:val="0"/>
              <w:jc w:val="center"/>
              <w:rPr>
                <w:b/>
              </w:rPr>
            </w:pPr>
            <w:r w:rsidRPr="00CF287A">
              <w:rPr>
                <w:b/>
              </w:rPr>
              <w:t>17</w:t>
            </w:r>
          </w:p>
        </w:tc>
        <w:tc>
          <w:tcPr>
            <w:tcW w:w="1800" w:type="dxa"/>
            <w:shd w:val="clear" w:color="auto" w:fill="auto"/>
          </w:tcPr>
          <w:p w:rsidR="00B05B4F" w:rsidRPr="00CF287A" w:rsidRDefault="00B05B4F" w:rsidP="00C91AC8">
            <w:pPr>
              <w:autoSpaceDE w:val="0"/>
              <w:autoSpaceDN w:val="0"/>
              <w:adjustRightInd w:val="0"/>
            </w:pPr>
            <w:proofErr w:type="spellStart"/>
            <w:r w:rsidRPr="00CF287A">
              <w:t>стабильность</w:t>
            </w:r>
            <w:proofErr w:type="spellEnd"/>
          </w:p>
        </w:tc>
        <w:tc>
          <w:tcPr>
            <w:tcW w:w="994" w:type="dxa"/>
            <w:shd w:val="clear" w:color="auto" w:fill="auto"/>
          </w:tcPr>
          <w:p w:rsidR="00B05B4F" w:rsidRPr="00CF287A" w:rsidRDefault="00B05B4F" w:rsidP="00C91AC8">
            <w:pPr>
              <w:autoSpaceDE w:val="0"/>
              <w:autoSpaceDN w:val="0"/>
              <w:adjustRightInd w:val="0"/>
            </w:pPr>
            <w:r w:rsidRPr="00CF287A">
              <w:t>23</w:t>
            </w:r>
          </w:p>
        </w:tc>
        <w:tc>
          <w:tcPr>
            <w:tcW w:w="995" w:type="dxa"/>
            <w:shd w:val="clear" w:color="auto" w:fill="auto"/>
          </w:tcPr>
          <w:p w:rsidR="00B05B4F" w:rsidRPr="00CF287A" w:rsidRDefault="00B05B4F" w:rsidP="00C91AC8">
            <w:pPr>
              <w:autoSpaceDE w:val="0"/>
              <w:autoSpaceDN w:val="0"/>
              <w:adjustRightInd w:val="0"/>
            </w:pPr>
            <w:r w:rsidRPr="00CF287A">
              <w:t>5</w:t>
            </w:r>
          </w:p>
        </w:tc>
        <w:tc>
          <w:tcPr>
            <w:tcW w:w="995" w:type="dxa"/>
            <w:shd w:val="clear" w:color="auto" w:fill="auto"/>
          </w:tcPr>
          <w:p w:rsidR="00B05B4F" w:rsidRPr="00CF287A" w:rsidRDefault="00B05B4F" w:rsidP="00C91AC8">
            <w:pPr>
              <w:autoSpaceDE w:val="0"/>
              <w:autoSpaceDN w:val="0"/>
              <w:adjustRightInd w:val="0"/>
            </w:pPr>
            <w:r w:rsidRPr="00CF287A">
              <w:t>6</w:t>
            </w:r>
          </w:p>
        </w:tc>
        <w:tc>
          <w:tcPr>
            <w:tcW w:w="976" w:type="dxa"/>
            <w:shd w:val="clear" w:color="auto" w:fill="auto"/>
          </w:tcPr>
          <w:p w:rsidR="00B05B4F" w:rsidRPr="00CF287A" w:rsidRDefault="00B05B4F" w:rsidP="00C91AC8">
            <w:pPr>
              <w:autoSpaceDE w:val="0"/>
              <w:autoSpaceDN w:val="0"/>
              <w:adjustRightInd w:val="0"/>
            </w:pPr>
            <w:r w:rsidRPr="00CF287A">
              <w:t>14</w:t>
            </w:r>
          </w:p>
        </w:tc>
        <w:tc>
          <w:tcPr>
            <w:tcW w:w="960" w:type="dxa"/>
            <w:shd w:val="clear" w:color="auto" w:fill="auto"/>
          </w:tcPr>
          <w:p w:rsidR="00B05B4F" w:rsidRPr="00CF287A" w:rsidRDefault="00B05B4F" w:rsidP="00C91AC8">
            <w:pPr>
              <w:autoSpaceDE w:val="0"/>
              <w:autoSpaceDN w:val="0"/>
              <w:adjustRightInd w:val="0"/>
            </w:pPr>
            <w:r w:rsidRPr="00CF287A">
              <w:t>3</w:t>
            </w:r>
          </w:p>
        </w:tc>
      </w:tr>
      <w:tr w:rsidR="00B05B4F" w:rsidRPr="00CF287A" w:rsidTr="00C91AC8">
        <w:trPr>
          <w:jc w:val="center"/>
        </w:trPr>
        <w:tc>
          <w:tcPr>
            <w:tcW w:w="1308" w:type="dxa"/>
            <w:tcBorders>
              <w:bottom w:val="single" w:sz="4" w:space="0" w:color="auto"/>
            </w:tcBorders>
            <w:shd w:val="clear" w:color="auto" w:fill="auto"/>
            <w:vAlign w:val="center"/>
          </w:tcPr>
          <w:p w:rsidR="00B05B4F" w:rsidRPr="00CF287A" w:rsidRDefault="00B05B4F" w:rsidP="00C91AC8">
            <w:pPr>
              <w:autoSpaceDE w:val="0"/>
              <w:autoSpaceDN w:val="0"/>
              <w:adjustRightInd w:val="0"/>
              <w:jc w:val="center"/>
              <w:rPr>
                <w:b/>
              </w:rPr>
            </w:pPr>
            <w:r w:rsidRPr="00CF287A">
              <w:rPr>
                <w:b/>
              </w:rPr>
              <w:t>18</w:t>
            </w:r>
          </w:p>
        </w:tc>
        <w:tc>
          <w:tcPr>
            <w:tcW w:w="1800" w:type="dxa"/>
            <w:tcBorders>
              <w:bottom w:val="single" w:sz="4" w:space="0" w:color="auto"/>
            </w:tcBorders>
            <w:shd w:val="clear" w:color="auto" w:fill="auto"/>
          </w:tcPr>
          <w:p w:rsidR="00B05B4F" w:rsidRPr="00CF287A" w:rsidRDefault="00B05B4F" w:rsidP="00C91AC8">
            <w:pPr>
              <w:autoSpaceDE w:val="0"/>
              <w:autoSpaceDN w:val="0"/>
              <w:adjustRightInd w:val="0"/>
            </w:pPr>
            <w:proofErr w:type="spellStart"/>
            <w:r w:rsidRPr="00CF287A">
              <w:t>термостатика</w:t>
            </w:r>
            <w:proofErr w:type="spellEnd"/>
          </w:p>
        </w:tc>
        <w:tc>
          <w:tcPr>
            <w:tcW w:w="994" w:type="dxa"/>
            <w:tcBorders>
              <w:bottom w:val="single" w:sz="4" w:space="0" w:color="auto"/>
            </w:tcBorders>
            <w:shd w:val="clear" w:color="auto" w:fill="auto"/>
          </w:tcPr>
          <w:p w:rsidR="00B05B4F" w:rsidRPr="00CF287A" w:rsidRDefault="00B05B4F" w:rsidP="00C91AC8">
            <w:pPr>
              <w:autoSpaceDE w:val="0"/>
              <w:autoSpaceDN w:val="0"/>
              <w:adjustRightInd w:val="0"/>
            </w:pPr>
            <w:r w:rsidRPr="00CF287A">
              <w:t>29</w:t>
            </w:r>
          </w:p>
        </w:tc>
        <w:tc>
          <w:tcPr>
            <w:tcW w:w="995" w:type="dxa"/>
            <w:tcBorders>
              <w:bottom w:val="single" w:sz="4" w:space="0" w:color="auto"/>
            </w:tcBorders>
            <w:shd w:val="clear" w:color="auto" w:fill="auto"/>
          </w:tcPr>
          <w:p w:rsidR="00B05B4F" w:rsidRPr="00CF287A" w:rsidRDefault="00B05B4F" w:rsidP="00C91AC8">
            <w:pPr>
              <w:autoSpaceDE w:val="0"/>
              <w:autoSpaceDN w:val="0"/>
              <w:adjustRightInd w:val="0"/>
            </w:pPr>
            <w:r w:rsidRPr="00CF287A">
              <w:t>3</w:t>
            </w:r>
          </w:p>
        </w:tc>
        <w:tc>
          <w:tcPr>
            <w:tcW w:w="995" w:type="dxa"/>
            <w:tcBorders>
              <w:bottom w:val="single" w:sz="4" w:space="0" w:color="auto"/>
            </w:tcBorders>
            <w:shd w:val="clear" w:color="auto" w:fill="auto"/>
          </w:tcPr>
          <w:p w:rsidR="00B05B4F" w:rsidRPr="00CF287A" w:rsidRDefault="00B05B4F" w:rsidP="00C91AC8">
            <w:pPr>
              <w:autoSpaceDE w:val="0"/>
              <w:autoSpaceDN w:val="0"/>
              <w:adjustRightInd w:val="0"/>
            </w:pPr>
            <w:r>
              <w:t>8</w:t>
            </w:r>
          </w:p>
        </w:tc>
        <w:tc>
          <w:tcPr>
            <w:tcW w:w="976" w:type="dxa"/>
            <w:tcBorders>
              <w:bottom w:val="single" w:sz="4" w:space="0" w:color="auto"/>
            </w:tcBorders>
            <w:shd w:val="clear" w:color="auto" w:fill="auto"/>
          </w:tcPr>
          <w:p w:rsidR="00B05B4F" w:rsidRPr="00CF287A" w:rsidRDefault="00B05B4F" w:rsidP="00C91AC8">
            <w:pPr>
              <w:autoSpaceDE w:val="0"/>
              <w:autoSpaceDN w:val="0"/>
              <w:adjustRightInd w:val="0"/>
            </w:pPr>
            <w:r>
              <w:t>13</w:t>
            </w:r>
          </w:p>
        </w:tc>
        <w:tc>
          <w:tcPr>
            <w:tcW w:w="960" w:type="dxa"/>
            <w:tcBorders>
              <w:bottom w:val="single" w:sz="4" w:space="0" w:color="auto"/>
            </w:tcBorders>
            <w:shd w:val="clear" w:color="auto" w:fill="auto"/>
          </w:tcPr>
          <w:p w:rsidR="00B05B4F" w:rsidRPr="00CF287A" w:rsidRDefault="00B05B4F" w:rsidP="00C91AC8">
            <w:pPr>
              <w:autoSpaceDE w:val="0"/>
              <w:autoSpaceDN w:val="0"/>
              <w:adjustRightInd w:val="0"/>
            </w:pPr>
            <w:r>
              <w:t>12</w:t>
            </w:r>
            <w:r w:rsidRPr="00CF287A">
              <w:tab/>
            </w:r>
          </w:p>
        </w:tc>
      </w:tr>
      <w:tr w:rsidR="00B05B4F" w:rsidRPr="00CF287A" w:rsidTr="00C91AC8">
        <w:trPr>
          <w:jc w:val="center"/>
        </w:trPr>
        <w:tc>
          <w:tcPr>
            <w:tcW w:w="1308" w:type="dxa"/>
            <w:shd w:val="clear" w:color="auto" w:fill="auto"/>
            <w:vAlign w:val="center"/>
          </w:tcPr>
          <w:p w:rsidR="00B05B4F" w:rsidRPr="00CF287A" w:rsidRDefault="00B05B4F" w:rsidP="00C91AC8">
            <w:pPr>
              <w:autoSpaceDE w:val="0"/>
              <w:autoSpaceDN w:val="0"/>
              <w:adjustRightInd w:val="0"/>
              <w:jc w:val="center"/>
              <w:rPr>
                <w:b/>
              </w:rPr>
            </w:pPr>
            <w:r w:rsidRPr="00CF287A">
              <w:rPr>
                <w:b/>
              </w:rPr>
              <w:t>19</w:t>
            </w:r>
          </w:p>
        </w:tc>
        <w:tc>
          <w:tcPr>
            <w:tcW w:w="1800" w:type="dxa"/>
            <w:shd w:val="clear" w:color="auto" w:fill="auto"/>
          </w:tcPr>
          <w:p w:rsidR="00B05B4F" w:rsidRPr="00CF287A" w:rsidRDefault="00B05B4F" w:rsidP="00C91AC8">
            <w:pPr>
              <w:autoSpaceDE w:val="0"/>
              <w:autoSpaceDN w:val="0"/>
              <w:adjustRightInd w:val="0"/>
            </w:pPr>
            <w:proofErr w:type="spellStart"/>
            <w:r w:rsidRPr="00CF287A">
              <w:t>упадничество</w:t>
            </w:r>
            <w:proofErr w:type="spellEnd"/>
          </w:p>
        </w:tc>
        <w:tc>
          <w:tcPr>
            <w:tcW w:w="994" w:type="dxa"/>
            <w:shd w:val="clear" w:color="auto" w:fill="auto"/>
          </w:tcPr>
          <w:p w:rsidR="00B05B4F" w:rsidRPr="00CF287A" w:rsidRDefault="00B05B4F" w:rsidP="00C91AC8">
            <w:pPr>
              <w:autoSpaceDE w:val="0"/>
              <w:autoSpaceDN w:val="0"/>
              <w:adjustRightInd w:val="0"/>
            </w:pPr>
            <w:r w:rsidRPr="00CF287A">
              <w:t>11</w:t>
            </w:r>
          </w:p>
        </w:tc>
        <w:tc>
          <w:tcPr>
            <w:tcW w:w="995" w:type="dxa"/>
            <w:shd w:val="clear" w:color="auto" w:fill="auto"/>
          </w:tcPr>
          <w:p w:rsidR="00B05B4F" w:rsidRPr="00CF287A" w:rsidRDefault="00B05B4F" w:rsidP="00C91AC8">
            <w:pPr>
              <w:autoSpaceDE w:val="0"/>
              <w:autoSpaceDN w:val="0"/>
              <w:adjustRightInd w:val="0"/>
            </w:pPr>
            <w:r w:rsidRPr="00CF287A">
              <w:t>6</w:t>
            </w:r>
          </w:p>
        </w:tc>
        <w:tc>
          <w:tcPr>
            <w:tcW w:w="995" w:type="dxa"/>
            <w:shd w:val="clear" w:color="auto" w:fill="auto"/>
          </w:tcPr>
          <w:p w:rsidR="00B05B4F" w:rsidRPr="00CF287A" w:rsidRDefault="00B05B4F" w:rsidP="00C91AC8">
            <w:pPr>
              <w:autoSpaceDE w:val="0"/>
              <w:autoSpaceDN w:val="0"/>
              <w:adjustRightInd w:val="0"/>
            </w:pPr>
            <w:r w:rsidRPr="00CF287A">
              <w:t>7</w:t>
            </w:r>
          </w:p>
        </w:tc>
        <w:tc>
          <w:tcPr>
            <w:tcW w:w="976" w:type="dxa"/>
            <w:shd w:val="clear" w:color="auto" w:fill="auto"/>
          </w:tcPr>
          <w:p w:rsidR="00B05B4F" w:rsidRPr="00CF287A" w:rsidRDefault="00B05B4F" w:rsidP="00C91AC8">
            <w:pPr>
              <w:autoSpaceDE w:val="0"/>
              <w:autoSpaceDN w:val="0"/>
              <w:adjustRightInd w:val="0"/>
            </w:pPr>
            <w:r w:rsidRPr="00CF287A">
              <w:t>5</w:t>
            </w:r>
          </w:p>
        </w:tc>
        <w:tc>
          <w:tcPr>
            <w:tcW w:w="960" w:type="dxa"/>
            <w:shd w:val="clear" w:color="auto" w:fill="auto"/>
          </w:tcPr>
          <w:p w:rsidR="00B05B4F" w:rsidRPr="00CF287A" w:rsidRDefault="00B05B4F" w:rsidP="00C91AC8">
            <w:pPr>
              <w:autoSpaceDE w:val="0"/>
              <w:autoSpaceDN w:val="0"/>
              <w:adjustRightInd w:val="0"/>
            </w:pPr>
            <w:r w:rsidRPr="00CF287A">
              <w:t>3</w:t>
            </w:r>
          </w:p>
        </w:tc>
      </w:tr>
      <w:tr w:rsidR="00B05B4F" w:rsidRPr="00CF287A" w:rsidTr="00C91AC8">
        <w:trPr>
          <w:jc w:val="center"/>
        </w:trPr>
        <w:tc>
          <w:tcPr>
            <w:tcW w:w="1308" w:type="dxa"/>
            <w:shd w:val="clear" w:color="auto" w:fill="auto"/>
            <w:vAlign w:val="center"/>
          </w:tcPr>
          <w:p w:rsidR="00B05B4F" w:rsidRPr="00CF287A" w:rsidRDefault="00B05B4F" w:rsidP="00C91AC8">
            <w:pPr>
              <w:autoSpaceDE w:val="0"/>
              <w:autoSpaceDN w:val="0"/>
              <w:adjustRightInd w:val="0"/>
              <w:jc w:val="center"/>
              <w:rPr>
                <w:b/>
              </w:rPr>
            </w:pPr>
            <w:r w:rsidRPr="00CF287A">
              <w:rPr>
                <w:b/>
              </w:rPr>
              <w:t>20</w:t>
            </w:r>
          </w:p>
        </w:tc>
        <w:tc>
          <w:tcPr>
            <w:tcW w:w="1800" w:type="dxa"/>
            <w:shd w:val="clear" w:color="auto" w:fill="auto"/>
          </w:tcPr>
          <w:p w:rsidR="00B05B4F" w:rsidRPr="00CF287A" w:rsidRDefault="00B05B4F" w:rsidP="00C91AC8">
            <w:pPr>
              <w:autoSpaceDE w:val="0"/>
              <w:autoSpaceDN w:val="0"/>
              <w:adjustRightInd w:val="0"/>
            </w:pPr>
            <w:proofErr w:type="spellStart"/>
            <w:r w:rsidRPr="00CF287A">
              <w:t>факторизация</w:t>
            </w:r>
            <w:proofErr w:type="spellEnd"/>
          </w:p>
        </w:tc>
        <w:tc>
          <w:tcPr>
            <w:tcW w:w="994" w:type="dxa"/>
            <w:shd w:val="clear" w:color="auto" w:fill="auto"/>
          </w:tcPr>
          <w:p w:rsidR="00B05B4F" w:rsidRPr="00CF287A" w:rsidRDefault="00B05B4F" w:rsidP="00C91AC8">
            <w:pPr>
              <w:autoSpaceDE w:val="0"/>
              <w:autoSpaceDN w:val="0"/>
              <w:adjustRightInd w:val="0"/>
            </w:pPr>
            <w:r w:rsidRPr="00CF287A">
              <w:t>17</w:t>
            </w:r>
          </w:p>
        </w:tc>
        <w:tc>
          <w:tcPr>
            <w:tcW w:w="995" w:type="dxa"/>
            <w:shd w:val="clear" w:color="auto" w:fill="auto"/>
          </w:tcPr>
          <w:p w:rsidR="00B05B4F" w:rsidRPr="00CF287A" w:rsidRDefault="00B05B4F" w:rsidP="00C91AC8">
            <w:pPr>
              <w:autoSpaceDE w:val="0"/>
              <w:autoSpaceDN w:val="0"/>
              <w:adjustRightInd w:val="0"/>
            </w:pPr>
            <w:r w:rsidRPr="00CF287A">
              <w:t>3</w:t>
            </w:r>
          </w:p>
        </w:tc>
        <w:tc>
          <w:tcPr>
            <w:tcW w:w="995" w:type="dxa"/>
            <w:shd w:val="clear" w:color="auto" w:fill="auto"/>
          </w:tcPr>
          <w:p w:rsidR="00B05B4F" w:rsidRPr="00CF287A" w:rsidRDefault="00B05B4F" w:rsidP="00C91AC8">
            <w:pPr>
              <w:autoSpaceDE w:val="0"/>
              <w:autoSpaceDN w:val="0"/>
              <w:adjustRightInd w:val="0"/>
            </w:pPr>
            <w:r>
              <w:t>7</w:t>
            </w:r>
          </w:p>
        </w:tc>
        <w:tc>
          <w:tcPr>
            <w:tcW w:w="976" w:type="dxa"/>
            <w:shd w:val="clear" w:color="auto" w:fill="auto"/>
          </w:tcPr>
          <w:p w:rsidR="00B05B4F" w:rsidRPr="00CF287A" w:rsidRDefault="00B05B4F" w:rsidP="00C91AC8">
            <w:pPr>
              <w:autoSpaceDE w:val="0"/>
              <w:autoSpaceDN w:val="0"/>
              <w:adjustRightInd w:val="0"/>
            </w:pPr>
            <w:r>
              <w:t>5</w:t>
            </w:r>
          </w:p>
        </w:tc>
        <w:tc>
          <w:tcPr>
            <w:tcW w:w="960" w:type="dxa"/>
            <w:shd w:val="clear" w:color="auto" w:fill="auto"/>
          </w:tcPr>
          <w:p w:rsidR="00B05B4F" w:rsidRPr="00CF287A" w:rsidRDefault="00B05B4F" w:rsidP="00C91AC8">
            <w:pPr>
              <w:autoSpaceDE w:val="0"/>
              <w:autoSpaceDN w:val="0"/>
              <w:adjustRightInd w:val="0"/>
            </w:pPr>
            <w:r>
              <w:t>10</w:t>
            </w:r>
          </w:p>
        </w:tc>
      </w:tr>
      <w:tr w:rsidR="00B05B4F" w:rsidRPr="00CF287A" w:rsidTr="00C91AC8">
        <w:trPr>
          <w:jc w:val="center"/>
        </w:trPr>
        <w:tc>
          <w:tcPr>
            <w:tcW w:w="1308" w:type="dxa"/>
            <w:tcBorders>
              <w:bottom w:val="single" w:sz="4" w:space="0" w:color="auto"/>
            </w:tcBorders>
            <w:shd w:val="clear" w:color="auto" w:fill="auto"/>
            <w:vAlign w:val="center"/>
          </w:tcPr>
          <w:p w:rsidR="00B05B4F" w:rsidRPr="00CF287A" w:rsidRDefault="00B05B4F" w:rsidP="00C91AC8">
            <w:pPr>
              <w:autoSpaceDE w:val="0"/>
              <w:autoSpaceDN w:val="0"/>
              <w:adjustRightInd w:val="0"/>
              <w:jc w:val="center"/>
              <w:rPr>
                <w:b/>
              </w:rPr>
            </w:pPr>
            <w:r w:rsidRPr="00CF287A">
              <w:rPr>
                <w:b/>
              </w:rPr>
              <w:t>21</w:t>
            </w:r>
          </w:p>
        </w:tc>
        <w:tc>
          <w:tcPr>
            <w:tcW w:w="1800" w:type="dxa"/>
            <w:tcBorders>
              <w:bottom w:val="single" w:sz="4" w:space="0" w:color="auto"/>
            </w:tcBorders>
            <w:shd w:val="clear" w:color="auto" w:fill="auto"/>
          </w:tcPr>
          <w:p w:rsidR="00B05B4F" w:rsidRPr="00CF287A" w:rsidRDefault="00B05B4F" w:rsidP="00C91AC8">
            <w:pPr>
              <w:autoSpaceDE w:val="0"/>
              <w:autoSpaceDN w:val="0"/>
              <w:adjustRightInd w:val="0"/>
            </w:pPr>
            <w:proofErr w:type="spellStart"/>
            <w:r w:rsidRPr="00CF287A">
              <w:t>хронометрист</w:t>
            </w:r>
            <w:proofErr w:type="spellEnd"/>
          </w:p>
        </w:tc>
        <w:tc>
          <w:tcPr>
            <w:tcW w:w="994" w:type="dxa"/>
            <w:tcBorders>
              <w:bottom w:val="single" w:sz="4" w:space="0" w:color="auto"/>
            </w:tcBorders>
            <w:shd w:val="clear" w:color="auto" w:fill="auto"/>
          </w:tcPr>
          <w:p w:rsidR="00B05B4F" w:rsidRPr="00CF287A" w:rsidRDefault="00B05B4F" w:rsidP="00C91AC8">
            <w:pPr>
              <w:autoSpaceDE w:val="0"/>
              <w:autoSpaceDN w:val="0"/>
              <w:adjustRightInd w:val="0"/>
            </w:pPr>
            <w:r w:rsidRPr="00CF287A">
              <w:t>7</w:t>
            </w:r>
          </w:p>
        </w:tc>
        <w:tc>
          <w:tcPr>
            <w:tcW w:w="995" w:type="dxa"/>
            <w:tcBorders>
              <w:bottom w:val="single" w:sz="4" w:space="0" w:color="auto"/>
            </w:tcBorders>
            <w:shd w:val="clear" w:color="auto" w:fill="auto"/>
          </w:tcPr>
          <w:p w:rsidR="00B05B4F" w:rsidRPr="00CF287A" w:rsidRDefault="00B05B4F" w:rsidP="00C91AC8">
            <w:pPr>
              <w:autoSpaceDE w:val="0"/>
              <w:autoSpaceDN w:val="0"/>
              <w:adjustRightInd w:val="0"/>
            </w:pPr>
            <w:r w:rsidRPr="00CF287A">
              <w:t>3</w:t>
            </w:r>
          </w:p>
        </w:tc>
        <w:tc>
          <w:tcPr>
            <w:tcW w:w="995" w:type="dxa"/>
            <w:tcBorders>
              <w:bottom w:val="single" w:sz="4" w:space="0" w:color="auto"/>
            </w:tcBorders>
            <w:shd w:val="clear" w:color="auto" w:fill="auto"/>
          </w:tcPr>
          <w:p w:rsidR="00B05B4F" w:rsidRPr="00CF287A" w:rsidRDefault="00B05B4F" w:rsidP="00C91AC8">
            <w:pPr>
              <w:autoSpaceDE w:val="0"/>
              <w:autoSpaceDN w:val="0"/>
              <w:adjustRightInd w:val="0"/>
            </w:pPr>
            <w:r>
              <w:t>4</w:t>
            </w:r>
          </w:p>
        </w:tc>
        <w:tc>
          <w:tcPr>
            <w:tcW w:w="976" w:type="dxa"/>
            <w:tcBorders>
              <w:bottom w:val="single" w:sz="4" w:space="0" w:color="auto"/>
            </w:tcBorders>
            <w:shd w:val="clear" w:color="auto" w:fill="auto"/>
          </w:tcPr>
          <w:p w:rsidR="00B05B4F" w:rsidRPr="00CF287A" w:rsidRDefault="00B05B4F" w:rsidP="00C91AC8">
            <w:pPr>
              <w:autoSpaceDE w:val="0"/>
              <w:autoSpaceDN w:val="0"/>
              <w:adjustRightInd w:val="0"/>
            </w:pPr>
            <w:r>
              <w:t>3</w:t>
            </w:r>
          </w:p>
        </w:tc>
        <w:tc>
          <w:tcPr>
            <w:tcW w:w="960" w:type="dxa"/>
            <w:tcBorders>
              <w:bottom w:val="single" w:sz="4" w:space="0" w:color="auto"/>
            </w:tcBorders>
            <w:shd w:val="clear" w:color="auto" w:fill="auto"/>
          </w:tcPr>
          <w:p w:rsidR="00B05B4F" w:rsidRPr="00CF287A" w:rsidRDefault="00B05B4F" w:rsidP="00C91AC8">
            <w:pPr>
              <w:autoSpaceDE w:val="0"/>
              <w:autoSpaceDN w:val="0"/>
              <w:adjustRightInd w:val="0"/>
            </w:pPr>
            <w:r>
              <w:t>2</w:t>
            </w:r>
          </w:p>
        </w:tc>
      </w:tr>
      <w:tr w:rsidR="00B05B4F" w:rsidRPr="00CF287A" w:rsidTr="00C91AC8">
        <w:trPr>
          <w:jc w:val="center"/>
        </w:trPr>
        <w:tc>
          <w:tcPr>
            <w:tcW w:w="1308" w:type="dxa"/>
            <w:shd w:val="clear" w:color="auto" w:fill="auto"/>
            <w:vAlign w:val="center"/>
          </w:tcPr>
          <w:p w:rsidR="00B05B4F" w:rsidRPr="00CF287A" w:rsidRDefault="00B05B4F" w:rsidP="00C91AC8">
            <w:pPr>
              <w:autoSpaceDE w:val="0"/>
              <w:autoSpaceDN w:val="0"/>
              <w:adjustRightInd w:val="0"/>
              <w:jc w:val="center"/>
              <w:rPr>
                <w:b/>
              </w:rPr>
            </w:pPr>
            <w:r w:rsidRPr="00CF287A">
              <w:rPr>
                <w:b/>
              </w:rPr>
              <w:t>22</w:t>
            </w:r>
          </w:p>
        </w:tc>
        <w:tc>
          <w:tcPr>
            <w:tcW w:w="1800" w:type="dxa"/>
            <w:shd w:val="clear" w:color="auto" w:fill="auto"/>
          </w:tcPr>
          <w:p w:rsidR="00B05B4F" w:rsidRPr="00CF287A" w:rsidRDefault="00B05B4F" w:rsidP="00C91AC8">
            <w:pPr>
              <w:autoSpaceDE w:val="0"/>
              <w:autoSpaceDN w:val="0"/>
              <w:adjustRightInd w:val="0"/>
            </w:pPr>
            <w:proofErr w:type="spellStart"/>
            <w:r w:rsidRPr="00CF287A">
              <w:t>цветоводство</w:t>
            </w:r>
            <w:proofErr w:type="spellEnd"/>
          </w:p>
        </w:tc>
        <w:tc>
          <w:tcPr>
            <w:tcW w:w="994" w:type="dxa"/>
            <w:shd w:val="clear" w:color="auto" w:fill="auto"/>
          </w:tcPr>
          <w:p w:rsidR="00B05B4F" w:rsidRPr="00CF287A" w:rsidRDefault="00B05B4F" w:rsidP="00C91AC8">
            <w:pPr>
              <w:autoSpaceDE w:val="0"/>
              <w:autoSpaceDN w:val="0"/>
              <w:adjustRightInd w:val="0"/>
            </w:pPr>
            <w:r w:rsidRPr="00CF287A">
              <w:t>97</w:t>
            </w:r>
          </w:p>
        </w:tc>
        <w:tc>
          <w:tcPr>
            <w:tcW w:w="995" w:type="dxa"/>
            <w:shd w:val="clear" w:color="auto" w:fill="auto"/>
          </w:tcPr>
          <w:p w:rsidR="00B05B4F" w:rsidRPr="00CF287A" w:rsidRDefault="00B05B4F" w:rsidP="00C91AC8">
            <w:pPr>
              <w:autoSpaceDE w:val="0"/>
              <w:autoSpaceDN w:val="0"/>
              <w:adjustRightInd w:val="0"/>
            </w:pPr>
            <w:r w:rsidRPr="00CF287A">
              <w:t>5</w:t>
            </w:r>
          </w:p>
        </w:tc>
        <w:tc>
          <w:tcPr>
            <w:tcW w:w="995" w:type="dxa"/>
            <w:shd w:val="clear" w:color="auto" w:fill="auto"/>
          </w:tcPr>
          <w:p w:rsidR="00B05B4F" w:rsidRPr="00CF287A" w:rsidRDefault="00B05B4F" w:rsidP="00C91AC8">
            <w:pPr>
              <w:autoSpaceDE w:val="0"/>
              <w:autoSpaceDN w:val="0"/>
              <w:adjustRightInd w:val="0"/>
            </w:pPr>
            <w:r w:rsidRPr="00CF287A">
              <w:t>36</w:t>
            </w:r>
          </w:p>
        </w:tc>
        <w:tc>
          <w:tcPr>
            <w:tcW w:w="976" w:type="dxa"/>
            <w:shd w:val="clear" w:color="auto" w:fill="auto"/>
          </w:tcPr>
          <w:p w:rsidR="00B05B4F" w:rsidRPr="00CF287A" w:rsidRDefault="00B05B4F" w:rsidP="00C91AC8">
            <w:pPr>
              <w:autoSpaceDE w:val="0"/>
              <w:autoSpaceDN w:val="0"/>
              <w:adjustRightInd w:val="0"/>
            </w:pPr>
            <w:r w:rsidRPr="00CF287A">
              <w:t>44</w:t>
            </w:r>
          </w:p>
        </w:tc>
        <w:tc>
          <w:tcPr>
            <w:tcW w:w="960" w:type="dxa"/>
            <w:shd w:val="clear" w:color="auto" w:fill="auto"/>
          </w:tcPr>
          <w:p w:rsidR="00B05B4F" w:rsidRPr="00CF287A" w:rsidRDefault="00B05B4F" w:rsidP="00C91AC8">
            <w:pPr>
              <w:autoSpaceDE w:val="0"/>
              <w:autoSpaceDN w:val="0"/>
              <w:adjustRightInd w:val="0"/>
            </w:pPr>
            <w:r w:rsidRPr="00CF287A">
              <w:t>75</w:t>
            </w:r>
          </w:p>
        </w:tc>
      </w:tr>
      <w:tr w:rsidR="00B05B4F" w:rsidRPr="00CF287A" w:rsidTr="00C91AC8">
        <w:trPr>
          <w:jc w:val="center"/>
        </w:trPr>
        <w:tc>
          <w:tcPr>
            <w:tcW w:w="1308" w:type="dxa"/>
            <w:tcBorders>
              <w:bottom w:val="single" w:sz="4" w:space="0" w:color="auto"/>
            </w:tcBorders>
            <w:shd w:val="clear" w:color="auto" w:fill="auto"/>
            <w:vAlign w:val="center"/>
          </w:tcPr>
          <w:p w:rsidR="00B05B4F" w:rsidRPr="00CF287A" w:rsidRDefault="00B05B4F" w:rsidP="00C91AC8">
            <w:pPr>
              <w:autoSpaceDE w:val="0"/>
              <w:autoSpaceDN w:val="0"/>
              <w:adjustRightInd w:val="0"/>
              <w:jc w:val="center"/>
              <w:rPr>
                <w:b/>
              </w:rPr>
            </w:pPr>
            <w:r w:rsidRPr="00CF287A">
              <w:rPr>
                <w:b/>
              </w:rPr>
              <w:t>23</w:t>
            </w:r>
          </w:p>
        </w:tc>
        <w:tc>
          <w:tcPr>
            <w:tcW w:w="1800" w:type="dxa"/>
            <w:tcBorders>
              <w:bottom w:val="single" w:sz="4" w:space="0" w:color="auto"/>
            </w:tcBorders>
            <w:shd w:val="clear" w:color="auto" w:fill="auto"/>
          </w:tcPr>
          <w:p w:rsidR="00B05B4F" w:rsidRPr="00CF287A" w:rsidRDefault="00B05B4F" w:rsidP="00C91AC8">
            <w:pPr>
              <w:autoSpaceDE w:val="0"/>
              <w:autoSpaceDN w:val="0"/>
              <w:adjustRightInd w:val="0"/>
            </w:pPr>
            <w:proofErr w:type="spellStart"/>
            <w:r w:rsidRPr="00CF287A">
              <w:t>шунтирование</w:t>
            </w:r>
            <w:proofErr w:type="spellEnd"/>
          </w:p>
        </w:tc>
        <w:tc>
          <w:tcPr>
            <w:tcW w:w="994" w:type="dxa"/>
            <w:tcBorders>
              <w:bottom w:val="single" w:sz="4" w:space="0" w:color="auto"/>
            </w:tcBorders>
            <w:shd w:val="clear" w:color="auto" w:fill="auto"/>
          </w:tcPr>
          <w:p w:rsidR="00B05B4F" w:rsidRPr="00CF287A" w:rsidRDefault="00B05B4F" w:rsidP="00C91AC8">
            <w:pPr>
              <w:autoSpaceDE w:val="0"/>
              <w:autoSpaceDN w:val="0"/>
              <w:adjustRightInd w:val="0"/>
            </w:pPr>
            <w:r w:rsidRPr="00CF287A">
              <w:t>11</w:t>
            </w:r>
          </w:p>
        </w:tc>
        <w:tc>
          <w:tcPr>
            <w:tcW w:w="995" w:type="dxa"/>
            <w:tcBorders>
              <w:bottom w:val="single" w:sz="4" w:space="0" w:color="auto"/>
            </w:tcBorders>
            <w:shd w:val="clear" w:color="auto" w:fill="auto"/>
          </w:tcPr>
          <w:p w:rsidR="00B05B4F" w:rsidRPr="00CF287A" w:rsidRDefault="00B05B4F" w:rsidP="00C91AC8">
            <w:pPr>
              <w:autoSpaceDE w:val="0"/>
              <w:autoSpaceDN w:val="0"/>
              <w:adjustRightInd w:val="0"/>
            </w:pPr>
            <w:r w:rsidRPr="00CF287A">
              <w:t>2</w:t>
            </w:r>
          </w:p>
        </w:tc>
        <w:tc>
          <w:tcPr>
            <w:tcW w:w="995" w:type="dxa"/>
            <w:tcBorders>
              <w:bottom w:val="single" w:sz="4" w:space="0" w:color="auto"/>
            </w:tcBorders>
            <w:shd w:val="clear" w:color="auto" w:fill="auto"/>
          </w:tcPr>
          <w:p w:rsidR="00B05B4F" w:rsidRPr="00CF287A" w:rsidRDefault="00B05B4F" w:rsidP="00C91AC8">
            <w:pPr>
              <w:autoSpaceDE w:val="0"/>
              <w:autoSpaceDN w:val="0"/>
              <w:adjustRightInd w:val="0"/>
            </w:pPr>
            <w:r>
              <w:t>5</w:t>
            </w:r>
          </w:p>
        </w:tc>
        <w:tc>
          <w:tcPr>
            <w:tcW w:w="976" w:type="dxa"/>
            <w:tcBorders>
              <w:bottom w:val="single" w:sz="4" w:space="0" w:color="auto"/>
            </w:tcBorders>
            <w:shd w:val="clear" w:color="auto" w:fill="auto"/>
          </w:tcPr>
          <w:p w:rsidR="00B05B4F" w:rsidRPr="00CF287A" w:rsidRDefault="00B05B4F" w:rsidP="00C91AC8">
            <w:pPr>
              <w:autoSpaceDE w:val="0"/>
              <w:autoSpaceDN w:val="0"/>
              <w:adjustRightInd w:val="0"/>
            </w:pPr>
            <w:r>
              <w:t>6</w:t>
            </w:r>
          </w:p>
        </w:tc>
        <w:tc>
          <w:tcPr>
            <w:tcW w:w="960" w:type="dxa"/>
            <w:tcBorders>
              <w:bottom w:val="single" w:sz="4" w:space="0" w:color="auto"/>
            </w:tcBorders>
            <w:shd w:val="clear" w:color="auto" w:fill="auto"/>
          </w:tcPr>
          <w:p w:rsidR="00B05B4F" w:rsidRPr="00CF287A" w:rsidRDefault="00B05B4F" w:rsidP="00C91AC8">
            <w:pPr>
              <w:autoSpaceDE w:val="0"/>
              <w:autoSpaceDN w:val="0"/>
              <w:adjustRightInd w:val="0"/>
            </w:pPr>
            <w:r>
              <w:t>8</w:t>
            </w:r>
          </w:p>
        </w:tc>
      </w:tr>
      <w:tr w:rsidR="00B05B4F" w:rsidRPr="00CF287A" w:rsidTr="00C91AC8">
        <w:trPr>
          <w:jc w:val="center"/>
        </w:trPr>
        <w:tc>
          <w:tcPr>
            <w:tcW w:w="1308" w:type="dxa"/>
            <w:shd w:val="clear" w:color="auto" w:fill="auto"/>
            <w:vAlign w:val="center"/>
          </w:tcPr>
          <w:p w:rsidR="00B05B4F" w:rsidRPr="00CF287A" w:rsidRDefault="00B05B4F" w:rsidP="00C91AC8">
            <w:pPr>
              <w:autoSpaceDE w:val="0"/>
              <w:autoSpaceDN w:val="0"/>
              <w:adjustRightInd w:val="0"/>
              <w:jc w:val="center"/>
              <w:rPr>
                <w:b/>
              </w:rPr>
            </w:pPr>
            <w:r w:rsidRPr="00CF287A">
              <w:rPr>
                <w:b/>
              </w:rPr>
              <w:t>24</w:t>
            </w:r>
          </w:p>
        </w:tc>
        <w:tc>
          <w:tcPr>
            <w:tcW w:w="1800" w:type="dxa"/>
            <w:shd w:val="clear" w:color="auto" w:fill="auto"/>
          </w:tcPr>
          <w:p w:rsidR="00B05B4F" w:rsidRPr="00CF287A" w:rsidRDefault="00B05B4F" w:rsidP="00C91AC8">
            <w:pPr>
              <w:autoSpaceDE w:val="0"/>
              <w:autoSpaceDN w:val="0"/>
              <w:adjustRightInd w:val="0"/>
            </w:pPr>
            <w:proofErr w:type="spellStart"/>
            <w:r w:rsidRPr="00CF287A">
              <w:t>эксплуататор</w:t>
            </w:r>
            <w:proofErr w:type="spellEnd"/>
          </w:p>
        </w:tc>
        <w:tc>
          <w:tcPr>
            <w:tcW w:w="994" w:type="dxa"/>
            <w:shd w:val="clear" w:color="auto" w:fill="auto"/>
          </w:tcPr>
          <w:p w:rsidR="00B05B4F" w:rsidRPr="00CF287A" w:rsidRDefault="00B05B4F" w:rsidP="00C91AC8">
            <w:pPr>
              <w:autoSpaceDE w:val="0"/>
              <w:autoSpaceDN w:val="0"/>
              <w:adjustRightInd w:val="0"/>
            </w:pPr>
            <w:r w:rsidRPr="00CF287A">
              <w:t>13</w:t>
            </w:r>
          </w:p>
        </w:tc>
        <w:tc>
          <w:tcPr>
            <w:tcW w:w="995" w:type="dxa"/>
            <w:shd w:val="clear" w:color="auto" w:fill="auto"/>
          </w:tcPr>
          <w:p w:rsidR="00B05B4F" w:rsidRPr="00CF287A" w:rsidRDefault="00B05B4F" w:rsidP="00C91AC8">
            <w:pPr>
              <w:autoSpaceDE w:val="0"/>
              <w:autoSpaceDN w:val="0"/>
              <w:adjustRightInd w:val="0"/>
            </w:pPr>
            <w:r w:rsidRPr="00CF287A">
              <w:t>2</w:t>
            </w:r>
          </w:p>
        </w:tc>
        <w:tc>
          <w:tcPr>
            <w:tcW w:w="995" w:type="dxa"/>
            <w:shd w:val="clear" w:color="auto" w:fill="auto"/>
          </w:tcPr>
          <w:p w:rsidR="00B05B4F" w:rsidRPr="00CF287A" w:rsidRDefault="00B05B4F" w:rsidP="00C91AC8">
            <w:pPr>
              <w:autoSpaceDE w:val="0"/>
              <w:autoSpaceDN w:val="0"/>
              <w:adjustRightInd w:val="0"/>
            </w:pPr>
            <w:r w:rsidRPr="00CF287A">
              <w:t>3</w:t>
            </w:r>
          </w:p>
        </w:tc>
        <w:tc>
          <w:tcPr>
            <w:tcW w:w="976" w:type="dxa"/>
            <w:shd w:val="clear" w:color="auto" w:fill="auto"/>
          </w:tcPr>
          <w:p w:rsidR="00B05B4F" w:rsidRPr="00CF287A" w:rsidRDefault="00B05B4F" w:rsidP="00C91AC8">
            <w:pPr>
              <w:autoSpaceDE w:val="0"/>
              <w:autoSpaceDN w:val="0"/>
              <w:adjustRightInd w:val="0"/>
            </w:pPr>
            <w:r w:rsidRPr="00CF287A">
              <w:t>11</w:t>
            </w:r>
          </w:p>
        </w:tc>
        <w:tc>
          <w:tcPr>
            <w:tcW w:w="960" w:type="dxa"/>
            <w:shd w:val="clear" w:color="auto" w:fill="auto"/>
          </w:tcPr>
          <w:p w:rsidR="00B05B4F" w:rsidRPr="00CF287A" w:rsidRDefault="00B05B4F" w:rsidP="00C91AC8">
            <w:pPr>
              <w:autoSpaceDE w:val="0"/>
              <w:autoSpaceDN w:val="0"/>
              <w:adjustRightInd w:val="0"/>
            </w:pPr>
            <w:r w:rsidRPr="00CF287A">
              <w:t>5</w:t>
            </w:r>
          </w:p>
        </w:tc>
      </w:tr>
      <w:tr w:rsidR="00B05B4F" w:rsidTr="00C91AC8">
        <w:trPr>
          <w:jc w:val="center"/>
        </w:trPr>
        <w:tc>
          <w:tcPr>
            <w:tcW w:w="1308" w:type="dxa"/>
            <w:shd w:val="clear" w:color="auto" w:fill="auto"/>
            <w:vAlign w:val="center"/>
          </w:tcPr>
          <w:p w:rsidR="00B05B4F" w:rsidRPr="00CF287A" w:rsidRDefault="00B05B4F" w:rsidP="00C91AC8">
            <w:pPr>
              <w:autoSpaceDE w:val="0"/>
              <w:autoSpaceDN w:val="0"/>
              <w:adjustRightInd w:val="0"/>
              <w:jc w:val="center"/>
              <w:rPr>
                <w:b/>
              </w:rPr>
            </w:pPr>
            <w:r w:rsidRPr="00CF287A">
              <w:rPr>
                <w:b/>
              </w:rPr>
              <w:t>25</w:t>
            </w:r>
          </w:p>
        </w:tc>
        <w:tc>
          <w:tcPr>
            <w:tcW w:w="1800" w:type="dxa"/>
            <w:shd w:val="clear" w:color="auto" w:fill="auto"/>
          </w:tcPr>
          <w:p w:rsidR="00B05B4F" w:rsidRPr="00CF287A" w:rsidRDefault="00B05B4F" w:rsidP="00C91AC8">
            <w:pPr>
              <w:autoSpaceDE w:val="0"/>
              <w:autoSpaceDN w:val="0"/>
              <w:adjustRightInd w:val="0"/>
            </w:pPr>
            <w:proofErr w:type="spellStart"/>
            <w:r w:rsidRPr="00CF287A">
              <w:t>юрисконсульт</w:t>
            </w:r>
            <w:proofErr w:type="spellEnd"/>
          </w:p>
        </w:tc>
        <w:tc>
          <w:tcPr>
            <w:tcW w:w="994" w:type="dxa"/>
            <w:shd w:val="clear" w:color="auto" w:fill="auto"/>
          </w:tcPr>
          <w:p w:rsidR="00B05B4F" w:rsidRPr="00CF287A" w:rsidRDefault="00B05B4F" w:rsidP="00C91AC8">
            <w:pPr>
              <w:autoSpaceDE w:val="0"/>
              <w:autoSpaceDN w:val="0"/>
              <w:adjustRightInd w:val="0"/>
            </w:pPr>
            <w:r w:rsidRPr="00CF287A">
              <w:t>29</w:t>
            </w:r>
          </w:p>
        </w:tc>
        <w:tc>
          <w:tcPr>
            <w:tcW w:w="995" w:type="dxa"/>
            <w:shd w:val="clear" w:color="auto" w:fill="auto"/>
          </w:tcPr>
          <w:p w:rsidR="00B05B4F" w:rsidRPr="00CF287A" w:rsidRDefault="00B05B4F" w:rsidP="00C91AC8">
            <w:pPr>
              <w:autoSpaceDE w:val="0"/>
              <w:autoSpaceDN w:val="0"/>
              <w:adjustRightInd w:val="0"/>
            </w:pPr>
            <w:r w:rsidRPr="00CF287A">
              <w:t>3</w:t>
            </w:r>
          </w:p>
        </w:tc>
        <w:tc>
          <w:tcPr>
            <w:tcW w:w="995" w:type="dxa"/>
            <w:shd w:val="clear" w:color="auto" w:fill="auto"/>
          </w:tcPr>
          <w:p w:rsidR="00B05B4F" w:rsidRPr="00CF287A" w:rsidRDefault="00B05B4F" w:rsidP="00C91AC8">
            <w:pPr>
              <w:autoSpaceDE w:val="0"/>
              <w:autoSpaceDN w:val="0"/>
              <w:adjustRightInd w:val="0"/>
            </w:pPr>
            <w:r w:rsidRPr="00CF287A">
              <w:t>8</w:t>
            </w:r>
          </w:p>
        </w:tc>
        <w:tc>
          <w:tcPr>
            <w:tcW w:w="976" w:type="dxa"/>
            <w:shd w:val="clear" w:color="auto" w:fill="auto"/>
          </w:tcPr>
          <w:p w:rsidR="00B05B4F" w:rsidRPr="00CF287A" w:rsidRDefault="00B05B4F" w:rsidP="00C91AC8">
            <w:pPr>
              <w:autoSpaceDE w:val="0"/>
              <w:autoSpaceDN w:val="0"/>
              <w:adjustRightInd w:val="0"/>
            </w:pPr>
            <w:r w:rsidRPr="00CF287A">
              <w:t>17</w:t>
            </w:r>
          </w:p>
        </w:tc>
        <w:tc>
          <w:tcPr>
            <w:tcW w:w="960" w:type="dxa"/>
            <w:shd w:val="clear" w:color="auto" w:fill="auto"/>
          </w:tcPr>
          <w:p w:rsidR="00B05B4F" w:rsidRPr="00A31700" w:rsidRDefault="00B05B4F" w:rsidP="00C91AC8">
            <w:pPr>
              <w:autoSpaceDE w:val="0"/>
              <w:autoSpaceDN w:val="0"/>
              <w:adjustRightInd w:val="0"/>
            </w:pPr>
            <w:r w:rsidRPr="00CF287A">
              <w:t>1</w:t>
            </w:r>
          </w:p>
        </w:tc>
      </w:tr>
    </w:tbl>
    <w:p w:rsidR="00E7331E" w:rsidRPr="00B05B4F" w:rsidRDefault="00E7331E" w:rsidP="00E7331E">
      <w:pPr>
        <w:spacing w:after="240"/>
        <w:ind w:left="-567"/>
        <w:rPr>
          <w:lang w:val="ru-RU"/>
        </w:rPr>
      </w:pPr>
    </w:p>
    <w:sectPr w:rsidR="00E7331E" w:rsidRPr="00B05B4F" w:rsidSect="00A677E3">
      <w:footerReference w:type="even" r:id="rId20"/>
      <w:footerReference w:type="default" r:id="rId21"/>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3C5C" w:rsidRDefault="0043199A">
      <w:r>
        <w:separator/>
      </w:r>
    </w:p>
  </w:endnote>
  <w:endnote w:type="continuationSeparator" w:id="0">
    <w:p w:rsidR="00423C5C" w:rsidRDefault="00431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FE7" w:rsidRDefault="004F2D6E" w:rsidP="00E80FE7">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E80FE7" w:rsidRDefault="003A0451">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FE7" w:rsidRDefault="004F2D6E" w:rsidP="00E80FE7">
    <w:pPr>
      <w:pStyle w:val="a5"/>
      <w:jc w:val="center"/>
    </w:pPr>
    <w:r>
      <w:rPr>
        <w:rStyle w:val="a7"/>
      </w:rPr>
      <w:fldChar w:fldCharType="begin"/>
    </w:r>
    <w:r>
      <w:rPr>
        <w:rStyle w:val="a7"/>
      </w:rPr>
      <w:instrText xml:space="preserve"> PAGE </w:instrText>
    </w:r>
    <w:r>
      <w:rPr>
        <w:rStyle w:val="a7"/>
      </w:rPr>
      <w:fldChar w:fldCharType="separate"/>
    </w:r>
    <w:r w:rsidR="003A0451">
      <w:rPr>
        <w:rStyle w:val="a7"/>
        <w:noProof/>
      </w:rPr>
      <w:t>10</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3C5C" w:rsidRDefault="0043199A">
      <w:r>
        <w:separator/>
      </w:r>
    </w:p>
  </w:footnote>
  <w:footnote w:type="continuationSeparator" w:id="0">
    <w:p w:rsidR="00423C5C" w:rsidRDefault="004319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82884"/>
    <w:multiLevelType w:val="hybridMultilevel"/>
    <w:tmpl w:val="F744B184"/>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 w15:restartNumberingAfterBreak="0">
    <w:nsid w:val="1632255E"/>
    <w:multiLevelType w:val="singleLevel"/>
    <w:tmpl w:val="9EA2506A"/>
    <w:lvl w:ilvl="0">
      <w:start w:val="1"/>
      <w:numFmt w:val="decimal"/>
      <w:lvlText w:val="%1."/>
      <w:lvlJc w:val="left"/>
      <w:pPr>
        <w:tabs>
          <w:tab w:val="num" w:pos="1080"/>
        </w:tabs>
        <w:ind w:left="1080" w:hanging="360"/>
      </w:pPr>
      <w:rPr>
        <w:rFonts w:hint="default"/>
      </w:rPr>
    </w:lvl>
  </w:abstractNum>
  <w:abstractNum w:abstractNumId="2" w15:restartNumberingAfterBreak="0">
    <w:nsid w:val="18215063"/>
    <w:multiLevelType w:val="hybridMultilevel"/>
    <w:tmpl w:val="3DD8ED94"/>
    <w:lvl w:ilvl="0" w:tplc="0419000F">
      <w:start w:val="1"/>
      <w:numFmt w:val="decimal"/>
      <w:lvlText w:val="%1."/>
      <w:lvlJc w:val="left"/>
      <w:pPr>
        <w:ind w:left="153" w:hanging="360"/>
      </w:p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3" w15:restartNumberingAfterBreak="0">
    <w:nsid w:val="1D4222C1"/>
    <w:multiLevelType w:val="hybridMultilevel"/>
    <w:tmpl w:val="DF72BD94"/>
    <w:lvl w:ilvl="0" w:tplc="0419000F">
      <w:start w:val="1"/>
      <w:numFmt w:val="decimal"/>
      <w:lvlText w:val="%1."/>
      <w:lvlJc w:val="left"/>
      <w:pPr>
        <w:ind w:left="153" w:hanging="360"/>
      </w:p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4" w15:restartNumberingAfterBreak="0">
    <w:nsid w:val="366B74B0"/>
    <w:multiLevelType w:val="hybridMultilevel"/>
    <w:tmpl w:val="C3DEB6AE"/>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5" w15:restartNumberingAfterBreak="0">
    <w:nsid w:val="3E005457"/>
    <w:multiLevelType w:val="hybridMultilevel"/>
    <w:tmpl w:val="D5640B7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409711F6"/>
    <w:multiLevelType w:val="singleLevel"/>
    <w:tmpl w:val="71C065F4"/>
    <w:lvl w:ilvl="0">
      <w:start w:val="1"/>
      <w:numFmt w:val="bullet"/>
      <w:lvlText w:val="-"/>
      <w:lvlJc w:val="left"/>
      <w:pPr>
        <w:tabs>
          <w:tab w:val="num" w:pos="1080"/>
        </w:tabs>
        <w:ind w:left="1080" w:hanging="360"/>
      </w:pPr>
      <w:rPr>
        <w:rFonts w:hint="default"/>
      </w:rPr>
    </w:lvl>
  </w:abstractNum>
  <w:abstractNum w:abstractNumId="7" w15:restartNumberingAfterBreak="0">
    <w:nsid w:val="43BE072D"/>
    <w:multiLevelType w:val="hybridMultilevel"/>
    <w:tmpl w:val="E256A4BA"/>
    <w:lvl w:ilvl="0" w:tplc="0419000F">
      <w:start w:val="1"/>
      <w:numFmt w:val="decimal"/>
      <w:lvlText w:val="%1."/>
      <w:lvlJc w:val="left"/>
      <w:pPr>
        <w:ind w:left="153" w:hanging="360"/>
      </w:p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8" w15:restartNumberingAfterBreak="0">
    <w:nsid w:val="58434007"/>
    <w:multiLevelType w:val="hybridMultilevel"/>
    <w:tmpl w:val="23560F34"/>
    <w:lvl w:ilvl="0" w:tplc="4F329868">
      <w:start w:val="1"/>
      <w:numFmt w:val="decimal"/>
      <w:lvlText w:val="%1."/>
      <w:lvlJc w:val="left"/>
      <w:pPr>
        <w:ind w:left="-774" w:hanging="360"/>
      </w:pPr>
      <w:rPr>
        <w:rFonts w:hint="default"/>
      </w:r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9" w15:restartNumberingAfterBreak="0">
    <w:nsid w:val="5F352FD3"/>
    <w:multiLevelType w:val="multilevel"/>
    <w:tmpl w:val="C1A8E3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83413D"/>
    <w:multiLevelType w:val="hybridMultilevel"/>
    <w:tmpl w:val="F3CC8654"/>
    <w:lvl w:ilvl="0" w:tplc="A970A1DE">
      <w:start w:val="1"/>
      <w:numFmt w:val="decimal"/>
      <w:lvlText w:val="%1."/>
      <w:lvlJc w:val="left"/>
      <w:pPr>
        <w:ind w:left="153" w:hanging="360"/>
      </w:pPr>
      <w:rPr>
        <w:b w:val="0"/>
      </w:r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11" w15:restartNumberingAfterBreak="0">
    <w:nsid w:val="6BE74565"/>
    <w:multiLevelType w:val="hybridMultilevel"/>
    <w:tmpl w:val="540A5A46"/>
    <w:lvl w:ilvl="0" w:tplc="4F329868">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12" w15:restartNumberingAfterBreak="0">
    <w:nsid w:val="6C3A2B47"/>
    <w:multiLevelType w:val="hybridMultilevel"/>
    <w:tmpl w:val="0058A81A"/>
    <w:lvl w:ilvl="0" w:tplc="0419000F">
      <w:start w:val="1"/>
      <w:numFmt w:val="decimal"/>
      <w:lvlText w:val="%1."/>
      <w:lvlJc w:val="left"/>
      <w:pPr>
        <w:ind w:left="153" w:hanging="360"/>
      </w:p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13" w15:restartNumberingAfterBreak="0">
    <w:nsid w:val="6DEA7750"/>
    <w:multiLevelType w:val="hybridMultilevel"/>
    <w:tmpl w:val="284675AC"/>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4" w15:restartNumberingAfterBreak="0">
    <w:nsid w:val="711A439C"/>
    <w:multiLevelType w:val="singleLevel"/>
    <w:tmpl w:val="0419000F"/>
    <w:lvl w:ilvl="0">
      <w:start w:val="1"/>
      <w:numFmt w:val="decimal"/>
      <w:lvlText w:val="%1."/>
      <w:lvlJc w:val="left"/>
      <w:pPr>
        <w:ind w:left="720" w:hanging="360"/>
      </w:pPr>
    </w:lvl>
  </w:abstractNum>
  <w:num w:numId="1">
    <w:abstractNumId w:val="14"/>
  </w:num>
  <w:num w:numId="2">
    <w:abstractNumId w:val="1"/>
  </w:num>
  <w:num w:numId="3">
    <w:abstractNumId w:val="6"/>
  </w:num>
  <w:num w:numId="4">
    <w:abstractNumId w:val="5"/>
  </w:num>
  <w:num w:numId="5">
    <w:abstractNumId w:val="4"/>
  </w:num>
  <w:num w:numId="6">
    <w:abstractNumId w:val="10"/>
  </w:num>
  <w:num w:numId="7">
    <w:abstractNumId w:val="12"/>
  </w:num>
  <w:num w:numId="8">
    <w:abstractNumId w:val="2"/>
  </w:num>
  <w:num w:numId="9">
    <w:abstractNumId w:val="0"/>
  </w:num>
  <w:num w:numId="10">
    <w:abstractNumId w:val="7"/>
  </w:num>
  <w:num w:numId="11">
    <w:abstractNumId w:val="3"/>
  </w:num>
  <w:num w:numId="12">
    <w:abstractNumId w:val="11"/>
  </w:num>
  <w:num w:numId="13">
    <w:abstractNumId w:val="13"/>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C52"/>
    <w:rsid w:val="00001B08"/>
    <w:rsid w:val="000C4464"/>
    <w:rsid w:val="001D24AD"/>
    <w:rsid w:val="0022543F"/>
    <w:rsid w:val="00230CC5"/>
    <w:rsid w:val="00312041"/>
    <w:rsid w:val="003A0451"/>
    <w:rsid w:val="003D1BB8"/>
    <w:rsid w:val="00423C5C"/>
    <w:rsid w:val="0043199A"/>
    <w:rsid w:val="00440E8E"/>
    <w:rsid w:val="004F2D6E"/>
    <w:rsid w:val="005904F1"/>
    <w:rsid w:val="00706692"/>
    <w:rsid w:val="007A1660"/>
    <w:rsid w:val="007D5CE8"/>
    <w:rsid w:val="00826F72"/>
    <w:rsid w:val="0086486F"/>
    <w:rsid w:val="00890115"/>
    <w:rsid w:val="00936C69"/>
    <w:rsid w:val="00AF1F6A"/>
    <w:rsid w:val="00B05B4F"/>
    <w:rsid w:val="00B85C03"/>
    <w:rsid w:val="00C05E35"/>
    <w:rsid w:val="00CF3C52"/>
    <w:rsid w:val="00D45C45"/>
    <w:rsid w:val="00DF702B"/>
    <w:rsid w:val="00E34025"/>
    <w:rsid w:val="00E7331E"/>
    <w:rsid w:val="00E73BE4"/>
    <w:rsid w:val="00EB7975"/>
    <w:rsid w:val="00EE535E"/>
    <w:rsid w:val="00F51AF9"/>
    <w:rsid w:val="00FB018C"/>
    <w:rsid w:val="00FE42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80229"/>
  <w15:chartTrackingRefBased/>
  <w15:docId w15:val="{66B859E3-1CF2-43DE-87D4-C8A251881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3C52"/>
    <w:pPr>
      <w:spacing w:after="0" w:line="240" w:lineRule="auto"/>
    </w:pPr>
    <w:rPr>
      <w:rFonts w:ascii="Times New Roman" w:eastAsia="Times New Roman" w:hAnsi="Times New Roman" w:cs="Times New Roman"/>
      <w:sz w:val="24"/>
      <w:szCs w:val="24"/>
      <w:lang w:val="en-US"/>
    </w:rPr>
  </w:style>
  <w:style w:type="paragraph" w:styleId="1">
    <w:name w:val="heading 1"/>
    <w:basedOn w:val="a"/>
    <w:next w:val="a"/>
    <w:link w:val="10"/>
    <w:qFormat/>
    <w:rsid w:val="00CF3C52"/>
    <w:pPr>
      <w:keepNext/>
      <w:spacing w:before="240" w:after="60"/>
      <w:outlineLvl w:val="0"/>
    </w:pPr>
    <w:rPr>
      <w:rFonts w:ascii="Arial" w:hAnsi="Arial" w:cs="Arial"/>
      <w:b/>
      <w:bCs/>
      <w:kern w:val="32"/>
      <w:sz w:val="32"/>
      <w:szCs w:val="32"/>
    </w:rPr>
  </w:style>
  <w:style w:type="paragraph" w:styleId="2">
    <w:name w:val="heading 2"/>
    <w:basedOn w:val="a"/>
    <w:link w:val="20"/>
    <w:qFormat/>
    <w:rsid w:val="00CF3C52"/>
    <w:pPr>
      <w:spacing w:before="100" w:beforeAutospacing="1" w:after="100" w:afterAutospacing="1"/>
      <w:outlineLvl w:val="1"/>
    </w:pPr>
    <w:rPr>
      <w:b/>
      <w:bCs/>
      <w:sz w:val="36"/>
      <w:szCs w:val="36"/>
      <w:lang w:val="ru-RU" w:eastAsia="ru-RU"/>
    </w:rPr>
  </w:style>
  <w:style w:type="paragraph" w:styleId="3">
    <w:name w:val="heading 3"/>
    <w:basedOn w:val="a"/>
    <w:link w:val="30"/>
    <w:qFormat/>
    <w:rsid w:val="00CF3C52"/>
    <w:pPr>
      <w:spacing w:before="100" w:beforeAutospacing="1" w:after="100" w:afterAutospacing="1"/>
      <w:outlineLvl w:val="2"/>
    </w:pPr>
    <w:rPr>
      <w:b/>
      <w:bCs/>
      <w:sz w:val="27"/>
      <w:szCs w:val="27"/>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CF3C52"/>
    <w:rPr>
      <w:rFonts w:ascii="Arial" w:eastAsia="Times New Roman" w:hAnsi="Arial" w:cs="Arial"/>
      <w:b/>
      <w:bCs/>
      <w:kern w:val="32"/>
      <w:sz w:val="32"/>
      <w:szCs w:val="32"/>
      <w:lang w:val="en-US"/>
    </w:rPr>
  </w:style>
  <w:style w:type="character" w:customStyle="1" w:styleId="20">
    <w:name w:val="Заголовок 2 Знак"/>
    <w:basedOn w:val="a0"/>
    <w:link w:val="2"/>
    <w:rsid w:val="00CF3C5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rsid w:val="00CF3C52"/>
    <w:rPr>
      <w:rFonts w:ascii="Times New Roman" w:eastAsia="Times New Roman" w:hAnsi="Times New Roman" w:cs="Times New Roman"/>
      <w:b/>
      <w:bCs/>
      <w:sz w:val="27"/>
      <w:szCs w:val="27"/>
      <w:lang w:eastAsia="ru-RU"/>
    </w:rPr>
  </w:style>
  <w:style w:type="paragraph" w:styleId="a3">
    <w:name w:val="Normal (Web)"/>
    <w:basedOn w:val="a"/>
    <w:uiPriority w:val="99"/>
    <w:rsid w:val="00CF3C52"/>
    <w:pPr>
      <w:spacing w:before="100" w:beforeAutospacing="1" w:after="100" w:afterAutospacing="1"/>
    </w:pPr>
    <w:rPr>
      <w:lang w:val="ru-RU" w:eastAsia="ru-RU"/>
    </w:rPr>
  </w:style>
  <w:style w:type="character" w:styleId="a4">
    <w:name w:val="Emphasis"/>
    <w:qFormat/>
    <w:rsid w:val="00CF3C52"/>
    <w:rPr>
      <w:i/>
      <w:iCs/>
    </w:rPr>
  </w:style>
  <w:style w:type="paragraph" w:customStyle="1" w:styleId="11">
    <w:name w:val="Обычный1"/>
    <w:rsid w:val="00CF3C52"/>
    <w:pPr>
      <w:spacing w:before="100" w:after="100" w:line="240" w:lineRule="auto"/>
    </w:pPr>
    <w:rPr>
      <w:rFonts w:ascii="Times New Roman" w:eastAsia="Times New Roman" w:hAnsi="Times New Roman" w:cs="Times New Roman"/>
      <w:snapToGrid w:val="0"/>
      <w:sz w:val="24"/>
      <w:szCs w:val="20"/>
      <w:lang w:eastAsia="ru-RU"/>
    </w:rPr>
  </w:style>
  <w:style w:type="paragraph" w:styleId="a5">
    <w:name w:val="footer"/>
    <w:basedOn w:val="a"/>
    <w:link w:val="a6"/>
    <w:rsid w:val="00CF3C52"/>
    <w:pPr>
      <w:tabs>
        <w:tab w:val="center" w:pos="4677"/>
        <w:tab w:val="right" w:pos="9355"/>
      </w:tabs>
    </w:pPr>
  </w:style>
  <w:style w:type="character" w:customStyle="1" w:styleId="a6">
    <w:name w:val="Нижний колонтитул Знак"/>
    <w:basedOn w:val="a0"/>
    <w:link w:val="a5"/>
    <w:rsid w:val="00CF3C52"/>
    <w:rPr>
      <w:rFonts w:ascii="Times New Roman" w:eastAsia="Times New Roman" w:hAnsi="Times New Roman" w:cs="Times New Roman"/>
      <w:sz w:val="24"/>
      <w:szCs w:val="24"/>
      <w:lang w:val="en-US"/>
    </w:rPr>
  </w:style>
  <w:style w:type="character" w:styleId="a7">
    <w:name w:val="page number"/>
    <w:basedOn w:val="a0"/>
    <w:rsid w:val="00CF3C52"/>
  </w:style>
  <w:style w:type="character" w:styleId="a8">
    <w:name w:val="Hyperlink"/>
    <w:basedOn w:val="a0"/>
    <w:uiPriority w:val="99"/>
    <w:semiHidden/>
    <w:unhideWhenUsed/>
    <w:rsid w:val="003D1BB8"/>
    <w:rPr>
      <w:color w:val="0000FF"/>
      <w:u w:val="single"/>
    </w:rPr>
  </w:style>
  <w:style w:type="paragraph" w:styleId="a9">
    <w:name w:val="List Paragraph"/>
    <w:basedOn w:val="a"/>
    <w:uiPriority w:val="34"/>
    <w:qFormat/>
    <w:rsid w:val="003D1BB8"/>
    <w:pPr>
      <w:ind w:left="720"/>
      <w:contextualSpacing/>
    </w:pPr>
  </w:style>
  <w:style w:type="character" w:styleId="aa">
    <w:name w:val="Placeholder Text"/>
    <w:basedOn w:val="a0"/>
    <w:uiPriority w:val="99"/>
    <w:semiHidden/>
    <w:rsid w:val="007A1660"/>
    <w:rPr>
      <w:color w:val="808080"/>
    </w:rPr>
  </w:style>
  <w:style w:type="table" w:styleId="ab">
    <w:name w:val="Table Grid"/>
    <w:basedOn w:val="a1"/>
    <w:rsid w:val="00B05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30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10</Pages>
  <Words>3442</Words>
  <Characters>19621</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21</cp:revision>
  <dcterms:created xsi:type="dcterms:W3CDTF">2017-09-28T18:08:00Z</dcterms:created>
  <dcterms:modified xsi:type="dcterms:W3CDTF">2017-09-28T22:21:00Z</dcterms:modified>
</cp:coreProperties>
</file>