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C531C" w14:textId="77777777" w:rsidR="00580211" w:rsidRPr="00701E5A" w:rsidRDefault="00580211" w:rsidP="0050210E">
      <w:pPr>
        <w:pStyle w:val="Standard"/>
        <w:spacing w:line="240" w:lineRule="auto"/>
        <w:rPr>
          <w:szCs w:val="28"/>
        </w:rPr>
      </w:pPr>
      <w:bookmarkStart w:id="0" w:name="_Hlk32909817"/>
      <w:bookmarkEnd w:id="0"/>
    </w:p>
    <w:tbl>
      <w:tblPr>
        <w:tblW w:w="9390" w:type="dxa"/>
        <w:tblInd w:w="108" w:type="dxa"/>
        <w:tblLayout w:type="fixed"/>
        <w:tblCellMar>
          <w:left w:w="10" w:type="dxa"/>
          <w:right w:w="10" w:type="dxa"/>
        </w:tblCellMar>
        <w:tblLook w:val="0000" w:firstRow="0" w:lastRow="0" w:firstColumn="0" w:lastColumn="0" w:noHBand="0" w:noVBand="0"/>
      </w:tblPr>
      <w:tblGrid>
        <w:gridCol w:w="1588"/>
        <w:gridCol w:w="7802"/>
      </w:tblGrid>
      <w:tr w:rsidR="00580211" w14:paraId="634B436F" w14:textId="77777777" w:rsidTr="00E46468">
        <w:tc>
          <w:tcPr>
            <w:tcW w:w="1588" w:type="dxa"/>
            <w:shd w:val="clear" w:color="auto" w:fill="auto"/>
            <w:tcMar>
              <w:top w:w="0" w:type="dxa"/>
              <w:left w:w="108" w:type="dxa"/>
              <w:bottom w:w="0" w:type="dxa"/>
              <w:right w:w="108" w:type="dxa"/>
            </w:tcMar>
            <w:vAlign w:val="center"/>
          </w:tcPr>
          <w:p w14:paraId="4B2D18DC" w14:textId="77777777" w:rsidR="00580211" w:rsidRDefault="00580211" w:rsidP="0050210E">
            <w:pPr>
              <w:pStyle w:val="Standard"/>
              <w:keepLines/>
              <w:widowControl w:val="0"/>
              <w:spacing w:line="240" w:lineRule="auto"/>
              <w:jc w:val="center"/>
            </w:pPr>
            <w:r>
              <w:rPr>
                <w:noProof/>
                <w:lang w:eastAsia="ru-RU"/>
              </w:rPr>
              <w:drawing>
                <wp:anchor distT="0" distB="0" distL="114300" distR="114300" simplePos="0" relativeHeight="251659264" behindDoc="1" locked="0" layoutInCell="1" allowOverlap="1" wp14:anchorId="52FF3184" wp14:editId="231B6D12">
                  <wp:simplePos x="0" y="0"/>
                  <wp:positionH relativeFrom="column">
                    <wp:posOffset>-103683</wp:posOffset>
                  </wp:positionH>
                  <wp:positionV relativeFrom="paragraph">
                    <wp:posOffset>5038</wp:posOffset>
                  </wp:positionV>
                  <wp:extent cx="725036" cy="835560"/>
                  <wp:effectExtent l="0" t="0" r="0" b="2640"/>
                  <wp:wrapNone/>
                  <wp:docPr id="1" name="Рисунок 1"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25036" cy="835560"/>
                          </a:xfrm>
                          <a:prstGeom prst="rect">
                            <a:avLst/>
                          </a:prstGeom>
                          <a:noFill/>
                          <a:ln>
                            <a:noFill/>
                            <a:prstDash/>
                          </a:ln>
                        </pic:spPr>
                      </pic:pic>
                    </a:graphicData>
                  </a:graphic>
                </wp:anchor>
              </w:drawing>
            </w:r>
          </w:p>
        </w:tc>
        <w:tc>
          <w:tcPr>
            <w:tcW w:w="7802" w:type="dxa"/>
            <w:shd w:val="clear" w:color="auto" w:fill="auto"/>
            <w:tcMar>
              <w:top w:w="0" w:type="dxa"/>
              <w:left w:w="108" w:type="dxa"/>
              <w:bottom w:w="0" w:type="dxa"/>
              <w:right w:w="108" w:type="dxa"/>
            </w:tcMar>
            <w:vAlign w:val="center"/>
          </w:tcPr>
          <w:p w14:paraId="1C1F98E6" w14:textId="77777777" w:rsidR="00580211" w:rsidRDefault="00580211" w:rsidP="0050210E">
            <w:pPr>
              <w:pStyle w:val="Standard"/>
              <w:keepLines/>
              <w:widowControl w:val="0"/>
              <w:shd w:val="clear" w:color="auto" w:fill="FFFFFF"/>
              <w:spacing w:line="240" w:lineRule="auto"/>
              <w:jc w:val="center"/>
              <w:rPr>
                <w:b/>
                <w:color w:val="000000"/>
                <w:spacing w:val="-8"/>
                <w:sz w:val="20"/>
              </w:rPr>
            </w:pPr>
            <w:r>
              <w:rPr>
                <w:b/>
                <w:color w:val="000000"/>
                <w:spacing w:val="-8"/>
                <w:sz w:val="20"/>
              </w:rPr>
              <w:t>Министерство науки и высшего образования Российской Федерации</w:t>
            </w:r>
          </w:p>
          <w:p w14:paraId="03397564" w14:textId="77777777" w:rsidR="00580211" w:rsidRDefault="00580211" w:rsidP="0050210E">
            <w:pPr>
              <w:pStyle w:val="Standard"/>
              <w:keepLines/>
              <w:widowControl w:val="0"/>
              <w:shd w:val="clear" w:color="auto" w:fill="FFFFFF"/>
              <w:spacing w:line="240" w:lineRule="auto"/>
              <w:jc w:val="center"/>
              <w:rPr>
                <w:color w:val="000000"/>
                <w:spacing w:val="-8"/>
                <w:sz w:val="20"/>
              </w:rPr>
            </w:pPr>
            <w:r>
              <w:rPr>
                <w:color w:val="000000"/>
                <w:spacing w:val="-8"/>
                <w:sz w:val="20"/>
              </w:rPr>
              <w:t xml:space="preserve">Калужский филиал </w:t>
            </w:r>
            <w:r>
              <w:rPr>
                <w:color w:val="000000"/>
                <w:spacing w:val="-8"/>
                <w:sz w:val="20"/>
              </w:rPr>
              <w:br/>
              <w:t xml:space="preserve">федерального государственного бюджетного </w:t>
            </w:r>
            <w:r>
              <w:rPr>
                <w:color w:val="000000"/>
                <w:spacing w:val="-8"/>
                <w:sz w:val="20"/>
              </w:rPr>
              <w:br/>
              <w:t>образовательного учреждения высшего образования</w:t>
            </w:r>
          </w:p>
          <w:p w14:paraId="4E593BE5" w14:textId="77777777" w:rsidR="00580211" w:rsidRDefault="00580211" w:rsidP="0050210E">
            <w:pPr>
              <w:pStyle w:val="Standard"/>
              <w:keepLines/>
              <w:widowControl w:val="0"/>
              <w:spacing w:line="240" w:lineRule="auto"/>
              <w:jc w:val="center"/>
              <w:rPr>
                <w:b/>
                <w:i/>
                <w:sz w:val="20"/>
              </w:rPr>
            </w:pPr>
            <w:r>
              <w:rPr>
                <w:b/>
                <w:i/>
                <w:sz w:val="20"/>
              </w:rPr>
              <w:t>«Московский государственный технический университет имени Н.Э. Баумана (национальный исследовательский университет)»</w:t>
            </w:r>
          </w:p>
          <w:p w14:paraId="505B8D5F" w14:textId="77777777" w:rsidR="00580211" w:rsidRDefault="00580211" w:rsidP="0050210E">
            <w:pPr>
              <w:pStyle w:val="Standard"/>
              <w:keepLines/>
              <w:widowControl w:val="0"/>
              <w:spacing w:line="240" w:lineRule="auto"/>
              <w:jc w:val="center"/>
              <w:rPr>
                <w:b/>
                <w:i/>
                <w:sz w:val="20"/>
              </w:rPr>
            </w:pPr>
            <w:r>
              <w:rPr>
                <w:b/>
                <w:i/>
                <w:sz w:val="20"/>
              </w:rPr>
              <w:t>(КФ МГТУ им. Н.Э. Баумана)</w:t>
            </w:r>
          </w:p>
        </w:tc>
      </w:tr>
    </w:tbl>
    <w:p w14:paraId="5966F5EE" w14:textId="45B5ECCE" w:rsidR="00580211" w:rsidRDefault="00580211" w:rsidP="0050210E">
      <w:pPr>
        <w:pStyle w:val="Standard"/>
        <w:keepLines/>
        <w:widowControl w:val="0"/>
        <w:shd w:val="clear" w:color="auto" w:fill="FFFFFF"/>
        <w:tabs>
          <w:tab w:val="left" w:pos="5103"/>
        </w:tabs>
        <w:spacing w:before="360" w:line="240" w:lineRule="auto"/>
        <w:jc w:val="both"/>
      </w:pPr>
      <w:r>
        <w:rPr>
          <w:b/>
        </w:rPr>
        <w:t>ФАКУЛЬТЕТ</w:t>
      </w:r>
      <w:r>
        <w:t xml:space="preserve"> </w:t>
      </w:r>
      <w:r>
        <w:rPr>
          <w:b/>
          <w:u w:val="single"/>
        </w:rPr>
        <w:t>  </w:t>
      </w:r>
      <w:r>
        <w:rPr>
          <w:b/>
          <w:i/>
          <w:u w:val="single"/>
        </w:rPr>
        <w:t>ИУ</w:t>
      </w:r>
      <w:r w:rsidR="005C03C3">
        <w:rPr>
          <w:b/>
          <w:i/>
          <w:u w:val="single"/>
        </w:rPr>
        <w:t>К</w:t>
      </w:r>
      <w:r w:rsidR="00E4580F" w:rsidRPr="00E4580F">
        <w:rPr>
          <w:b/>
          <w:i/>
          <w:u w:val="single"/>
        </w:rPr>
        <w:t xml:space="preserve"> </w:t>
      </w:r>
      <w:r>
        <w:rPr>
          <w:b/>
          <w:i/>
          <w:u w:val="single"/>
        </w:rPr>
        <w:t>«Информатика и управление»</w:t>
      </w:r>
      <w:r>
        <w:rPr>
          <w:b/>
          <w:u w:val="single"/>
        </w:rPr>
        <w:t>                                  </w:t>
      </w:r>
      <w:r w:rsidR="003C059E" w:rsidRPr="003C059E">
        <w:rPr>
          <w:b/>
          <w:u w:val="single"/>
        </w:rPr>
        <w:t xml:space="preserve">       </w:t>
      </w:r>
      <w:r>
        <w:rPr>
          <w:b/>
          <w:u w:val="single"/>
        </w:rPr>
        <w:t>    </w:t>
      </w:r>
    </w:p>
    <w:p w14:paraId="5DF587EC" w14:textId="5CC9946F" w:rsidR="00580211" w:rsidRDefault="00580211" w:rsidP="0050210E">
      <w:pPr>
        <w:pStyle w:val="Standard"/>
        <w:keepLines/>
        <w:widowControl w:val="0"/>
        <w:shd w:val="clear" w:color="auto" w:fill="FFFFFF"/>
        <w:tabs>
          <w:tab w:val="left" w:pos="5103"/>
        </w:tabs>
        <w:spacing w:before="360" w:line="240" w:lineRule="auto"/>
        <w:jc w:val="both"/>
      </w:pPr>
      <w:r>
        <w:rPr>
          <w:b/>
        </w:rPr>
        <w:t>КАФЕДРА</w:t>
      </w:r>
      <w:r>
        <w:t xml:space="preserve"> </w:t>
      </w:r>
      <w:r>
        <w:rPr>
          <w:u w:val="single"/>
        </w:rPr>
        <w:t>__</w:t>
      </w:r>
      <w:r>
        <w:rPr>
          <w:b/>
          <w:i/>
          <w:u w:val="single"/>
        </w:rPr>
        <w:t>ИУ</w:t>
      </w:r>
      <w:r w:rsidR="005C03C3">
        <w:rPr>
          <w:b/>
          <w:i/>
          <w:u w:val="single"/>
        </w:rPr>
        <w:t>К</w:t>
      </w:r>
      <w:r>
        <w:rPr>
          <w:b/>
          <w:i/>
          <w:u w:val="single"/>
        </w:rPr>
        <w:t>4</w:t>
      </w:r>
      <w:r w:rsidR="00E4580F" w:rsidRPr="00E4580F">
        <w:rPr>
          <w:b/>
          <w:i/>
          <w:u w:val="single"/>
        </w:rPr>
        <w:t xml:space="preserve"> </w:t>
      </w:r>
      <w:r>
        <w:rPr>
          <w:b/>
          <w:i/>
          <w:u w:val="single"/>
        </w:rPr>
        <w:t>«Программное обеспечение ЭВМ, информационные технологии»</w:t>
      </w:r>
    </w:p>
    <w:p w14:paraId="2F6C481F" w14:textId="77777777" w:rsidR="00580211" w:rsidRDefault="00580211" w:rsidP="00580211">
      <w:pPr>
        <w:pStyle w:val="Standard"/>
        <w:spacing w:line="240" w:lineRule="auto"/>
        <w:ind w:left="-567"/>
        <w:jc w:val="center"/>
        <w:rPr>
          <w:i/>
          <w:sz w:val="20"/>
        </w:rPr>
      </w:pPr>
    </w:p>
    <w:p w14:paraId="68178980" w14:textId="77777777" w:rsidR="00580211" w:rsidRDefault="00580211" w:rsidP="00580211">
      <w:pPr>
        <w:pStyle w:val="Standard"/>
        <w:spacing w:line="240" w:lineRule="auto"/>
        <w:ind w:left="-567"/>
        <w:jc w:val="center"/>
        <w:rPr>
          <w:i/>
          <w:sz w:val="20"/>
        </w:rPr>
      </w:pPr>
    </w:p>
    <w:p w14:paraId="6A02F533" w14:textId="77777777" w:rsidR="00580211" w:rsidRDefault="00580211" w:rsidP="00580211">
      <w:pPr>
        <w:pStyle w:val="Standard"/>
        <w:spacing w:line="240" w:lineRule="auto"/>
        <w:ind w:left="-567"/>
        <w:jc w:val="center"/>
        <w:rPr>
          <w:i/>
          <w:sz w:val="20"/>
        </w:rPr>
      </w:pPr>
    </w:p>
    <w:p w14:paraId="0E858F7B" w14:textId="77777777" w:rsidR="00580211" w:rsidRDefault="00580211" w:rsidP="00580211">
      <w:pPr>
        <w:pStyle w:val="Standard"/>
        <w:spacing w:line="240" w:lineRule="auto"/>
        <w:ind w:left="-567"/>
        <w:jc w:val="center"/>
        <w:rPr>
          <w:i/>
          <w:sz w:val="20"/>
        </w:rPr>
      </w:pPr>
    </w:p>
    <w:p w14:paraId="34DE0F04" w14:textId="77777777" w:rsidR="00580211" w:rsidRDefault="00580211" w:rsidP="00580211">
      <w:pPr>
        <w:pStyle w:val="Standard"/>
        <w:spacing w:line="240" w:lineRule="auto"/>
        <w:ind w:left="-567"/>
        <w:jc w:val="center"/>
        <w:rPr>
          <w:i/>
          <w:sz w:val="20"/>
        </w:rPr>
      </w:pPr>
    </w:p>
    <w:p w14:paraId="45F2E22C" w14:textId="36D7FC92" w:rsidR="00580211" w:rsidRPr="00B00DF0" w:rsidRDefault="00580211" w:rsidP="00580211">
      <w:pPr>
        <w:pStyle w:val="Standard"/>
        <w:spacing w:line="240" w:lineRule="auto"/>
        <w:ind w:left="-567"/>
        <w:jc w:val="center"/>
        <w:rPr>
          <w:b/>
          <w:sz w:val="36"/>
          <w:szCs w:val="36"/>
        </w:rPr>
      </w:pPr>
    </w:p>
    <w:p w14:paraId="11DB8409" w14:textId="0CBFC40D" w:rsidR="00580211" w:rsidRPr="00DD3100" w:rsidRDefault="00580211" w:rsidP="00580211">
      <w:pPr>
        <w:pStyle w:val="Standard"/>
        <w:spacing w:line="240" w:lineRule="auto"/>
        <w:ind w:left="-567"/>
        <w:jc w:val="center"/>
        <w:rPr>
          <w:b/>
          <w:sz w:val="36"/>
          <w:szCs w:val="36"/>
        </w:rPr>
      </w:pPr>
      <w:r>
        <w:rPr>
          <w:b/>
          <w:sz w:val="36"/>
          <w:szCs w:val="36"/>
        </w:rPr>
        <w:t>ЛАБОРАТОРНАЯ РАБОТА</w:t>
      </w:r>
      <w:r w:rsidR="00865F66">
        <w:rPr>
          <w:b/>
          <w:sz w:val="36"/>
          <w:szCs w:val="36"/>
        </w:rPr>
        <w:t xml:space="preserve"> №</w:t>
      </w:r>
      <w:r w:rsidR="0012410B">
        <w:rPr>
          <w:b/>
          <w:sz w:val="36"/>
          <w:szCs w:val="36"/>
        </w:rPr>
        <w:t>2</w:t>
      </w:r>
      <w:bookmarkStart w:id="1" w:name="_GoBack"/>
      <w:bookmarkEnd w:id="1"/>
    </w:p>
    <w:p w14:paraId="2D64FCC7" w14:textId="77777777" w:rsidR="00580211" w:rsidRDefault="00580211" w:rsidP="00580211">
      <w:pPr>
        <w:pStyle w:val="Standard"/>
        <w:spacing w:line="240" w:lineRule="auto"/>
        <w:ind w:left="-567"/>
        <w:rPr>
          <w:sz w:val="20"/>
        </w:rPr>
      </w:pPr>
    </w:p>
    <w:p w14:paraId="164217EA" w14:textId="77777777" w:rsidR="00580211" w:rsidRDefault="00580211" w:rsidP="00580211">
      <w:pPr>
        <w:pStyle w:val="Standard"/>
        <w:spacing w:line="240" w:lineRule="auto"/>
        <w:ind w:left="-567"/>
        <w:rPr>
          <w:sz w:val="20"/>
        </w:rPr>
      </w:pPr>
    </w:p>
    <w:p w14:paraId="532A2D13" w14:textId="6A36D35E" w:rsidR="00580211" w:rsidRDefault="00580211" w:rsidP="00580211">
      <w:pPr>
        <w:pStyle w:val="Standard"/>
        <w:spacing w:line="240" w:lineRule="auto"/>
        <w:ind w:left="-567"/>
        <w:rPr>
          <w:b/>
          <w:sz w:val="32"/>
          <w:szCs w:val="32"/>
        </w:rPr>
      </w:pPr>
    </w:p>
    <w:p w14:paraId="5457A1A0" w14:textId="77777777" w:rsidR="002A1140" w:rsidRPr="0012410B" w:rsidRDefault="002A1140" w:rsidP="00580211">
      <w:pPr>
        <w:pStyle w:val="Standard"/>
        <w:spacing w:line="240" w:lineRule="auto"/>
        <w:ind w:left="-567"/>
        <w:rPr>
          <w:sz w:val="20"/>
          <w:lang w:val="en-US"/>
        </w:rPr>
      </w:pPr>
    </w:p>
    <w:p w14:paraId="14101B4A" w14:textId="70F22924" w:rsidR="00580211" w:rsidRDefault="00580211" w:rsidP="00580211">
      <w:pPr>
        <w:pStyle w:val="Standard"/>
        <w:spacing w:line="240" w:lineRule="auto"/>
        <w:ind w:left="2127" w:hanging="2694"/>
        <w:rPr>
          <w:b/>
          <w:szCs w:val="28"/>
        </w:rPr>
      </w:pPr>
      <w:r>
        <w:rPr>
          <w:b/>
          <w:szCs w:val="28"/>
        </w:rPr>
        <w:t xml:space="preserve">        ДИСЦИПЛИНА: «</w:t>
      </w:r>
      <w:r w:rsidR="0028646C" w:rsidRPr="0028646C">
        <w:rPr>
          <w:b/>
          <w:szCs w:val="28"/>
        </w:rPr>
        <w:t>Компьютерные сети</w:t>
      </w:r>
      <w:r>
        <w:rPr>
          <w:b/>
          <w:szCs w:val="28"/>
        </w:rPr>
        <w:t>»</w:t>
      </w:r>
    </w:p>
    <w:p w14:paraId="48F390E4" w14:textId="77777777" w:rsidR="00580211" w:rsidRDefault="00580211" w:rsidP="00580211">
      <w:pPr>
        <w:pStyle w:val="Standard"/>
        <w:spacing w:line="240" w:lineRule="auto"/>
        <w:ind w:left="-567"/>
        <w:rPr>
          <w:b/>
          <w:szCs w:val="28"/>
        </w:rPr>
      </w:pPr>
    </w:p>
    <w:p w14:paraId="430A5EB5" w14:textId="77777777" w:rsidR="00580211" w:rsidRDefault="00580211" w:rsidP="00580211">
      <w:pPr>
        <w:pStyle w:val="Standard"/>
        <w:spacing w:line="240" w:lineRule="auto"/>
        <w:ind w:left="-567"/>
        <w:rPr>
          <w:b/>
          <w:szCs w:val="28"/>
        </w:rPr>
      </w:pPr>
    </w:p>
    <w:p w14:paraId="7FE02476" w14:textId="77777777" w:rsidR="00580211" w:rsidRDefault="00580211" w:rsidP="00580211">
      <w:pPr>
        <w:pStyle w:val="Standard"/>
        <w:spacing w:line="240" w:lineRule="auto"/>
        <w:ind w:left="-567"/>
        <w:rPr>
          <w:b/>
          <w:szCs w:val="28"/>
        </w:rPr>
      </w:pPr>
    </w:p>
    <w:tbl>
      <w:tblPr>
        <w:tblW w:w="10235" w:type="dxa"/>
        <w:tblLayout w:type="fixed"/>
        <w:tblCellMar>
          <w:left w:w="10" w:type="dxa"/>
          <w:right w:w="10" w:type="dxa"/>
        </w:tblCellMar>
        <w:tblLook w:val="0000" w:firstRow="0" w:lastRow="0" w:firstColumn="0" w:lastColumn="0" w:noHBand="0" w:noVBand="0"/>
      </w:tblPr>
      <w:tblGrid>
        <w:gridCol w:w="3400"/>
        <w:gridCol w:w="1299"/>
        <w:gridCol w:w="5536"/>
      </w:tblGrid>
      <w:tr w:rsidR="00580211" w14:paraId="4DA021EB" w14:textId="77777777" w:rsidTr="00E46468">
        <w:trPr>
          <w:trHeight w:val="828"/>
        </w:trPr>
        <w:tc>
          <w:tcPr>
            <w:tcW w:w="4699" w:type="dxa"/>
            <w:gridSpan w:val="2"/>
            <w:shd w:val="clear" w:color="auto" w:fill="auto"/>
            <w:tcMar>
              <w:top w:w="0" w:type="dxa"/>
              <w:left w:w="113" w:type="dxa"/>
              <w:bottom w:w="0" w:type="dxa"/>
              <w:right w:w="108" w:type="dxa"/>
            </w:tcMar>
          </w:tcPr>
          <w:p w14:paraId="54E3B37C" w14:textId="479A0023" w:rsidR="00580211" w:rsidRDefault="00580211" w:rsidP="00E46468">
            <w:pPr>
              <w:pStyle w:val="Standard"/>
              <w:snapToGrid w:val="0"/>
              <w:spacing w:before="200" w:line="242" w:lineRule="auto"/>
              <w:rPr>
                <w:szCs w:val="28"/>
                <w:lang w:eastAsia="en-US"/>
              </w:rPr>
            </w:pPr>
            <w:r>
              <w:rPr>
                <w:szCs w:val="28"/>
                <w:lang w:eastAsia="en-US"/>
              </w:rPr>
              <w:t xml:space="preserve">Выполнил: студент гр. </w:t>
            </w:r>
            <w:r w:rsidR="000459FC" w:rsidRPr="000459FC">
              <w:rPr>
                <w:szCs w:val="28"/>
                <w:u w:val="single"/>
                <w:lang w:eastAsia="en-US"/>
              </w:rPr>
              <w:t>ИУК4-</w:t>
            </w:r>
            <w:r w:rsidR="000F00DA">
              <w:rPr>
                <w:szCs w:val="28"/>
                <w:u w:val="single"/>
                <w:lang w:eastAsia="en-US"/>
              </w:rPr>
              <w:t>7</w:t>
            </w:r>
            <w:r w:rsidR="008C7590">
              <w:rPr>
                <w:szCs w:val="28"/>
                <w:u w:val="single"/>
                <w:lang w:eastAsia="en-US"/>
              </w:rPr>
              <w:t>2</w:t>
            </w:r>
            <w:r w:rsidR="000459FC" w:rsidRPr="000459FC">
              <w:rPr>
                <w:szCs w:val="28"/>
                <w:u w:val="single"/>
                <w:lang w:eastAsia="en-US"/>
              </w:rPr>
              <w:t>Б</w:t>
            </w:r>
          </w:p>
        </w:tc>
        <w:tc>
          <w:tcPr>
            <w:tcW w:w="5536" w:type="dxa"/>
            <w:shd w:val="clear" w:color="auto" w:fill="auto"/>
            <w:tcMar>
              <w:top w:w="0" w:type="dxa"/>
              <w:left w:w="113" w:type="dxa"/>
              <w:bottom w:w="0" w:type="dxa"/>
              <w:right w:w="108" w:type="dxa"/>
            </w:tcMar>
          </w:tcPr>
          <w:p w14:paraId="3E697630" w14:textId="35FBDE89" w:rsidR="00580211" w:rsidRDefault="00580211" w:rsidP="00E46468">
            <w:pPr>
              <w:pStyle w:val="Standard"/>
              <w:keepLines/>
              <w:spacing w:before="240" w:line="242" w:lineRule="auto"/>
            </w:pPr>
            <w:r>
              <w:rPr>
                <w:sz w:val="24"/>
                <w:lang w:eastAsia="en-US"/>
              </w:rPr>
              <w:t xml:space="preserve">_________________ </w:t>
            </w:r>
            <w:proofErr w:type="gramStart"/>
            <w:r>
              <w:rPr>
                <w:sz w:val="24"/>
                <w:lang w:eastAsia="en-US"/>
              </w:rPr>
              <w:t>(</w:t>
            </w:r>
            <w:r w:rsidR="002A1140">
              <w:rPr>
                <w:sz w:val="24"/>
                <w:u w:val="single"/>
                <w:lang w:eastAsia="en-US"/>
              </w:rPr>
              <w:t xml:space="preserve">  </w:t>
            </w:r>
            <w:proofErr w:type="gramEnd"/>
            <w:r w:rsidR="002A1140">
              <w:rPr>
                <w:sz w:val="24"/>
                <w:u w:val="single"/>
                <w:lang w:eastAsia="en-US"/>
              </w:rPr>
              <w:t xml:space="preserve">  Калашников А.С</w:t>
            </w:r>
            <w:r>
              <w:rPr>
                <w:sz w:val="24"/>
                <w:u w:val="single"/>
                <w:lang w:eastAsia="en-US"/>
              </w:rPr>
              <w:t xml:space="preserve">.   </w:t>
            </w:r>
            <w:r>
              <w:rPr>
                <w:sz w:val="24"/>
                <w:lang w:eastAsia="en-US"/>
              </w:rPr>
              <w:t>)</w:t>
            </w:r>
          </w:p>
          <w:p w14:paraId="6EE7D69E" w14:textId="59DCD26C" w:rsidR="00580211" w:rsidRDefault="00580211" w:rsidP="00E46468">
            <w:pPr>
              <w:pStyle w:val="Standard"/>
              <w:keepLines/>
              <w:spacing w:line="242" w:lineRule="auto"/>
            </w:pPr>
            <w:r>
              <w:rPr>
                <w:sz w:val="18"/>
                <w:szCs w:val="18"/>
                <w:lang w:eastAsia="en-US"/>
              </w:rPr>
              <w:t xml:space="preserve">               (</w:t>
            </w:r>
            <w:proofErr w:type="gramStart"/>
            <w:r>
              <w:rPr>
                <w:sz w:val="18"/>
                <w:szCs w:val="18"/>
                <w:lang w:eastAsia="en-US"/>
              </w:rPr>
              <w:t>Под</w:t>
            </w:r>
            <w:r>
              <w:rPr>
                <w:sz w:val="18"/>
                <w:lang w:eastAsia="en-US"/>
              </w:rPr>
              <w:t xml:space="preserve">пись)   </w:t>
            </w:r>
            <w:proofErr w:type="gramEnd"/>
            <w:r w:rsidR="00EA4A75">
              <w:rPr>
                <w:sz w:val="18"/>
                <w:lang w:eastAsia="en-US"/>
              </w:rPr>
              <w:t xml:space="preserve">   </w:t>
            </w:r>
            <w:r>
              <w:rPr>
                <w:sz w:val="18"/>
                <w:lang w:eastAsia="en-US"/>
              </w:rPr>
              <w:t xml:space="preserve">                            (Ф.И.О.)</w:t>
            </w:r>
          </w:p>
          <w:p w14:paraId="4F215AAB" w14:textId="77777777" w:rsidR="00580211" w:rsidRDefault="00580211" w:rsidP="00E46468">
            <w:pPr>
              <w:pStyle w:val="Standard"/>
              <w:spacing w:line="242" w:lineRule="auto"/>
              <w:rPr>
                <w:szCs w:val="28"/>
                <w:lang w:eastAsia="en-US"/>
              </w:rPr>
            </w:pPr>
          </w:p>
        </w:tc>
      </w:tr>
      <w:tr w:rsidR="00580211" w14:paraId="4C9A4A49" w14:textId="77777777" w:rsidTr="00E46468">
        <w:trPr>
          <w:trHeight w:val="828"/>
        </w:trPr>
        <w:tc>
          <w:tcPr>
            <w:tcW w:w="4699" w:type="dxa"/>
            <w:gridSpan w:val="2"/>
            <w:shd w:val="clear" w:color="auto" w:fill="auto"/>
            <w:tcMar>
              <w:top w:w="0" w:type="dxa"/>
              <w:left w:w="113" w:type="dxa"/>
              <w:bottom w:w="0" w:type="dxa"/>
              <w:right w:w="108" w:type="dxa"/>
            </w:tcMar>
          </w:tcPr>
          <w:p w14:paraId="13421F5F" w14:textId="77777777" w:rsidR="00580211" w:rsidRDefault="00580211" w:rsidP="00E46468">
            <w:pPr>
              <w:pStyle w:val="Standard"/>
              <w:snapToGrid w:val="0"/>
              <w:spacing w:before="200" w:line="242" w:lineRule="auto"/>
              <w:rPr>
                <w:szCs w:val="28"/>
                <w:lang w:eastAsia="en-US"/>
              </w:rPr>
            </w:pPr>
            <w:r>
              <w:rPr>
                <w:szCs w:val="28"/>
                <w:lang w:eastAsia="en-US"/>
              </w:rPr>
              <w:t>Проверил:</w:t>
            </w:r>
          </w:p>
        </w:tc>
        <w:tc>
          <w:tcPr>
            <w:tcW w:w="5536" w:type="dxa"/>
            <w:shd w:val="clear" w:color="auto" w:fill="auto"/>
            <w:tcMar>
              <w:top w:w="0" w:type="dxa"/>
              <w:left w:w="113" w:type="dxa"/>
              <w:bottom w:w="0" w:type="dxa"/>
              <w:right w:w="108" w:type="dxa"/>
            </w:tcMar>
          </w:tcPr>
          <w:p w14:paraId="6ABA41AC" w14:textId="028BCFDD" w:rsidR="00580211" w:rsidRDefault="00580211" w:rsidP="00E46468">
            <w:pPr>
              <w:pStyle w:val="Standard"/>
              <w:keepLines/>
              <w:spacing w:before="240" w:line="242" w:lineRule="auto"/>
            </w:pPr>
            <w:r>
              <w:rPr>
                <w:sz w:val="24"/>
                <w:szCs w:val="24"/>
                <w:lang w:eastAsia="en-US"/>
              </w:rPr>
              <w:t xml:space="preserve">_________________ </w:t>
            </w:r>
            <w:proofErr w:type="gramStart"/>
            <w:r>
              <w:rPr>
                <w:sz w:val="24"/>
                <w:szCs w:val="24"/>
                <w:lang w:eastAsia="en-US"/>
              </w:rPr>
              <w:t>(</w:t>
            </w:r>
            <w:r>
              <w:rPr>
                <w:sz w:val="24"/>
                <w:szCs w:val="24"/>
                <w:u w:val="single"/>
                <w:lang w:eastAsia="en-US"/>
              </w:rPr>
              <w:t>  </w:t>
            </w:r>
            <w:proofErr w:type="gramEnd"/>
            <w:r>
              <w:rPr>
                <w:sz w:val="24"/>
                <w:szCs w:val="24"/>
                <w:u w:val="single"/>
                <w:lang w:eastAsia="en-US"/>
              </w:rPr>
              <w:t>  </w:t>
            </w:r>
            <w:r w:rsidR="00432190">
              <w:rPr>
                <w:sz w:val="24"/>
                <w:szCs w:val="24"/>
                <w:u w:val="single"/>
                <w:lang w:eastAsia="en-US"/>
              </w:rPr>
              <w:t>Красавин</w:t>
            </w:r>
            <w:r w:rsidR="009F557B">
              <w:rPr>
                <w:sz w:val="24"/>
                <w:szCs w:val="24"/>
                <w:u w:val="single"/>
                <w:lang w:eastAsia="en-US"/>
              </w:rPr>
              <w:t xml:space="preserve"> </w:t>
            </w:r>
            <w:r w:rsidR="00432190">
              <w:rPr>
                <w:sz w:val="24"/>
                <w:szCs w:val="24"/>
                <w:u w:val="single"/>
                <w:lang w:eastAsia="en-US"/>
              </w:rPr>
              <w:t>Е</w:t>
            </w:r>
            <w:r w:rsidR="009F557B">
              <w:rPr>
                <w:sz w:val="24"/>
                <w:szCs w:val="24"/>
                <w:u w:val="single"/>
                <w:lang w:eastAsia="en-US"/>
              </w:rPr>
              <w:t>.В.</w:t>
            </w:r>
            <w:r>
              <w:rPr>
                <w:sz w:val="24"/>
                <w:szCs w:val="24"/>
                <w:u w:val="single"/>
              </w:rPr>
              <w:t xml:space="preserve"> </w:t>
            </w:r>
            <w:r w:rsidR="00631146">
              <w:rPr>
                <w:sz w:val="24"/>
                <w:szCs w:val="24"/>
                <w:u w:val="single"/>
              </w:rPr>
              <w:t xml:space="preserve"> </w:t>
            </w:r>
            <w:r>
              <w:rPr>
                <w:sz w:val="24"/>
                <w:szCs w:val="24"/>
                <w:u w:val="single"/>
              </w:rPr>
              <w:t xml:space="preserve"> </w:t>
            </w:r>
            <w:r w:rsidR="009D58D5">
              <w:rPr>
                <w:sz w:val="24"/>
                <w:szCs w:val="24"/>
                <w:u w:val="single"/>
              </w:rPr>
              <w:t xml:space="preserve"> </w:t>
            </w:r>
            <w:r>
              <w:rPr>
                <w:sz w:val="24"/>
                <w:szCs w:val="24"/>
                <w:u w:val="single"/>
              </w:rPr>
              <w:t xml:space="preserve">   </w:t>
            </w:r>
            <w:r>
              <w:rPr>
                <w:sz w:val="24"/>
                <w:szCs w:val="24"/>
                <w:lang w:eastAsia="en-US"/>
              </w:rPr>
              <w:t>)</w:t>
            </w:r>
          </w:p>
          <w:p w14:paraId="06764C3D" w14:textId="0194CD96" w:rsidR="00580211" w:rsidRDefault="00580211" w:rsidP="00E46468">
            <w:pPr>
              <w:pStyle w:val="Standard"/>
              <w:keepLines/>
              <w:spacing w:line="242" w:lineRule="auto"/>
            </w:pPr>
            <w:r>
              <w:rPr>
                <w:sz w:val="18"/>
                <w:szCs w:val="18"/>
                <w:lang w:eastAsia="en-US"/>
              </w:rPr>
              <w:t xml:space="preserve">               (</w:t>
            </w:r>
            <w:proofErr w:type="gramStart"/>
            <w:r>
              <w:rPr>
                <w:sz w:val="18"/>
                <w:szCs w:val="18"/>
                <w:lang w:eastAsia="en-US"/>
              </w:rPr>
              <w:t>Под</w:t>
            </w:r>
            <w:r>
              <w:rPr>
                <w:sz w:val="18"/>
                <w:lang w:eastAsia="en-US"/>
              </w:rPr>
              <w:t xml:space="preserve">пись)   </w:t>
            </w:r>
            <w:proofErr w:type="gramEnd"/>
            <w:r>
              <w:rPr>
                <w:sz w:val="18"/>
                <w:lang w:eastAsia="en-US"/>
              </w:rPr>
              <w:t xml:space="preserve"> </w:t>
            </w:r>
            <w:r w:rsidR="00EA4A75">
              <w:rPr>
                <w:sz w:val="18"/>
                <w:lang w:eastAsia="en-US"/>
              </w:rPr>
              <w:t xml:space="preserve">   </w:t>
            </w:r>
            <w:r>
              <w:rPr>
                <w:sz w:val="18"/>
                <w:lang w:eastAsia="en-US"/>
              </w:rPr>
              <w:t xml:space="preserve">                           (Ф.И.О.)</w:t>
            </w:r>
          </w:p>
          <w:p w14:paraId="03577118" w14:textId="77777777" w:rsidR="00580211" w:rsidRDefault="00580211" w:rsidP="00E46468">
            <w:pPr>
              <w:pStyle w:val="Standard"/>
              <w:spacing w:line="242" w:lineRule="auto"/>
              <w:rPr>
                <w:szCs w:val="28"/>
                <w:lang w:eastAsia="en-US"/>
              </w:rPr>
            </w:pPr>
          </w:p>
        </w:tc>
      </w:tr>
      <w:tr w:rsidR="00580211" w14:paraId="0C72D417" w14:textId="77777777" w:rsidTr="00E46468">
        <w:trPr>
          <w:trHeight w:val="662"/>
        </w:trPr>
        <w:tc>
          <w:tcPr>
            <w:tcW w:w="10235" w:type="dxa"/>
            <w:gridSpan w:val="3"/>
            <w:shd w:val="clear" w:color="auto" w:fill="auto"/>
            <w:tcMar>
              <w:top w:w="0" w:type="dxa"/>
              <w:left w:w="113" w:type="dxa"/>
              <w:bottom w:w="0" w:type="dxa"/>
              <w:right w:w="108" w:type="dxa"/>
            </w:tcMar>
          </w:tcPr>
          <w:p w14:paraId="56209E92" w14:textId="77777777" w:rsidR="00580211" w:rsidRDefault="00580211" w:rsidP="00E46468">
            <w:pPr>
              <w:pStyle w:val="Standard"/>
              <w:snapToGrid w:val="0"/>
              <w:spacing w:after="280" w:line="242" w:lineRule="auto"/>
              <w:rPr>
                <w:szCs w:val="28"/>
                <w:lang w:eastAsia="en-US"/>
              </w:rPr>
            </w:pPr>
          </w:p>
          <w:p w14:paraId="3C702EE4" w14:textId="77777777" w:rsidR="00580211" w:rsidRDefault="00580211" w:rsidP="00E46468">
            <w:pPr>
              <w:pStyle w:val="Standard"/>
              <w:snapToGrid w:val="0"/>
              <w:spacing w:after="280" w:line="242" w:lineRule="auto"/>
              <w:rPr>
                <w:szCs w:val="28"/>
                <w:lang w:eastAsia="en-US"/>
              </w:rPr>
            </w:pPr>
            <w:r>
              <w:rPr>
                <w:szCs w:val="28"/>
                <w:lang w:eastAsia="en-US"/>
              </w:rPr>
              <w:t>Дата сдачи (защиты):</w:t>
            </w:r>
          </w:p>
          <w:p w14:paraId="36C3B13A" w14:textId="77777777" w:rsidR="00580211" w:rsidRPr="00C87632" w:rsidRDefault="00580211" w:rsidP="00E46468">
            <w:pPr>
              <w:pStyle w:val="Standard"/>
              <w:snapToGrid w:val="0"/>
              <w:spacing w:after="280" w:line="242" w:lineRule="auto"/>
              <w:rPr>
                <w:szCs w:val="28"/>
                <w:lang w:eastAsia="en-US"/>
              </w:rPr>
            </w:pPr>
            <w:r>
              <w:rPr>
                <w:szCs w:val="28"/>
                <w:lang w:eastAsia="en-US"/>
              </w:rPr>
              <w:t>Результаты сдачи (защиты):</w:t>
            </w:r>
          </w:p>
        </w:tc>
      </w:tr>
      <w:tr w:rsidR="00580211" w14:paraId="768A6B19" w14:textId="77777777" w:rsidTr="00E46468">
        <w:trPr>
          <w:trHeight w:val="828"/>
        </w:trPr>
        <w:tc>
          <w:tcPr>
            <w:tcW w:w="3400" w:type="dxa"/>
            <w:shd w:val="clear" w:color="auto" w:fill="auto"/>
            <w:tcMar>
              <w:top w:w="0" w:type="dxa"/>
              <w:left w:w="113" w:type="dxa"/>
              <w:bottom w:w="0" w:type="dxa"/>
              <w:right w:w="108" w:type="dxa"/>
            </w:tcMar>
          </w:tcPr>
          <w:p w14:paraId="2C3F3DEA" w14:textId="77777777" w:rsidR="00580211" w:rsidRDefault="00580211" w:rsidP="00E46468">
            <w:pPr>
              <w:pStyle w:val="Standard"/>
              <w:snapToGrid w:val="0"/>
              <w:spacing w:after="280" w:line="242" w:lineRule="auto"/>
              <w:ind w:left="-567"/>
              <w:rPr>
                <w:szCs w:val="28"/>
                <w:lang w:eastAsia="en-US"/>
              </w:rPr>
            </w:pPr>
          </w:p>
        </w:tc>
        <w:tc>
          <w:tcPr>
            <w:tcW w:w="6835" w:type="dxa"/>
            <w:gridSpan w:val="2"/>
            <w:shd w:val="clear" w:color="auto" w:fill="auto"/>
            <w:tcMar>
              <w:top w:w="0" w:type="dxa"/>
              <w:left w:w="113" w:type="dxa"/>
              <w:bottom w:w="0" w:type="dxa"/>
              <w:right w:w="108" w:type="dxa"/>
            </w:tcMar>
          </w:tcPr>
          <w:p w14:paraId="1136FF65" w14:textId="77777777" w:rsidR="00580211" w:rsidRDefault="00580211" w:rsidP="00E46468">
            <w:pPr>
              <w:pStyle w:val="Standard"/>
              <w:spacing w:after="160" w:line="242" w:lineRule="auto"/>
              <w:rPr>
                <w:szCs w:val="28"/>
                <w:lang w:eastAsia="en-US"/>
              </w:rPr>
            </w:pPr>
            <w:r>
              <w:rPr>
                <w:szCs w:val="28"/>
                <w:lang w:eastAsia="en-US"/>
              </w:rPr>
              <w:t>- Балльная оценка:</w:t>
            </w:r>
          </w:p>
          <w:p w14:paraId="05F080D0" w14:textId="77777777" w:rsidR="00580211" w:rsidRDefault="00580211" w:rsidP="00E46468">
            <w:pPr>
              <w:pStyle w:val="Standard"/>
              <w:spacing w:after="160" w:line="242" w:lineRule="auto"/>
              <w:rPr>
                <w:szCs w:val="28"/>
                <w:lang w:eastAsia="en-US"/>
              </w:rPr>
            </w:pPr>
            <w:r>
              <w:rPr>
                <w:szCs w:val="28"/>
                <w:lang w:eastAsia="en-US"/>
              </w:rPr>
              <w:t>- Оценка:</w:t>
            </w:r>
          </w:p>
        </w:tc>
      </w:tr>
    </w:tbl>
    <w:p w14:paraId="05622633" w14:textId="1AD67D29" w:rsidR="00580211" w:rsidRDefault="00580211" w:rsidP="002A547F">
      <w:pPr>
        <w:pStyle w:val="Standard"/>
        <w:spacing w:line="240" w:lineRule="auto"/>
        <w:rPr>
          <w:szCs w:val="28"/>
        </w:rPr>
      </w:pPr>
    </w:p>
    <w:p w14:paraId="318C420C" w14:textId="6CCE8A04" w:rsidR="002A547F" w:rsidRDefault="002A547F" w:rsidP="002A547F">
      <w:pPr>
        <w:pStyle w:val="Standard"/>
        <w:spacing w:line="240" w:lineRule="auto"/>
        <w:rPr>
          <w:szCs w:val="28"/>
        </w:rPr>
      </w:pPr>
    </w:p>
    <w:p w14:paraId="4A91BC7B" w14:textId="7C50FC51" w:rsidR="002A547F" w:rsidRDefault="002A547F" w:rsidP="002A547F">
      <w:pPr>
        <w:pStyle w:val="Standard"/>
        <w:spacing w:line="240" w:lineRule="auto"/>
        <w:rPr>
          <w:szCs w:val="28"/>
        </w:rPr>
      </w:pPr>
    </w:p>
    <w:p w14:paraId="01303853" w14:textId="62932591" w:rsidR="002A547F" w:rsidRDefault="002A547F" w:rsidP="002A547F">
      <w:pPr>
        <w:pStyle w:val="Standard"/>
        <w:spacing w:line="240" w:lineRule="auto"/>
        <w:rPr>
          <w:szCs w:val="28"/>
        </w:rPr>
      </w:pPr>
    </w:p>
    <w:p w14:paraId="42151759" w14:textId="03C08933" w:rsidR="00E87EE4" w:rsidRDefault="00E87EE4" w:rsidP="002A547F">
      <w:pPr>
        <w:pStyle w:val="Standard"/>
        <w:spacing w:line="240" w:lineRule="auto"/>
        <w:rPr>
          <w:szCs w:val="28"/>
        </w:rPr>
      </w:pPr>
    </w:p>
    <w:p w14:paraId="0C5C0A46" w14:textId="77777777" w:rsidR="001E1288" w:rsidRDefault="001E1288" w:rsidP="002A547F">
      <w:pPr>
        <w:pStyle w:val="Standard"/>
        <w:spacing w:line="240" w:lineRule="auto"/>
        <w:rPr>
          <w:szCs w:val="28"/>
        </w:rPr>
      </w:pPr>
    </w:p>
    <w:p w14:paraId="21603750" w14:textId="72226ADB" w:rsidR="0028646C" w:rsidRDefault="00580211" w:rsidP="001E1288">
      <w:pPr>
        <w:pStyle w:val="Standard"/>
        <w:spacing w:line="240" w:lineRule="auto"/>
        <w:ind w:left="-567"/>
        <w:jc w:val="center"/>
        <w:rPr>
          <w:szCs w:val="28"/>
        </w:rPr>
      </w:pPr>
      <w:r>
        <w:rPr>
          <w:szCs w:val="28"/>
        </w:rPr>
        <w:t>Калуга, 202</w:t>
      </w:r>
      <w:r w:rsidR="008C7590">
        <w:rPr>
          <w:szCs w:val="28"/>
        </w:rPr>
        <w:t>3</w:t>
      </w:r>
      <w:r w:rsidR="0028646C">
        <w:rPr>
          <w:szCs w:val="28"/>
        </w:rPr>
        <w:br w:type="page"/>
      </w:r>
    </w:p>
    <w:p w14:paraId="0B290F73" w14:textId="77777777" w:rsidR="002A547F" w:rsidRDefault="002A547F" w:rsidP="002A547F">
      <w:pPr>
        <w:pStyle w:val="Standard"/>
        <w:spacing w:line="240" w:lineRule="auto"/>
        <w:rPr>
          <w:szCs w:val="28"/>
        </w:rPr>
        <w:sectPr w:rsidR="002A547F" w:rsidSect="00C05CEF">
          <w:footerReference w:type="default" r:id="rId9"/>
          <w:pgSz w:w="11906" w:h="16838" w:code="9"/>
          <w:pgMar w:top="567" w:right="567" w:bottom="567" w:left="1701" w:header="0" w:footer="0" w:gutter="0"/>
          <w:cols w:space="720"/>
          <w:titlePg/>
          <w:docGrid w:linePitch="381"/>
        </w:sectPr>
      </w:pPr>
    </w:p>
    <w:p w14:paraId="75455C43" w14:textId="77777777" w:rsidR="002A1140" w:rsidRPr="00765EEA" w:rsidRDefault="002A1140" w:rsidP="002A1140">
      <w:pPr>
        <w:pStyle w:val="a5"/>
        <w:spacing w:line="240" w:lineRule="auto"/>
        <w:ind w:left="0"/>
        <w:jc w:val="both"/>
      </w:pPr>
      <w:r>
        <w:rPr>
          <w:b/>
          <w:bCs/>
        </w:rPr>
        <w:lastRenderedPageBreak/>
        <w:t>Цель</w:t>
      </w:r>
      <w:r>
        <w:t>: формирование практических навыков применения концентраторов для построения локальных компьютерных сетей.</w:t>
      </w:r>
      <w:r>
        <w:cr/>
      </w:r>
    </w:p>
    <w:p w14:paraId="00F17B0B" w14:textId="77777777" w:rsidR="002A1140" w:rsidRDefault="002A1140" w:rsidP="002A1140">
      <w:pPr>
        <w:pStyle w:val="a5"/>
        <w:spacing w:line="240" w:lineRule="auto"/>
        <w:ind w:left="0"/>
        <w:jc w:val="both"/>
      </w:pPr>
      <w:r>
        <w:rPr>
          <w:b/>
          <w:bCs/>
        </w:rPr>
        <w:t>Задачи</w:t>
      </w:r>
      <w:r>
        <w:t xml:space="preserve">: </w:t>
      </w:r>
    </w:p>
    <w:p w14:paraId="4B09FC7C" w14:textId="77777777" w:rsidR="002A1140" w:rsidRDefault="002A1140" w:rsidP="002A1140">
      <w:pPr>
        <w:pStyle w:val="Standard"/>
        <w:numPr>
          <w:ilvl w:val="0"/>
          <w:numId w:val="12"/>
        </w:numPr>
        <w:spacing w:line="240" w:lineRule="auto"/>
        <w:jc w:val="both"/>
      </w:pPr>
      <w:r>
        <w:t>Изучить основные характеристики, способы подключения и режимы работы концентраторов;</w:t>
      </w:r>
    </w:p>
    <w:p w14:paraId="5927F052" w14:textId="77777777" w:rsidR="002A1140" w:rsidRDefault="002A1140" w:rsidP="002A1140">
      <w:pPr>
        <w:pStyle w:val="Standard"/>
        <w:numPr>
          <w:ilvl w:val="0"/>
          <w:numId w:val="12"/>
        </w:numPr>
        <w:spacing w:line="240" w:lineRule="auto"/>
        <w:jc w:val="both"/>
      </w:pPr>
      <w:r>
        <w:t>Провести тестовые испытания с целью определения реальной скорости передачи данных (замер произвести для одного файла большого объема и для множества мелких файлов того же объема);</w:t>
      </w:r>
    </w:p>
    <w:p w14:paraId="6C3B65D5" w14:textId="77777777" w:rsidR="002A1140" w:rsidRDefault="002A1140" w:rsidP="002A1140">
      <w:pPr>
        <w:pStyle w:val="Standard"/>
        <w:numPr>
          <w:ilvl w:val="0"/>
          <w:numId w:val="12"/>
        </w:numPr>
        <w:spacing w:line="240" w:lineRule="auto"/>
        <w:jc w:val="both"/>
      </w:pPr>
      <w:r>
        <w:t>Провести расчеты полезной производительности.</w:t>
      </w:r>
    </w:p>
    <w:p w14:paraId="3DBE99BC" w14:textId="77777777" w:rsidR="002A1140" w:rsidRPr="00A77A4E" w:rsidRDefault="002A1140" w:rsidP="002A1140">
      <w:pPr>
        <w:pStyle w:val="Standard"/>
        <w:spacing w:line="240" w:lineRule="auto"/>
        <w:jc w:val="both"/>
        <w:rPr>
          <w:bCs/>
          <w:iCs/>
          <w:szCs w:val="28"/>
        </w:rPr>
      </w:pPr>
    </w:p>
    <w:p w14:paraId="541C96CA" w14:textId="77777777" w:rsidR="002A1140" w:rsidRDefault="002A1140" w:rsidP="002A1140">
      <w:pPr>
        <w:pStyle w:val="Standard"/>
        <w:spacing w:line="240" w:lineRule="auto"/>
        <w:jc w:val="both"/>
      </w:pPr>
      <w:r>
        <w:rPr>
          <w:b/>
          <w:bCs/>
        </w:rPr>
        <w:t xml:space="preserve">Задание: </w:t>
      </w:r>
    </w:p>
    <w:p w14:paraId="67D1A6E3" w14:textId="77777777" w:rsidR="002A1140" w:rsidRDefault="002A1140" w:rsidP="002A1140">
      <w:pPr>
        <w:pStyle w:val="Standard"/>
        <w:spacing w:line="240" w:lineRule="auto"/>
        <w:jc w:val="both"/>
      </w:pPr>
      <w:r>
        <w:t>Оценить производительность концентратора. Для этого необходимо:</w:t>
      </w:r>
    </w:p>
    <w:p w14:paraId="70FC34B1" w14:textId="77777777" w:rsidR="002A1140" w:rsidRDefault="002A1140" w:rsidP="002A1140">
      <w:pPr>
        <w:pStyle w:val="Standard"/>
        <w:numPr>
          <w:ilvl w:val="0"/>
          <w:numId w:val="11"/>
        </w:numPr>
        <w:spacing w:line="240" w:lineRule="auto"/>
        <w:jc w:val="both"/>
      </w:pPr>
      <w:r>
        <w:t>Осуществить передачу одного и нескольких файлов разного объема при односторонней передаче данных между устройствами.</w:t>
      </w:r>
    </w:p>
    <w:p w14:paraId="167E6F87" w14:textId="77777777" w:rsidR="002A1140" w:rsidRDefault="002A1140" w:rsidP="002A1140">
      <w:pPr>
        <w:pStyle w:val="Standard"/>
        <w:numPr>
          <w:ilvl w:val="0"/>
          <w:numId w:val="11"/>
        </w:numPr>
        <w:spacing w:line="240" w:lineRule="auto"/>
      </w:pPr>
      <w:r>
        <w:t>Осуществить передачу одного и нескольких файлов разного объема при односторонней передаче данных между несколькими устройствами.</w:t>
      </w:r>
    </w:p>
    <w:p w14:paraId="0B894006" w14:textId="77777777" w:rsidR="002A1140" w:rsidRDefault="002A1140" w:rsidP="002A1140">
      <w:pPr>
        <w:pStyle w:val="Standard"/>
        <w:numPr>
          <w:ilvl w:val="0"/>
          <w:numId w:val="11"/>
        </w:numPr>
        <w:spacing w:line="240" w:lineRule="auto"/>
      </w:pPr>
      <w:r>
        <w:t>Зафиксировать результаты.</w:t>
      </w:r>
    </w:p>
    <w:p w14:paraId="2B69DF94" w14:textId="77777777" w:rsidR="002A1140" w:rsidRDefault="002A1140" w:rsidP="002A1140">
      <w:pPr>
        <w:pStyle w:val="Standard"/>
        <w:numPr>
          <w:ilvl w:val="0"/>
          <w:numId w:val="11"/>
        </w:numPr>
        <w:spacing w:line="240" w:lineRule="auto"/>
      </w:pPr>
      <w:r>
        <w:t>Провести расчеты полезной производительности и оформить в виде таблицы.</w:t>
      </w:r>
    </w:p>
    <w:p w14:paraId="17B2E97D" w14:textId="77777777" w:rsidR="002A1140" w:rsidRDefault="002A1140" w:rsidP="002A1140">
      <w:pPr>
        <w:pStyle w:val="Standard"/>
        <w:numPr>
          <w:ilvl w:val="0"/>
          <w:numId w:val="11"/>
        </w:numPr>
        <w:spacing w:line="240" w:lineRule="auto"/>
      </w:pPr>
      <w:r>
        <w:t>Ответить на контрольные вопросы и оформить отчет.</w:t>
      </w:r>
    </w:p>
    <w:p w14:paraId="45B42724" w14:textId="77777777" w:rsidR="002A1140" w:rsidRDefault="002A1140" w:rsidP="002A1140">
      <w:pPr>
        <w:widowControl/>
        <w:suppressAutoHyphens w:val="0"/>
        <w:autoSpaceDN/>
        <w:spacing w:after="160" w:line="259" w:lineRule="auto"/>
        <w:textAlignment w:val="auto"/>
        <w:rPr>
          <w:b/>
          <w:bCs/>
        </w:rPr>
      </w:pPr>
    </w:p>
    <w:p w14:paraId="2B4E7BE7" w14:textId="77777777" w:rsidR="002A1140" w:rsidRDefault="002A1140" w:rsidP="002A1140">
      <w:pPr>
        <w:widowControl/>
        <w:suppressAutoHyphens w:val="0"/>
        <w:autoSpaceDN/>
        <w:spacing w:after="80" w:line="259" w:lineRule="auto"/>
        <w:textAlignment w:val="auto"/>
        <w:rPr>
          <w:b/>
          <w:bCs/>
          <w:lang w:val="en-US"/>
        </w:rPr>
      </w:pPr>
      <w:r w:rsidRPr="00BC7337">
        <w:rPr>
          <w:b/>
          <w:bCs/>
        </w:rPr>
        <w:t>Расчеты полезной производительности</w:t>
      </w:r>
      <w:r>
        <w:rPr>
          <w:b/>
          <w:bCs/>
          <w:lang w:val="en-US"/>
        </w:rPr>
        <w:t>:</w:t>
      </w:r>
    </w:p>
    <w:tbl>
      <w:tblPr>
        <w:tblStyle w:val="aa"/>
        <w:tblW w:w="0" w:type="auto"/>
        <w:tblLook w:val="04A0" w:firstRow="1" w:lastRow="0" w:firstColumn="1" w:lastColumn="0" w:noHBand="0" w:noVBand="1"/>
      </w:tblPr>
      <w:tblGrid>
        <w:gridCol w:w="1395"/>
        <w:gridCol w:w="1681"/>
        <w:gridCol w:w="1227"/>
        <w:gridCol w:w="1227"/>
        <w:gridCol w:w="1666"/>
        <w:gridCol w:w="1216"/>
        <w:gridCol w:w="1216"/>
      </w:tblGrid>
      <w:tr w:rsidR="002A1140" w14:paraId="79A31CFB" w14:textId="77777777" w:rsidTr="007B530A">
        <w:tc>
          <w:tcPr>
            <w:tcW w:w="1395" w:type="dxa"/>
            <w:vMerge w:val="restart"/>
            <w:shd w:val="clear" w:color="auto" w:fill="D0CECE" w:themeFill="background2" w:themeFillShade="E6"/>
          </w:tcPr>
          <w:p w14:paraId="7CF40F00" w14:textId="77777777" w:rsidR="002A1140" w:rsidRPr="00CA61F4" w:rsidRDefault="002A1140" w:rsidP="007B530A">
            <w:pPr>
              <w:widowControl/>
              <w:suppressAutoHyphens w:val="0"/>
              <w:autoSpaceDN/>
              <w:spacing w:line="259" w:lineRule="auto"/>
              <w:jc w:val="center"/>
              <w:textAlignment w:val="auto"/>
              <w:rPr>
                <w:sz w:val="24"/>
                <w:szCs w:val="24"/>
              </w:rPr>
            </w:pPr>
          </w:p>
        </w:tc>
        <w:tc>
          <w:tcPr>
            <w:tcW w:w="4135" w:type="dxa"/>
            <w:gridSpan w:val="3"/>
            <w:shd w:val="clear" w:color="auto" w:fill="D0CECE" w:themeFill="background2" w:themeFillShade="E6"/>
          </w:tcPr>
          <w:p w14:paraId="39F07B25" w14:textId="77777777" w:rsidR="002A1140" w:rsidRPr="00CA61F4" w:rsidRDefault="002A1140" w:rsidP="007B530A">
            <w:pPr>
              <w:widowControl/>
              <w:suppressAutoHyphens w:val="0"/>
              <w:autoSpaceDN/>
              <w:spacing w:line="259" w:lineRule="auto"/>
              <w:jc w:val="center"/>
              <w:textAlignment w:val="auto"/>
              <w:rPr>
                <w:sz w:val="24"/>
                <w:szCs w:val="24"/>
              </w:rPr>
            </w:pPr>
            <w:r w:rsidRPr="00CA61F4">
              <w:rPr>
                <w:sz w:val="24"/>
                <w:szCs w:val="24"/>
              </w:rPr>
              <w:t xml:space="preserve">Односторонняя передача данных </w:t>
            </w:r>
            <w:r>
              <w:rPr>
                <w:sz w:val="24"/>
                <w:szCs w:val="24"/>
              </w:rPr>
              <w:br/>
            </w:r>
            <w:r w:rsidRPr="00CA61F4">
              <w:rPr>
                <w:sz w:val="24"/>
                <w:szCs w:val="24"/>
              </w:rPr>
              <w:t xml:space="preserve">(2 </w:t>
            </w:r>
            <w:r w:rsidRPr="00CA61F4">
              <w:rPr>
                <w:sz w:val="24"/>
                <w:szCs w:val="24"/>
                <w:lang w:val="en-US"/>
              </w:rPr>
              <w:t>PC</w:t>
            </w:r>
            <w:r w:rsidRPr="00CA61F4">
              <w:rPr>
                <w:sz w:val="24"/>
                <w:szCs w:val="24"/>
              </w:rPr>
              <w:t>)</w:t>
            </w:r>
          </w:p>
        </w:tc>
        <w:tc>
          <w:tcPr>
            <w:tcW w:w="4098" w:type="dxa"/>
            <w:gridSpan w:val="3"/>
            <w:shd w:val="clear" w:color="auto" w:fill="D0CECE" w:themeFill="background2" w:themeFillShade="E6"/>
          </w:tcPr>
          <w:p w14:paraId="59B115ED" w14:textId="77777777" w:rsidR="002A1140" w:rsidRPr="00CA61F4" w:rsidRDefault="002A1140" w:rsidP="007B530A">
            <w:pPr>
              <w:widowControl/>
              <w:suppressAutoHyphens w:val="0"/>
              <w:autoSpaceDN/>
              <w:spacing w:line="259" w:lineRule="auto"/>
              <w:jc w:val="center"/>
              <w:textAlignment w:val="auto"/>
              <w:rPr>
                <w:sz w:val="24"/>
                <w:szCs w:val="24"/>
              </w:rPr>
            </w:pPr>
            <w:r w:rsidRPr="00CA61F4">
              <w:rPr>
                <w:sz w:val="24"/>
                <w:szCs w:val="24"/>
              </w:rPr>
              <w:t xml:space="preserve">Одновременная передача данных </w:t>
            </w:r>
            <w:r>
              <w:rPr>
                <w:sz w:val="24"/>
                <w:szCs w:val="24"/>
              </w:rPr>
              <w:br/>
              <w:t>(3</w:t>
            </w:r>
            <w:r w:rsidRPr="00CA61F4">
              <w:rPr>
                <w:sz w:val="24"/>
                <w:szCs w:val="24"/>
              </w:rPr>
              <w:t xml:space="preserve">-4 </w:t>
            </w:r>
            <w:r w:rsidRPr="00CA61F4">
              <w:rPr>
                <w:sz w:val="24"/>
                <w:szCs w:val="24"/>
                <w:lang w:val="en-US"/>
              </w:rPr>
              <w:t>PC</w:t>
            </w:r>
            <w:r w:rsidRPr="00CA61F4">
              <w:rPr>
                <w:sz w:val="24"/>
                <w:szCs w:val="24"/>
              </w:rPr>
              <w:t>)</w:t>
            </w:r>
          </w:p>
        </w:tc>
      </w:tr>
      <w:tr w:rsidR="002A1140" w14:paraId="40D105E7" w14:textId="77777777" w:rsidTr="007B530A">
        <w:trPr>
          <w:trHeight w:val="529"/>
        </w:trPr>
        <w:tc>
          <w:tcPr>
            <w:tcW w:w="1395" w:type="dxa"/>
            <w:vMerge/>
            <w:shd w:val="clear" w:color="auto" w:fill="D0CECE" w:themeFill="background2" w:themeFillShade="E6"/>
          </w:tcPr>
          <w:p w14:paraId="019BBB01" w14:textId="77777777" w:rsidR="002A1140" w:rsidRPr="00CA61F4" w:rsidRDefault="002A1140" w:rsidP="007B530A">
            <w:pPr>
              <w:widowControl/>
              <w:suppressAutoHyphens w:val="0"/>
              <w:autoSpaceDN/>
              <w:spacing w:line="259" w:lineRule="auto"/>
              <w:jc w:val="center"/>
              <w:textAlignment w:val="auto"/>
              <w:rPr>
                <w:sz w:val="24"/>
                <w:szCs w:val="24"/>
              </w:rPr>
            </w:pPr>
          </w:p>
        </w:tc>
        <w:tc>
          <w:tcPr>
            <w:tcW w:w="1681" w:type="dxa"/>
            <w:shd w:val="clear" w:color="auto" w:fill="D0CECE" w:themeFill="background2" w:themeFillShade="E6"/>
          </w:tcPr>
          <w:p w14:paraId="4E61C58B" w14:textId="77777777" w:rsidR="002A1140" w:rsidRPr="00CA61F4" w:rsidRDefault="002A1140" w:rsidP="007B530A">
            <w:pPr>
              <w:widowControl/>
              <w:suppressAutoHyphens w:val="0"/>
              <w:autoSpaceDN/>
              <w:spacing w:line="259" w:lineRule="auto"/>
              <w:jc w:val="center"/>
              <w:textAlignment w:val="auto"/>
              <w:rPr>
                <w:sz w:val="24"/>
                <w:szCs w:val="24"/>
              </w:rPr>
            </w:pPr>
            <w:r w:rsidRPr="00CA61F4">
              <w:rPr>
                <w:sz w:val="24"/>
                <w:szCs w:val="24"/>
              </w:rPr>
              <w:t>Размер передаваемых данных, Мбит</w:t>
            </w:r>
          </w:p>
        </w:tc>
        <w:tc>
          <w:tcPr>
            <w:tcW w:w="1227" w:type="dxa"/>
            <w:shd w:val="clear" w:color="auto" w:fill="D0CECE" w:themeFill="background2" w:themeFillShade="E6"/>
          </w:tcPr>
          <w:p w14:paraId="17E43779" w14:textId="77777777" w:rsidR="002A1140" w:rsidRPr="00CA61F4" w:rsidRDefault="002A1140" w:rsidP="007B530A">
            <w:pPr>
              <w:widowControl/>
              <w:suppressAutoHyphens w:val="0"/>
              <w:autoSpaceDN/>
              <w:spacing w:line="259" w:lineRule="auto"/>
              <w:jc w:val="center"/>
              <w:textAlignment w:val="auto"/>
              <w:rPr>
                <w:sz w:val="24"/>
                <w:szCs w:val="24"/>
              </w:rPr>
            </w:pPr>
            <w:r w:rsidRPr="00CA61F4">
              <w:rPr>
                <w:sz w:val="24"/>
                <w:szCs w:val="24"/>
              </w:rPr>
              <w:t>Время передачи, с</w:t>
            </w:r>
          </w:p>
        </w:tc>
        <w:tc>
          <w:tcPr>
            <w:tcW w:w="1227" w:type="dxa"/>
            <w:shd w:val="clear" w:color="auto" w:fill="D0CECE" w:themeFill="background2" w:themeFillShade="E6"/>
          </w:tcPr>
          <w:p w14:paraId="2930D0F6" w14:textId="77777777" w:rsidR="002A1140" w:rsidRPr="00CA61F4" w:rsidRDefault="002A1140" w:rsidP="007B530A">
            <w:pPr>
              <w:widowControl/>
              <w:suppressAutoHyphens w:val="0"/>
              <w:autoSpaceDN/>
              <w:spacing w:line="259" w:lineRule="auto"/>
              <w:jc w:val="center"/>
              <w:textAlignment w:val="auto"/>
              <w:rPr>
                <w:sz w:val="24"/>
                <w:szCs w:val="24"/>
              </w:rPr>
            </w:pPr>
            <w:r w:rsidRPr="00CA61F4">
              <w:rPr>
                <w:sz w:val="24"/>
                <w:szCs w:val="24"/>
              </w:rPr>
              <w:t>Скорость передачи, Мбит</w:t>
            </w:r>
            <w:r w:rsidRPr="00CA61F4">
              <w:rPr>
                <w:sz w:val="24"/>
                <w:szCs w:val="24"/>
                <w:lang w:val="en-US"/>
              </w:rPr>
              <w:t>/c</w:t>
            </w:r>
          </w:p>
        </w:tc>
        <w:tc>
          <w:tcPr>
            <w:tcW w:w="1666" w:type="dxa"/>
            <w:shd w:val="clear" w:color="auto" w:fill="D0CECE" w:themeFill="background2" w:themeFillShade="E6"/>
          </w:tcPr>
          <w:p w14:paraId="50CD2317" w14:textId="77777777" w:rsidR="002A1140" w:rsidRPr="00CA61F4" w:rsidRDefault="002A1140" w:rsidP="007B530A">
            <w:pPr>
              <w:widowControl/>
              <w:suppressAutoHyphens w:val="0"/>
              <w:autoSpaceDN/>
              <w:spacing w:line="259" w:lineRule="auto"/>
              <w:jc w:val="center"/>
              <w:textAlignment w:val="auto"/>
              <w:rPr>
                <w:sz w:val="24"/>
                <w:szCs w:val="24"/>
              </w:rPr>
            </w:pPr>
            <w:r w:rsidRPr="00CA61F4">
              <w:rPr>
                <w:sz w:val="24"/>
                <w:szCs w:val="24"/>
              </w:rPr>
              <w:t>Размер передаваемых данных, Мбит</w:t>
            </w:r>
          </w:p>
        </w:tc>
        <w:tc>
          <w:tcPr>
            <w:tcW w:w="1216" w:type="dxa"/>
            <w:shd w:val="clear" w:color="auto" w:fill="D0CECE" w:themeFill="background2" w:themeFillShade="E6"/>
          </w:tcPr>
          <w:p w14:paraId="68C80C42" w14:textId="77777777" w:rsidR="002A1140" w:rsidRPr="00CA61F4" w:rsidRDefault="002A1140" w:rsidP="007B530A">
            <w:pPr>
              <w:widowControl/>
              <w:suppressAutoHyphens w:val="0"/>
              <w:autoSpaceDN/>
              <w:spacing w:line="259" w:lineRule="auto"/>
              <w:jc w:val="center"/>
              <w:textAlignment w:val="auto"/>
              <w:rPr>
                <w:sz w:val="24"/>
                <w:szCs w:val="24"/>
              </w:rPr>
            </w:pPr>
            <w:r w:rsidRPr="00CA61F4">
              <w:rPr>
                <w:sz w:val="24"/>
                <w:szCs w:val="24"/>
              </w:rPr>
              <w:t>Время передачи, с</w:t>
            </w:r>
          </w:p>
        </w:tc>
        <w:tc>
          <w:tcPr>
            <w:tcW w:w="1216" w:type="dxa"/>
            <w:shd w:val="clear" w:color="auto" w:fill="D0CECE" w:themeFill="background2" w:themeFillShade="E6"/>
          </w:tcPr>
          <w:p w14:paraId="5D8B3730" w14:textId="77777777" w:rsidR="002A1140" w:rsidRPr="00CA61F4" w:rsidRDefault="002A1140" w:rsidP="007B530A">
            <w:pPr>
              <w:widowControl/>
              <w:suppressAutoHyphens w:val="0"/>
              <w:autoSpaceDN/>
              <w:spacing w:line="259" w:lineRule="auto"/>
              <w:jc w:val="center"/>
              <w:textAlignment w:val="auto"/>
              <w:rPr>
                <w:sz w:val="24"/>
                <w:szCs w:val="24"/>
              </w:rPr>
            </w:pPr>
            <w:r w:rsidRPr="00CA61F4">
              <w:rPr>
                <w:sz w:val="24"/>
                <w:szCs w:val="24"/>
              </w:rPr>
              <w:t>Скорость передачи, Мбит</w:t>
            </w:r>
            <w:r w:rsidRPr="00CA61F4">
              <w:rPr>
                <w:sz w:val="24"/>
                <w:szCs w:val="24"/>
                <w:lang w:val="en-US"/>
              </w:rPr>
              <w:t>/c</w:t>
            </w:r>
          </w:p>
        </w:tc>
      </w:tr>
      <w:tr w:rsidR="002A1140" w14:paraId="4D01BD2C" w14:textId="77777777" w:rsidTr="007B530A">
        <w:tc>
          <w:tcPr>
            <w:tcW w:w="1395" w:type="dxa"/>
            <w:shd w:val="clear" w:color="auto" w:fill="D0CECE" w:themeFill="background2" w:themeFillShade="E6"/>
          </w:tcPr>
          <w:p w14:paraId="2DDC441D" w14:textId="77777777" w:rsidR="002A1140" w:rsidRPr="00CA61F4" w:rsidRDefault="002A1140" w:rsidP="007B530A">
            <w:pPr>
              <w:widowControl/>
              <w:suppressAutoHyphens w:val="0"/>
              <w:autoSpaceDN/>
              <w:spacing w:line="259" w:lineRule="auto"/>
              <w:jc w:val="center"/>
              <w:textAlignment w:val="auto"/>
              <w:rPr>
                <w:sz w:val="24"/>
                <w:szCs w:val="24"/>
              </w:rPr>
            </w:pPr>
            <w:r w:rsidRPr="00CA61F4">
              <w:rPr>
                <w:sz w:val="24"/>
                <w:szCs w:val="24"/>
              </w:rPr>
              <w:t>Один файл большого размера</w:t>
            </w:r>
          </w:p>
        </w:tc>
        <w:tc>
          <w:tcPr>
            <w:tcW w:w="1681" w:type="dxa"/>
          </w:tcPr>
          <w:p w14:paraId="762DD42A" w14:textId="77777777" w:rsidR="002A1140" w:rsidRDefault="002A1140" w:rsidP="007B530A">
            <w:pPr>
              <w:widowControl/>
              <w:suppressAutoHyphens w:val="0"/>
              <w:autoSpaceDN/>
              <w:spacing w:line="259" w:lineRule="auto"/>
              <w:jc w:val="center"/>
              <w:textAlignment w:val="auto"/>
              <w:rPr>
                <w:sz w:val="24"/>
                <w:szCs w:val="24"/>
              </w:rPr>
            </w:pPr>
          </w:p>
          <w:p w14:paraId="573141F9" w14:textId="77777777" w:rsidR="002A1140" w:rsidRPr="00CA61F4" w:rsidRDefault="002A1140" w:rsidP="007B530A">
            <w:pPr>
              <w:widowControl/>
              <w:suppressAutoHyphens w:val="0"/>
              <w:autoSpaceDN/>
              <w:spacing w:line="259" w:lineRule="auto"/>
              <w:jc w:val="center"/>
              <w:textAlignment w:val="auto"/>
              <w:rPr>
                <w:sz w:val="24"/>
                <w:szCs w:val="24"/>
              </w:rPr>
            </w:pPr>
            <w:r>
              <w:rPr>
                <w:sz w:val="24"/>
                <w:szCs w:val="24"/>
              </w:rPr>
              <w:t>9748.48</w:t>
            </w:r>
          </w:p>
        </w:tc>
        <w:tc>
          <w:tcPr>
            <w:tcW w:w="1227" w:type="dxa"/>
          </w:tcPr>
          <w:p w14:paraId="17BCCAE5" w14:textId="77777777" w:rsidR="002A1140" w:rsidRDefault="002A1140" w:rsidP="007B530A">
            <w:pPr>
              <w:widowControl/>
              <w:suppressAutoHyphens w:val="0"/>
              <w:autoSpaceDN/>
              <w:spacing w:line="259" w:lineRule="auto"/>
              <w:jc w:val="center"/>
              <w:textAlignment w:val="auto"/>
              <w:rPr>
                <w:sz w:val="24"/>
                <w:szCs w:val="24"/>
              </w:rPr>
            </w:pPr>
          </w:p>
          <w:p w14:paraId="40C07A13" w14:textId="77777777" w:rsidR="002A1140" w:rsidRPr="00CA61F4" w:rsidRDefault="002A1140" w:rsidP="007B530A">
            <w:pPr>
              <w:widowControl/>
              <w:suppressAutoHyphens w:val="0"/>
              <w:autoSpaceDN/>
              <w:spacing w:line="259" w:lineRule="auto"/>
              <w:jc w:val="center"/>
              <w:textAlignment w:val="auto"/>
              <w:rPr>
                <w:sz w:val="24"/>
                <w:szCs w:val="24"/>
              </w:rPr>
            </w:pPr>
            <w:r>
              <w:rPr>
                <w:sz w:val="24"/>
                <w:szCs w:val="24"/>
              </w:rPr>
              <w:t>111</w:t>
            </w:r>
          </w:p>
        </w:tc>
        <w:tc>
          <w:tcPr>
            <w:tcW w:w="1227" w:type="dxa"/>
          </w:tcPr>
          <w:p w14:paraId="3317FE4C" w14:textId="77777777" w:rsidR="002A1140" w:rsidRDefault="002A1140" w:rsidP="007B530A">
            <w:pPr>
              <w:widowControl/>
              <w:suppressAutoHyphens w:val="0"/>
              <w:autoSpaceDN/>
              <w:spacing w:line="259" w:lineRule="auto"/>
              <w:jc w:val="center"/>
              <w:textAlignment w:val="auto"/>
              <w:rPr>
                <w:sz w:val="24"/>
                <w:szCs w:val="24"/>
              </w:rPr>
            </w:pPr>
          </w:p>
          <w:p w14:paraId="3A8389D1" w14:textId="77777777" w:rsidR="002A1140" w:rsidRPr="00CA61F4" w:rsidRDefault="002A1140" w:rsidP="007B530A">
            <w:pPr>
              <w:widowControl/>
              <w:suppressAutoHyphens w:val="0"/>
              <w:autoSpaceDN/>
              <w:spacing w:line="259" w:lineRule="auto"/>
              <w:jc w:val="center"/>
              <w:textAlignment w:val="auto"/>
              <w:rPr>
                <w:sz w:val="24"/>
                <w:szCs w:val="24"/>
              </w:rPr>
            </w:pPr>
            <w:r>
              <w:rPr>
                <w:sz w:val="24"/>
                <w:szCs w:val="24"/>
              </w:rPr>
              <w:t>87.82</w:t>
            </w:r>
          </w:p>
        </w:tc>
        <w:tc>
          <w:tcPr>
            <w:tcW w:w="1666" w:type="dxa"/>
          </w:tcPr>
          <w:p w14:paraId="634AF974" w14:textId="77777777" w:rsidR="002A1140" w:rsidRDefault="002A1140" w:rsidP="007B530A">
            <w:pPr>
              <w:widowControl/>
              <w:suppressAutoHyphens w:val="0"/>
              <w:autoSpaceDN/>
              <w:spacing w:line="259" w:lineRule="auto"/>
              <w:jc w:val="center"/>
              <w:textAlignment w:val="auto"/>
              <w:rPr>
                <w:sz w:val="24"/>
                <w:szCs w:val="24"/>
              </w:rPr>
            </w:pPr>
          </w:p>
          <w:p w14:paraId="4E50D1DF" w14:textId="77777777" w:rsidR="002A1140" w:rsidRPr="00CA61F4" w:rsidRDefault="002A1140" w:rsidP="007B530A">
            <w:pPr>
              <w:widowControl/>
              <w:suppressAutoHyphens w:val="0"/>
              <w:autoSpaceDN/>
              <w:spacing w:line="259" w:lineRule="auto"/>
              <w:jc w:val="center"/>
              <w:textAlignment w:val="auto"/>
              <w:rPr>
                <w:sz w:val="24"/>
                <w:szCs w:val="24"/>
              </w:rPr>
            </w:pPr>
            <w:r>
              <w:rPr>
                <w:sz w:val="24"/>
                <w:szCs w:val="24"/>
              </w:rPr>
              <w:t>9748.48</w:t>
            </w:r>
          </w:p>
        </w:tc>
        <w:tc>
          <w:tcPr>
            <w:tcW w:w="1216" w:type="dxa"/>
          </w:tcPr>
          <w:p w14:paraId="0D904616" w14:textId="77777777" w:rsidR="002A1140" w:rsidRDefault="002A1140" w:rsidP="007B530A">
            <w:pPr>
              <w:widowControl/>
              <w:suppressAutoHyphens w:val="0"/>
              <w:autoSpaceDN/>
              <w:spacing w:line="259" w:lineRule="auto"/>
              <w:jc w:val="center"/>
              <w:textAlignment w:val="auto"/>
              <w:rPr>
                <w:sz w:val="24"/>
                <w:szCs w:val="24"/>
              </w:rPr>
            </w:pPr>
          </w:p>
          <w:p w14:paraId="72DD66F2" w14:textId="77777777" w:rsidR="002A1140" w:rsidRPr="00CA61F4" w:rsidRDefault="002A1140" w:rsidP="007B530A">
            <w:pPr>
              <w:widowControl/>
              <w:suppressAutoHyphens w:val="0"/>
              <w:autoSpaceDN/>
              <w:spacing w:line="259" w:lineRule="auto"/>
              <w:jc w:val="center"/>
              <w:textAlignment w:val="auto"/>
              <w:rPr>
                <w:sz w:val="24"/>
                <w:szCs w:val="24"/>
              </w:rPr>
            </w:pPr>
            <w:r>
              <w:rPr>
                <w:sz w:val="24"/>
                <w:szCs w:val="24"/>
              </w:rPr>
              <w:t>220</w:t>
            </w:r>
          </w:p>
        </w:tc>
        <w:tc>
          <w:tcPr>
            <w:tcW w:w="1216" w:type="dxa"/>
          </w:tcPr>
          <w:p w14:paraId="32C35185" w14:textId="77777777" w:rsidR="002A1140" w:rsidRDefault="002A1140" w:rsidP="007B530A">
            <w:pPr>
              <w:widowControl/>
              <w:suppressAutoHyphens w:val="0"/>
              <w:autoSpaceDN/>
              <w:spacing w:line="259" w:lineRule="auto"/>
              <w:jc w:val="center"/>
              <w:textAlignment w:val="auto"/>
              <w:rPr>
                <w:sz w:val="24"/>
                <w:szCs w:val="24"/>
              </w:rPr>
            </w:pPr>
          </w:p>
          <w:p w14:paraId="0A1B1BAF" w14:textId="77777777" w:rsidR="002A1140" w:rsidRPr="00CA61F4" w:rsidRDefault="002A1140" w:rsidP="007B530A">
            <w:pPr>
              <w:widowControl/>
              <w:suppressAutoHyphens w:val="0"/>
              <w:autoSpaceDN/>
              <w:spacing w:line="259" w:lineRule="auto"/>
              <w:jc w:val="center"/>
              <w:textAlignment w:val="auto"/>
              <w:rPr>
                <w:sz w:val="24"/>
                <w:szCs w:val="24"/>
              </w:rPr>
            </w:pPr>
            <w:r>
              <w:rPr>
                <w:sz w:val="24"/>
                <w:szCs w:val="24"/>
              </w:rPr>
              <w:t>44.3</w:t>
            </w:r>
          </w:p>
        </w:tc>
      </w:tr>
      <w:tr w:rsidR="002A1140" w14:paraId="7FFE1804" w14:textId="77777777" w:rsidTr="007B530A">
        <w:tc>
          <w:tcPr>
            <w:tcW w:w="1395" w:type="dxa"/>
            <w:shd w:val="clear" w:color="auto" w:fill="D0CECE" w:themeFill="background2" w:themeFillShade="E6"/>
          </w:tcPr>
          <w:p w14:paraId="56C32E74" w14:textId="77777777" w:rsidR="002A1140" w:rsidRPr="00CA61F4" w:rsidRDefault="002A1140" w:rsidP="007B530A">
            <w:pPr>
              <w:widowControl/>
              <w:suppressAutoHyphens w:val="0"/>
              <w:autoSpaceDN/>
              <w:spacing w:line="259" w:lineRule="auto"/>
              <w:jc w:val="center"/>
              <w:textAlignment w:val="auto"/>
              <w:rPr>
                <w:sz w:val="24"/>
                <w:szCs w:val="24"/>
              </w:rPr>
            </w:pPr>
            <w:r w:rsidRPr="00CA61F4">
              <w:rPr>
                <w:sz w:val="24"/>
                <w:szCs w:val="24"/>
              </w:rPr>
              <w:t>Множество мелких файлов</w:t>
            </w:r>
          </w:p>
        </w:tc>
        <w:tc>
          <w:tcPr>
            <w:tcW w:w="1681" w:type="dxa"/>
          </w:tcPr>
          <w:p w14:paraId="18DA0072" w14:textId="77777777" w:rsidR="002A1140" w:rsidRDefault="002A1140" w:rsidP="007B530A">
            <w:pPr>
              <w:widowControl/>
              <w:suppressAutoHyphens w:val="0"/>
              <w:autoSpaceDN/>
              <w:spacing w:line="259" w:lineRule="auto"/>
              <w:jc w:val="center"/>
              <w:textAlignment w:val="auto"/>
              <w:rPr>
                <w:sz w:val="24"/>
                <w:szCs w:val="24"/>
              </w:rPr>
            </w:pPr>
          </w:p>
          <w:p w14:paraId="7E4FC2E4" w14:textId="77777777" w:rsidR="002A1140" w:rsidRPr="00CA61F4" w:rsidRDefault="002A1140" w:rsidP="007B530A">
            <w:pPr>
              <w:widowControl/>
              <w:suppressAutoHyphens w:val="0"/>
              <w:autoSpaceDN/>
              <w:spacing w:line="259" w:lineRule="auto"/>
              <w:jc w:val="center"/>
              <w:textAlignment w:val="auto"/>
              <w:rPr>
                <w:sz w:val="24"/>
                <w:szCs w:val="24"/>
              </w:rPr>
            </w:pPr>
            <w:r>
              <w:rPr>
                <w:sz w:val="24"/>
                <w:szCs w:val="24"/>
              </w:rPr>
              <w:t>1448</w:t>
            </w:r>
          </w:p>
        </w:tc>
        <w:tc>
          <w:tcPr>
            <w:tcW w:w="1227" w:type="dxa"/>
          </w:tcPr>
          <w:p w14:paraId="54F4AED8" w14:textId="77777777" w:rsidR="002A1140" w:rsidRDefault="002A1140" w:rsidP="007B530A">
            <w:pPr>
              <w:widowControl/>
              <w:suppressAutoHyphens w:val="0"/>
              <w:autoSpaceDN/>
              <w:spacing w:line="259" w:lineRule="auto"/>
              <w:jc w:val="center"/>
              <w:textAlignment w:val="auto"/>
              <w:rPr>
                <w:sz w:val="24"/>
                <w:szCs w:val="24"/>
              </w:rPr>
            </w:pPr>
          </w:p>
          <w:p w14:paraId="49E484C9" w14:textId="77777777" w:rsidR="002A1140" w:rsidRPr="00CA61F4" w:rsidRDefault="002A1140" w:rsidP="007B530A">
            <w:pPr>
              <w:widowControl/>
              <w:suppressAutoHyphens w:val="0"/>
              <w:autoSpaceDN/>
              <w:spacing w:line="259" w:lineRule="auto"/>
              <w:jc w:val="center"/>
              <w:textAlignment w:val="auto"/>
              <w:rPr>
                <w:sz w:val="24"/>
                <w:szCs w:val="24"/>
              </w:rPr>
            </w:pPr>
            <w:r>
              <w:rPr>
                <w:sz w:val="24"/>
                <w:szCs w:val="24"/>
              </w:rPr>
              <w:t>21</w:t>
            </w:r>
          </w:p>
        </w:tc>
        <w:tc>
          <w:tcPr>
            <w:tcW w:w="1227" w:type="dxa"/>
          </w:tcPr>
          <w:p w14:paraId="5EC6F792" w14:textId="77777777" w:rsidR="002A1140" w:rsidRDefault="002A1140" w:rsidP="007B530A">
            <w:pPr>
              <w:widowControl/>
              <w:suppressAutoHyphens w:val="0"/>
              <w:autoSpaceDN/>
              <w:spacing w:line="259" w:lineRule="auto"/>
              <w:jc w:val="center"/>
              <w:textAlignment w:val="auto"/>
              <w:rPr>
                <w:sz w:val="24"/>
                <w:szCs w:val="24"/>
              </w:rPr>
            </w:pPr>
          </w:p>
          <w:p w14:paraId="1214931A" w14:textId="77777777" w:rsidR="002A1140" w:rsidRPr="00CA61F4" w:rsidRDefault="002A1140" w:rsidP="007B530A">
            <w:pPr>
              <w:widowControl/>
              <w:suppressAutoHyphens w:val="0"/>
              <w:autoSpaceDN/>
              <w:spacing w:line="259" w:lineRule="auto"/>
              <w:jc w:val="center"/>
              <w:textAlignment w:val="auto"/>
              <w:rPr>
                <w:sz w:val="24"/>
                <w:szCs w:val="24"/>
              </w:rPr>
            </w:pPr>
            <w:r>
              <w:rPr>
                <w:sz w:val="24"/>
                <w:szCs w:val="24"/>
              </w:rPr>
              <w:t>68.95</w:t>
            </w:r>
          </w:p>
        </w:tc>
        <w:tc>
          <w:tcPr>
            <w:tcW w:w="1666" w:type="dxa"/>
          </w:tcPr>
          <w:p w14:paraId="3A5C17F9" w14:textId="77777777" w:rsidR="002A1140" w:rsidRDefault="002A1140" w:rsidP="007B530A">
            <w:pPr>
              <w:widowControl/>
              <w:suppressAutoHyphens w:val="0"/>
              <w:autoSpaceDN/>
              <w:spacing w:line="259" w:lineRule="auto"/>
              <w:jc w:val="center"/>
              <w:textAlignment w:val="auto"/>
              <w:rPr>
                <w:sz w:val="24"/>
                <w:szCs w:val="24"/>
              </w:rPr>
            </w:pPr>
          </w:p>
          <w:p w14:paraId="7A1088E4" w14:textId="77777777" w:rsidR="002A1140" w:rsidRPr="00CA61F4" w:rsidRDefault="002A1140" w:rsidP="007B530A">
            <w:pPr>
              <w:widowControl/>
              <w:suppressAutoHyphens w:val="0"/>
              <w:autoSpaceDN/>
              <w:spacing w:line="259" w:lineRule="auto"/>
              <w:jc w:val="center"/>
              <w:textAlignment w:val="auto"/>
              <w:rPr>
                <w:sz w:val="24"/>
                <w:szCs w:val="24"/>
              </w:rPr>
            </w:pPr>
            <w:r>
              <w:rPr>
                <w:sz w:val="24"/>
                <w:szCs w:val="24"/>
              </w:rPr>
              <w:t>1448</w:t>
            </w:r>
          </w:p>
        </w:tc>
        <w:tc>
          <w:tcPr>
            <w:tcW w:w="1216" w:type="dxa"/>
          </w:tcPr>
          <w:p w14:paraId="67608012" w14:textId="77777777" w:rsidR="002A1140" w:rsidRDefault="002A1140" w:rsidP="007B530A">
            <w:pPr>
              <w:widowControl/>
              <w:suppressAutoHyphens w:val="0"/>
              <w:autoSpaceDN/>
              <w:spacing w:line="259" w:lineRule="auto"/>
              <w:jc w:val="center"/>
              <w:textAlignment w:val="auto"/>
              <w:rPr>
                <w:sz w:val="24"/>
                <w:szCs w:val="24"/>
              </w:rPr>
            </w:pPr>
          </w:p>
          <w:p w14:paraId="7C1E2C72" w14:textId="77777777" w:rsidR="002A1140" w:rsidRPr="00CA61F4" w:rsidRDefault="002A1140" w:rsidP="007B530A">
            <w:pPr>
              <w:widowControl/>
              <w:suppressAutoHyphens w:val="0"/>
              <w:autoSpaceDN/>
              <w:spacing w:line="259" w:lineRule="auto"/>
              <w:jc w:val="center"/>
              <w:textAlignment w:val="auto"/>
              <w:rPr>
                <w:sz w:val="24"/>
                <w:szCs w:val="24"/>
              </w:rPr>
            </w:pPr>
            <w:r>
              <w:rPr>
                <w:sz w:val="24"/>
                <w:szCs w:val="24"/>
              </w:rPr>
              <w:t>39</w:t>
            </w:r>
          </w:p>
        </w:tc>
        <w:tc>
          <w:tcPr>
            <w:tcW w:w="1216" w:type="dxa"/>
          </w:tcPr>
          <w:p w14:paraId="2C9BFF8F" w14:textId="77777777" w:rsidR="002A1140" w:rsidRDefault="002A1140" w:rsidP="007B530A">
            <w:pPr>
              <w:widowControl/>
              <w:suppressAutoHyphens w:val="0"/>
              <w:autoSpaceDN/>
              <w:spacing w:line="259" w:lineRule="auto"/>
              <w:jc w:val="center"/>
              <w:textAlignment w:val="auto"/>
              <w:rPr>
                <w:sz w:val="24"/>
                <w:szCs w:val="24"/>
              </w:rPr>
            </w:pPr>
          </w:p>
          <w:p w14:paraId="77A7EB62" w14:textId="77777777" w:rsidR="002A1140" w:rsidRPr="00CA61F4" w:rsidRDefault="002A1140" w:rsidP="007B530A">
            <w:pPr>
              <w:widowControl/>
              <w:suppressAutoHyphens w:val="0"/>
              <w:autoSpaceDN/>
              <w:spacing w:line="259" w:lineRule="auto"/>
              <w:jc w:val="center"/>
              <w:textAlignment w:val="auto"/>
              <w:rPr>
                <w:sz w:val="24"/>
                <w:szCs w:val="24"/>
              </w:rPr>
            </w:pPr>
            <w:r>
              <w:rPr>
                <w:sz w:val="24"/>
                <w:szCs w:val="24"/>
              </w:rPr>
              <w:t>37.13</w:t>
            </w:r>
          </w:p>
        </w:tc>
      </w:tr>
    </w:tbl>
    <w:p w14:paraId="261ADDB9" w14:textId="77777777" w:rsidR="002A1140" w:rsidRDefault="002A1140" w:rsidP="002A1140">
      <w:pPr>
        <w:widowControl/>
        <w:suppressAutoHyphens w:val="0"/>
        <w:autoSpaceDN/>
        <w:spacing w:after="160"/>
        <w:textAlignment w:val="auto"/>
        <w:rPr>
          <w:b/>
          <w:bCs/>
          <w:szCs w:val="28"/>
        </w:rPr>
      </w:pPr>
    </w:p>
    <w:p w14:paraId="6FB8BCCC" w14:textId="77777777" w:rsidR="002A1140" w:rsidRDefault="002A1140" w:rsidP="002A1140">
      <w:pPr>
        <w:widowControl/>
        <w:suppressAutoHyphens w:val="0"/>
        <w:autoSpaceDN/>
        <w:spacing w:after="160"/>
        <w:textAlignment w:val="auto"/>
        <w:rPr>
          <w:rFonts w:eastAsia="Times New Roman" w:cs="Times New Roman"/>
          <w:b/>
          <w:bCs/>
          <w:szCs w:val="28"/>
          <w:lang w:eastAsia="ar-SA"/>
        </w:rPr>
      </w:pPr>
    </w:p>
    <w:p w14:paraId="1D2FDFF6" w14:textId="77777777" w:rsidR="002A1140" w:rsidRPr="00926104" w:rsidRDefault="002A1140" w:rsidP="002A1140">
      <w:pPr>
        <w:pStyle w:val="a5"/>
        <w:spacing w:line="240" w:lineRule="auto"/>
        <w:ind w:left="0"/>
        <w:jc w:val="both"/>
        <w:rPr>
          <w:szCs w:val="28"/>
        </w:rPr>
      </w:pPr>
      <w:r w:rsidRPr="00DF6AEC">
        <w:rPr>
          <w:b/>
          <w:bCs/>
          <w:szCs w:val="28"/>
        </w:rPr>
        <w:t>Вывод:</w:t>
      </w:r>
      <w:r>
        <w:rPr>
          <w:szCs w:val="28"/>
        </w:rPr>
        <w:t xml:space="preserve"> в</w:t>
      </w:r>
      <w:r w:rsidRPr="00DF6AEC">
        <w:rPr>
          <w:szCs w:val="28"/>
        </w:rPr>
        <w:t xml:space="preserve"> ходе выполнения данной лабораторной работы </w:t>
      </w:r>
      <w:r w:rsidRPr="00DF6AEC">
        <w:rPr>
          <w:color w:val="000000"/>
          <w:szCs w:val="28"/>
        </w:rPr>
        <w:t>были приобретены</w:t>
      </w:r>
      <w:r w:rsidRPr="00D91055">
        <w:rPr>
          <w:color w:val="000000"/>
          <w:szCs w:val="28"/>
        </w:rPr>
        <w:t xml:space="preserve"> </w:t>
      </w:r>
      <w:r>
        <w:t>практические</w:t>
      </w:r>
      <w:r w:rsidRPr="00D91055">
        <w:t xml:space="preserve"> </w:t>
      </w:r>
      <w:r>
        <w:t>навыки</w:t>
      </w:r>
      <w:r w:rsidRPr="00D91055">
        <w:t xml:space="preserve"> </w:t>
      </w:r>
      <w:r>
        <w:t>применения концентраторов для построения локальных компьютерных сетей.</w:t>
      </w:r>
    </w:p>
    <w:p w14:paraId="51EC56C0" w14:textId="77777777" w:rsidR="002A1140" w:rsidRPr="00BC7337" w:rsidRDefault="002A1140" w:rsidP="002A1140">
      <w:pPr>
        <w:widowControl/>
        <w:suppressAutoHyphens w:val="0"/>
        <w:autoSpaceDN/>
        <w:spacing w:after="160" w:line="259" w:lineRule="auto"/>
        <w:textAlignment w:val="auto"/>
        <w:rPr>
          <w:rFonts w:eastAsia="Times New Roman" w:cs="Times New Roman"/>
          <w:b/>
          <w:bCs/>
          <w:szCs w:val="20"/>
          <w:lang w:eastAsia="ar-SA"/>
        </w:rPr>
      </w:pPr>
      <w:r w:rsidRPr="00BC7337">
        <w:rPr>
          <w:b/>
          <w:bCs/>
        </w:rPr>
        <w:br w:type="page"/>
      </w:r>
    </w:p>
    <w:p w14:paraId="72C8E2FB" w14:textId="77777777" w:rsidR="002A1140" w:rsidRDefault="002A1140" w:rsidP="002A1140">
      <w:pPr>
        <w:pStyle w:val="Standard"/>
        <w:spacing w:line="240" w:lineRule="auto"/>
        <w:jc w:val="both"/>
        <w:rPr>
          <w:b/>
          <w:bCs/>
        </w:rPr>
      </w:pPr>
      <w:r>
        <w:rPr>
          <w:b/>
          <w:bCs/>
        </w:rPr>
        <w:lastRenderedPageBreak/>
        <w:t>Контрольные вопросы</w:t>
      </w:r>
      <w:r w:rsidRPr="0000459F">
        <w:rPr>
          <w:b/>
          <w:bCs/>
        </w:rPr>
        <w:t>:</w:t>
      </w:r>
    </w:p>
    <w:p w14:paraId="1FB8B238" w14:textId="77777777" w:rsidR="002A1140" w:rsidRDefault="002A1140" w:rsidP="002A1140">
      <w:pPr>
        <w:pStyle w:val="Standard"/>
        <w:spacing w:line="240" w:lineRule="auto"/>
        <w:jc w:val="both"/>
        <w:rPr>
          <w:b/>
          <w:bCs/>
        </w:rPr>
      </w:pPr>
    </w:p>
    <w:p w14:paraId="0B99CBB7" w14:textId="77777777" w:rsidR="002A1140" w:rsidRPr="0015544D" w:rsidRDefault="002A1140" w:rsidP="002A1140">
      <w:pPr>
        <w:jc w:val="both"/>
        <w:rPr>
          <w:rFonts w:cs="Times New Roman"/>
          <w:b/>
          <w:bCs/>
          <w:szCs w:val="28"/>
        </w:rPr>
      </w:pPr>
      <w:r>
        <w:rPr>
          <w:rFonts w:cs="Times New Roman"/>
          <w:b/>
          <w:bCs/>
          <w:szCs w:val="28"/>
        </w:rPr>
        <w:tab/>
      </w:r>
      <w:r w:rsidRPr="0015544D">
        <w:rPr>
          <w:rFonts w:cs="Times New Roman"/>
          <w:b/>
          <w:bCs/>
          <w:szCs w:val="28"/>
        </w:rPr>
        <w:t>1. Перечислите основные функции и отличия технической реализации концентраторов.</w:t>
      </w:r>
    </w:p>
    <w:p w14:paraId="2628D5E4" w14:textId="77777777" w:rsidR="002A1140" w:rsidRPr="0015544D" w:rsidRDefault="002A1140" w:rsidP="002A1140">
      <w:pPr>
        <w:ind w:firstLine="708"/>
        <w:jc w:val="both"/>
        <w:rPr>
          <w:rFonts w:cs="Times New Roman"/>
          <w:szCs w:val="28"/>
        </w:rPr>
      </w:pPr>
      <w:r w:rsidRPr="0015544D">
        <w:rPr>
          <w:rFonts w:cs="Times New Roman"/>
          <w:szCs w:val="28"/>
        </w:rPr>
        <w:t>1. Повторени</w:t>
      </w:r>
      <w:r>
        <w:rPr>
          <w:rFonts w:cs="Times New Roman"/>
          <w:szCs w:val="28"/>
        </w:rPr>
        <w:t xml:space="preserve">е </w:t>
      </w:r>
      <w:r w:rsidRPr="0015544D">
        <w:rPr>
          <w:rFonts w:cs="Times New Roman"/>
          <w:szCs w:val="28"/>
        </w:rPr>
        <w:t>на всех своих портах сигналов, полученных на входе одного из портов;</w:t>
      </w:r>
      <w:r>
        <w:rPr>
          <w:rFonts w:cs="Times New Roman"/>
          <w:szCs w:val="28"/>
        </w:rPr>
        <w:t xml:space="preserve"> </w:t>
      </w:r>
    </w:p>
    <w:p w14:paraId="07A25E54" w14:textId="77777777" w:rsidR="002A1140" w:rsidRPr="0015544D" w:rsidRDefault="002A1140" w:rsidP="002A1140">
      <w:pPr>
        <w:ind w:firstLine="708"/>
        <w:jc w:val="both"/>
        <w:rPr>
          <w:rFonts w:cs="Times New Roman"/>
          <w:szCs w:val="28"/>
        </w:rPr>
      </w:pPr>
      <w:r w:rsidRPr="0015544D">
        <w:rPr>
          <w:rFonts w:cs="Times New Roman"/>
          <w:szCs w:val="28"/>
        </w:rPr>
        <w:t>2. Способность концентратора отключать некорректно работающие порты, изолируя тем самым остальную часть сети от возникших в узле проблем;</w:t>
      </w:r>
    </w:p>
    <w:p w14:paraId="7B096F77" w14:textId="77777777" w:rsidR="002A1140" w:rsidRPr="0015544D" w:rsidRDefault="002A1140" w:rsidP="002A1140">
      <w:pPr>
        <w:ind w:firstLine="708"/>
        <w:jc w:val="both"/>
        <w:rPr>
          <w:rFonts w:cs="Times New Roman"/>
          <w:szCs w:val="28"/>
        </w:rPr>
      </w:pPr>
      <w:r w:rsidRPr="0015544D">
        <w:rPr>
          <w:rFonts w:cs="Times New Roman"/>
          <w:szCs w:val="28"/>
        </w:rPr>
        <w:t>3. Поддержка резервных связей;</w:t>
      </w:r>
    </w:p>
    <w:p w14:paraId="340615DA" w14:textId="77777777" w:rsidR="002A1140" w:rsidRPr="0015544D" w:rsidRDefault="002A1140" w:rsidP="002A1140">
      <w:pPr>
        <w:ind w:firstLine="708"/>
        <w:jc w:val="both"/>
        <w:rPr>
          <w:rFonts w:cs="Times New Roman"/>
          <w:szCs w:val="28"/>
        </w:rPr>
      </w:pPr>
      <w:r w:rsidRPr="0015544D">
        <w:rPr>
          <w:rFonts w:cs="Times New Roman"/>
          <w:szCs w:val="28"/>
        </w:rPr>
        <w:t>4. Защита от несанкционированного доступа;</w:t>
      </w:r>
    </w:p>
    <w:p w14:paraId="68811C24" w14:textId="77777777" w:rsidR="002A1140" w:rsidRPr="00C273E4" w:rsidRDefault="002A1140" w:rsidP="002A1140">
      <w:pPr>
        <w:ind w:firstLine="708"/>
        <w:jc w:val="both"/>
        <w:rPr>
          <w:rFonts w:cs="Times New Roman"/>
          <w:szCs w:val="28"/>
        </w:rPr>
      </w:pPr>
      <w:r w:rsidRPr="0015544D">
        <w:rPr>
          <w:rFonts w:cs="Times New Roman"/>
          <w:szCs w:val="28"/>
        </w:rPr>
        <w:t>5. Управление концентратором по протоколу SNMP.</w:t>
      </w:r>
    </w:p>
    <w:p w14:paraId="3C218A03" w14:textId="77777777" w:rsidR="002A1140" w:rsidRDefault="002A1140" w:rsidP="002A1140">
      <w:pPr>
        <w:ind w:firstLine="708"/>
        <w:jc w:val="both"/>
        <w:rPr>
          <w:rFonts w:cs="Times New Roman"/>
          <w:szCs w:val="28"/>
        </w:rPr>
      </w:pPr>
      <w:r w:rsidRPr="0015544D">
        <w:rPr>
          <w:rFonts w:cs="Times New Roman"/>
          <w:szCs w:val="28"/>
        </w:rPr>
        <w:t>На конструктивное устройство концентраторов большое влияние оказывает их область применения. Концентраторы рабочих групп чаще всего выпускаются как устройства с фиксированным количеством портов, корпоративные концентраторы— как модульные устройства на основе шасси, а концентраторы отделов могут иметь стековую конструкцию.</w:t>
      </w:r>
    </w:p>
    <w:p w14:paraId="6DB8755F" w14:textId="77777777" w:rsidR="002A1140" w:rsidRPr="0015544D" w:rsidRDefault="002A1140" w:rsidP="002A1140">
      <w:pPr>
        <w:ind w:firstLine="708"/>
        <w:jc w:val="both"/>
        <w:rPr>
          <w:rFonts w:cs="Times New Roman"/>
          <w:szCs w:val="28"/>
        </w:rPr>
      </w:pPr>
    </w:p>
    <w:p w14:paraId="587BA702" w14:textId="77777777" w:rsidR="002A1140" w:rsidRPr="0015544D" w:rsidRDefault="002A1140" w:rsidP="002A1140">
      <w:pPr>
        <w:jc w:val="both"/>
        <w:rPr>
          <w:rFonts w:cs="Times New Roman"/>
          <w:b/>
          <w:bCs/>
          <w:szCs w:val="28"/>
        </w:rPr>
      </w:pPr>
      <w:r>
        <w:rPr>
          <w:rFonts w:cs="Times New Roman"/>
          <w:b/>
          <w:bCs/>
          <w:szCs w:val="28"/>
        </w:rPr>
        <w:tab/>
      </w:r>
      <w:r w:rsidRPr="0015544D">
        <w:rPr>
          <w:rFonts w:cs="Times New Roman"/>
          <w:b/>
          <w:bCs/>
          <w:szCs w:val="28"/>
        </w:rPr>
        <w:t>2.  Опишите роль AUI порта на концентраторе.</w:t>
      </w:r>
    </w:p>
    <w:p w14:paraId="1AC2EE57" w14:textId="77777777" w:rsidR="002A1140" w:rsidRDefault="002A1140" w:rsidP="002A1140">
      <w:pPr>
        <w:ind w:firstLine="708"/>
        <w:jc w:val="both"/>
        <w:rPr>
          <w:rFonts w:cs="Times New Roman"/>
          <w:szCs w:val="28"/>
        </w:rPr>
      </w:pPr>
      <w:r w:rsidRPr="0015544D">
        <w:rPr>
          <w:rFonts w:cs="Times New Roman"/>
          <w:szCs w:val="28"/>
        </w:rPr>
        <w:t>Часто один порт может быть специально выделен для подключения концентратора к магистрали сети или же для объединения концентраторов</w:t>
      </w:r>
      <w:r>
        <w:rPr>
          <w:rFonts w:cs="Times New Roman"/>
          <w:szCs w:val="28"/>
        </w:rPr>
        <w:t>.</w:t>
      </w:r>
      <w:r w:rsidRPr="0015544D">
        <w:rPr>
          <w:rFonts w:cs="Times New Roman"/>
          <w:szCs w:val="28"/>
        </w:rPr>
        <w:t xml:space="preserve"> </w:t>
      </w:r>
      <w:r>
        <w:rPr>
          <w:rFonts w:cs="Times New Roman"/>
          <w:szCs w:val="28"/>
        </w:rPr>
        <w:t>В</w:t>
      </w:r>
      <w:r w:rsidRPr="0015544D">
        <w:rPr>
          <w:rFonts w:cs="Times New Roman"/>
          <w:szCs w:val="28"/>
        </w:rPr>
        <w:t xml:space="preserve"> качестве такого порта используется порт с интерфейсом AUI.</w:t>
      </w:r>
    </w:p>
    <w:p w14:paraId="433E47B0" w14:textId="77777777" w:rsidR="002A1140" w:rsidRPr="0015544D" w:rsidRDefault="002A1140" w:rsidP="002A1140">
      <w:pPr>
        <w:ind w:firstLine="708"/>
        <w:jc w:val="both"/>
        <w:rPr>
          <w:rFonts w:cs="Times New Roman"/>
          <w:szCs w:val="28"/>
        </w:rPr>
      </w:pPr>
    </w:p>
    <w:p w14:paraId="4750FABC" w14:textId="77777777" w:rsidR="002A1140" w:rsidRPr="0015544D" w:rsidRDefault="002A1140" w:rsidP="002A1140">
      <w:pPr>
        <w:jc w:val="both"/>
        <w:rPr>
          <w:rFonts w:cs="Times New Roman"/>
          <w:b/>
          <w:bCs/>
          <w:szCs w:val="28"/>
        </w:rPr>
      </w:pPr>
      <w:r>
        <w:rPr>
          <w:rFonts w:cs="Times New Roman"/>
          <w:b/>
          <w:bCs/>
          <w:szCs w:val="28"/>
        </w:rPr>
        <w:tab/>
      </w:r>
      <w:r w:rsidRPr="0015544D">
        <w:rPr>
          <w:rFonts w:cs="Times New Roman"/>
          <w:b/>
          <w:bCs/>
          <w:szCs w:val="28"/>
        </w:rPr>
        <w:t>3.  Дайте определение и опишите назначение MDI-X.</w:t>
      </w:r>
    </w:p>
    <w:p w14:paraId="08AFE94C" w14:textId="77777777" w:rsidR="002A1140" w:rsidRDefault="002A1140" w:rsidP="002A1140">
      <w:pPr>
        <w:ind w:firstLine="708"/>
        <w:jc w:val="both"/>
        <w:rPr>
          <w:rFonts w:cs="Times New Roman"/>
          <w:szCs w:val="28"/>
        </w:rPr>
      </w:pPr>
      <w:r w:rsidRPr="0015544D">
        <w:rPr>
          <w:rFonts w:cs="Times New Roman"/>
          <w:szCs w:val="28"/>
        </w:rPr>
        <w:t>Обычный порт RJ-45, предназначенный для подключения сетевого адаптера называется MDI-X. Используется для соединения концентраторов технологии l0Base-T между собой в иерархическую систему.</w:t>
      </w:r>
    </w:p>
    <w:p w14:paraId="5F95CAC5" w14:textId="77777777" w:rsidR="002A1140" w:rsidRPr="0015544D" w:rsidRDefault="002A1140" w:rsidP="002A1140">
      <w:pPr>
        <w:ind w:firstLine="708"/>
        <w:jc w:val="both"/>
        <w:rPr>
          <w:rFonts w:cs="Times New Roman"/>
          <w:szCs w:val="28"/>
        </w:rPr>
      </w:pPr>
    </w:p>
    <w:p w14:paraId="1090D052" w14:textId="77777777" w:rsidR="002A1140" w:rsidRPr="0015544D" w:rsidRDefault="002A1140" w:rsidP="002A1140">
      <w:pPr>
        <w:jc w:val="both"/>
        <w:rPr>
          <w:rFonts w:cs="Times New Roman"/>
          <w:b/>
          <w:bCs/>
          <w:szCs w:val="28"/>
        </w:rPr>
      </w:pPr>
      <w:r>
        <w:rPr>
          <w:rFonts w:cs="Times New Roman"/>
          <w:b/>
          <w:bCs/>
          <w:szCs w:val="28"/>
        </w:rPr>
        <w:tab/>
      </w:r>
      <w:r w:rsidRPr="0015544D">
        <w:rPr>
          <w:rFonts w:cs="Times New Roman"/>
          <w:b/>
          <w:bCs/>
          <w:szCs w:val="28"/>
        </w:rPr>
        <w:t>4.  Дайте определение и опишите назначение MDI.</w:t>
      </w:r>
    </w:p>
    <w:p w14:paraId="1E948AB8" w14:textId="77777777" w:rsidR="002A1140" w:rsidRDefault="002A1140" w:rsidP="002A1140">
      <w:pPr>
        <w:ind w:firstLine="708"/>
        <w:jc w:val="both"/>
        <w:rPr>
          <w:rFonts w:cs="Times New Roman"/>
          <w:szCs w:val="28"/>
        </w:rPr>
      </w:pPr>
      <w:r w:rsidRPr="0015544D">
        <w:rPr>
          <w:rFonts w:cs="Times New Roman"/>
          <w:szCs w:val="28"/>
          <w:lang w:val="en-US"/>
        </w:rPr>
        <w:t>MDI</w:t>
      </w:r>
      <w:r w:rsidRPr="0015544D">
        <w:rPr>
          <w:rFonts w:cs="Times New Roman"/>
          <w:szCs w:val="28"/>
        </w:rPr>
        <w:t xml:space="preserve"> является тем же самым </w:t>
      </w:r>
      <w:r w:rsidRPr="0015544D">
        <w:rPr>
          <w:rFonts w:cs="Times New Roman"/>
          <w:szCs w:val="28"/>
          <w:lang w:val="en-US"/>
        </w:rPr>
        <w:t>MDI</w:t>
      </w:r>
      <w:r w:rsidRPr="0015544D">
        <w:rPr>
          <w:rFonts w:cs="Times New Roman"/>
          <w:szCs w:val="28"/>
        </w:rPr>
        <w:t>-</w:t>
      </w:r>
      <w:r w:rsidRPr="0015544D">
        <w:rPr>
          <w:rFonts w:cs="Times New Roman"/>
          <w:szCs w:val="28"/>
          <w:lang w:val="en-US"/>
        </w:rPr>
        <w:t>X</w:t>
      </w:r>
      <w:r w:rsidRPr="0015544D">
        <w:rPr>
          <w:rFonts w:cs="Times New Roman"/>
          <w:szCs w:val="28"/>
        </w:rPr>
        <w:t>, только в отличии от него не имеет инвертированную разводку контактов разъема.</w:t>
      </w:r>
    </w:p>
    <w:p w14:paraId="439A7FC6" w14:textId="77777777" w:rsidR="002A1140" w:rsidRPr="0015544D" w:rsidRDefault="002A1140" w:rsidP="002A1140">
      <w:pPr>
        <w:ind w:firstLine="708"/>
        <w:jc w:val="both"/>
        <w:rPr>
          <w:rFonts w:cs="Times New Roman"/>
          <w:szCs w:val="28"/>
        </w:rPr>
      </w:pPr>
    </w:p>
    <w:p w14:paraId="19249AFC" w14:textId="77777777" w:rsidR="002A1140" w:rsidRPr="0015544D" w:rsidRDefault="002A1140" w:rsidP="002A1140">
      <w:pPr>
        <w:jc w:val="both"/>
        <w:rPr>
          <w:rFonts w:cs="Times New Roman"/>
          <w:b/>
          <w:bCs/>
          <w:szCs w:val="28"/>
        </w:rPr>
      </w:pPr>
      <w:r>
        <w:rPr>
          <w:rFonts w:cs="Times New Roman"/>
          <w:b/>
          <w:bCs/>
          <w:szCs w:val="28"/>
        </w:rPr>
        <w:tab/>
      </w:r>
      <w:r w:rsidRPr="0015544D">
        <w:rPr>
          <w:rFonts w:cs="Times New Roman"/>
          <w:b/>
          <w:bCs/>
          <w:szCs w:val="28"/>
        </w:rPr>
        <w:t xml:space="preserve">5.  Изложите особенность концепции правила четырех </w:t>
      </w:r>
      <w:proofErr w:type="spellStart"/>
      <w:r w:rsidRPr="0015544D">
        <w:rPr>
          <w:rFonts w:cs="Times New Roman"/>
          <w:b/>
          <w:bCs/>
          <w:szCs w:val="28"/>
        </w:rPr>
        <w:t>хабов</w:t>
      </w:r>
      <w:proofErr w:type="spellEnd"/>
      <w:r w:rsidRPr="0015544D">
        <w:rPr>
          <w:rFonts w:cs="Times New Roman"/>
          <w:b/>
          <w:bCs/>
          <w:szCs w:val="28"/>
        </w:rPr>
        <w:t>.</w:t>
      </w:r>
    </w:p>
    <w:p w14:paraId="2C5A7709" w14:textId="77777777" w:rsidR="002A1140" w:rsidRDefault="002A1140" w:rsidP="002A1140">
      <w:pPr>
        <w:ind w:firstLine="708"/>
        <w:jc w:val="both"/>
        <w:rPr>
          <w:rFonts w:cs="Times New Roman"/>
          <w:szCs w:val="28"/>
        </w:rPr>
      </w:pPr>
      <w:r w:rsidRPr="0015544D">
        <w:rPr>
          <w:rFonts w:cs="Times New Roman"/>
          <w:szCs w:val="28"/>
        </w:rPr>
        <w:t xml:space="preserve">Правило 4 </w:t>
      </w:r>
      <w:proofErr w:type="spellStart"/>
      <w:r w:rsidRPr="0015544D">
        <w:rPr>
          <w:rFonts w:cs="Times New Roman"/>
          <w:szCs w:val="28"/>
        </w:rPr>
        <w:t>хабов</w:t>
      </w:r>
      <w:proofErr w:type="spellEnd"/>
      <w:r w:rsidRPr="0015544D">
        <w:rPr>
          <w:rFonts w:cs="Times New Roman"/>
          <w:szCs w:val="28"/>
        </w:rPr>
        <w:t xml:space="preserve"> — это правило построения сети (или подсети): максимальное количество </w:t>
      </w:r>
      <w:proofErr w:type="spellStart"/>
      <w:r w:rsidRPr="0015544D">
        <w:rPr>
          <w:rFonts w:cs="Times New Roman"/>
          <w:szCs w:val="28"/>
        </w:rPr>
        <w:t>хабов</w:t>
      </w:r>
      <w:proofErr w:type="spellEnd"/>
      <w:r w:rsidRPr="0015544D">
        <w:rPr>
          <w:rFonts w:cs="Times New Roman"/>
          <w:szCs w:val="28"/>
        </w:rPr>
        <w:t xml:space="preserve"> между любыми двумя станциями не должно быть больше четырех. Если при построении сети используются и повторители, и </w:t>
      </w:r>
      <w:proofErr w:type="spellStart"/>
      <w:r w:rsidRPr="0015544D">
        <w:rPr>
          <w:rFonts w:cs="Times New Roman"/>
          <w:szCs w:val="28"/>
        </w:rPr>
        <w:t>хабы</w:t>
      </w:r>
      <w:proofErr w:type="spellEnd"/>
      <w:r w:rsidRPr="0015544D">
        <w:rPr>
          <w:rFonts w:cs="Times New Roman"/>
          <w:szCs w:val="28"/>
        </w:rPr>
        <w:t xml:space="preserve">, то при проверке правила 4 </w:t>
      </w:r>
      <w:proofErr w:type="spellStart"/>
      <w:r w:rsidRPr="0015544D">
        <w:rPr>
          <w:rFonts w:cs="Times New Roman"/>
          <w:szCs w:val="28"/>
        </w:rPr>
        <w:t>хабов</w:t>
      </w:r>
      <w:proofErr w:type="spellEnd"/>
      <w:r w:rsidRPr="0015544D">
        <w:rPr>
          <w:rFonts w:cs="Times New Roman"/>
          <w:szCs w:val="28"/>
        </w:rPr>
        <w:t xml:space="preserve"> повторитель приравнивается к </w:t>
      </w:r>
      <w:proofErr w:type="spellStart"/>
      <w:r w:rsidRPr="0015544D">
        <w:rPr>
          <w:rFonts w:cs="Times New Roman"/>
          <w:szCs w:val="28"/>
        </w:rPr>
        <w:t>хабу</w:t>
      </w:r>
      <w:proofErr w:type="spellEnd"/>
      <w:r w:rsidRPr="0015544D">
        <w:rPr>
          <w:rFonts w:cs="Times New Roman"/>
          <w:szCs w:val="28"/>
        </w:rPr>
        <w:t xml:space="preserve">. Когда сеть при помощи коммутаторов или маршрутизаторов разбита на несколько частей, правило 4 </w:t>
      </w:r>
      <w:proofErr w:type="spellStart"/>
      <w:r w:rsidRPr="0015544D">
        <w:rPr>
          <w:rFonts w:cs="Times New Roman"/>
          <w:szCs w:val="28"/>
        </w:rPr>
        <w:t>хабов</w:t>
      </w:r>
      <w:proofErr w:type="spellEnd"/>
      <w:r w:rsidRPr="0015544D">
        <w:rPr>
          <w:rFonts w:cs="Times New Roman"/>
          <w:szCs w:val="28"/>
        </w:rPr>
        <w:t xml:space="preserve"> работает независимо в каждой части, но не относится ко всей сети в целом.</w:t>
      </w:r>
    </w:p>
    <w:p w14:paraId="259564AB" w14:textId="77777777" w:rsidR="002A1140" w:rsidRPr="0015544D" w:rsidRDefault="002A1140" w:rsidP="002A1140">
      <w:pPr>
        <w:ind w:firstLine="708"/>
        <w:jc w:val="both"/>
        <w:rPr>
          <w:rFonts w:cs="Times New Roman"/>
          <w:szCs w:val="28"/>
        </w:rPr>
      </w:pPr>
    </w:p>
    <w:p w14:paraId="6F43CA23" w14:textId="77777777" w:rsidR="002A1140" w:rsidRPr="0015544D" w:rsidRDefault="002A1140" w:rsidP="002A1140">
      <w:pPr>
        <w:jc w:val="both"/>
        <w:rPr>
          <w:rFonts w:cs="Times New Roman"/>
          <w:b/>
          <w:bCs/>
          <w:szCs w:val="28"/>
        </w:rPr>
      </w:pPr>
      <w:r>
        <w:rPr>
          <w:rFonts w:cs="Times New Roman"/>
          <w:b/>
          <w:bCs/>
          <w:szCs w:val="28"/>
        </w:rPr>
        <w:tab/>
      </w:r>
      <w:r w:rsidRPr="0015544D">
        <w:rPr>
          <w:rFonts w:cs="Times New Roman"/>
          <w:b/>
          <w:bCs/>
          <w:szCs w:val="28"/>
        </w:rPr>
        <w:t>6.  Опишите назначение отключения портов.</w:t>
      </w:r>
    </w:p>
    <w:p w14:paraId="16AE8EA3" w14:textId="77777777" w:rsidR="002A1140" w:rsidRDefault="002A1140" w:rsidP="002A1140">
      <w:pPr>
        <w:ind w:firstLine="708"/>
        <w:jc w:val="both"/>
        <w:rPr>
          <w:rFonts w:cs="Times New Roman"/>
          <w:szCs w:val="28"/>
        </w:rPr>
      </w:pPr>
      <w:r w:rsidRPr="0015544D">
        <w:rPr>
          <w:rFonts w:cs="Times New Roman"/>
          <w:szCs w:val="28"/>
        </w:rPr>
        <w:t xml:space="preserve">Очень полезной при эксплуатации сети является способность концентратора отключать некорректно работающие порты, изолируя тем самым остальную часть сети от возникших в узле проблем. Эту функцию называют </w:t>
      </w:r>
      <w:proofErr w:type="spellStart"/>
      <w:r w:rsidRPr="0015544D">
        <w:rPr>
          <w:rFonts w:cs="Times New Roman"/>
          <w:szCs w:val="28"/>
        </w:rPr>
        <w:t>автосегментацией</w:t>
      </w:r>
      <w:proofErr w:type="spellEnd"/>
      <w:r w:rsidRPr="0015544D">
        <w:rPr>
          <w:rFonts w:cs="Times New Roman"/>
          <w:szCs w:val="28"/>
        </w:rPr>
        <w:t xml:space="preserve"> (</w:t>
      </w:r>
      <w:proofErr w:type="spellStart"/>
      <w:r w:rsidRPr="0015544D">
        <w:rPr>
          <w:rFonts w:cs="Times New Roman"/>
          <w:szCs w:val="28"/>
        </w:rPr>
        <w:t>autopartitioning</w:t>
      </w:r>
      <w:proofErr w:type="spellEnd"/>
      <w:r w:rsidRPr="0015544D">
        <w:rPr>
          <w:rFonts w:cs="Times New Roman"/>
          <w:szCs w:val="28"/>
        </w:rPr>
        <w:t>).</w:t>
      </w:r>
    </w:p>
    <w:p w14:paraId="41A2C8AC" w14:textId="77777777" w:rsidR="002A1140" w:rsidRPr="0015544D" w:rsidRDefault="002A1140" w:rsidP="002A1140">
      <w:pPr>
        <w:ind w:firstLine="708"/>
        <w:jc w:val="both"/>
        <w:rPr>
          <w:rFonts w:cs="Times New Roman"/>
          <w:szCs w:val="28"/>
        </w:rPr>
      </w:pPr>
    </w:p>
    <w:p w14:paraId="1CF956F0" w14:textId="77777777" w:rsidR="002A1140" w:rsidRDefault="002A1140" w:rsidP="002A1140">
      <w:pPr>
        <w:jc w:val="both"/>
        <w:rPr>
          <w:rFonts w:cs="Times New Roman"/>
          <w:b/>
          <w:bCs/>
          <w:szCs w:val="28"/>
        </w:rPr>
      </w:pPr>
      <w:r>
        <w:rPr>
          <w:rFonts w:cs="Times New Roman"/>
          <w:b/>
          <w:bCs/>
          <w:szCs w:val="28"/>
        </w:rPr>
        <w:tab/>
      </w:r>
      <w:r>
        <w:rPr>
          <w:rFonts w:cs="Times New Roman"/>
          <w:b/>
          <w:bCs/>
          <w:szCs w:val="28"/>
        </w:rPr>
        <w:br w:type="page"/>
      </w:r>
    </w:p>
    <w:p w14:paraId="2488F09C" w14:textId="77777777" w:rsidR="002A1140" w:rsidRPr="0015544D" w:rsidRDefault="002A1140" w:rsidP="002A1140">
      <w:pPr>
        <w:jc w:val="both"/>
        <w:rPr>
          <w:rFonts w:cs="Times New Roman"/>
          <w:b/>
          <w:bCs/>
          <w:szCs w:val="28"/>
        </w:rPr>
      </w:pPr>
      <w:r>
        <w:rPr>
          <w:rFonts w:cs="Times New Roman"/>
          <w:b/>
          <w:bCs/>
          <w:szCs w:val="28"/>
        </w:rPr>
        <w:lastRenderedPageBreak/>
        <w:tab/>
      </w:r>
      <w:r w:rsidRPr="0015544D">
        <w:rPr>
          <w:rFonts w:cs="Times New Roman"/>
          <w:b/>
          <w:bCs/>
          <w:szCs w:val="28"/>
        </w:rPr>
        <w:t xml:space="preserve">7.  Опишите назначение </w:t>
      </w:r>
      <w:proofErr w:type="spellStart"/>
      <w:r w:rsidRPr="0015544D">
        <w:rPr>
          <w:rFonts w:cs="Times New Roman"/>
          <w:b/>
          <w:bCs/>
          <w:szCs w:val="28"/>
        </w:rPr>
        <w:t>link</w:t>
      </w:r>
      <w:proofErr w:type="spellEnd"/>
      <w:r w:rsidRPr="0015544D">
        <w:rPr>
          <w:rFonts w:cs="Times New Roman"/>
          <w:b/>
          <w:bCs/>
          <w:szCs w:val="28"/>
        </w:rPr>
        <w:t xml:space="preserve"> </w:t>
      </w:r>
      <w:proofErr w:type="spellStart"/>
      <w:r w:rsidRPr="0015544D">
        <w:rPr>
          <w:rFonts w:cs="Times New Roman"/>
          <w:b/>
          <w:bCs/>
          <w:szCs w:val="28"/>
        </w:rPr>
        <w:t>test</w:t>
      </w:r>
      <w:proofErr w:type="spellEnd"/>
      <w:r w:rsidRPr="0015544D">
        <w:rPr>
          <w:rFonts w:cs="Times New Roman"/>
          <w:b/>
          <w:bCs/>
          <w:szCs w:val="28"/>
        </w:rPr>
        <w:t>.</w:t>
      </w:r>
    </w:p>
    <w:p w14:paraId="348345B9" w14:textId="77777777" w:rsidR="002A1140" w:rsidRDefault="002A1140" w:rsidP="002A1140">
      <w:pPr>
        <w:ind w:firstLine="708"/>
        <w:jc w:val="both"/>
        <w:rPr>
          <w:rFonts w:cs="Times New Roman"/>
          <w:szCs w:val="28"/>
        </w:rPr>
      </w:pPr>
      <w:r w:rsidRPr="0015544D">
        <w:rPr>
          <w:rFonts w:cs="Times New Roman"/>
          <w:szCs w:val="28"/>
          <w:lang w:val="en-US"/>
        </w:rPr>
        <w:t>Link</w:t>
      </w:r>
      <w:r w:rsidRPr="0015544D">
        <w:rPr>
          <w:rFonts w:cs="Times New Roman"/>
          <w:szCs w:val="28"/>
        </w:rPr>
        <w:t xml:space="preserve"> </w:t>
      </w:r>
      <w:r w:rsidRPr="0015544D">
        <w:rPr>
          <w:rFonts w:cs="Times New Roman"/>
          <w:szCs w:val="28"/>
          <w:lang w:val="en-US"/>
        </w:rPr>
        <w:t>test</w:t>
      </w:r>
      <w:r w:rsidRPr="0015544D">
        <w:rPr>
          <w:rFonts w:cs="Times New Roman"/>
          <w:szCs w:val="28"/>
        </w:rPr>
        <w:t xml:space="preserve"> - импульс длительностью 100 наносекунд, передаваемый через устройство 10BASE-T каждый 16 миллисекунд в отсутствие передачи данных. При отсутствие этого сигнала порт переводится в состояние «отключен».</w:t>
      </w:r>
    </w:p>
    <w:p w14:paraId="2B1694C3" w14:textId="77777777" w:rsidR="002A1140" w:rsidRPr="0015544D" w:rsidRDefault="002A1140" w:rsidP="002A1140">
      <w:pPr>
        <w:ind w:firstLine="708"/>
        <w:jc w:val="both"/>
        <w:rPr>
          <w:rFonts w:cs="Times New Roman"/>
          <w:szCs w:val="28"/>
        </w:rPr>
      </w:pPr>
    </w:p>
    <w:p w14:paraId="1C55CC6B" w14:textId="77777777" w:rsidR="002A1140" w:rsidRPr="0015544D" w:rsidRDefault="002A1140" w:rsidP="002A1140">
      <w:pPr>
        <w:jc w:val="both"/>
        <w:rPr>
          <w:rFonts w:cs="Times New Roman"/>
          <w:b/>
          <w:bCs/>
          <w:szCs w:val="28"/>
        </w:rPr>
      </w:pPr>
      <w:r>
        <w:rPr>
          <w:rFonts w:cs="Times New Roman"/>
          <w:b/>
          <w:bCs/>
          <w:szCs w:val="28"/>
        </w:rPr>
        <w:tab/>
      </w:r>
      <w:r w:rsidRPr="0015544D">
        <w:rPr>
          <w:rFonts w:cs="Times New Roman"/>
          <w:b/>
          <w:bCs/>
          <w:szCs w:val="28"/>
        </w:rPr>
        <w:t>8.  Приведите примеры случаев, когда отключается порт концентратора.</w:t>
      </w:r>
    </w:p>
    <w:p w14:paraId="228FD49A" w14:textId="77777777" w:rsidR="002A1140" w:rsidRPr="0015544D" w:rsidRDefault="002A1140" w:rsidP="002A1140">
      <w:pPr>
        <w:pStyle w:val="a5"/>
        <w:numPr>
          <w:ilvl w:val="0"/>
          <w:numId w:val="10"/>
        </w:numPr>
        <w:suppressAutoHyphens w:val="0"/>
        <w:autoSpaceDN/>
        <w:spacing w:after="160" w:line="240" w:lineRule="auto"/>
        <w:contextualSpacing/>
        <w:jc w:val="both"/>
        <w:textAlignment w:val="auto"/>
        <w:rPr>
          <w:szCs w:val="28"/>
        </w:rPr>
      </w:pPr>
      <w:r w:rsidRPr="0015544D">
        <w:rPr>
          <w:szCs w:val="28"/>
        </w:rPr>
        <w:t>Ошибки на уровне кадра. Если интенсивность прохождения через порт кадров, имеющих ошибки, превышает заданный порог, то порт отключается, а затем, при отсутствии ошибок в течение заданного времени, включается снова. Такими ошибками могут быть: неверная контрольная сумма, неверная длина кадра (больше 1518 байт или меньше 64 байт), неоформленный заголовок кадра;</w:t>
      </w:r>
    </w:p>
    <w:p w14:paraId="02DBE679" w14:textId="77777777" w:rsidR="002A1140" w:rsidRPr="0015544D" w:rsidRDefault="002A1140" w:rsidP="002A1140">
      <w:pPr>
        <w:pStyle w:val="a5"/>
        <w:numPr>
          <w:ilvl w:val="0"/>
          <w:numId w:val="10"/>
        </w:numPr>
        <w:suppressAutoHyphens w:val="0"/>
        <w:autoSpaceDN/>
        <w:spacing w:after="160" w:line="240" w:lineRule="auto"/>
        <w:contextualSpacing/>
        <w:jc w:val="both"/>
        <w:textAlignment w:val="auto"/>
        <w:rPr>
          <w:szCs w:val="28"/>
        </w:rPr>
      </w:pPr>
      <w:r w:rsidRPr="0015544D">
        <w:rPr>
          <w:szCs w:val="28"/>
        </w:rPr>
        <w:t>Множественные коллизии. Если концентратор фиксирует, что источником коллизии был один и тот же порт 60 раз подряд, то порт отключается. Через некоторое время порт снова будет включен;</w:t>
      </w:r>
    </w:p>
    <w:p w14:paraId="49257138" w14:textId="77777777" w:rsidR="002A1140" w:rsidRDefault="002A1140" w:rsidP="002A1140">
      <w:pPr>
        <w:pStyle w:val="a5"/>
        <w:numPr>
          <w:ilvl w:val="0"/>
          <w:numId w:val="10"/>
        </w:numPr>
        <w:suppressAutoHyphens w:val="0"/>
        <w:autoSpaceDN/>
        <w:spacing w:after="160" w:line="240" w:lineRule="auto"/>
        <w:contextualSpacing/>
        <w:jc w:val="both"/>
        <w:textAlignment w:val="auto"/>
        <w:rPr>
          <w:szCs w:val="28"/>
        </w:rPr>
      </w:pPr>
      <w:r w:rsidRPr="0015544D">
        <w:rPr>
          <w:szCs w:val="28"/>
        </w:rPr>
        <w:t>Затянувшаяся передача (</w:t>
      </w:r>
      <w:proofErr w:type="spellStart"/>
      <w:r w:rsidRPr="0015544D">
        <w:rPr>
          <w:szCs w:val="28"/>
        </w:rPr>
        <w:t>jabber</w:t>
      </w:r>
      <w:proofErr w:type="spellEnd"/>
      <w:r w:rsidRPr="0015544D">
        <w:rPr>
          <w:szCs w:val="28"/>
        </w:rPr>
        <w:t>). Как и сетевой адаптер, концентратор контролирует время прохождения одного кадра через порт. Если это время превышает время передачи кадра максимальной длины в 3 раза, то порт отключается.</w:t>
      </w:r>
    </w:p>
    <w:p w14:paraId="3C755334" w14:textId="77777777" w:rsidR="002A1140" w:rsidRPr="0015544D" w:rsidRDefault="002A1140" w:rsidP="002A1140">
      <w:pPr>
        <w:pStyle w:val="a5"/>
        <w:suppressAutoHyphens w:val="0"/>
        <w:autoSpaceDN/>
        <w:spacing w:after="160" w:line="240" w:lineRule="auto"/>
        <w:contextualSpacing/>
        <w:jc w:val="both"/>
        <w:textAlignment w:val="auto"/>
        <w:rPr>
          <w:szCs w:val="28"/>
        </w:rPr>
      </w:pPr>
    </w:p>
    <w:p w14:paraId="7C05C4E8" w14:textId="77777777" w:rsidR="002A1140" w:rsidRPr="0015544D" w:rsidRDefault="002A1140" w:rsidP="002A1140">
      <w:pPr>
        <w:jc w:val="both"/>
        <w:rPr>
          <w:rFonts w:cs="Times New Roman"/>
          <w:b/>
          <w:bCs/>
          <w:szCs w:val="28"/>
        </w:rPr>
      </w:pPr>
      <w:r>
        <w:rPr>
          <w:rFonts w:cs="Times New Roman"/>
          <w:b/>
          <w:bCs/>
          <w:szCs w:val="28"/>
        </w:rPr>
        <w:tab/>
      </w:r>
      <w:r w:rsidRPr="0015544D">
        <w:rPr>
          <w:rFonts w:cs="Times New Roman"/>
          <w:b/>
          <w:bCs/>
          <w:szCs w:val="28"/>
        </w:rPr>
        <w:t>9.  Дайте определение резервному порту.</w:t>
      </w:r>
    </w:p>
    <w:p w14:paraId="04600261" w14:textId="77777777" w:rsidR="002A1140" w:rsidRDefault="002A1140" w:rsidP="002A1140">
      <w:pPr>
        <w:ind w:firstLine="708"/>
        <w:jc w:val="both"/>
        <w:rPr>
          <w:rFonts w:cs="Times New Roman"/>
          <w:szCs w:val="28"/>
        </w:rPr>
      </w:pPr>
      <w:r w:rsidRPr="0015544D">
        <w:rPr>
          <w:rFonts w:cs="Times New Roman"/>
          <w:szCs w:val="28"/>
        </w:rPr>
        <w:t>Резервные связи всегда должны соединять отключенные порты, чтобы не нарушать логику работы сети. Если по какой-либо причине порт отключается (срабатывает механизм концентратора отключать некорректно работающие порты, изолируя тем самым остальную часть сети от возникших в узле проблем), концентратор делает активным его резервный порт.</w:t>
      </w:r>
    </w:p>
    <w:p w14:paraId="7247EDB8" w14:textId="77777777" w:rsidR="002A1140" w:rsidRPr="0015544D" w:rsidRDefault="002A1140" w:rsidP="002A1140">
      <w:pPr>
        <w:ind w:firstLine="708"/>
        <w:jc w:val="both"/>
        <w:rPr>
          <w:rFonts w:cs="Times New Roman"/>
          <w:szCs w:val="28"/>
        </w:rPr>
      </w:pPr>
    </w:p>
    <w:p w14:paraId="4C77ABAC" w14:textId="77777777" w:rsidR="002A1140" w:rsidRPr="0015544D" w:rsidRDefault="002A1140" w:rsidP="002A1140">
      <w:pPr>
        <w:jc w:val="both"/>
        <w:rPr>
          <w:rFonts w:cs="Times New Roman"/>
          <w:b/>
          <w:bCs/>
          <w:szCs w:val="28"/>
        </w:rPr>
      </w:pPr>
      <w:r>
        <w:rPr>
          <w:rFonts w:cs="Times New Roman"/>
          <w:b/>
          <w:bCs/>
          <w:szCs w:val="28"/>
        </w:rPr>
        <w:tab/>
      </w:r>
      <w:r w:rsidRPr="0015544D">
        <w:rPr>
          <w:rFonts w:cs="Times New Roman"/>
          <w:b/>
          <w:bCs/>
          <w:szCs w:val="28"/>
        </w:rPr>
        <w:t>10. Перечислите методы защиты от несанкционированного доступа.</w:t>
      </w:r>
    </w:p>
    <w:p w14:paraId="2601BAD4" w14:textId="77777777" w:rsidR="002A1140" w:rsidRPr="0015544D" w:rsidRDefault="002A1140" w:rsidP="002A1140">
      <w:pPr>
        <w:ind w:firstLine="708"/>
        <w:jc w:val="both"/>
        <w:rPr>
          <w:rFonts w:cs="Times New Roman"/>
          <w:szCs w:val="28"/>
        </w:rPr>
      </w:pPr>
      <w:r w:rsidRPr="0015544D">
        <w:rPr>
          <w:rFonts w:cs="Times New Roman"/>
          <w:szCs w:val="28"/>
        </w:rPr>
        <w:t xml:space="preserve">Назначение разрешенных МАС-адресов портам концентратора. В стандартном концентраторе </w:t>
      </w:r>
      <w:proofErr w:type="spellStart"/>
      <w:r w:rsidRPr="0015544D">
        <w:rPr>
          <w:rFonts w:cs="Times New Roman"/>
          <w:szCs w:val="28"/>
        </w:rPr>
        <w:t>Ethernet</w:t>
      </w:r>
      <w:proofErr w:type="spellEnd"/>
      <w:r w:rsidRPr="0015544D">
        <w:rPr>
          <w:rFonts w:cs="Times New Roman"/>
          <w:szCs w:val="28"/>
        </w:rPr>
        <w:t xml:space="preserve"> порты МАС-адресов не имеют. Защита заключается в том, что администратор вручную связывает с каждым портом концентратора некоторый </w:t>
      </w:r>
      <w:proofErr w:type="spellStart"/>
      <w:r w:rsidRPr="0015544D">
        <w:rPr>
          <w:rFonts w:cs="Times New Roman"/>
          <w:szCs w:val="28"/>
        </w:rPr>
        <w:t>МАСадрес</w:t>
      </w:r>
      <w:proofErr w:type="spellEnd"/>
      <w:r w:rsidRPr="0015544D">
        <w:rPr>
          <w:rFonts w:cs="Times New Roman"/>
          <w:szCs w:val="28"/>
        </w:rPr>
        <w:t>. Этот МАС-адрес является адресом станции, которой разрешается подключаться к данному порту.</w:t>
      </w:r>
    </w:p>
    <w:p w14:paraId="2B692C96" w14:textId="77777777" w:rsidR="002A1140" w:rsidRDefault="002A1140" w:rsidP="002A1140">
      <w:pPr>
        <w:ind w:firstLine="708"/>
        <w:jc w:val="both"/>
        <w:rPr>
          <w:rFonts w:cs="Times New Roman"/>
          <w:szCs w:val="28"/>
        </w:rPr>
      </w:pPr>
      <w:r w:rsidRPr="0015544D">
        <w:rPr>
          <w:rFonts w:cs="Times New Roman"/>
          <w:szCs w:val="28"/>
        </w:rPr>
        <w:t xml:space="preserve">(Шифрование) </w:t>
      </w:r>
      <w:proofErr w:type="gramStart"/>
      <w:r w:rsidRPr="0015544D">
        <w:rPr>
          <w:rFonts w:cs="Times New Roman"/>
          <w:szCs w:val="28"/>
        </w:rPr>
        <w:t>В</w:t>
      </w:r>
      <w:proofErr w:type="gramEnd"/>
      <w:r w:rsidRPr="0015544D">
        <w:rPr>
          <w:rFonts w:cs="Times New Roman"/>
          <w:szCs w:val="28"/>
        </w:rPr>
        <w:t xml:space="preserve"> концентраторах применяется метод случайного искажения поля данных в пакетах, передаваемых портам с адресом, отличным от адреса назначения пакета. Этот метод сохраняет логику случайного доступа к среде, так как все станции видят занятость среды кадром информации, но только станция, которой послан этот кадр, может понять содержание поля данных кадра (рис. 4.9). Для реализации этого метода концентратор также нужно снабдить информацией о том, какие МАС-адреса имеют станции, подключенные к его портам. Обычно поле данных в кадрах, направляемых станциям, отличным от адресата, заполняется нулями.</w:t>
      </w:r>
    </w:p>
    <w:p w14:paraId="7CE03A99" w14:textId="77777777" w:rsidR="002A1140" w:rsidRDefault="002A1140" w:rsidP="002A1140">
      <w:pPr>
        <w:ind w:firstLine="708"/>
        <w:jc w:val="both"/>
        <w:rPr>
          <w:rFonts w:cs="Times New Roman"/>
          <w:szCs w:val="28"/>
        </w:rPr>
      </w:pPr>
    </w:p>
    <w:p w14:paraId="4135040E" w14:textId="77777777" w:rsidR="002A1140" w:rsidRDefault="002A1140" w:rsidP="002A1140">
      <w:pPr>
        <w:ind w:firstLine="708"/>
        <w:jc w:val="both"/>
        <w:rPr>
          <w:rFonts w:cs="Times New Roman"/>
          <w:szCs w:val="28"/>
        </w:rPr>
      </w:pPr>
    </w:p>
    <w:p w14:paraId="29E96C52" w14:textId="77777777" w:rsidR="002A1140" w:rsidRDefault="002A1140" w:rsidP="002A1140">
      <w:pPr>
        <w:widowControl/>
        <w:suppressAutoHyphens w:val="0"/>
        <w:autoSpaceDN/>
        <w:spacing w:after="160" w:line="259" w:lineRule="auto"/>
        <w:jc w:val="both"/>
        <w:textAlignment w:val="auto"/>
        <w:rPr>
          <w:rFonts w:cs="Times New Roman"/>
          <w:szCs w:val="28"/>
        </w:rPr>
      </w:pPr>
      <w:r>
        <w:rPr>
          <w:rFonts w:cs="Times New Roman"/>
          <w:szCs w:val="28"/>
        </w:rPr>
        <w:br w:type="page"/>
      </w:r>
    </w:p>
    <w:p w14:paraId="7AED5A74" w14:textId="77777777" w:rsidR="002A1140" w:rsidRDefault="002A1140" w:rsidP="002A1140">
      <w:pPr>
        <w:jc w:val="both"/>
        <w:rPr>
          <w:rFonts w:cs="Times New Roman"/>
          <w:b/>
          <w:bCs/>
          <w:szCs w:val="28"/>
        </w:rPr>
      </w:pPr>
      <w:r>
        <w:rPr>
          <w:rFonts w:cs="Times New Roman"/>
          <w:b/>
          <w:bCs/>
          <w:szCs w:val="28"/>
        </w:rPr>
        <w:lastRenderedPageBreak/>
        <w:tab/>
      </w:r>
      <w:r w:rsidRPr="0015544D">
        <w:rPr>
          <w:rFonts w:cs="Times New Roman"/>
          <w:b/>
          <w:bCs/>
          <w:szCs w:val="28"/>
        </w:rPr>
        <w:t xml:space="preserve">11. Опишите понятие </w:t>
      </w:r>
      <w:proofErr w:type="spellStart"/>
      <w:r w:rsidRPr="0015544D">
        <w:rPr>
          <w:rFonts w:cs="Times New Roman"/>
          <w:b/>
          <w:bCs/>
          <w:szCs w:val="28"/>
        </w:rPr>
        <w:t>многосегментный</w:t>
      </w:r>
      <w:proofErr w:type="spellEnd"/>
      <w:r w:rsidRPr="0015544D">
        <w:rPr>
          <w:rFonts w:cs="Times New Roman"/>
          <w:b/>
          <w:bCs/>
          <w:szCs w:val="28"/>
        </w:rPr>
        <w:t xml:space="preserve"> концентратор.</w:t>
      </w:r>
    </w:p>
    <w:p w14:paraId="7EB41E15" w14:textId="77777777" w:rsidR="002A1140" w:rsidRPr="0015544D" w:rsidRDefault="002A1140" w:rsidP="002A1140">
      <w:pPr>
        <w:jc w:val="both"/>
        <w:rPr>
          <w:rFonts w:cs="Times New Roman"/>
          <w:b/>
          <w:bCs/>
          <w:szCs w:val="28"/>
        </w:rPr>
      </w:pPr>
    </w:p>
    <w:p w14:paraId="5EF2F4E7" w14:textId="77777777" w:rsidR="002A1140" w:rsidRDefault="002A1140" w:rsidP="002A1140">
      <w:pPr>
        <w:jc w:val="both"/>
        <w:rPr>
          <w:rFonts w:cs="Times New Roman"/>
          <w:szCs w:val="28"/>
        </w:rPr>
      </w:pPr>
      <w:r w:rsidRPr="0015544D">
        <w:rPr>
          <w:rFonts w:cs="Times New Roman"/>
          <w:noProof/>
          <w:szCs w:val="28"/>
          <w:lang w:eastAsia="ru-RU"/>
        </w:rPr>
        <w:drawing>
          <wp:inline distT="0" distB="0" distL="0" distR="0" wp14:anchorId="326072A9" wp14:editId="391B7C8F">
            <wp:extent cx="4382219" cy="1880501"/>
            <wp:effectExtent l="0" t="0" r="0" b="5715"/>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84423" cy="1881447"/>
                    </a:xfrm>
                    <a:prstGeom prst="rect">
                      <a:avLst/>
                    </a:prstGeom>
                  </pic:spPr>
                </pic:pic>
              </a:graphicData>
            </a:graphic>
          </wp:inline>
        </w:drawing>
      </w:r>
    </w:p>
    <w:p w14:paraId="29AA23B3" w14:textId="77777777" w:rsidR="002A1140" w:rsidRPr="0015544D" w:rsidRDefault="002A1140" w:rsidP="002A1140">
      <w:pPr>
        <w:jc w:val="both"/>
        <w:rPr>
          <w:rFonts w:cs="Times New Roman"/>
          <w:szCs w:val="28"/>
        </w:rPr>
      </w:pPr>
    </w:p>
    <w:p w14:paraId="7F286570" w14:textId="77777777" w:rsidR="002A1140" w:rsidRPr="0015544D" w:rsidRDefault="002A1140" w:rsidP="002A1140">
      <w:pPr>
        <w:ind w:firstLine="708"/>
        <w:jc w:val="both"/>
        <w:rPr>
          <w:rFonts w:cs="Times New Roman"/>
          <w:color w:val="000000"/>
          <w:szCs w:val="28"/>
        </w:rPr>
      </w:pPr>
      <w:r w:rsidRPr="0015544D">
        <w:rPr>
          <w:rFonts w:cs="Times New Roman"/>
          <w:color w:val="000000"/>
          <w:szCs w:val="28"/>
        </w:rPr>
        <w:t>Между собой компьютеры, подключенные к разным сегментам, общаться через концентратор не могут, так как шины внутри концентратора никак не связаны.</w:t>
      </w:r>
    </w:p>
    <w:p w14:paraId="4BC86A9B" w14:textId="77777777" w:rsidR="002A1140" w:rsidRDefault="002A1140" w:rsidP="002A1140">
      <w:pPr>
        <w:jc w:val="both"/>
        <w:rPr>
          <w:rFonts w:cs="Times New Roman"/>
          <w:color w:val="000000"/>
          <w:szCs w:val="28"/>
        </w:rPr>
      </w:pPr>
      <w:r w:rsidRPr="0015544D">
        <w:rPr>
          <w:rFonts w:cs="Times New Roman"/>
          <w:color w:val="FFFFFF"/>
          <w:szCs w:val="28"/>
        </w:rPr>
        <w:t>+</w:t>
      </w:r>
      <w:r w:rsidRPr="0015544D">
        <w:rPr>
          <w:rFonts w:cs="Times New Roman"/>
          <w:color w:val="FFFFFF"/>
          <w:szCs w:val="28"/>
        </w:rPr>
        <w:tab/>
      </w:r>
      <w:proofErr w:type="spellStart"/>
      <w:r w:rsidRPr="0015544D">
        <w:rPr>
          <w:rFonts w:cs="Times New Roman"/>
          <w:color w:val="000000"/>
          <w:szCs w:val="28"/>
        </w:rPr>
        <w:t>Многосегментные</w:t>
      </w:r>
      <w:proofErr w:type="spellEnd"/>
      <w:r w:rsidRPr="0015544D">
        <w:rPr>
          <w:rFonts w:cs="Times New Roman"/>
          <w:color w:val="000000"/>
          <w:szCs w:val="28"/>
        </w:rPr>
        <w:t xml:space="preserve"> концентраторы нужны для создания разделяемых сегментов, состав которых может легко изменяться. Большинство </w:t>
      </w:r>
      <w:proofErr w:type="spellStart"/>
      <w:r w:rsidRPr="0015544D">
        <w:rPr>
          <w:rFonts w:cs="Times New Roman"/>
          <w:color w:val="000000"/>
          <w:szCs w:val="28"/>
        </w:rPr>
        <w:t>многосегментных</w:t>
      </w:r>
      <w:proofErr w:type="spellEnd"/>
      <w:r w:rsidRPr="0015544D">
        <w:rPr>
          <w:rFonts w:cs="Times New Roman"/>
          <w:color w:val="000000"/>
          <w:szCs w:val="28"/>
        </w:rPr>
        <w:t xml:space="preserve"> кон</w:t>
      </w:r>
      <w:r w:rsidRPr="0015544D">
        <w:rPr>
          <w:rFonts w:cs="Times New Roman"/>
          <w:color w:val="000000"/>
          <w:szCs w:val="28"/>
        </w:rPr>
        <w:softHyphen/>
        <w:t>центраторов позволяют выполнять операцию соединения порта с одной из внут</w:t>
      </w:r>
      <w:r w:rsidRPr="0015544D">
        <w:rPr>
          <w:rFonts w:cs="Times New Roman"/>
          <w:color w:val="000000"/>
          <w:szCs w:val="28"/>
        </w:rPr>
        <w:softHyphen/>
        <w:t xml:space="preserve">ренних шин чисто программным способом, </w:t>
      </w:r>
      <w:proofErr w:type="gramStart"/>
      <w:r w:rsidRPr="0015544D">
        <w:rPr>
          <w:rFonts w:cs="Times New Roman"/>
          <w:color w:val="000000"/>
          <w:szCs w:val="28"/>
        </w:rPr>
        <w:t>например</w:t>
      </w:r>
      <w:proofErr w:type="gramEnd"/>
      <w:r w:rsidRPr="0015544D">
        <w:rPr>
          <w:rFonts w:cs="Times New Roman"/>
          <w:color w:val="000000"/>
          <w:szCs w:val="28"/>
        </w:rPr>
        <w:t xml:space="preserve"> путем локального конфи</w:t>
      </w:r>
      <w:r w:rsidRPr="0015544D">
        <w:rPr>
          <w:rFonts w:cs="Times New Roman"/>
          <w:color w:val="000000"/>
          <w:szCs w:val="28"/>
        </w:rPr>
        <w:softHyphen/>
        <w:t>гурирования через консольный порт. В результате администратор сети может присоединять компьютеры пользователей к любым портам концентратора, а за</w:t>
      </w:r>
      <w:r w:rsidRPr="0015544D">
        <w:rPr>
          <w:rFonts w:cs="Times New Roman"/>
          <w:color w:val="000000"/>
          <w:szCs w:val="28"/>
        </w:rPr>
        <w:softHyphen/>
        <w:t>тем с помощью программы конфигурирования концентратора управлять соста</w:t>
      </w:r>
      <w:r w:rsidRPr="0015544D">
        <w:rPr>
          <w:rFonts w:cs="Times New Roman"/>
          <w:color w:val="000000"/>
          <w:szCs w:val="28"/>
        </w:rPr>
        <w:softHyphen/>
        <w:t>вом каждого сегмента. Если завтра сегмент 1 окажется перегруженным, то его компьютеры можно распределить между оставшимися сегментами концентра</w:t>
      </w:r>
      <w:r w:rsidRPr="0015544D">
        <w:rPr>
          <w:rFonts w:cs="Times New Roman"/>
          <w:color w:val="000000"/>
          <w:szCs w:val="28"/>
        </w:rPr>
        <w:softHyphen/>
        <w:t>тора.</w:t>
      </w:r>
    </w:p>
    <w:p w14:paraId="62AE8BF5" w14:textId="77777777" w:rsidR="002A1140" w:rsidRPr="0015544D" w:rsidRDefault="002A1140" w:rsidP="002A1140">
      <w:pPr>
        <w:jc w:val="both"/>
        <w:rPr>
          <w:rFonts w:cs="Times New Roman"/>
          <w:color w:val="000000"/>
          <w:szCs w:val="28"/>
        </w:rPr>
      </w:pPr>
    </w:p>
    <w:p w14:paraId="5D3C1310" w14:textId="77777777" w:rsidR="002A1140" w:rsidRPr="0015544D" w:rsidRDefault="002A1140" w:rsidP="002A1140">
      <w:pPr>
        <w:jc w:val="both"/>
        <w:rPr>
          <w:rFonts w:cs="Times New Roman"/>
          <w:b/>
          <w:bCs/>
          <w:szCs w:val="28"/>
        </w:rPr>
      </w:pPr>
      <w:r>
        <w:rPr>
          <w:rFonts w:cs="Times New Roman"/>
          <w:b/>
          <w:bCs/>
          <w:szCs w:val="28"/>
        </w:rPr>
        <w:tab/>
      </w:r>
      <w:r w:rsidRPr="0015544D">
        <w:rPr>
          <w:rFonts w:cs="Times New Roman"/>
          <w:b/>
          <w:bCs/>
          <w:szCs w:val="28"/>
        </w:rPr>
        <w:t>12. Раскройте область применения SNMP протокола.</w:t>
      </w:r>
    </w:p>
    <w:p w14:paraId="64B43D94" w14:textId="77777777" w:rsidR="002A1140" w:rsidRDefault="002A1140" w:rsidP="002A1140">
      <w:pPr>
        <w:ind w:firstLine="708"/>
        <w:jc w:val="both"/>
        <w:rPr>
          <w:rFonts w:cs="Times New Roman"/>
          <w:szCs w:val="28"/>
        </w:rPr>
      </w:pPr>
      <w:r w:rsidRPr="0015544D">
        <w:rPr>
          <w:rFonts w:cs="Times New Roman"/>
          <w:szCs w:val="28"/>
        </w:rPr>
        <w:t>При большом количестве концентраторов и других коммуникационных устройств в сети постоянное наблюдение за состоянием многочисленных портов и изменением их параметров становится очень обременительным занятием, если оно должно выполняться с помощью локального подключения терминала. Поэтому большинство концентраторов, поддерживающих интеллектуальные дополнительные функции, могут управляться централизованно по сети с помощью популярного протокола управления SNMP (</w:t>
      </w:r>
      <w:proofErr w:type="spellStart"/>
      <w:r w:rsidRPr="0015544D">
        <w:rPr>
          <w:rFonts w:cs="Times New Roman"/>
          <w:szCs w:val="28"/>
        </w:rPr>
        <w:t>Simple</w:t>
      </w:r>
      <w:proofErr w:type="spellEnd"/>
      <w:r w:rsidRPr="0015544D">
        <w:rPr>
          <w:rFonts w:cs="Times New Roman"/>
          <w:szCs w:val="28"/>
        </w:rPr>
        <w:t xml:space="preserve"> </w:t>
      </w:r>
      <w:proofErr w:type="spellStart"/>
      <w:r w:rsidRPr="0015544D">
        <w:rPr>
          <w:rFonts w:cs="Times New Roman"/>
          <w:szCs w:val="28"/>
        </w:rPr>
        <w:t>Network</w:t>
      </w:r>
      <w:proofErr w:type="spellEnd"/>
      <w:r w:rsidRPr="0015544D">
        <w:rPr>
          <w:rFonts w:cs="Times New Roman"/>
          <w:szCs w:val="28"/>
        </w:rPr>
        <w:t xml:space="preserve"> </w:t>
      </w:r>
      <w:proofErr w:type="spellStart"/>
      <w:r w:rsidRPr="0015544D">
        <w:rPr>
          <w:rFonts w:cs="Times New Roman"/>
          <w:szCs w:val="28"/>
        </w:rPr>
        <w:t>Management</w:t>
      </w:r>
      <w:proofErr w:type="spellEnd"/>
      <w:r w:rsidRPr="0015544D">
        <w:rPr>
          <w:rFonts w:cs="Times New Roman"/>
          <w:szCs w:val="28"/>
        </w:rPr>
        <w:t xml:space="preserve"> </w:t>
      </w:r>
      <w:proofErr w:type="spellStart"/>
      <w:r w:rsidRPr="0015544D">
        <w:rPr>
          <w:rFonts w:cs="Times New Roman"/>
          <w:szCs w:val="28"/>
        </w:rPr>
        <w:t>Protocol</w:t>
      </w:r>
      <w:proofErr w:type="spellEnd"/>
      <w:r w:rsidRPr="0015544D">
        <w:rPr>
          <w:rFonts w:cs="Times New Roman"/>
          <w:szCs w:val="28"/>
        </w:rPr>
        <w:t>) из стека TCP/IP.</w:t>
      </w:r>
    </w:p>
    <w:p w14:paraId="71AB3EC3" w14:textId="77777777" w:rsidR="002A1140" w:rsidRPr="0015544D" w:rsidRDefault="002A1140" w:rsidP="002A1140">
      <w:pPr>
        <w:ind w:firstLine="708"/>
        <w:jc w:val="both"/>
        <w:rPr>
          <w:rFonts w:cs="Times New Roman"/>
          <w:szCs w:val="28"/>
        </w:rPr>
      </w:pPr>
    </w:p>
    <w:p w14:paraId="5193C389" w14:textId="77777777" w:rsidR="002A1140" w:rsidRPr="0015544D" w:rsidRDefault="002A1140" w:rsidP="002A1140">
      <w:pPr>
        <w:jc w:val="both"/>
        <w:rPr>
          <w:rFonts w:cs="Times New Roman"/>
          <w:b/>
          <w:bCs/>
          <w:szCs w:val="28"/>
        </w:rPr>
      </w:pPr>
      <w:r>
        <w:rPr>
          <w:rFonts w:cs="Times New Roman"/>
          <w:b/>
          <w:bCs/>
          <w:szCs w:val="28"/>
        </w:rPr>
        <w:tab/>
      </w:r>
      <w:r w:rsidRPr="0015544D">
        <w:rPr>
          <w:rFonts w:cs="Times New Roman"/>
          <w:b/>
          <w:bCs/>
          <w:szCs w:val="28"/>
        </w:rPr>
        <w:t>13. Дайте определение SNMP-агенту.</w:t>
      </w:r>
    </w:p>
    <w:p w14:paraId="2CC152FC" w14:textId="77777777" w:rsidR="002A1140" w:rsidRDefault="002A1140" w:rsidP="002A1140">
      <w:pPr>
        <w:ind w:firstLine="708"/>
        <w:jc w:val="both"/>
        <w:rPr>
          <w:rFonts w:cs="Times New Roman"/>
          <w:szCs w:val="28"/>
        </w:rPr>
      </w:pPr>
      <w:r w:rsidRPr="0015544D">
        <w:rPr>
          <w:rFonts w:cs="Times New Roman"/>
          <w:szCs w:val="28"/>
        </w:rPr>
        <w:t>В блок управления концентратором встраивается так называемый SNMP-агент. Этот агент собирает информацию о состоянии контролируемого устройства и хранит ее в так называемой базе данных управляющей информации —</w:t>
      </w:r>
      <w:proofErr w:type="spellStart"/>
      <w:r w:rsidRPr="0015544D">
        <w:rPr>
          <w:rFonts w:cs="Times New Roman"/>
          <w:szCs w:val="28"/>
        </w:rPr>
        <w:t>Management</w:t>
      </w:r>
      <w:proofErr w:type="spellEnd"/>
      <w:r w:rsidRPr="0015544D">
        <w:rPr>
          <w:rFonts w:cs="Times New Roman"/>
          <w:szCs w:val="28"/>
        </w:rPr>
        <w:t xml:space="preserve"> </w:t>
      </w:r>
      <w:proofErr w:type="spellStart"/>
      <w:r w:rsidRPr="0015544D">
        <w:rPr>
          <w:rFonts w:cs="Times New Roman"/>
          <w:szCs w:val="28"/>
        </w:rPr>
        <w:t>Information</w:t>
      </w:r>
      <w:proofErr w:type="spellEnd"/>
      <w:r w:rsidRPr="0015544D">
        <w:rPr>
          <w:rFonts w:cs="Times New Roman"/>
          <w:szCs w:val="28"/>
        </w:rPr>
        <w:t xml:space="preserve"> </w:t>
      </w:r>
      <w:proofErr w:type="spellStart"/>
      <w:r w:rsidRPr="0015544D">
        <w:rPr>
          <w:rFonts w:cs="Times New Roman"/>
          <w:szCs w:val="28"/>
        </w:rPr>
        <w:t>Base</w:t>
      </w:r>
      <w:proofErr w:type="spellEnd"/>
      <w:r w:rsidRPr="0015544D">
        <w:rPr>
          <w:rFonts w:cs="Times New Roman"/>
          <w:szCs w:val="28"/>
        </w:rPr>
        <w:t xml:space="preserve">, MIB. </w:t>
      </w:r>
    </w:p>
    <w:p w14:paraId="0F995CD3" w14:textId="77777777" w:rsidR="002A1140" w:rsidRPr="0015544D" w:rsidRDefault="002A1140" w:rsidP="002A1140">
      <w:pPr>
        <w:ind w:firstLine="708"/>
        <w:jc w:val="both"/>
        <w:rPr>
          <w:rFonts w:cs="Times New Roman"/>
          <w:szCs w:val="28"/>
        </w:rPr>
      </w:pPr>
    </w:p>
    <w:p w14:paraId="098AC4E0" w14:textId="77777777" w:rsidR="002A1140" w:rsidRPr="0015544D" w:rsidRDefault="002A1140" w:rsidP="002A1140">
      <w:pPr>
        <w:jc w:val="both"/>
        <w:rPr>
          <w:rFonts w:cs="Times New Roman"/>
          <w:b/>
          <w:bCs/>
          <w:szCs w:val="28"/>
          <w:lang w:val="en-US"/>
        </w:rPr>
      </w:pPr>
      <w:r w:rsidRPr="00BC7337">
        <w:rPr>
          <w:rFonts w:cs="Times New Roman"/>
          <w:b/>
          <w:bCs/>
          <w:szCs w:val="28"/>
        </w:rPr>
        <w:tab/>
      </w:r>
      <w:r w:rsidRPr="0015544D">
        <w:rPr>
          <w:rFonts w:cs="Times New Roman"/>
          <w:b/>
          <w:bCs/>
          <w:szCs w:val="28"/>
          <w:lang w:val="en-US"/>
        </w:rPr>
        <w:t xml:space="preserve">14. </w:t>
      </w:r>
      <w:r w:rsidRPr="0015544D">
        <w:rPr>
          <w:rFonts w:cs="Times New Roman"/>
          <w:b/>
          <w:bCs/>
          <w:szCs w:val="28"/>
        </w:rPr>
        <w:t>Раскройте</w:t>
      </w:r>
      <w:r w:rsidRPr="0015544D">
        <w:rPr>
          <w:rFonts w:cs="Times New Roman"/>
          <w:b/>
          <w:bCs/>
          <w:szCs w:val="28"/>
          <w:lang w:val="en-US"/>
        </w:rPr>
        <w:t xml:space="preserve"> </w:t>
      </w:r>
      <w:r w:rsidRPr="0015544D">
        <w:rPr>
          <w:rFonts w:cs="Times New Roman"/>
          <w:b/>
          <w:bCs/>
          <w:szCs w:val="28"/>
        </w:rPr>
        <w:t>значение</w:t>
      </w:r>
      <w:r w:rsidRPr="0015544D">
        <w:rPr>
          <w:rFonts w:cs="Times New Roman"/>
          <w:b/>
          <w:bCs/>
          <w:szCs w:val="28"/>
          <w:lang w:val="en-US"/>
        </w:rPr>
        <w:t xml:space="preserve"> </w:t>
      </w:r>
      <w:r w:rsidRPr="0015544D">
        <w:rPr>
          <w:rFonts w:cs="Times New Roman"/>
          <w:b/>
          <w:bCs/>
          <w:szCs w:val="28"/>
        </w:rPr>
        <w:t>понятия</w:t>
      </w:r>
      <w:r w:rsidRPr="0015544D">
        <w:rPr>
          <w:rFonts w:cs="Times New Roman"/>
          <w:b/>
          <w:bCs/>
          <w:szCs w:val="28"/>
          <w:lang w:val="en-US"/>
        </w:rPr>
        <w:t xml:space="preserve"> MIB.</w:t>
      </w:r>
    </w:p>
    <w:p w14:paraId="2BAF7E06" w14:textId="77777777" w:rsidR="002A1140" w:rsidRPr="0015544D" w:rsidRDefault="002A1140" w:rsidP="002A1140">
      <w:pPr>
        <w:ind w:firstLine="708"/>
        <w:jc w:val="both"/>
        <w:rPr>
          <w:rFonts w:cs="Times New Roman"/>
          <w:szCs w:val="28"/>
        </w:rPr>
      </w:pPr>
      <w:r w:rsidRPr="0015544D">
        <w:rPr>
          <w:rFonts w:cs="Times New Roman"/>
          <w:szCs w:val="28"/>
          <w:lang w:val="en-US"/>
        </w:rPr>
        <w:t>Management</w:t>
      </w:r>
      <w:r w:rsidRPr="00CD3088">
        <w:rPr>
          <w:rFonts w:cs="Times New Roman"/>
          <w:szCs w:val="28"/>
          <w:lang w:val="en-US"/>
        </w:rPr>
        <w:t xml:space="preserve"> </w:t>
      </w:r>
      <w:r w:rsidRPr="0015544D">
        <w:rPr>
          <w:rFonts w:cs="Times New Roman"/>
          <w:szCs w:val="28"/>
          <w:lang w:val="en-US"/>
        </w:rPr>
        <w:t>Information</w:t>
      </w:r>
      <w:r w:rsidRPr="00CD3088">
        <w:rPr>
          <w:rFonts w:cs="Times New Roman"/>
          <w:szCs w:val="28"/>
          <w:lang w:val="en-US"/>
        </w:rPr>
        <w:t xml:space="preserve"> </w:t>
      </w:r>
      <w:r w:rsidRPr="0015544D">
        <w:rPr>
          <w:rFonts w:cs="Times New Roman"/>
          <w:szCs w:val="28"/>
          <w:lang w:val="en-US"/>
        </w:rPr>
        <w:t>Base</w:t>
      </w:r>
      <w:r w:rsidRPr="00CD3088">
        <w:rPr>
          <w:rFonts w:cs="Times New Roman"/>
          <w:szCs w:val="28"/>
          <w:lang w:val="en-US"/>
        </w:rPr>
        <w:t xml:space="preserve">, </w:t>
      </w:r>
      <w:r w:rsidRPr="0015544D">
        <w:rPr>
          <w:rFonts w:cs="Times New Roman"/>
          <w:szCs w:val="28"/>
          <w:lang w:val="en-US"/>
        </w:rPr>
        <w:t>MIB</w:t>
      </w:r>
      <w:r w:rsidRPr="00CD3088">
        <w:rPr>
          <w:rFonts w:cs="Times New Roman"/>
          <w:szCs w:val="28"/>
          <w:lang w:val="en-US"/>
        </w:rPr>
        <w:t xml:space="preserve">. </w:t>
      </w:r>
      <w:r w:rsidRPr="0015544D">
        <w:rPr>
          <w:rFonts w:cs="Times New Roman"/>
          <w:szCs w:val="28"/>
        </w:rPr>
        <w:t xml:space="preserve">Эта база данных имеет стандартную структуру, что позволяет одному из компьютеров сети, выполняющему роль центральной станции управления, запрашивать у агента значения стандартных переменных базы MIB. В базе MIB хранятся не только данные о состоянии </w:t>
      </w:r>
      <w:r w:rsidRPr="0015544D">
        <w:rPr>
          <w:rFonts w:cs="Times New Roman"/>
          <w:szCs w:val="28"/>
        </w:rPr>
        <w:lastRenderedPageBreak/>
        <w:t xml:space="preserve">устройства, но и управляющая информация, воздействующая на это устройство. </w:t>
      </w:r>
    </w:p>
    <w:p w14:paraId="06826BF3" w14:textId="77777777" w:rsidR="002A1140" w:rsidRDefault="002A1140" w:rsidP="002A1140">
      <w:pPr>
        <w:ind w:firstLine="708"/>
        <w:jc w:val="both"/>
        <w:rPr>
          <w:rFonts w:cs="Times New Roman"/>
          <w:szCs w:val="28"/>
        </w:rPr>
      </w:pPr>
      <w:r w:rsidRPr="0015544D">
        <w:rPr>
          <w:rFonts w:cs="Times New Roman"/>
          <w:szCs w:val="28"/>
        </w:rPr>
        <w:t>Например, в MIB есть переменная, управляющая состоянием порта, имеющая значения «включить» и «выключить». Если станция управления меняет значение управляющей переменной, то агент должен выполнить это указание и воздействовать на устройство соответствующим образом, например, выключить порт или изменить связь порта с внутренними шинами концентратора.</w:t>
      </w:r>
    </w:p>
    <w:p w14:paraId="5473EC7E" w14:textId="77777777" w:rsidR="002A1140" w:rsidRPr="0015544D" w:rsidRDefault="002A1140" w:rsidP="002A1140">
      <w:pPr>
        <w:ind w:firstLine="708"/>
        <w:jc w:val="both"/>
        <w:rPr>
          <w:rFonts w:cs="Times New Roman"/>
          <w:szCs w:val="28"/>
        </w:rPr>
      </w:pPr>
    </w:p>
    <w:p w14:paraId="7E4485D8" w14:textId="77777777" w:rsidR="002A1140" w:rsidRPr="0015544D" w:rsidRDefault="002A1140" w:rsidP="002A1140">
      <w:pPr>
        <w:jc w:val="both"/>
        <w:rPr>
          <w:rFonts w:cs="Times New Roman"/>
          <w:b/>
          <w:bCs/>
          <w:szCs w:val="28"/>
        </w:rPr>
      </w:pPr>
      <w:r>
        <w:rPr>
          <w:rFonts w:cs="Times New Roman"/>
          <w:b/>
          <w:bCs/>
          <w:szCs w:val="28"/>
        </w:rPr>
        <w:tab/>
      </w:r>
      <w:r w:rsidRPr="0015544D">
        <w:rPr>
          <w:rFonts w:cs="Times New Roman"/>
          <w:b/>
          <w:bCs/>
          <w:szCs w:val="28"/>
        </w:rPr>
        <w:t>15. Охарактеризуйте концентратор с фиксированным количеством портов.</w:t>
      </w:r>
    </w:p>
    <w:p w14:paraId="25CFBB23" w14:textId="77777777" w:rsidR="002A1140" w:rsidRDefault="002A1140" w:rsidP="002A1140">
      <w:pPr>
        <w:ind w:firstLine="708"/>
        <w:jc w:val="both"/>
        <w:rPr>
          <w:rFonts w:cs="Times New Roman"/>
          <w:szCs w:val="28"/>
        </w:rPr>
      </w:pPr>
      <w:r w:rsidRPr="0015544D">
        <w:rPr>
          <w:rFonts w:cs="Times New Roman"/>
          <w:szCs w:val="28"/>
        </w:rPr>
        <w:t>Концентратор с фиксированным количеством портов — это наиболее простое конструктивное исполнение, когда устройство представляет собой отдельный корпус со всеми необходимыми элементами (портами, органами индикации и управления, блоком питания), и эти элементы заменять нельзя. Обычно все порты такого концентратора поддерживают одну среду передачи, общее количество портов изменяется от 4-8 до 24. Один порт может быть специально выделен для подключения концентратора к магистрали сети или же для объединения концентраторов (в качестве такого порта часто используется порт с интерфейсом AUI, в этом случае применение соответствующего трансивера позволяет подключить концентратор к практически любой физической среде передачи данных).</w:t>
      </w:r>
    </w:p>
    <w:p w14:paraId="2D4AF75F" w14:textId="77777777" w:rsidR="002A1140" w:rsidRPr="0015544D" w:rsidRDefault="002A1140" w:rsidP="002A1140">
      <w:pPr>
        <w:ind w:firstLine="708"/>
        <w:jc w:val="both"/>
        <w:rPr>
          <w:rFonts w:cs="Times New Roman"/>
          <w:szCs w:val="28"/>
        </w:rPr>
      </w:pPr>
    </w:p>
    <w:p w14:paraId="3000C032" w14:textId="77777777" w:rsidR="002A1140" w:rsidRPr="0015544D" w:rsidRDefault="002A1140" w:rsidP="002A1140">
      <w:pPr>
        <w:jc w:val="both"/>
        <w:rPr>
          <w:rFonts w:cs="Times New Roman"/>
          <w:b/>
          <w:bCs/>
          <w:szCs w:val="28"/>
        </w:rPr>
      </w:pPr>
      <w:r>
        <w:rPr>
          <w:rFonts w:cs="Times New Roman"/>
          <w:b/>
          <w:bCs/>
          <w:szCs w:val="28"/>
        </w:rPr>
        <w:tab/>
      </w:r>
      <w:r w:rsidRPr="0015544D">
        <w:rPr>
          <w:rFonts w:cs="Times New Roman"/>
          <w:b/>
          <w:bCs/>
          <w:szCs w:val="28"/>
        </w:rPr>
        <w:t>16. Перечислите недостатки модульных концентраторов.</w:t>
      </w:r>
    </w:p>
    <w:p w14:paraId="27D9F8FC" w14:textId="77777777" w:rsidR="002A1140" w:rsidRDefault="002A1140" w:rsidP="002A1140">
      <w:pPr>
        <w:ind w:firstLine="708"/>
        <w:jc w:val="both"/>
        <w:rPr>
          <w:rFonts w:cs="Times New Roman"/>
          <w:szCs w:val="28"/>
        </w:rPr>
      </w:pPr>
      <w:r w:rsidRPr="0015544D">
        <w:rPr>
          <w:rFonts w:cs="Times New Roman"/>
          <w:szCs w:val="28"/>
        </w:rPr>
        <w:t>Недостатком концентратора на основе шасси является высокая начальная стоимость такого устройства для случая, когда предприятию на первом этапе создания сети нужно установить всего 1-2 модуля. Высокая стоимость шасси вызвана тем, что оно поставляется вместе со всеми общими устройствами, такими как избыточные источники питания и т. п. Поэтому для сетей средних размеров большую популярность завоевали стековые концентраторы.</w:t>
      </w:r>
    </w:p>
    <w:p w14:paraId="7031A593" w14:textId="77777777" w:rsidR="002A1140" w:rsidRPr="0015544D" w:rsidRDefault="002A1140" w:rsidP="002A1140">
      <w:pPr>
        <w:ind w:firstLine="708"/>
        <w:jc w:val="both"/>
        <w:rPr>
          <w:rFonts w:cs="Times New Roman"/>
          <w:szCs w:val="28"/>
        </w:rPr>
      </w:pPr>
    </w:p>
    <w:p w14:paraId="3BA9E3ED" w14:textId="77777777" w:rsidR="002A1140" w:rsidRPr="0015544D" w:rsidRDefault="002A1140" w:rsidP="002A1140">
      <w:pPr>
        <w:jc w:val="both"/>
        <w:rPr>
          <w:rFonts w:cs="Times New Roman"/>
          <w:b/>
          <w:bCs/>
          <w:szCs w:val="28"/>
        </w:rPr>
      </w:pPr>
      <w:r>
        <w:rPr>
          <w:rFonts w:cs="Times New Roman"/>
          <w:b/>
          <w:bCs/>
          <w:szCs w:val="28"/>
        </w:rPr>
        <w:tab/>
      </w:r>
      <w:r w:rsidRPr="0015544D">
        <w:rPr>
          <w:rFonts w:cs="Times New Roman"/>
          <w:b/>
          <w:bCs/>
          <w:szCs w:val="28"/>
        </w:rPr>
        <w:t>17. Охарактеризуйте стековые концентраторы и их особенность относительно среды передачи данных.</w:t>
      </w:r>
    </w:p>
    <w:p w14:paraId="7F99C7BF" w14:textId="77777777" w:rsidR="002A1140" w:rsidRPr="0015544D" w:rsidRDefault="002A1140" w:rsidP="002A1140">
      <w:pPr>
        <w:ind w:firstLine="708"/>
        <w:jc w:val="both"/>
        <w:rPr>
          <w:rFonts w:cs="Times New Roman"/>
          <w:color w:val="000000"/>
          <w:szCs w:val="28"/>
        </w:rPr>
      </w:pPr>
      <w:r w:rsidRPr="0015544D">
        <w:rPr>
          <w:rFonts w:cs="Times New Roman"/>
          <w:color w:val="000000"/>
          <w:szCs w:val="28"/>
        </w:rPr>
        <w:t>Стековый концентратор, как и концентратор с фиксированным числом портов, выполнен в виде отдельного корпуса без возможности замены отдельных его модулей. Стековые концентраторы имеют специальные порты и кабели для объединения нескольких таких корпусов в единый повторитель, который имеет общий блок повторения, обеспечивает общую ресинхронизацию сигналов для всех своих портов.</w:t>
      </w:r>
    </w:p>
    <w:p w14:paraId="4990E39F" w14:textId="77777777" w:rsidR="002A1140" w:rsidRDefault="002A1140" w:rsidP="002A1140">
      <w:pPr>
        <w:ind w:firstLine="708"/>
        <w:jc w:val="both"/>
        <w:rPr>
          <w:rFonts w:cs="Times New Roman"/>
          <w:color w:val="000000"/>
          <w:szCs w:val="28"/>
        </w:rPr>
      </w:pPr>
      <w:r w:rsidRPr="0015544D">
        <w:rPr>
          <w:rFonts w:cs="Times New Roman"/>
          <w:color w:val="000000"/>
          <w:szCs w:val="28"/>
        </w:rPr>
        <w:t>Если стековые концентраторы имеют несколько внутренних шин, то при соединении в стек эти шины объединяются и становятся общими для всех устройств стека. Число объединяемых в стек корпусов может быть достаточно большим (обычно до 8, но бывает и больше). Стековые концентраторы могут поддерживать различные физические среды передачи, что делает их почти такими же гибкими, как и модульные концентраторы, но при этом стоимость этих устройств в расчете на один порт получается ниже.</w:t>
      </w:r>
    </w:p>
    <w:p w14:paraId="567920B4" w14:textId="77777777" w:rsidR="002A1140" w:rsidRPr="0015544D" w:rsidRDefault="002A1140" w:rsidP="002A1140">
      <w:pPr>
        <w:ind w:firstLine="708"/>
        <w:jc w:val="both"/>
        <w:rPr>
          <w:rFonts w:cs="Times New Roman"/>
          <w:color w:val="000000"/>
          <w:szCs w:val="28"/>
        </w:rPr>
      </w:pPr>
    </w:p>
    <w:p w14:paraId="7FE88057" w14:textId="77777777" w:rsidR="002A1140" w:rsidRDefault="002A1140" w:rsidP="002A1140">
      <w:pPr>
        <w:widowControl/>
        <w:suppressAutoHyphens w:val="0"/>
        <w:autoSpaceDN/>
        <w:spacing w:after="160" w:line="259" w:lineRule="auto"/>
        <w:jc w:val="both"/>
        <w:textAlignment w:val="auto"/>
      </w:pPr>
      <w:r>
        <w:br w:type="page"/>
      </w:r>
    </w:p>
    <w:p w14:paraId="1590797A" w14:textId="77777777" w:rsidR="002A1140" w:rsidRPr="0015544D" w:rsidRDefault="002A1140" w:rsidP="002A1140">
      <w:pPr>
        <w:jc w:val="both"/>
        <w:rPr>
          <w:rFonts w:cs="Times New Roman"/>
          <w:b/>
          <w:bCs/>
          <w:szCs w:val="28"/>
        </w:rPr>
      </w:pPr>
      <w:r>
        <w:lastRenderedPageBreak/>
        <w:tab/>
      </w:r>
      <w:r w:rsidRPr="0015544D">
        <w:rPr>
          <w:rFonts w:cs="Times New Roman"/>
          <w:b/>
          <w:bCs/>
          <w:szCs w:val="28"/>
        </w:rPr>
        <w:t>18. Раскройте область применения корпоративных модульных концентраторов.</w:t>
      </w:r>
    </w:p>
    <w:p w14:paraId="6290F823" w14:textId="77777777" w:rsidR="002A1140" w:rsidRPr="0015544D" w:rsidRDefault="002A1140" w:rsidP="002A1140">
      <w:pPr>
        <w:ind w:firstLine="708"/>
        <w:jc w:val="both"/>
        <w:rPr>
          <w:rFonts w:cs="Times New Roman"/>
          <w:szCs w:val="28"/>
        </w:rPr>
      </w:pPr>
      <w:r w:rsidRPr="0015544D">
        <w:rPr>
          <w:rFonts w:cs="Times New Roman"/>
          <w:szCs w:val="28"/>
        </w:rPr>
        <w:t>Модульные корпоративные концентраторы представляют собой многофункциональные устройства, которые могут включать несколько десятков модулей различного назначения: повторителей разных технологий, коммутаторов, удаленных мостов, маршрутизаторов и т. п., которые объединены в одном устройстве с модулями-агентами протокола SNMP, и, следовательно, позволяют централизованно объединять, управлять и обслуживать большое количество устройств и сегментов, что очень удобно в сетях большого размера.</w:t>
      </w:r>
    </w:p>
    <w:p w14:paraId="6E8C471B" w14:textId="77777777" w:rsidR="002A1140" w:rsidRPr="0015544D" w:rsidRDefault="002A1140" w:rsidP="002A1140">
      <w:pPr>
        <w:ind w:firstLine="708"/>
        <w:jc w:val="both"/>
        <w:rPr>
          <w:rFonts w:cs="Times New Roman"/>
          <w:szCs w:val="28"/>
        </w:rPr>
      </w:pPr>
      <w:r w:rsidRPr="0015544D">
        <w:rPr>
          <w:rFonts w:cs="Times New Roman"/>
          <w:szCs w:val="28"/>
        </w:rPr>
        <w:t xml:space="preserve">Каждый из модулей имеет внешние интерфейсы для подключения конечных узлов и внешних коммуникационных устройств — повторителей, коммутаторов, а также несколько интерфейсов с внутренними шинами концентратора. Концентратор рассчитан на подключение конечных узлов в основном к внешним интерфейсам повторителей (для образования разделяемых сегментов) и коммутаторов (для поддержки </w:t>
      </w:r>
      <w:proofErr w:type="spellStart"/>
      <w:r w:rsidRPr="0015544D">
        <w:rPr>
          <w:rFonts w:cs="Times New Roman"/>
          <w:szCs w:val="28"/>
        </w:rPr>
        <w:t>микросегментации</w:t>
      </w:r>
      <w:proofErr w:type="spellEnd"/>
      <w:r w:rsidRPr="0015544D">
        <w:rPr>
          <w:rFonts w:cs="Times New Roman"/>
          <w:szCs w:val="28"/>
        </w:rPr>
        <w:t xml:space="preserve">). </w:t>
      </w:r>
    </w:p>
    <w:p w14:paraId="1690C255" w14:textId="77777777" w:rsidR="002A1140" w:rsidRPr="00DF6AEC" w:rsidRDefault="002A1140" w:rsidP="002A1140">
      <w:pPr>
        <w:pStyle w:val="a5"/>
        <w:spacing w:line="240" w:lineRule="auto"/>
        <w:ind w:left="0"/>
        <w:jc w:val="both"/>
        <w:rPr>
          <w:szCs w:val="28"/>
        </w:rPr>
      </w:pPr>
    </w:p>
    <w:p w14:paraId="4A7C0388" w14:textId="77777777" w:rsidR="002A1140" w:rsidRDefault="002A1140" w:rsidP="002A1140">
      <w:pPr>
        <w:widowControl/>
        <w:suppressAutoHyphens w:val="0"/>
        <w:autoSpaceDN/>
        <w:spacing w:after="160"/>
        <w:textAlignment w:val="auto"/>
        <w:rPr>
          <w:b/>
          <w:bCs/>
          <w:szCs w:val="28"/>
        </w:rPr>
      </w:pPr>
    </w:p>
    <w:p w14:paraId="12A04B48" w14:textId="77777777" w:rsidR="002A1140" w:rsidRDefault="002A1140" w:rsidP="002A1140">
      <w:pPr>
        <w:widowControl/>
        <w:suppressAutoHyphens w:val="0"/>
        <w:autoSpaceDN/>
        <w:spacing w:after="160"/>
        <w:textAlignment w:val="auto"/>
        <w:rPr>
          <w:b/>
          <w:bCs/>
          <w:szCs w:val="28"/>
        </w:rPr>
      </w:pPr>
    </w:p>
    <w:p w14:paraId="2A74B896" w14:textId="77777777" w:rsidR="002A1140" w:rsidRDefault="002A1140" w:rsidP="002A1140">
      <w:pPr>
        <w:widowControl/>
        <w:suppressAutoHyphens w:val="0"/>
        <w:autoSpaceDN/>
        <w:spacing w:after="160"/>
        <w:textAlignment w:val="auto"/>
        <w:rPr>
          <w:b/>
          <w:bCs/>
          <w:szCs w:val="28"/>
        </w:rPr>
      </w:pPr>
    </w:p>
    <w:p w14:paraId="5ADA2B81" w14:textId="77777777" w:rsidR="002A1140" w:rsidRDefault="002A1140" w:rsidP="002A1140">
      <w:pPr>
        <w:widowControl/>
        <w:suppressAutoHyphens w:val="0"/>
        <w:autoSpaceDN/>
        <w:spacing w:after="160"/>
        <w:textAlignment w:val="auto"/>
        <w:rPr>
          <w:b/>
          <w:bCs/>
          <w:szCs w:val="28"/>
        </w:rPr>
      </w:pPr>
    </w:p>
    <w:p w14:paraId="7EC3EBF8" w14:textId="77777777" w:rsidR="002A1140" w:rsidRDefault="002A1140" w:rsidP="002A1140">
      <w:pPr>
        <w:widowControl/>
        <w:suppressAutoHyphens w:val="0"/>
        <w:autoSpaceDN/>
        <w:spacing w:after="160"/>
        <w:textAlignment w:val="auto"/>
        <w:rPr>
          <w:b/>
          <w:bCs/>
          <w:szCs w:val="28"/>
        </w:rPr>
      </w:pPr>
    </w:p>
    <w:p w14:paraId="3D408FD1" w14:textId="77777777" w:rsidR="002A1140" w:rsidRDefault="002A1140" w:rsidP="002A1140">
      <w:pPr>
        <w:widowControl/>
        <w:suppressAutoHyphens w:val="0"/>
        <w:autoSpaceDN/>
        <w:spacing w:after="160"/>
        <w:textAlignment w:val="auto"/>
        <w:rPr>
          <w:b/>
          <w:bCs/>
          <w:szCs w:val="28"/>
        </w:rPr>
      </w:pPr>
    </w:p>
    <w:p w14:paraId="70DA0F2D" w14:textId="77777777" w:rsidR="002A1140" w:rsidRDefault="002A1140" w:rsidP="002A1140">
      <w:pPr>
        <w:widowControl/>
        <w:suppressAutoHyphens w:val="0"/>
        <w:autoSpaceDN/>
        <w:spacing w:after="160"/>
        <w:textAlignment w:val="auto"/>
        <w:rPr>
          <w:b/>
          <w:bCs/>
          <w:szCs w:val="28"/>
        </w:rPr>
      </w:pPr>
    </w:p>
    <w:p w14:paraId="788531C6" w14:textId="77777777" w:rsidR="002A1140" w:rsidRDefault="002A1140" w:rsidP="002A1140">
      <w:pPr>
        <w:widowControl/>
        <w:suppressAutoHyphens w:val="0"/>
        <w:autoSpaceDN/>
        <w:spacing w:after="160"/>
        <w:textAlignment w:val="auto"/>
        <w:rPr>
          <w:b/>
          <w:bCs/>
          <w:szCs w:val="28"/>
        </w:rPr>
      </w:pPr>
    </w:p>
    <w:p w14:paraId="28D35FA8" w14:textId="77777777" w:rsidR="002A1140" w:rsidRDefault="002A1140" w:rsidP="002A1140">
      <w:pPr>
        <w:widowControl/>
        <w:suppressAutoHyphens w:val="0"/>
        <w:autoSpaceDN/>
        <w:spacing w:after="160"/>
        <w:textAlignment w:val="auto"/>
        <w:rPr>
          <w:b/>
          <w:bCs/>
          <w:szCs w:val="28"/>
        </w:rPr>
      </w:pPr>
    </w:p>
    <w:p w14:paraId="50098B12" w14:textId="77777777" w:rsidR="002A1140" w:rsidRDefault="002A1140" w:rsidP="002A1140">
      <w:pPr>
        <w:widowControl/>
        <w:suppressAutoHyphens w:val="0"/>
        <w:autoSpaceDN/>
        <w:spacing w:after="160"/>
        <w:textAlignment w:val="auto"/>
        <w:rPr>
          <w:b/>
          <w:bCs/>
          <w:szCs w:val="28"/>
        </w:rPr>
      </w:pPr>
    </w:p>
    <w:p w14:paraId="1928FF9E" w14:textId="77777777" w:rsidR="002A1140" w:rsidRDefault="002A1140" w:rsidP="002A1140">
      <w:pPr>
        <w:widowControl/>
        <w:suppressAutoHyphens w:val="0"/>
        <w:autoSpaceDN/>
        <w:spacing w:after="160"/>
        <w:textAlignment w:val="auto"/>
        <w:rPr>
          <w:b/>
          <w:bCs/>
          <w:szCs w:val="28"/>
        </w:rPr>
      </w:pPr>
    </w:p>
    <w:p w14:paraId="54E30E37" w14:textId="77777777" w:rsidR="002A1140" w:rsidRDefault="002A1140" w:rsidP="002A1140">
      <w:pPr>
        <w:widowControl/>
        <w:suppressAutoHyphens w:val="0"/>
        <w:autoSpaceDN/>
        <w:spacing w:after="160"/>
        <w:textAlignment w:val="auto"/>
        <w:rPr>
          <w:b/>
          <w:bCs/>
          <w:szCs w:val="28"/>
        </w:rPr>
      </w:pPr>
    </w:p>
    <w:p w14:paraId="25A52834" w14:textId="77777777" w:rsidR="002A1140" w:rsidRDefault="002A1140" w:rsidP="002A1140">
      <w:pPr>
        <w:widowControl/>
        <w:suppressAutoHyphens w:val="0"/>
        <w:autoSpaceDN/>
        <w:spacing w:after="160"/>
        <w:textAlignment w:val="auto"/>
        <w:rPr>
          <w:b/>
          <w:bCs/>
          <w:szCs w:val="28"/>
        </w:rPr>
      </w:pPr>
    </w:p>
    <w:p w14:paraId="4C040CA9" w14:textId="77777777" w:rsidR="002A1140" w:rsidRDefault="002A1140" w:rsidP="002A1140">
      <w:pPr>
        <w:widowControl/>
        <w:suppressAutoHyphens w:val="0"/>
        <w:autoSpaceDN/>
        <w:spacing w:after="160"/>
        <w:textAlignment w:val="auto"/>
        <w:rPr>
          <w:b/>
          <w:bCs/>
          <w:szCs w:val="28"/>
        </w:rPr>
      </w:pPr>
    </w:p>
    <w:p w14:paraId="52668AF5" w14:textId="77777777" w:rsidR="002A1140" w:rsidRDefault="002A1140" w:rsidP="002A1140">
      <w:pPr>
        <w:widowControl/>
        <w:suppressAutoHyphens w:val="0"/>
        <w:autoSpaceDN/>
        <w:spacing w:after="160"/>
        <w:textAlignment w:val="auto"/>
        <w:rPr>
          <w:b/>
          <w:bCs/>
          <w:szCs w:val="28"/>
        </w:rPr>
      </w:pPr>
    </w:p>
    <w:p w14:paraId="42EDB17F" w14:textId="77777777" w:rsidR="002A1140" w:rsidRDefault="002A1140" w:rsidP="002A1140">
      <w:pPr>
        <w:widowControl/>
        <w:suppressAutoHyphens w:val="0"/>
        <w:autoSpaceDN/>
        <w:spacing w:after="160"/>
        <w:textAlignment w:val="auto"/>
        <w:rPr>
          <w:b/>
          <w:bCs/>
          <w:szCs w:val="28"/>
        </w:rPr>
      </w:pPr>
    </w:p>
    <w:p w14:paraId="33BF1C78" w14:textId="77777777" w:rsidR="002A1140" w:rsidRDefault="002A1140" w:rsidP="002A1140">
      <w:pPr>
        <w:widowControl/>
        <w:suppressAutoHyphens w:val="0"/>
        <w:autoSpaceDN/>
        <w:spacing w:after="160"/>
        <w:textAlignment w:val="auto"/>
        <w:rPr>
          <w:b/>
          <w:bCs/>
          <w:szCs w:val="28"/>
        </w:rPr>
      </w:pPr>
    </w:p>
    <w:p w14:paraId="3A47610E" w14:textId="23460491" w:rsidR="00F06686" w:rsidRPr="00D91055" w:rsidRDefault="00F06686" w:rsidP="002A1140">
      <w:pPr>
        <w:pStyle w:val="a5"/>
        <w:spacing w:line="240" w:lineRule="auto"/>
        <w:ind w:left="0"/>
        <w:jc w:val="both"/>
      </w:pPr>
    </w:p>
    <w:sectPr w:rsidR="00F06686" w:rsidRPr="00D91055" w:rsidSect="00C03712">
      <w:footerReference w:type="default" r:id="rId11"/>
      <w:type w:val="continuous"/>
      <w:pgSz w:w="11906" w:h="16838" w:code="9"/>
      <w:pgMar w:top="567" w:right="567" w:bottom="567"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6F23A7" w14:textId="77777777" w:rsidR="00086F2B" w:rsidRDefault="00086F2B">
      <w:r>
        <w:separator/>
      </w:r>
    </w:p>
  </w:endnote>
  <w:endnote w:type="continuationSeparator" w:id="0">
    <w:p w14:paraId="585A172D" w14:textId="77777777" w:rsidR="00086F2B" w:rsidRDefault="00086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Calibri"/>
    <w:charset w:val="CC"/>
    <w:family w:val="swiss"/>
    <w:pitch w:val="variable"/>
    <w:sig w:usb0="E7002EFF" w:usb1="D200FDFF" w:usb2="0A24602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41664" w14:textId="77777777" w:rsidR="00175EF8" w:rsidRDefault="00175EF8">
    <w:pPr>
      <w:pStyle w:val="a3"/>
      <w:jc w:val="center"/>
    </w:pPr>
    <w:r>
      <w:fldChar w:fldCharType="begin"/>
    </w:r>
    <w:r>
      <w:instrText xml:space="preserve"> PAGE </w:instrText>
    </w:r>
    <w:r>
      <w:fldChar w:fldCharType="separate"/>
    </w:r>
    <w:r>
      <w:t>0</w:t>
    </w:r>
    <w:r>
      <w:fldChar w:fldCharType="end"/>
    </w:r>
  </w:p>
  <w:p w14:paraId="5F4BE5C6" w14:textId="77777777" w:rsidR="00175EF8" w:rsidRDefault="00175EF8">
    <w:pPr>
      <w:pStyle w:val="a3"/>
    </w:pPr>
  </w:p>
  <w:p w14:paraId="7DBAC90C" w14:textId="77777777" w:rsidR="00175EF8" w:rsidRDefault="00175EF8">
    <w:pPr>
      <w:pStyle w:val="Standar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5143531"/>
      <w:docPartObj>
        <w:docPartGallery w:val="Page Numbers (Bottom of Page)"/>
        <w:docPartUnique/>
      </w:docPartObj>
    </w:sdtPr>
    <w:sdtEndPr/>
    <w:sdtContent>
      <w:p w14:paraId="6E865882" w14:textId="6AFB73C1" w:rsidR="00175EF8" w:rsidRDefault="00175EF8">
        <w:pPr>
          <w:pStyle w:val="a3"/>
          <w:jc w:val="center"/>
        </w:pPr>
        <w:r>
          <w:fldChar w:fldCharType="begin"/>
        </w:r>
        <w:r>
          <w:instrText>PAGE   \* MERGEFORMAT</w:instrText>
        </w:r>
        <w:r>
          <w:fldChar w:fldCharType="separate"/>
        </w:r>
        <w:r w:rsidR="0012410B">
          <w:rPr>
            <w:noProof/>
          </w:rPr>
          <w:t>7</w:t>
        </w:r>
        <w:r>
          <w:fldChar w:fldCharType="end"/>
        </w:r>
      </w:p>
    </w:sdtContent>
  </w:sdt>
  <w:p w14:paraId="32FE55E9" w14:textId="77777777" w:rsidR="00175EF8" w:rsidRDefault="00175EF8">
    <w:pPr>
      <w:pStyle w:val="Standar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1F507" w14:textId="77777777" w:rsidR="00086F2B" w:rsidRDefault="00086F2B">
      <w:r>
        <w:separator/>
      </w:r>
    </w:p>
  </w:footnote>
  <w:footnote w:type="continuationSeparator" w:id="0">
    <w:p w14:paraId="7901B197" w14:textId="77777777" w:rsidR="00086F2B" w:rsidRDefault="00086F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F95"/>
    <w:multiLevelType w:val="hybridMultilevel"/>
    <w:tmpl w:val="652EEED0"/>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1A6D"/>
    <w:multiLevelType w:val="multilevel"/>
    <w:tmpl w:val="15B0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57599"/>
    <w:multiLevelType w:val="hybridMultilevel"/>
    <w:tmpl w:val="723AACB6"/>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12C48"/>
    <w:multiLevelType w:val="hybridMultilevel"/>
    <w:tmpl w:val="071AD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A371E1"/>
    <w:multiLevelType w:val="hybridMultilevel"/>
    <w:tmpl w:val="1D50D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93C96"/>
    <w:multiLevelType w:val="hybridMultilevel"/>
    <w:tmpl w:val="9972308A"/>
    <w:lvl w:ilvl="0" w:tplc="04090011">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6" w15:restartNumberingAfterBreak="0">
    <w:nsid w:val="3C957075"/>
    <w:multiLevelType w:val="hybridMultilevel"/>
    <w:tmpl w:val="F2EC087A"/>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42A17"/>
    <w:multiLevelType w:val="multilevel"/>
    <w:tmpl w:val="FE8A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83C64"/>
    <w:multiLevelType w:val="hybridMultilevel"/>
    <w:tmpl w:val="268E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5187B"/>
    <w:multiLevelType w:val="hybridMultilevel"/>
    <w:tmpl w:val="76122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834BF"/>
    <w:multiLevelType w:val="multilevel"/>
    <w:tmpl w:val="6568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315FA7"/>
    <w:multiLevelType w:val="hybridMultilevel"/>
    <w:tmpl w:val="55086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0"/>
  </w:num>
  <w:num w:numId="4">
    <w:abstractNumId w:val="2"/>
  </w:num>
  <w:num w:numId="5">
    <w:abstractNumId w:val="6"/>
  </w:num>
  <w:num w:numId="6">
    <w:abstractNumId w:val="7"/>
  </w:num>
  <w:num w:numId="7">
    <w:abstractNumId w:val="1"/>
  </w:num>
  <w:num w:numId="8">
    <w:abstractNumId w:val="10"/>
  </w:num>
  <w:num w:numId="9">
    <w:abstractNumId w:val="8"/>
  </w:num>
  <w:num w:numId="10">
    <w:abstractNumId w:val="3"/>
  </w:num>
  <w:num w:numId="11">
    <w:abstractNumId w:val="4"/>
  </w:num>
  <w:num w:numId="12">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E1"/>
    <w:rsid w:val="0000459F"/>
    <w:rsid w:val="00006CE4"/>
    <w:rsid w:val="00021169"/>
    <w:rsid w:val="000218D5"/>
    <w:rsid w:val="000224DB"/>
    <w:rsid w:val="000246B2"/>
    <w:rsid w:val="00030B93"/>
    <w:rsid w:val="0003319E"/>
    <w:rsid w:val="000405DE"/>
    <w:rsid w:val="00042873"/>
    <w:rsid w:val="000459FC"/>
    <w:rsid w:val="00045B3D"/>
    <w:rsid w:val="00045C72"/>
    <w:rsid w:val="000610C5"/>
    <w:rsid w:val="000613D0"/>
    <w:rsid w:val="00062C45"/>
    <w:rsid w:val="000679DF"/>
    <w:rsid w:val="0007295C"/>
    <w:rsid w:val="00073CE8"/>
    <w:rsid w:val="000869AA"/>
    <w:rsid w:val="00086F2B"/>
    <w:rsid w:val="0009168A"/>
    <w:rsid w:val="00091C77"/>
    <w:rsid w:val="000A0092"/>
    <w:rsid w:val="000A56B3"/>
    <w:rsid w:val="000A70D0"/>
    <w:rsid w:val="000B2E17"/>
    <w:rsid w:val="000B500A"/>
    <w:rsid w:val="000E30E0"/>
    <w:rsid w:val="000E42DB"/>
    <w:rsid w:val="000E510B"/>
    <w:rsid w:val="000E6E2F"/>
    <w:rsid w:val="000E764C"/>
    <w:rsid w:val="000F00DA"/>
    <w:rsid w:val="000F537C"/>
    <w:rsid w:val="000F6EA0"/>
    <w:rsid w:val="00100655"/>
    <w:rsid w:val="00101BA7"/>
    <w:rsid w:val="0010223D"/>
    <w:rsid w:val="001028D3"/>
    <w:rsid w:val="00117ABD"/>
    <w:rsid w:val="00121E60"/>
    <w:rsid w:val="00122907"/>
    <w:rsid w:val="0012410B"/>
    <w:rsid w:val="00131D3B"/>
    <w:rsid w:val="00132CD0"/>
    <w:rsid w:val="00135394"/>
    <w:rsid w:val="001420A1"/>
    <w:rsid w:val="0014419D"/>
    <w:rsid w:val="00146BA9"/>
    <w:rsid w:val="00156637"/>
    <w:rsid w:val="00157315"/>
    <w:rsid w:val="001628F3"/>
    <w:rsid w:val="001650B3"/>
    <w:rsid w:val="00166770"/>
    <w:rsid w:val="0016733A"/>
    <w:rsid w:val="00174089"/>
    <w:rsid w:val="00175EF8"/>
    <w:rsid w:val="00190665"/>
    <w:rsid w:val="00190DF6"/>
    <w:rsid w:val="00192B4A"/>
    <w:rsid w:val="00194B63"/>
    <w:rsid w:val="0019555A"/>
    <w:rsid w:val="00197635"/>
    <w:rsid w:val="001A12C9"/>
    <w:rsid w:val="001A33C0"/>
    <w:rsid w:val="001B4D45"/>
    <w:rsid w:val="001B545D"/>
    <w:rsid w:val="001B5D03"/>
    <w:rsid w:val="001B7104"/>
    <w:rsid w:val="001C254A"/>
    <w:rsid w:val="001C3107"/>
    <w:rsid w:val="001C66F9"/>
    <w:rsid w:val="001C7701"/>
    <w:rsid w:val="001D1BAB"/>
    <w:rsid w:val="001D4CB3"/>
    <w:rsid w:val="001E1288"/>
    <w:rsid w:val="001E50EE"/>
    <w:rsid w:val="001E6D83"/>
    <w:rsid w:val="001F1B30"/>
    <w:rsid w:val="001F2ABB"/>
    <w:rsid w:val="001F7E02"/>
    <w:rsid w:val="00204D10"/>
    <w:rsid w:val="00204EF1"/>
    <w:rsid w:val="00205D94"/>
    <w:rsid w:val="00206EEA"/>
    <w:rsid w:val="002111FA"/>
    <w:rsid w:val="00213343"/>
    <w:rsid w:val="00220A72"/>
    <w:rsid w:val="00220B0F"/>
    <w:rsid w:val="00222014"/>
    <w:rsid w:val="00222220"/>
    <w:rsid w:val="002235C9"/>
    <w:rsid w:val="002241DC"/>
    <w:rsid w:val="00224FD7"/>
    <w:rsid w:val="00225B83"/>
    <w:rsid w:val="00230179"/>
    <w:rsid w:val="00231749"/>
    <w:rsid w:val="00231BE5"/>
    <w:rsid w:val="00232759"/>
    <w:rsid w:val="0023385F"/>
    <w:rsid w:val="002341DC"/>
    <w:rsid w:val="00236B11"/>
    <w:rsid w:val="002378DE"/>
    <w:rsid w:val="00241ACD"/>
    <w:rsid w:val="00245B79"/>
    <w:rsid w:val="0025038F"/>
    <w:rsid w:val="00267C78"/>
    <w:rsid w:val="0027097B"/>
    <w:rsid w:val="00273F8D"/>
    <w:rsid w:val="00274FDC"/>
    <w:rsid w:val="00275076"/>
    <w:rsid w:val="00275D53"/>
    <w:rsid w:val="002807BC"/>
    <w:rsid w:val="002857F2"/>
    <w:rsid w:val="0028646C"/>
    <w:rsid w:val="00286766"/>
    <w:rsid w:val="0029001E"/>
    <w:rsid w:val="00297F20"/>
    <w:rsid w:val="002A035B"/>
    <w:rsid w:val="002A0CB5"/>
    <w:rsid w:val="002A1140"/>
    <w:rsid w:val="002A4B39"/>
    <w:rsid w:val="002A4CDF"/>
    <w:rsid w:val="002A547F"/>
    <w:rsid w:val="002A6291"/>
    <w:rsid w:val="002B293A"/>
    <w:rsid w:val="002C1018"/>
    <w:rsid w:val="002C430A"/>
    <w:rsid w:val="002C5D3D"/>
    <w:rsid w:val="002C63CC"/>
    <w:rsid w:val="002D0993"/>
    <w:rsid w:val="002D40B2"/>
    <w:rsid w:val="002D43EC"/>
    <w:rsid w:val="002D4D49"/>
    <w:rsid w:val="002D6E5D"/>
    <w:rsid w:val="002D7D93"/>
    <w:rsid w:val="002D7F12"/>
    <w:rsid w:val="002F0080"/>
    <w:rsid w:val="002F3D90"/>
    <w:rsid w:val="002F468F"/>
    <w:rsid w:val="0030549F"/>
    <w:rsid w:val="0030608B"/>
    <w:rsid w:val="00315A87"/>
    <w:rsid w:val="003209B8"/>
    <w:rsid w:val="00321165"/>
    <w:rsid w:val="003227B0"/>
    <w:rsid w:val="00331E0B"/>
    <w:rsid w:val="003326F8"/>
    <w:rsid w:val="0033355F"/>
    <w:rsid w:val="0033754D"/>
    <w:rsid w:val="00352CF1"/>
    <w:rsid w:val="003552FD"/>
    <w:rsid w:val="00356308"/>
    <w:rsid w:val="0036024B"/>
    <w:rsid w:val="003613EE"/>
    <w:rsid w:val="003636DF"/>
    <w:rsid w:val="0036602B"/>
    <w:rsid w:val="00367E09"/>
    <w:rsid w:val="003714EF"/>
    <w:rsid w:val="00373AD5"/>
    <w:rsid w:val="00374DB8"/>
    <w:rsid w:val="00376AA9"/>
    <w:rsid w:val="003770EA"/>
    <w:rsid w:val="00381548"/>
    <w:rsid w:val="0038603F"/>
    <w:rsid w:val="003862B1"/>
    <w:rsid w:val="00386EB1"/>
    <w:rsid w:val="003873AC"/>
    <w:rsid w:val="003943AC"/>
    <w:rsid w:val="00395583"/>
    <w:rsid w:val="00396886"/>
    <w:rsid w:val="003A176B"/>
    <w:rsid w:val="003A48E3"/>
    <w:rsid w:val="003B04E1"/>
    <w:rsid w:val="003B18CA"/>
    <w:rsid w:val="003B351C"/>
    <w:rsid w:val="003B39E6"/>
    <w:rsid w:val="003B3A77"/>
    <w:rsid w:val="003B3DFE"/>
    <w:rsid w:val="003C059E"/>
    <w:rsid w:val="003C2F47"/>
    <w:rsid w:val="003C44C4"/>
    <w:rsid w:val="003C4FF3"/>
    <w:rsid w:val="003C5A91"/>
    <w:rsid w:val="003D3CF9"/>
    <w:rsid w:val="003E130C"/>
    <w:rsid w:val="003E4516"/>
    <w:rsid w:val="003E559A"/>
    <w:rsid w:val="003E5CEE"/>
    <w:rsid w:val="003E627A"/>
    <w:rsid w:val="003E6CD7"/>
    <w:rsid w:val="003F1220"/>
    <w:rsid w:val="003F12B4"/>
    <w:rsid w:val="003F1ABB"/>
    <w:rsid w:val="003F3487"/>
    <w:rsid w:val="003F37F8"/>
    <w:rsid w:val="003F3C8C"/>
    <w:rsid w:val="004019C9"/>
    <w:rsid w:val="004058F7"/>
    <w:rsid w:val="00405F92"/>
    <w:rsid w:val="0041295D"/>
    <w:rsid w:val="00412A1A"/>
    <w:rsid w:val="00412D66"/>
    <w:rsid w:val="0041401B"/>
    <w:rsid w:val="0041711A"/>
    <w:rsid w:val="00420D86"/>
    <w:rsid w:val="00421B23"/>
    <w:rsid w:val="00422866"/>
    <w:rsid w:val="004234AA"/>
    <w:rsid w:val="004243E1"/>
    <w:rsid w:val="004318E6"/>
    <w:rsid w:val="00432190"/>
    <w:rsid w:val="004342B7"/>
    <w:rsid w:val="00441B7A"/>
    <w:rsid w:val="00450E6E"/>
    <w:rsid w:val="00451316"/>
    <w:rsid w:val="00455CCC"/>
    <w:rsid w:val="004614D3"/>
    <w:rsid w:val="00464DCB"/>
    <w:rsid w:val="0047021D"/>
    <w:rsid w:val="00473F8A"/>
    <w:rsid w:val="00473F93"/>
    <w:rsid w:val="00475C09"/>
    <w:rsid w:val="00477FD5"/>
    <w:rsid w:val="00480D62"/>
    <w:rsid w:val="00494A40"/>
    <w:rsid w:val="00494BB6"/>
    <w:rsid w:val="00495816"/>
    <w:rsid w:val="00495951"/>
    <w:rsid w:val="004A1569"/>
    <w:rsid w:val="004A30FA"/>
    <w:rsid w:val="004A312C"/>
    <w:rsid w:val="004B5C7C"/>
    <w:rsid w:val="004B6088"/>
    <w:rsid w:val="004B7060"/>
    <w:rsid w:val="004B7D3A"/>
    <w:rsid w:val="004B7E4E"/>
    <w:rsid w:val="004C02D6"/>
    <w:rsid w:val="004C26F0"/>
    <w:rsid w:val="004C3B42"/>
    <w:rsid w:val="004D21AD"/>
    <w:rsid w:val="004D5530"/>
    <w:rsid w:val="004E2137"/>
    <w:rsid w:val="004E3B01"/>
    <w:rsid w:val="004E4A06"/>
    <w:rsid w:val="004F3110"/>
    <w:rsid w:val="004F7301"/>
    <w:rsid w:val="005006B1"/>
    <w:rsid w:val="0050210E"/>
    <w:rsid w:val="005034A5"/>
    <w:rsid w:val="005041C0"/>
    <w:rsid w:val="005064AE"/>
    <w:rsid w:val="00510965"/>
    <w:rsid w:val="00511198"/>
    <w:rsid w:val="00512ECA"/>
    <w:rsid w:val="00513B5A"/>
    <w:rsid w:val="00514D8F"/>
    <w:rsid w:val="00521892"/>
    <w:rsid w:val="0052790B"/>
    <w:rsid w:val="00530F1D"/>
    <w:rsid w:val="005332B3"/>
    <w:rsid w:val="00533977"/>
    <w:rsid w:val="005365C2"/>
    <w:rsid w:val="00537D21"/>
    <w:rsid w:val="005400C4"/>
    <w:rsid w:val="00540318"/>
    <w:rsid w:val="005408B5"/>
    <w:rsid w:val="00545A69"/>
    <w:rsid w:val="00546CC3"/>
    <w:rsid w:val="00547855"/>
    <w:rsid w:val="0055234A"/>
    <w:rsid w:val="005523A4"/>
    <w:rsid w:val="00552E71"/>
    <w:rsid w:val="005556F2"/>
    <w:rsid w:val="005618E9"/>
    <w:rsid w:val="00566FFB"/>
    <w:rsid w:val="00571819"/>
    <w:rsid w:val="00572129"/>
    <w:rsid w:val="005762B0"/>
    <w:rsid w:val="00576883"/>
    <w:rsid w:val="00580211"/>
    <w:rsid w:val="00584871"/>
    <w:rsid w:val="00585D16"/>
    <w:rsid w:val="00587E87"/>
    <w:rsid w:val="005914E2"/>
    <w:rsid w:val="005919B2"/>
    <w:rsid w:val="005936FC"/>
    <w:rsid w:val="00594B6F"/>
    <w:rsid w:val="005A4188"/>
    <w:rsid w:val="005A579E"/>
    <w:rsid w:val="005A6671"/>
    <w:rsid w:val="005B0F9E"/>
    <w:rsid w:val="005B1483"/>
    <w:rsid w:val="005B558D"/>
    <w:rsid w:val="005B5785"/>
    <w:rsid w:val="005B754C"/>
    <w:rsid w:val="005C03C3"/>
    <w:rsid w:val="005C1F36"/>
    <w:rsid w:val="005C3EC7"/>
    <w:rsid w:val="005C5786"/>
    <w:rsid w:val="005D49AA"/>
    <w:rsid w:val="005D557C"/>
    <w:rsid w:val="005D5F49"/>
    <w:rsid w:val="005D7943"/>
    <w:rsid w:val="005E202B"/>
    <w:rsid w:val="005E3C3A"/>
    <w:rsid w:val="005F0CDB"/>
    <w:rsid w:val="005F44BF"/>
    <w:rsid w:val="005F7BDF"/>
    <w:rsid w:val="0060023B"/>
    <w:rsid w:val="006053EE"/>
    <w:rsid w:val="00605BF3"/>
    <w:rsid w:val="0060693B"/>
    <w:rsid w:val="00606ACD"/>
    <w:rsid w:val="006074E7"/>
    <w:rsid w:val="00613986"/>
    <w:rsid w:val="00613FF2"/>
    <w:rsid w:val="00617E4F"/>
    <w:rsid w:val="00622F16"/>
    <w:rsid w:val="00631146"/>
    <w:rsid w:val="00636BD6"/>
    <w:rsid w:val="00641135"/>
    <w:rsid w:val="006433C2"/>
    <w:rsid w:val="0064382D"/>
    <w:rsid w:val="00646A83"/>
    <w:rsid w:val="00647BF9"/>
    <w:rsid w:val="006503B5"/>
    <w:rsid w:val="00653805"/>
    <w:rsid w:val="00654292"/>
    <w:rsid w:val="00654C3A"/>
    <w:rsid w:val="00660E79"/>
    <w:rsid w:val="0066201A"/>
    <w:rsid w:val="006669BE"/>
    <w:rsid w:val="00670B46"/>
    <w:rsid w:val="00671E29"/>
    <w:rsid w:val="00673295"/>
    <w:rsid w:val="00676F8B"/>
    <w:rsid w:val="006809C6"/>
    <w:rsid w:val="006829A8"/>
    <w:rsid w:val="00684CBD"/>
    <w:rsid w:val="00686892"/>
    <w:rsid w:val="00687138"/>
    <w:rsid w:val="00697483"/>
    <w:rsid w:val="006A2B89"/>
    <w:rsid w:val="006A5AAA"/>
    <w:rsid w:val="006B24A9"/>
    <w:rsid w:val="006B6161"/>
    <w:rsid w:val="006B73CC"/>
    <w:rsid w:val="006B754F"/>
    <w:rsid w:val="006C38B2"/>
    <w:rsid w:val="006D110A"/>
    <w:rsid w:val="006D399F"/>
    <w:rsid w:val="006D68A6"/>
    <w:rsid w:val="006E269E"/>
    <w:rsid w:val="006E4885"/>
    <w:rsid w:val="006E4E07"/>
    <w:rsid w:val="006E75E1"/>
    <w:rsid w:val="006E7781"/>
    <w:rsid w:val="006F3391"/>
    <w:rsid w:val="006F6880"/>
    <w:rsid w:val="00701E5A"/>
    <w:rsid w:val="0071409E"/>
    <w:rsid w:val="00714ECF"/>
    <w:rsid w:val="0072174C"/>
    <w:rsid w:val="00721E7E"/>
    <w:rsid w:val="007231FC"/>
    <w:rsid w:val="00725061"/>
    <w:rsid w:val="0072720A"/>
    <w:rsid w:val="007374E9"/>
    <w:rsid w:val="00740432"/>
    <w:rsid w:val="0074161C"/>
    <w:rsid w:val="00751DA0"/>
    <w:rsid w:val="0075428F"/>
    <w:rsid w:val="00755763"/>
    <w:rsid w:val="00755CFC"/>
    <w:rsid w:val="0075771C"/>
    <w:rsid w:val="00757B21"/>
    <w:rsid w:val="007629BA"/>
    <w:rsid w:val="00763EF1"/>
    <w:rsid w:val="00765DFE"/>
    <w:rsid w:val="00771A8E"/>
    <w:rsid w:val="00771C71"/>
    <w:rsid w:val="00775436"/>
    <w:rsid w:val="00775BCC"/>
    <w:rsid w:val="00780F0E"/>
    <w:rsid w:val="00781CC0"/>
    <w:rsid w:val="00781F2A"/>
    <w:rsid w:val="007820AA"/>
    <w:rsid w:val="0078552E"/>
    <w:rsid w:val="00790D93"/>
    <w:rsid w:val="00790D94"/>
    <w:rsid w:val="00790EDB"/>
    <w:rsid w:val="00792963"/>
    <w:rsid w:val="00793024"/>
    <w:rsid w:val="00795774"/>
    <w:rsid w:val="007A2E5D"/>
    <w:rsid w:val="007A3E84"/>
    <w:rsid w:val="007B5806"/>
    <w:rsid w:val="007B7417"/>
    <w:rsid w:val="007C05E4"/>
    <w:rsid w:val="007C4ACE"/>
    <w:rsid w:val="007C60EE"/>
    <w:rsid w:val="007C6D6E"/>
    <w:rsid w:val="007D3BBB"/>
    <w:rsid w:val="007E07A2"/>
    <w:rsid w:val="007E0B0D"/>
    <w:rsid w:val="007F15F3"/>
    <w:rsid w:val="00801C89"/>
    <w:rsid w:val="0080294A"/>
    <w:rsid w:val="008038F8"/>
    <w:rsid w:val="00812414"/>
    <w:rsid w:val="0081277F"/>
    <w:rsid w:val="0081527C"/>
    <w:rsid w:val="00815B7A"/>
    <w:rsid w:val="008178CD"/>
    <w:rsid w:val="00820C06"/>
    <w:rsid w:val="00821F52"/>
    <w:rsid w:val="00822454"/>
    <w:rsid w:val="00823A9F"/>
    <w:rsid w:val="0083124A"/>
    <w:rsid w:val="008352E3"/>
    <w:rsid w:val="00835E38"/>
    <w:rsid w:val="0083643F"/>
    <w:rsid w:val="00836A8B"/>
    <w:rsid w:val="00843EF9"/>
    <w:rsid w:val="0084417E"/>
    <w:rsid w:val="00851CF0"/>
    <w:rsid w:val="008619D2"/>
    <w:rsid w:val="00863C3B"/>
    <w:rsid w:val="00864918"/>
    <w:rsid w:val="00865F66"/>
    <w:rsid w:val="0087591F"/>
    <w:rsid w:val="008802D2"/>
    <w:rsid w:val="0088567E"/>
    <w:rsid w:val="00885BA1"/>
    <w:rsid w:val="00885D7D"/>
    <w:rsid w:val="0088763F"/>
    <w:rsid w:val="0088766F"/>
    <w:rsid w:val="00890845"/>
    <w:rsid w:val="00892F37"/>
    <w:rsid w:val="0089327A"/>
    <w:rsid w:val="00893820"/>
    <w:rsid w:val="008A31D3"/>
    <w:rsid w:val="008A31EE"/>
    <w:rsid w:val="008A65F3"/>
    <w:rsid w:val="008A692A"/>
    <w:rsid w:val="008A7479"/>
    <w:rsid w:val="008B0F33"/>
    <w:rsid w:val="008C17DF"/>
    <w:rsid w:val="008C7590"/>
    <w:rsid w:val="008D2AB4"/>
    <w:rsid w:val="008D2EE9"/>
    <w:rsid w:val="008D4106"/>
    <w:rsid w:val="008D6BDB"/>
    <w:rsid w:val="008E3410"/>
    <w:rsid w:val="008E4A85"/>
    <w:rsid w:val="008E685B"/>
    <w:rsid w:val="008E6A8F"/>
    <w:rsid w:val="008F0EB9"/>
    <w:rsid w:val="008F1986"/>
    <w:rsid w:val="0090154D"/>
    <w:rsid w:val="00911133"/>
    <w:rsid w:val="00912D6A"/>
    <w:rsid w:val="009145D2"/>
    <w:rsid w:val="00924F6F"/>
    <w:rsid w:val="00925191"/>
    <w:rsid w:val="00925E15"/>
    <w:rsid w:val="00927CFC"/>
    <w:rsid w:val="00933212"/>
    <w:rsid w:val="00934CFA"/>
    <w:rsid w:val="00941AC8"/>
    <w:rsid w:val="0094271F"/>
    <w:rsid w:val="0094526D"/>
    <w:rsid w:val="009465C0"/>
    <w:rsid w:val="00946D6E"/>
    <w:rsid w:val="00947412"/>
    <w:rsid w:val="009476E1"/>
    <w:rsid w:val="00954827"/>
    <w:rsid w:val="00956C59"/>
    <w:rsid w:val="00960140"/>
    <w:rsid w:val="00961196"/>
    <w:rsid w:val="00964073"/>
    <w:rsid w:val="009645E0"/>
    <w:rsid w:val="0096755E"/>
    <w:rsid w:val="00967C9D"/>
    <w:rsid w:val="00970A69"/>
    <w:rsid w:val="00973CE6"/>
    <w:rsid w:val="00974B20"/>
    <w:rsid w:val="00975791"/>
    <w:rsid w:val="0098130A"/>
    <w:rsid w:val="009821B1"/>
    <w:rsid w:val="009856FD"/>
    <w:rsid w:val="00986C61"/>
    <w:rsid w:val="00987A19"/>
    <w:rsid w:val="009908FA"/>
    <w:rsid w:val="00992FA0"/>
    <w:rsid w:val="00994DC4"/>
    <w:rsid w:val="00995ED5"/>
    <w:rsid w:val="009A2FD4"/>
    <w:rsid w:val="009A3257"/>
    <w:rsid w:val="009A54F1"/>
    <w:rsid w:val="009A774C"/>
    <w:rsid w:val="009B74BD"/>
    <w:rsid w:val="009C4186"/>
    <w:rsid w:val="009D0276"/>
    <w:rsid w:val="009D4C49"/>
    <w:rsid w:val="009D58D5"/>
    <w:rsid w:val="009E091C"/>
    <w:rsid w:val="009E6EBB"/>
    <w:rsid w:val="009E74D8"/>
    <w:rsid w:val="009E7679"/>
    <w:rsid w:val="009F49B1"/>
    <w:rsid w:val="009F4D4F"/>
    <w:rsid w:val="009F557B"/>
    <w:rsid w:val="009F654F"/>
    <w:rsid w:val="009F66CC"/>
    <w:rsid w:val="00A007CC"/>
    <w:rsid w:val="00A02560"/>
    <w:rsid w:val="00A03343"/>
    <w:rsid w:val="00A03882"/>
    <w:rsid w:val="00A04972"/>
    <w:rsid w:val="00A06174"/>
    <w:rsid w:val="00A14CB2"/>
    <w:rsid w:val="00A14F68"/>
    <w:rsid w:val="00A1559F"/>
    <w:rsid w:val="00A163F8"/>
    <w:rsid w:val="00A17EAB"/>
    <w:rsid w:val="00A17EB9"/>
    <w:rsid w:val="00A23671"/>
    <w:rsid w:val="00A23E34"/>
    <w:rsid w:val="00A26F7A"/>
    <w:rsid w:val="00A32D60"/>
    <w:rsid w:val="00A43A72"/>
    <w:rsid w:val="00A45AC7"/>
    <w:rsid w:val="00A50440"/>
    <w:rsid w:val="00A54E7E"/>
    <w:rsid w:val="00A54FB1"/>
    <w:rsid w:val="00A60322"/>
    <w:rsid w:val="00A61B37"/>
    <w:rsid w:val="00A61F5B"/>
    <w:rsid w:val="00A63221"/>
    <w:rsid w:val="00A6571D"/>
    <w:rsid w:val="00A67DAD"/>
    <w:rsid w:val="00A71138"/>
    <w:rsid w:val="00A73B9E"/>
    <w:rsid w:val="00A80441"/>
    <w:rsid w:val="00A8132B"/>
    <w:rsid w:val="00A82473"/>
    <w:rsid w:val="00A83124"/>
    <w:rsid w:val="00A836BB"/>
    <w:rsid w:val="00A9009F"/>
    <w:rsid w:val="00A96068"/>
    <w:rsid w:val="00A97248"/>
    <w:rsid w:val="00AA1902"/>
    <w:rsid w:val="00AA24AD"/>
    <w:rsid w:val="00AA34EF"/>
    <w:rsid w:val="00AA5D5D"/>
    <w:rsid w:val="00AA5F7F"/>
    <w:rsid w:val="00AA7723"/>
    <w:rsid w:val="00AB221A"/>
    <w:rsid w:val="00AB5461"/>
    <w:rsid w:val="00AC3FAF"/>
    <w:rsid w:val="00AC6727"/>
    <w:rsid w:val="00AC69C8"/>
    <w:rsid w:val="00AD2118"/>
    <w:rsid w:val="00AD6029"/>
    <w:rsid w:val="00AD6118"/>
    <w:rsid w:val="00AD77FA"/>
    <w:rsid w:val="00AE1ED8"/>
    <w:rsid w:val="00AE5AEC"/>
    <w:rsid w:val="00AE7D45"/>
    <w:rsid w:val="00AF0309"/>
    <w:rsid w:val="00B00DF0"/>
    <w:rsid w:val="00B00F01"/>
    <w:rsid w:val="00B021C9"/>
    <w:rsid w:val="00B03164"/>
    <w:rsid w:val="00B042B3"/>
    <w:rsid w:val="00B047BA"/>
    <w:rsid w:val="00B0537C"/>
    <w:rsid w:val="00B06600"/>
    <w:rsid w:val="00B1110A"/>
    <w:rsid w:val="00B119BC"/>
    <w:rsid w:val="00B124B6"/>
    <w:rsid w:val="00B1388C"/>
    <w:rsid w:val="00B16D18"/>
    <w:rsid w:val="00B1721B"/>
    <w:rsid w:val="00B20579"/>
    <w:rsid w:val="00B23EAE"/>
    <w:rsid w:val="00B24224"/>
    <w:rsid w:val="00B24376"/>
    <w:rsid w:val="00B3193F"/>
    <w:rsid w:val="00B35719"/>
    <w:rsid w:val="00B36B04"/>
    <w:rsid w:val="00B37F2F"/>
    <w:rsid w:val="00B41EDC"/>
    <w:rsid w:val="00B43640"/>
    <w:rsid w:val="00B47A10"/>
    <w:rsid w:val="00B5421D"/>
    <w:rsid w:val="00B55A14"/>
    <w:rsid w:val="00B570B4"/>
    <w:rsid w:val="00B65502"/>
    <w:rsid w:val="00B70643"/>
    <w:rsid w:val="00B71230"/>
    <w:rsid w:val="00B73864"/>
    <w:rsid w:val="00B816CE"/>
    <w:rsid w:val="00B85922"/>
    <w:rsid w:val="00B85A00"/>
    <w:rsid w:val="00B95DE3"/>
    <w:rsid w:val="00BA0263"/>
    <w:rsid w:val="00BA25BF"/>
    <w:rsid w:val="00BB4BEE"/>
    <w:rsid w:val="00BC094F"/>
    <w:rsid w:val="00BC1060"/>
    <w:rsid w:val="00BC229E"/>
    <w:rsid w:val="00BC504B"/>
    <w:rsid w:val="00BC60B9"/>
    <w:rsid w:val="00BC6552"/>
    <w:rsid w:val="00BD1AB1"/>
    <w:rsid w:val="00BD661C"/>
    <w:rsid w:val="00BE294E"/>
    <w:rsid w:val="00BE2EEB"/>
    <w:rsid w:val="00BE6676"/>
    <w:rsid w:val="00C03712"/>
    <w:rsid w:val="00C039B2"/>
    <w:rsid w:val="00C0502A"/>
    <w:rsid w:val="00C056A0"/>
    <w:rsid w:val="00C05CEF"/>
    <w:rsid w:val="00C14219"/>
    <w:rsid w:val="00C17243"/>
    <w:rsid w:val="00C238F5"/>
    <w:rsid w:val="00C24F15"/>
    <w:rsid w:val="00C274F2"/>
    <w:rsid w:val="00C32680"/>
    <w:rsid w:val="00C33A1E"/>
    <w:rsid w:val="00C40BF6"/>
    <w:rsid w:val="00C448EF"/>
    <w:rsid w:val="00C4729E"/>
    <w:rsid w:val="00C5190B"/>
    <w:rsid w:val="00C571CF"/>
    <w:rsid w:val="00C60F40"/>
    <w:rsid w:val="00C71EF4"/>
    <w:rsid w:val="00C82840"/>
    <w:rsid w:val="00C84E2F"/>
    <w:rsid w:val="00C872CF"/>
    <w:rsid w:val="00C87632"/>
    <w:rsid w:val="00C90858"/>
    <w:rsid w:val="00C92FF2"/>
    <w:rsid w:val="00C943DB"/>
    <w:rsid w:val="00C95DDF"/>
    <w:rsid w:val="00CA5055"/>
    <w:rsid w:val="00CA5FEA"/>
    <w:rsid w:val="00CB3900"/>
    <w:rsid w:val="00CC0311"/>
    <w:rsid w:val="00CC5C29"/>
    <w:rsid w:val="00CD028B"/>
    <w:rsid w:val="00CD0A61"/>
    <w:rsid w:val="00CD0D40"/>
    <w:rsid w:val="00CD56E1"/>
    <w:rsid w:val="00CD59C8"/>
    <w:rsid w:val="00CE002E"/>
    <w:rsid w:val="00CE222B"/>
    <w:rsid w:val="00CE2985"/>
    <w:rsid w:val="00CE3353"/>
    <w:rsid w:val="00CF3BB1"/>
    <w:rsid w:val="00CF5E43"/>
    <w:rsid w:val="00D01EFA"/>
    <w:rsid w:val="00D024D0"/>
    <w:rsid w:val="00D04AF0"/>
    <w:rsid w:val="00D04DAB"/>
    <w:rsid w:val="00D05E9F"/>
    <w:rsid w:val="00D16E0F"/>
    <w:rsid w:val="00D23383"/>
    <w:rsid w:val="00D23575"/>
    <w:rsid w:val="00D26879"/>
    <w:rsid w:val="00D31CD1"/>
    <w:rsid w:val="00D3415D"/>
    <w:rsid w:val="00D35FAF"/>
    <w:rsid w:val="00D40084"/>
    <w:rsid w:val="00D40928"/>
    <w:rsid w:val="00D45307"/>
    <w:rsid w:val="00D51A4A"/>
    <w:rsid w:val="00D542DD"/>
    <w:rsid w:val="00D569BB"/>
    <w:rsid w:val="00D64D44"/>
    <w:rsid w:val="00D7128C"/>
    <w:rsid w:val="00D72A51"/>
    <w:rsid w:val="00D72BA0"/>
    <w:rsid w:val="00D73FCA"/>
    <w:rsid w:val="00D75B10"/>
    <w:rsid w:val="00D7605E"/>
    <w:rsid w:val="00D76D92"/>
    <w:rsid w:val="00D835D8"/>
    <w:rsid w:val="00D85DC4"/>
    <w:rsid w:val="00D86835"/>
    <w:rsid w:val="00D87246"/>
    <w:rsid w:val="00D87AD3"/>
    <w:rsid w:val="00D91055"/>
    <w:rsid w:val="00D91F3D"/>
    <w:rsid w:val="00D92CCE"/>
    <w:rsid w:val="00D971FE"/>
    <w:rsid w:val="00DA29CB"/>
    <w:rsid w:val="00DA6DE6"/>
    <w:rsid w:val="00DA749C"/>
    <w:rsid w:val="00DB0A9C"/>
    <w:rsid w:val="00DB173B"/>
    <w:rsid w:val="00DC6623"/>
    <w:rsid w:val="00DC7FF4"/>
    <w:rsid w:val="00DD3100"/>
    <w:rsid w:val="00DD357E"/>
    <w:rsid w:val="00DD4375"/>
    <w:rsid w:val="00DD48DB"/>
    <w:rsid w:val="00DD57A6"/>
    <w:rsid w:val="00DD63FF"/>
    <w:rsid w:val="00DF3FAD"/>
    <w:rsid w:val="00DF5EC5"/>
    <w:rsid w:val="00DF6AEC"/>
    <w:rsid w:val="00E003E3"/>
    <w:rsid w:val="00E0074F"/>
    <w:rsid w:val="00E010FE"/>
    <w:rsid w:val="00E0451A"/>
    <w:rsid w:val="00E12639"/>
    <w:rsid w:val="00E14427"/>
    <w:rsid w:val="00E1466E"/>
    <w:rsid w:val="00E30EF1"/>
    <w:rsid w:val="00E34C75"/>
    <w:rsid w:val="00E3529D"/>
    <w:rsid w:val="00E41127"/>
    <w:rsid w:val="00E419DC"/>
    <w:rsid w:val="00E42D89"/>
    <w:rsid w:val="00E4407D"/>
    <w:rsid w:val="00E4580F"/>
    <w:rsid w:val="00E46468"/>
    <w:rsid w:val="00E46680"/>
    <w:rsid w:val="00E46B7E"/>
    <w:rsid w:val="00E47D1E"/>
    <w:rsid w:val="00E526C6"/>
    <w:rsid w:val="00E63C7A"/>
    <w:rsid w:val="00E72506"/>
    <w:rsid w:val="00E738B3"/>
    <w:rsid w:val="00E762E1"/>
    <w:rsid w:val="00E76500"/>
    <w:rsid w:val="00E765EE"/>
    <w:rsid w:val="00E80A78"/>
    <w:rsid w:val="00E82DA4"/>
    <w:rsid w:val="00E83FC0"/>
    <w:rsid w:val="00E8597E"/>
    <w:rsid w:val="00E87EE4"/>
    <w:rsid w:val="00E905ED"/>
    <w:rsid w:val="00E90998"/>
    <w:rsid w:val="00E95938"/>
    <w:rsid w:val="00E97ACE"/>
    <w:rsid w:val="00EA0332"/>
    <w:rsid w:val="00EA07A8"/>
    <w:rsid w:val="00EA095C"/>
    <w:rsid w:val="00EA135B"/>
    <w:rsid w:val="00EA1F9E"/>
    <w:rsid w:val="00EA4A75"/>
    <w:rsid w:val="00EB3C9B"/>
    <w:rsid w:val="00EC1BA4"/>
    <w:rsid w:val="00EC4DD0"/>
    <w:rsid w:val="00ED62F6"/>
    <w:rsid w:val="00EE0FDD"/>
    <w:rsid w:val="00EE1027"/>
    <w:rsid w:val="00EE6366"/>
    <w:rsid w:val="00EF3587"/>
    <w:rsid w:val="00EF4408"/>
    <w:rsid w:val="00EF6409"/>
    <w:rsid w:val="00EF6ECF"/>
    <w:rsid w:val="00F021BB"/>
    <w:rsid w:val="00F036F1"/>
    <w:rsid w:val="00F060B9"/>
    <w:rsid w:val="00F06686"/>
    <w:rsid w:val="00F071B7"/>
    <w:rsid w:val="00F073F6"/>
    <w:rsid w:val="00F07470"/>
    <w:rsid w:val="00F142D3"/>
    <w:rsid w:val="00F26B77"/>
    <w:rsid w:val="00F26E9A"/>
    <w:rsid w:val="00F31A5C"/>
    <w:rsid w:val="00F32222"/>
    <w:rsid w:val="00F3307B"/>
    <w:rsid w:val="00F33A01"/>
    <w:rsid w:val="00F41E3F"/>
    <w:rsid w:val="00F439C1"/>
    <w:rsid w:val="00F43E1F"/>
    <w:rsid w:val="00F44E65"/>
    <w:rsid w:val="00F4583C"/>
    <w:rsid w:val="00F4705C"/>
    <w:rsid w:val="00F47378"/>
    <w:rsid w:val="00F50E92"/>
    <w:rsid w:val="00F52C28"/>
    <w:rsid w:val="00F7067B"/>
    <w:rsid w:val="00F74608"/>
    <w:rsid w:val="00F7572C"/>
    <w:rsid w:val="00F80098"/>
    <w:rsid w:val="00F85331"/>
    <w:rsid w:val="00F865E9"/>
    <w:rsid w:val="00F876F6"/>
    <w:rsid w:val="00F923BA"/>
    <w:rsid w:val="00F9295F"/>
    <w:rsid w:val="00F9387E"/>
    <w:rsid w:val="00F94DCF"/>
    <w:rsid w:val="00F952A4"/>
    <w:rsid w:val="00F95550"/>
    <w:rsid w:val="00F95A60"/>
    <w:rsid w:val="00FA0C8D"/>
    <w:rsid w:val="00FA59D6"/>
    <w:rsid w:val="00FB25A1"/>
    <w:rsid w:val="00FB421C"/>
    <w:rsid w:val="00FB4D26"/>
    <w:rsid w:val="00FB4F67"/>
    <w:rsid w:val="00FC1C7C"/>
    <w:rsid w:val="00FC32E1"/>
    <w:rsid w:val="00FC52D8"/>
    <w:rsid w:val="00FE445D"/>
    <w:rsid w:val="00FE4E34"/>
    <w:rsid w:val="00FE68DE"/>
    <w:rsid w:val="00FE6DDD"/>
    <w:rsid w:val="00FE7670"/>
    <w:rsid w:val="00FF0A9F"/>
    <w:rsid w:val="00FF1CAF"/>
    <w:rsid w:val="00FF70A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F03D0"/>
  <w15:chartTrackingRefBased/>
  <w15:docId w15:val="{E9A3D680-57B8-4962-AD24-1B9689D6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D18"/>
    <w:pPr>
      <w:widowControl w:val="0"/>
      <w:suppressAutoHyphens/>
      <w:autoSpaceDN w:val="0"/>
      <w:spacing w:after="0" w:line="240" w:lineRule="auto"/>
      <w:textAlignment w:val="baseline"/>
    </w:pPr>
    <w:rPr>
      <w:rFonts w:ascii="Times New Roman" w:eastAsia="Calibri" w:hAnsi="Times New Roman" w:cs="DejaVu Sans"/>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80211"/>
    <w:pPr>
      <w:suppressAutoHyphens/>
      <w:autoSpaceDN w:val="0"/>
      <w:spacing w:after="0" w:line="288" w:lineRule="auto"/>
      <w:textAlignment w:val="baseline"/>
    </w:pPr>
    <w:rPr>
      <w:rFonts w:ascii="Times New Roman" w:eastAsia="Times New Roman" w:hAnsi="Times New Roman" w:cs="Times New Roman"/>
      <w:sz w:val="28"/>
      <w:szCs w:val="20"/>
      <w:lang w:val="ru-RU" w:eastAsia="ar-SA"/>
    </w:rPr>
  </w:style>
  <w:style w:type="paragraph" w:styleId="a3">
    <w:name w:val="footer"/>
    <w:basedOn w:val="Standard"/>
    <w:link w:val="a4"/>
    <w:uiPriority w:val="99"/>
    <w:rsid w:val="00580211"/>
    <w:pPr>
      <w:suppressLineNumbers/>
      <w:tabs>
        <w:tab w:val="center" w:pos="4819"/>
        <w:tab w:val="right" w:pos="9638"/>
      </w:tabs>
    </w:pPr>
  </w:style>
  <w:style w:type="character" w:customStyle="1" w:styleId="a4">
    <w:name w:val="Нижний колонтитул Знак"/>
    <w:basedOn w:val="a0"/>
    <w:link w:val="a3"/>
    <w:uiPriority w:val="99"/>
    <w:rsid w:val="00580211"/>
    <w:rPr>
      <w:rFonts w:ascii="Times New Roman" w:eastAsia="Times New Roman" w:hAnsi="Times New Roman" w:cs="Times New Roman"/>
      <w:sz w:val="28"/>
      <w:szCs w:val="20"/>
      <w:lang w:val="ru-RU" w:eastAsia="ar-SA"/>
    </w:rPr>
  </w:style>
  <w:style w:type="paragraph" w:styleId="a5">
    <w:name w:val="List Paragraph"/>
    <w:basedOn w:val="Standard"/>
    <w:uiPriority w:val="34"/>
    <w:qFormat/>
    <w:rsid w:val="00580211"/>
    <w:pPr>
      <w:ind w:left="720"/>
    </w:pPr>
  </w:style>
  <w:style w:type="character" w:customStyle="1" w:styleId="1">
    <w:name w:val="Заголовок 1 Знак"/>
    <w:basedOn w:val="a0"/>
    <w:rsid w:val="00580211"/>
    <w:rPr>
      <w:rFonts w:ascii="Times New Roman" w:eastAsia="Calibri" w:hAnsi="Times New Roman" w:cs="Times New Roman"/>
      <w:b/>
      <w:bCs/>
      <w:sz w:val="28"/>
      <w:szCs w:val="28"/>
      <w:lang w:eastAsia="ar-SA"/>
    </w:rPr>
  </w:style>
  <w:style w:type="paragraph" w:styleId="HTML">
    <w:name w:val="HTML Preformatted"/>
    <w:basedOn w:val="a"/>
    <w:link w:val="HTML0"/>
    <w:uiPriority w:val="99"/>
    <w:semiHidden/>
    <w:unhideWhenUsed/>
    <w:rsid w:val="006D39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6D399F"/>
    <w:rPr>
      <w:rFonts w:ascii="Courier New" w:eastAsia="Times New Roman" w:hAnsi="Courier New" w:cs="Courier New"/>
      <w:sz w:val="20"/>
      <w:szCs w:val="20"/>
    </w:rPr>
  </w:style>
  <w:style w:type="paragraph" w:styleId="a6">
    <w:name w:val="header"/>
    <w:basedOn w:val="a"/>
    <w:link w:val="a7"/>
    <w:uiPriority w:val="99"/>
    <w:unhideWhenUsed/>
    <w:rsid w:val="00C87632"/>
    <w:pPr>
      <w:tabs>
        <w:tab w:val="center" w:pos="4844"/>
        <w:tab w:val="right" w:pos="9689"/>
      </w:tabs>
    </w:pPr>
  </w:style>
  <w:style w:type="character" w:customStyle="1" w:styleId="a7">
    <w:name w:val="Верхний колонтитул Знак"/>
    <w:basedOn w:val="a0"/>
    <w:link w:val="a6"/>
    <w:uiPriority w:val="99"/>
    <w:rsid w:val="00C87632"/>
    <w:rPr>
      <w:rFonts w:ascii="Calibri" w:eastAsia="Calibri" w:hAnsi="Calibri" w:cs="DejaVu Sans"/>
      <w:sz w:val="28"/>
      <w:lang w:val="ru-RU"/>
    </w:rPr>
  </w:style>
  <w:style w:type="paragraph" w:styleId="a8">
    <w:name w:val="Balloon Text"/>
    <w:basedOn w:val="a"/>
    <w:link w:val="a9"/>
    <w:uiPriority w:val="99"/>
    <w:semiHidden/>
    <w:unhideWhenUsed/>
    <w:rsid w:val="00374DB8"/>
    <w:rPr>
      <w:rFonts w:ascii="Segoe UI" w:hAnsi="Segoe UI" w:cs="Segoe UI"/>
      <w:sz w:val="18"/>
      <w:szCs w:val="18"/>
    </w:rPr>
  </w:style>
  <w:style w:type="character" w:customStyle="1" w:styleId="a9">
    <w:name w:val="Текст выноски Знак"/>
    <w:basedOn w:val="a0"/>
    <w:link w:val="a8"/>
    <w:uiPriority w:val="99"/>
    <w:semiHidden/>
    <w:rsid w:val="00374DB8"/>
    <w:rPr>
      <w:rFonts w:ascii="Segoe UI" w:eastAsia="Calibri" w:hAnsi="Segoe UI" w:cs="Segoe UI"/>
      <w:sz w:val="18"/>
      <w:szCs w:val="18"/>
      <w:lang w:val="ru-RU"/>
    </w:rPr>
  </w:style>
  <w:style w:type="table" w:styleId="aa">
    <w:name w:val="Table Grid"/>
    <w:basedOn w:val="a1"/>
    <w:uiPriority w:val="39"/>
    <w:rsid w:val="00FB2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semiHidden/>
    <w:unhideWhenUsed/>
    <w:rsid w:val="00755CFC"/>
    <w:rPr>
      <w:sz w:val="20"/>
      <w:szCs w:val="20"/>
    </w:rPr>
  </w:style>
  <w:style w:type="character" w:customStyle="1" w:styleId="ac">
    <w:name w:val="Текст концевой сноски Знак"/>
    <w:basedOn w:val="a0"/>
    <w:link w:val="ab"/>
    <w:uiPriority w:val="99"/>
    <w:semiHidden/>
    <w:rsid w:val="00755CFC"/>
    <w:rPr>
      <w:rFonts w:ascii="Times New Roman" w:eastAsia="Calibri" w:hAnsi="Times New Roman" w:cs="DejaVu Sans"/>
      <w:sz w:val="20"/>
      <w:szCs w:val="20"/>
      <w:lang w:val="ru-RU"/>
    </w:rPr>
  </w:style>
  <w:style w:type="character" w:styleId="ad">
    <w:name w:val="endnote reference"/>
    <w:basedOn w:val="a0"/>
    <w:uiPriority w:val="99"/>
    <w:semiHidden/>
    <w:unhideWhenUsed/>
    <w:rsid w:val="00755CFC"/>
    <w:rPr>
      <w:vertAlign w:val="superscript"/>
    </w:rPr>
  </w:style>
  <w:style w:type="paragraph" w:customStyle="1" w:styleId="Code">
    <w:name w:val="Code"/>
    <w:basedOn w:val="a"/>
    <w:link w:val="CodeChar"/>
    <w:qFormat/>
    <w:rsid w:val="00A02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val="en-US"/>
    </w:rPr>
  </w:style>
  <w:style w:type="character" w:customStyle="1" w:styleId="CodeChar">
    <w:name w:val="Code Char"/>
    <w:basedOn w:val="a0"/>
    <w:link w:val="Code"/>
    <w:rsid w:val="00A02560"/>
    <w:rPr>
      <w:rFonts w:ascii="Courier New" w:eastAsia="Times New Roman" w:hAnsi="Courier New" w:cs="Courier New"/>
      <w:sz w:val="20"/>
      <w:szCs w:val="20"/>
    </w:rPr>
  </w:style>
  <w:style w:type="paragraph" w:styleId="ae">
    <w:name w:val="Normal (Web)"/>
    <w:basedOn w:val="a"/>
    <w:uiPriority w:val="99"/>
    <w:semiHidden/>
    <w:unhideWhenUsed/>
    <w:rsid w:val="00DF6AEC"/>
    <w:pPr>
      <w:widowControl/>
      <w:suppressAutoHyphens w:val="0"/>
      <w:autoSpaceDN/>
      <w:spacing w:before="100" w:beforeAutospacing="1" w:after="100" w:afterAutospacing="1"/>
      <w:textAlignment w:val="auto"/>
    </w:pPr>
    <w:rPr>
      <w:rFonts w:eastAsia="Times New Roman" w:cs="Times New Roman"/>
      <w:sz w:val="24"/>
      <w:szCs w:val="24"/>
      <w:lang w:val="en-US"/>
    </w:rPr>
  </w:style>
  <w:style w:type="character" w:styleId="af">
    <w:name w:val="Strong"/>
    <w:basedOn w:val="a0"/>
    <w:uiPriority w:val="22"/>
    <w:qFormat/>
    <w:rsid w:val="00DF6A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3540">
      <w:bodyDiv w:val="1"/>
      <w:marLeft w:val="0"/>
      <w:marRight w:val="0"/>
      <w:marTop w:val="0"/>
      <w:marBottom w:val="0"/>
      <w:divBdr>
        <w:top w:val="none" w:sz="0" w:space="0" w:color="auto"/>
        <w:left w:val="none" w:sz="0" w:space="0" w:color="auto"/>
        <w:bottom w:val="none" w:sz="0" w:space="0" w:color="auto"/>
        <w:right w:val="none" w:sz="0" w:space="0" w:color="auto"/>
      </w:divBdr>
    </w:div>
    <w:div w:id="97218430">
      <w:bodyDiv w:val="1"/>
      <w:marLeft w:val="0"/>
      <w:marRight w:val="0"/>
      <w:marTop w:val="0"/>
      <w:marBottom w:val="0"/>
      <w:divBdr>
        <w:top w:val="none" w:sz="0" w:space="0" w:color="auto"/>
        <w:left w:val="none" w:sz="0" w:space="0" w:color="auto"/>
        <w:bottom w:val="none" w:sz="0" w:space="0" w:color="auto"/>
        <w:right w:val="none" w:sz="0" w:space="0" w:color="auto"/>
      </w:divBdr>
    </w:div>
    <w:div w:id="115175589">
      <w:bodyDiv w:val="1"/>
      <w:marLeft w:val="0"/>
      <w:marRight w:val="0"/>
      <w:marTop w:val="0"/>
      <w:marBottom w:val="0"/>
      <w:divBdr>
        <w:top w:val="none" w:sz="0" w:space="0" w:color="auto"/>
        <w:left w:val="none" w:sz="0" w:space="0" w:color="auto"/>
        <w:bottom w:val="none" w:sz="0" w:space="0" w:color="auto"/>
        <w:right w:val="none" w:sz="0" w:space="0" w:color="auto"/>
      </w:divBdr>
    </w:div>
    <w:div w:id="136534053">
      <w:bodyDiv w:val="1"/>
      <w:marLeft w:val="0"/>
      <w:marRight w:val="0"/>
      <w:marTop w:val="0"/>
      <w:marBottom w:val="0"/>
      <w:divBdr>
        <w:top w:val="none" w:sz="0" w:space="0" w:color="auto"/>
        <w:left w:val="none" w:sz="0" w:space="0" w:color="auto"/>
        <w:bottom w:val="none" w:sz="0" w:space="0" w:color="auto"/>
        <w:right w:val="none" w:sz="0" w:space="0" w:color="auto"/>
      </w:divBdr>
    </w:div>
    <w:div w:id="167062156">
      <w:bodyDiv w:val="1"/>
      <w:marLeft w:val="0"/>
      <w:marRight w:val="0"/>
      <w:marTop w:val="0"/>
      <w:marBottom w:val="0"/>
      <w:divBdr>
        <w:top w:val="none" w:sz="0" w:space="0" w:color="auto"/>
        <w:left w:val="none" w:sz="0" w:space="0" w:color="auto"/>
        <w:bottom w:val="none" w:sz="0" w:space="0" w:color="auto"/>
        <w:right w:val="none" w:sz="0" w:space="0" w:color="auto"/>
      </w:divBdr>
    </w:div>
    <w:div w:id="227498048">
      <w:bodyDiv w:val="1"/>
      <w:marLeft w:val="0"/>
      <w:marRight w:val="0"/>
      <w:marTop w:val="0"/>
      <w:marBottom w:val="0"/>
      <w:divBdr>
        <w:top w:val="none" w:sz="0" w:space="0" w:color="auto"/>
        <w:left w:val="none" w:sz="0" w:space="0" w:color="auto"/>
        <w:bottom w:val="none" w:sz="0" w:space="0" w:color="auto"/>
        <w:right w:val="none" w:sz="0" w:space="0" w:color="auto"/>
      </w:divBdr>
    </w:div>
    <w:div w:id="282083128">
      <w:bodyDiv w:val="1"/>
      <w:marLeft w:val="0"/>
      <w:marRight w:val="0"/>
      <w:marTop w:val="0"/>
      <w:marBottom w:val="0"/>
      <w:divBdr>
        <w:top w:val="none" w:sz="0" w:space="0" w:color="auto"/>
        <w:left w:val="none" w:sz="0" w:space="0" w:color="auto"/>
        <w:bottom w:val="none" w:sz="0" w:space="0" w:color="auto"/>
        <w:right w:val="none" w:sz="0" w:space="0" w:color="auto"/>
      </w:divBdr>
    </w:div>
    <w:div w:id="300549148">
      <w:bodyDiv w:val="1"/>
      <w:marLeft w:val="0"/>
      <w:marRight w:val="0"/>
      <w:marTop w:val="0"/>
      <w:marBottom w:val="0"/>
      <w:divBdr>
        <w:top w:val="none" w:sz="0" w:space="0" w:color="auto"/>
        <w:left w:val="none" w:sz="0" w:space="0" w:color="auto"/>
        <w:bottom w:val="none" w:sz="0" w:space="0" w:color="auto"/>
        <w:right w:val="none" w:sz="0" w:space="0" w:color="auto"/>
      </w:divBdr>
    </w:div>
    <w:div w:id="335155281">
      <w:bodyDiv w:val="1"/>
      <w:marLeft w:val="0"/>
      <w:marRight w:val="0"/>
      <w:marTop w:val="0"/>
      <w:marBottom w:val="0"/>
      <w:divBdr>
        <w:top w:val="none" w:sz="0" w:space="0" w:color="auto"/>
        <w:left w:val="none" w:sz="0" w:space="0" w:color="auto"/>
        <w:bottom w:val="none" w:sz="0" w:space="0" w:color="auto"/>
        <w:right w:val="none" w:sz="0" w:space="0" w:color="auto"/>
      </w:divBdr>
    </w:div>
    <w:div w:id="397897539">
      <w:bodyDiv w:val="1"/>
      <w:marLeft w:val="0"/>
      <w:marRight w:val="0"/>
      <w:marTop w:val="0"/>
      <w:marBottom w:val="0"/>
      <w:divBdr>
        <w:top w:val="none" w:sz="0" w:space="0" w:color="auto"/>
        <w:left w:val="none" w:sz="0" w:space="0" w:color="auto"/>
        <w:bottom w:val="none" w:sz="0" w:space="0" w:color="auto"/>
        <w:right w:val="none" w:sz="0" w:space="0" w:color="auto"/>
      </w:divBdr>
    </w:div>
    <w:div w:id="407044345">
      <w:bodyDiv w:val="1"/>
      <w:marLeft w:val="0"/>
      <w:marRight w:val="0"/>
      <w:marTop w:val="0"/>
      <w:marBottom w:val="0"/>
      <w:divBdr>
        <w:top w:val="none" w:sz="0" w:space="0" w:color="auto"/>
        <w:left w:val="none" w:sz="0" w:space="0" w:color="auto"/>
        <w:bottom w:val="none" w:sz="0" w:space="0" w:color="auto"/>
        <w:right w:val="none" w:sz="0" w:space="0" w:color="auto"/>
      </w:divBdr>
    </w:div>
    <w:div w:id="422265023">
      <w:bodyDiv w:val="1"/>
      <w:marLeft w:val="0"/>
      <w:marRight w:val="0"/>
      <w:marTop w:val="0"/>
      <w:marBottom w:val="0"/>
      <w:divBdr>
        <w:top w:val="none" w:sz="0" w:space="0" w:color="auto"/>
        <w:left w:val="none" w:sz="0" w:space="0" w:color="auto"/>
        <w:bottom w:val="none" w:sz="0" w:space="0" w:color="auto"/>
        <w:right w:val="none" w:sz="0" w:space="0" w:color="auto"/>
      </w:divBdr>
    </w:div>
    <w:div w:id="516385157">
      <w:bodyDiv w:val="1"/>
      <w:marLeft w:val="0"/>
      <w:marRight w:val="0"/>
      <w:marTop w:val="0"/>
      <w:marBottom w:val="0"/>
      <w:divBdr>
        <w:top w:val="none" w:sz="0" w:space="0" w:color="auto"/>
        <w:left w:val="none" w:sz="0" w:space="0" w:color="auto"/>
        <w:bottom w:val="none" w:sz="0" w:space="0" w:color="auto"/>
        <w:right w:val="none" w:sz="0" w:space="0" w:color="auto"/>
      </w:divBdr>
    </w:div>
    <w:div w:id="525103137">
      <w:bodyDiv w:val="1"/>
      <w:marLeft w:val="0"/>
      <w:marRight w:val="0"/>
      <w:marTop w:val="0"/>
      <w:marBottom w:val="0"/>
      <w:divBdr>
        <w:top w:val="none" w:sz="0" w:space="0" w:color="auto"/>
        <w:left w:val="none" w:sz="0" w:space="0" w:color="auto"/>
        <w:bottom w:val="none" w:sz="0" w:space="0" w:color="auto"/>
        <w:right w:val="none" w:sz="0" w:space="0" w:color="auto"/>
      </w:divBdr>
    </w:div>
    <w:div w:id="558982787">
      <w:bodyDiv w:val="1"/>
      <w:marLeft w:val="0"/>
      <w:marRight w:val="0"/>
      <w:marTop w:val="0"/>
      <w:marBottom w:val="0"/>
      <w:divBdr>
        <w:top w:val="none" w:sz="0" w:space="0" w:color="auto"/>
        <w:left w:val="none" w:sz="0" w:space="0" w:color="auto"/>
        <w:bottom w:val="none" w:sz="0" w:space="0" w:color="auto"/>
        <w:right w:val="none" w:sz="0" w:space="0" w:color="auto"/>
      </w:divBdr>
    </w:div>
    <w:div w:id="575476529">
      <w:bodyDiv w:val="1"/>
      <w:marLeft w:val="0"/>
      <w:marRight w:val="0"/>
      <w:marTop w:val="0"/>
      <w:marBottom w:val="0"/>
      <w:divBdr>
        <w:top w:val="none" w:sz="0" w:space="0" w:color="auto"/>
        <w:left w:val="none" w:sz="0" w:space="0" w:color="auto"/>
        <w:bottom w:val="none" w:sz="0" w:space="0" w:color="auto"/>
        <w:right w:val="none" w:sz="0" w:space="0" w:color="auto"/>
      </w:divBdr>
    </w:div>
    <w:div w:id="608901719">
      <w:bodyDiv w:val="1"/>
      <w:marLeft w:val="0"/>
      <w:marRight w:val="0"/>
      <w:marTop w:val="0"/>
      <w:marBottom w:val="0"/>
      <w:divBdr>
        <w:top w:val="none" w:sz="0" w:space="0" w:color="auto"/>
        <w:left w:val="none" w:sz="0" w:space="0" w:color="auto"/>
        <w:bottom w:val="none" w:sz="0" w:space="0" w:color="auto"/>
        <w:right w:val="none" w:sz="0" w:space="0" w:color="auto"/>
      </w:divBdr>
    </w:div>
    <w:div w:id="618269137">
      <w:bodyDiv w:val="1"/>
      <w:marLeft w:val="0"/>
      <w:marRight w:val="0"/>
      <w:marTop w:val="0"/>
      <w:marBottom w:val="0"/>
      <w:divBdr>
        <w:top w:val="none" w:sz="0" w:space="0" w:color="auto"/>
        <w:left w:val="none" w:sz="0" w:space="0" w:color="auto"/>
        <w:bottom w:val="none" w:sz="0" w:space="0" w:color="auto"/>
        <w:right w:val="none" w:sz="0" w:space="0" w:color="auto"/>
      </w:divBdr>
    </w:div>
    <w:div w:id="648361299">
      <w:bodyDiv w:val="1"/>
      <w:marLeft w:val="0"/>
      <w:marRight w:val="0"/>
      <w:marTop w:val="0"/>
      <w:marBottom w:val="0"/>
      <w:divBdr>
        <w:top w:val="none" w:sz="0" w:space="0" w:color="auto"/>
        <w:left w:val="none" w:sz="0" w:space="0" w:color="auto"/>
        <w:bottom w:val="none" w:sz="0" w:space="0" w:color="auto"/>
        <w:right w:val="none" w:sz="0" w:space="0" w:color="auto"/>
      </w:divBdr>
    </w:div>
    <w:div w:id="695039010">
      <w:bodyDiv w:val="1"/>
      <w:marLeft w:val="0"/>
      <w:marRight w:val="0"/>
      <w:marTop w:val="0"/>
      <w:marBottom w:val="0"/>
      <w:divBdr>
        <w:top w:val="none" w:sz="0" w:space="0" w:color="auto"/>
        <w:left w:val="none" w:sz="0" w:space="0" w:color="auto"/>
        <w:bottom w:val="none" w:sz="0" w:space="0" w:color="auto"/>
        <w:right w:val="none" w:sz="0" w:space="0" w:color="auto"/>
      </w:divBdr>
    </w:div>
    <w:div w:id="712851043">
      <w:bodyDiv w:val="1"/>
      <w:marLeft w:val="0"/>
      <w:marRight w:val="0"/>
      <w:marTop w:val="0"/>
      <w:marBottom w:val="0"/>
      <w:divBdr>
        <w:top w:val="none" w:sz="0" w:space="0" w:color="auto"/>
        <w:left w:val="none" w:sz="0" w:space="0" w:color="auto"/>
        <w:bottom w:val="none" w:sz="0" w:space="0" w:color="auto"/>
        <w:right w:val="none" w:sz="0" w:space="0" w:color="auto"/>
      </w:divBdr>
    </w:div>
    <w:div w:id="725103287">
      <w:bodyDiv w:val="1"/>
      <w:marLeft w:val="0"/>
      <w:marRight w:val="0"/>
      <w:marTop w:val="0"/>
      <w:marBottom w:val="0"/>
      <w:divBdr>
        <w:top w:val="none" w:sz="0" w:space="0" w:color="auto"/>
        <w:left w:val="none" w:sz="0" w:space="0" w:color="auto"/>
        <w:bottom w:val="none" w:sz="0" w:space="0" w:color="auto"/>
        <w:right w:val="none" w:sz="0" w:space="0" w:color="auto"/>
      </w:divBdr>
    </w:div>
    <w:div w:id="821389433">
      <w:bodyDiv w:val="1"/>
      <w:marLeft w:val="0"/>
      <w:marRight w:val="0"/>
      <w:marTop w:val="0"/>
      <w:marBottom w:val="0"/>
      <w:divBdr>
        <w:top w:val="none" w:sz="0" w:space="0" w:color="auto"/>
        <w:left w:val="none" w:sz="0" w:space="0" w:color="auto"/>
        <w:bottom w:val="none" w:sz="0" w:space="0" w:color="auto"/>
        <w:right w:val="none" w:sz="0" w:space="0" w:color="auto"/>
      </w:divBdr>
    </w:div>
    <w:div w:id="832985513">
      <w:bodyDiv w:val="1"/>
      <w:marLeft w:val="0"/>
      <w:marRight w:val="0"/>
      <w:marTop w:val="0"/>
      <w:marBottom w:val="0"/>
      <w:divBdr>
        <w:top w:val="none" w:sz="0" w:space="0" w:color="auto"/>
        <w:left w:val="none" w:sz="0" w:space="0" w:color="auto"/>
        <w:bottom w:val="none" w:sz="0" w:space="0" w:color="auto"/>
        <w:right w:val="none" w:sz="0" w:space="0" w:color="auto"/>
      </w:divBdr>
    </w:div>
    <w:div w:id="856499232">
      <w:bodyDiv w:val="1"/>
      <w:marLeft w:val="0"/>
      <w:marRight w:val="0"/>
      <w:marTop w:val="0"/>
      <w:marBottom w:val="0"/>
      <w:divBdr>
        <w:top w:val="none" w:sz="0" w:space="0" w:color="auto"/>
        <w:left w:val="none" w:sz="0" w:space="0" w:color="auto"/>
        <w:bottom w:val="none" w:sz="0" w:space="0" w:color="auto"/>
        <w:right w:val="none" w:sz="0" w:space="0" w:color="auto"/>
      </w:divBdr>
    </w:div>
    <w:div w:id="873733584">
      <w:bodyDiv w:val="1"/>
      <w:marLeft w:val="0"/>
      <w:marRight w:val="0"/>
      <w:marTop w:val="0"/>
      <w:marBottom w:val="0"/>
      <w:divBdr>
        <w:top w:val="none" w:sz="0" w:space="0" w:color="auto"/>
        <w:left w:val="none" w:sz="0" w:space="0" w:color="auto"/>
        <w:bottom w:val="none" w:sz="0" w:space="0" w:color="auto"/>
        <w:right w:val="none" w:sz="0" w:space="0" w:color="auto"/>
      </w:divBdr>
    </w:div>
    <w:div w:id="875117555">
      <w:bodyDiv w:val="1"/>
      <w:marLeft w:val="0"/>
      <w:marRight w:val="0"/>
      <w:marTop w:val="0"/>
      <w:marBottom w:val="0"/>
      <w:divBdr>
        <w:top w:val="none" w:sz="0" w:space="0" w:color="auto"/>
        <w:left w:val="none" w:sz="0" w:space="0" w:color="auto"/>
        <w:bottom w:val="none" w:sz="0" w:space="0" w:color="auto"/>
        <w:right w:val="none" w:sz="0" w:space="0" w:color="auto"/>
      </w:divBdr>
    </w:div>
    <w:div w:id="971329088">
      <w:bodyDiv w:val="1"/>
      <w:marLeft w:val="0"/>
      <w:marRight w:val="0"/>
      <w:marTop w:val="0"/>
      <w:marBottom w:val="0"/>
      <w:divBdr>
        <w:top w:val="none" w:sz="0" w:space="0" w:color="auto"/>
        <w:left w:val="none" w:sz="0" w:space="0" w:color="auto"/>
        <w:bottom w:val="none" w:sz="0" w:space="0" w:color="auto"/>
        <w:right w:val="none" w:sz="0" w:space="0" w:color="auto"/>
      </w:divBdr>
    </w:div>
    <w:div w:id="981689409">
      <w:bodyDiv w:val="1"/>
      <w:marLeft w:val="0"/>
      <w:marRight w:val="0"/>
      <w:marTop w:val="0"/>
      <w:marBottom w:val="0"/>
      <w:divBdr>
        <w:top w:val="none" w:sz="0" w:space="0" w:color="auto"/>
        <w:left w:val="none" w:sz="0" w:space="0" w:color="auto"/>
        <w:bottom w:val="none" w:sz="0" w:space="0" w:color="auto"/>
        <w:right w:val="none" w:sz="0" w:space="0" w:color="auto"/>
      </w:divBdr>
    </w:div>
    <w:div w:id="1151560247">
      <w:bodyDiv w:val="1"/>
      <w:marLeft w:val="0"/>
      <w:marRight w:val="0"/>
      <w:marTop w:val="0"/>
      <w:marBottom w:val="0"/>
      <w:divBdr>
        <w:top w:val="none" w:sz="0" w:space="0" w:color="auto"/>
        <w:left w:val="none" w:sz="0" w:space="0" w:color="auto"/>
        <w:bottom w:val="none" w:sz="0" w:space="0" w:color="auto"/>
        <w:right w:val="none" w:sz="0" w:space="0" w:color="auto"/>
      </w:divBdr>
    </w:div>
    <w:div w:id="1168716185">
      <w:bodyDiv w:val="1"/>
      <w:marLeft w:val="0"/>
      <w:marRight w:val="0"/>
      <w:marTop w:val="0"/>
      <w:marBottom w:val="0"/>
      <w:divBdr>
        <w:top w:val="none" w:sz="0" w:space="0" w:color="auto"/>
        <w:left w:val="none" w:sz="0" w:space="0" w:color="auto"/>
        <w:bottom w:val="none" w:sz="0" w:space="0" w:color="auto"/>
        <w:right w:val="none" w:sz="0" w:space="0" w:color="auto"/>
      </w:divBdr>
    </w:div>
    <w:div w:id="1176575345">
      <w:bodyDiv w:val="1"/>
      <w:marLeft w:val="0"/>
      <w:marRight w:val="0"/>
      <w:marTop w:val="0"/>
      <w:marBottom w:val="0"/>
      <w:divBdr>
        <w:top w:val="none" w:sz="0" w:space="0" w:color="auto"/>
        <w:left w:val="none" w:sz="0" w:space="0" w:color="auto"/>
        <w:bottom w:val="none" w:sz="0" w:space="0" w:color="auto"/>
        <w:right w:val="none" w:sz="0" w:space="0" w:color="auto"/>
      </w:divBdr>
    </w:div>
    <w:div w:id="1256748412">
      <w:bodyDiv w:val="1"/>
      <w:marLeft w:val="0"/>
      <w:marRight w:val="0"/>
      <w:marTop w:val="0"/>
      <w:marBottom w:val="0"/>
      <w:divBdr>
        <w:top w:val="none" w:sz="0" w:space="0" w:color="auto"/>
        <w:left w:val="none" w:sz="0" w:space="0" w:color="auto"/>
        <w:bottom w:val="none" w:sz="0" w:space="0" w:color="auto"/>
        <w:right w:val="none" w:sz="0" w:space="0" w:color="auto"/>
      </w:divBdr>
    </w:div>
    <w:div w:id="1264918482">
      <w:bodyDiv w:val="1"/>
      <w:marLeft w:val="0"/>
      <w:marRight w:val="0"/>
      <w:marTop w:val="0"/>
      <w:marBottom w:val="0"/>
      <w:divBdr>
        <w:top w:val="none" w:sz="0" w:space="0" w:color="auto"/>
        <w:left w:val="none" w:sz="0" w:space="0" w:color="auto"/>
        <w:bottom w:val="none" w:sz="0" w:space="0" w:color="auto"/>
        <w:right w:val="none" w:sz="0" w:space="0" w:color="auto"/>
      </w:divBdr>
    </w:div>
    <w:div w:id="1299646559">
      <w:bodyDiv w:val="1"/>
      <w:marLeft w:val="0"/>
      <w:marRight w:val="0"/>
      <w:marTop w:val="0"/>
      <w:marBottom w:val="0"/>
      <w:divBdr>
        <w:top w:val="none" w:sz="0" w:space="0" w:color="auto"/>
        <w:left w:val="none" w:sz="0" w:space="0" w:color="auto"/>
        <w:bottom w:val="none" w:sz="0" w:space="0" w:color="auto"/>
        <w:right w:val="none" w:sz="0" w:space="0" w:color="auto"/>
      </w:divBdr>
    </w:div>
    <w:div w:id="1386756405">
      <w:bodyDiv w:val="1"/>
      <w:marLeft w:val="0"/>
      <w:marRight w:val="0"/>
      <w:marTop w:val="0"/>
      <w:marBottom w:val="0"/>
      <w:divBdr>
        <w:top w:val="none" w:sz="0" w:space="0" w:color="auto"/>
        <w:left w:val="none" w:sz="0" w:space="0" w:color="auto"/>
        <w:bottom w:val="none" w:sz="0" w:space="0" w:color="auto"/>
        <w:right w:val="none" w:sz="0" w:space="0" w:color="auto"/>
      </w:divBdr>
    </w:div>
    <w:div w:id="1472673519">
      <w:bodyDiv w:val="1"/>
      <w:marLeft w:val="0"/>
      <w:marRight w:val="0"/>
      <w:marTop w:val="0"/>
      <w:marBottom w:val="0"/>
      <w:divBdr>
        <w:top w:val="none" w:sz="0" w:space="0" w:color="auto"/>
        <w:left w:val="none" w:sz="0" w:space="0" w:color="auto"/>
        <w:bottom w:val="none" w:sz="0" w:space="0" w:color="auto"/>
        <w:right w:val="none" w:sz="0" w:space="0" w:color="auto"/>
      </w:divBdr>
    </w:div>
    <w:div w:id="1500580377">
      <w:bodyDiv w:val="1"/>
      <w:marLeft w:val="0"/>
      <w:marRight w:val="0"/>
      <w:marTop w:val="0"/>
      <w:marBottom w:val="0"/>
      <w:divBdr>
        <w:top w:val="none" w:sz="0" w:space="0" w:color="auto"/>
        <w:left w:val="none" w:sz="0" w:space="0" w:color="auto"/>
        <w:bottom w:val="none" w:sz="0" w:space="0" w:color="auto"/>
        <w:right w:val="none" w:sz="0" w:space="0" w:color="auto"/>
      </w:divBdr>
    </w:div>
    <w:div w:id="1542673629">
      <w:bodyDiv w:val="1"/>
      <w:marLeft w:val="0"/>
      <w:marRight w:val="0"/>
      <w:marTop w:val="0"/>
      <w:marBottom w:val="0"/>
      <w:divBdr>
        <w:top w:val="none" w:sz="0" w:space="0" w:color="auto"/>
        <w:left w:val="none" w:sz="0" w:space="0" w:color="auto"/>
        <w:bottom w:val="none" w:sz="0" w:space="0" w:color="auto"/>
        <w:right w:val="none" w:sz="0" w:space="0" w:color="auto"/>
      </w:divBdr>
    </w:div>
    <w:div w:id="1592470057">
      <w:bodyDiv w:val="1"/>
      <w:marLeft w:val="0"/>
      <w:marRight w:val="0"/>
      <w:marTop w:val="0"/>
      <w:marBottom w:val="0"/>
      <w:divBdr>
        <w:top w:val="none" w:sz="0" w:space="0" w:color="auto"/>
        <w:left w:val="none" w:sz="0" w:space="0" w:color="auto"/>
        <w:bottom w:val="none" w:sz="0" w:space="0" w:color="auto"/>
        <w:right w:val="none" w:sz="0" w:space="0" w:color="auto"/>
      </w:divBdr>
    </w:div>
    <w:div w:id="1619144459">
      <w:bodyDiv w:val="1"/>
      <w:marLeft w:val="0"/>
      <w:marRight w:val="0"/>
      <w:marTop w:val="0"/>
      <w:marBottom w:val="0"/>
      <w:divBdr>
        <w:top w:val="none" w:sz="0" w:space="0" w:color="auto"/>
        <w:left w:val="none" w:sz="0" w:space="0" w:color="auto"/>
        <w:bottom w:val="none" w:sz="0" w:space="0" w:color="auto"/>
        <w:right w:val="none" w:sz="0" w:space="0" w:color="auto"/>
      </w:divBdr>
    </w:div>
    <w:div w:id="1640455004">
      <w:bodyDiv w:val="1"/>
      <w:marLeft w:val="0"/>
      <w:marRight w:val="0"/>
      <w:marTop w:val="0"/>
      <w:marBottom w:val="0"/>
      <w:divBdr>
        <w:top w:val="none" w:sz="0" w:space="0" w:color="auto"/>
        <w:left w:val="none" w:sz="0" w:space="0" w:color="auto"/>
        <w:bottom w:val="none" w:sz="0" w:space="0" w:color="auto"/>
        <w:right w:val="none" w:sz="0" w:space="0" w:color="auto"/>
      </w:divBdr>
    </w:div>
    <w:div w:id="1666543960">
      <w:bodyDiv w:val="1"/>
      <w:marLeft w:val="0"/>
      <w:marRight w:val="0"/>
      <w:marTop w:val="0"/>
      <w:marBottom w:val="0"/>
      <w:divBdr>
        <w:top w:val="none" w:sz="0" w:space="0" w:color="auto"/>
        <w:left w:val="none" w:sz="0" w:space="0" w:color="auto"/>
        <w:bottom w:val="none" w:sz="0" w:space="0" w:color="auto"/>
        <w:right w:val="none" w:sz="0" w:space="0" w:color="auto"/>
      </w:divBdr>
    </w:div>
    <w:div w:id="1821074997">
      <w:bodyDiv w:val="1"/>
      <w:marLeft w:val="0"/>
      <w:marRight w:val="0"/>
      <w:marTop w:val="0"/>
      <w:marBottom w:val="0"/>
      <w:divBdr>
        <w:top w:val="none" w:sz="0" w:space="0" w:color="auto"/>
        <w:left w:val="none" w:sz="0" w:space="0" w:color="auto"/>
        <w:bottom w:val="none" w:sz="0" w:space="0" w:color="auto"/>
        <w:right w:val="none" w:sz="0" w:space="0" w:color="auto"/>
      </w:divBdr>
    </w:div>
    <w:div w:id="1868909538">
      <w:bodyDiv w:val="1"/>
      <w:marLeft w:val="0"/>
      <w:marRight w:val="0"/>
      <w:marTop w:val="0"/>
      <w:marBottom w:val="0"/>
      <w:divBdr>
        <w:top w:val="none" w:sz="0" w:space="0" w:color="auto"/>
        <w:left w:val="none" w:sz="0" w:space="0" w:color="auto"/>
        <w:bottom w:val="none" w:sz="0" w:space="0" w:color="auto"/>
        <w:right w:val="none" w:sz="0" w:space="0" w:color="auto"/>
      </w:divBdr>
    </w:div>
    <w:div w:id="1907452541">
      <w:bodyDiv w:val="1"/>
      <w:marLeft w:val="0"/>
      <w:marRight w:val="0"/>
      <w:marTop w:val="0"/>
      <w:marBottom w:val="0"/>
      <w:divBdr>
        <w:top w:val="none" w:sz="0" w:space="0" w:color="auto"/>
        <w:left w:val="none" w:sz="0" w:space="0" w:color="auto"/>
        <w:bottom w:val="none" w:sz="0" w:space="0" w:color="auto"/>
        <w:right w:val="none" w:sz="0" w:space="0" w:color="auto"/>
      </w:divBdr>
    </w:div>
    <w:div w:id="1914389036">
      <w:bodyDiv w:val="1"/>
      <w:marLeft w:val="0"/>
      <w:marRight w:val="0"/>
      <w:marTop w:val="0"/>
      <w:marBottom w:val="0"/>
      <w:divBdr>
        <w:top w:val="none" w:sz="0" w:space="0" w:color="auto"/>
        <w:left w:val="none" w:sz="0" w:space="0" w:color="auto"/>
        <w:bottom w:val="none" w:sz="0" w:space="0" w:color="auto"/>
        <w:right w:val="none" w:sz="0" w:space="0" w:color="auto"/>
      </w:divBdr>
    </w:div>
    <w:div w:id="1921137110">
      <w:bodyDiv w:val="1"/>
      <w:marLeft w:val="0"/>
      <w:marRight w:val="0"/>
      <w:marTop w:val="0"/>
      <w:marBottom w:val="0"/>
      <w:divBdr>
        <w:top w:val="none" w:sz="0" w:space="0" w:color="auto"/>
        <w:left w:val="none" w:sz="0" w:space="0" w:color="auto"/>
        <w:bottom w:val="none" w:sz="0" w:space="0" w:color="auto"/>
        <w:right w:val="none" w:sz="0" w:space="0" w:color="auto"/>
      </w:divBdr>
    </w:div>
    <w:div w:id="1942759017">
      <w:bodyDiv w:val="1"/>
      <w:marLeft w:val="0"/>
      <w:marRight w:val="0"/>
      <w:marTop w:val="0"/>
      <w:marBottom w:val="0"/>
      <w:divBdr>
        <w:top w:val="none" w:sz="0" w:space="0" w:color="auto"/>
        <w:left w:val="none" w:sz="0" w:space="0" w:color="auto"/>
        <w:bottom w:val="none" w:sz="0" w:space="0" w:color="auto"/>
        <w:right w:val="none" w:sz="0" w:space="0" w:color="auto"/>
      </w:divBdr>
    </w:div>
    <w:div w:id="2058506235">
      <w:bodyDiv w:val="1"/>
      <w:marLeft w:val="0"/>
      <w:marRight w:val="0"/>
      <w:marTop w:val="0"/>
      <w:marBottom w:val="0"/>
      <w:divBdr>
        <w:top w:val="none" w:sz="0" w:space="0" w:color="auto"/>
        <w:left w:val="none" w:sz="0" w:space="0" w:color="auto"/>
        <w:bottom w:val="none" w:sz="0" w:space="0" w:color="auto"/>
        <w:right w:val="none" w:sz="0" w:space="0" w:color="auto"/>
      </w:divBdr>
    </w:div>
    <w:div w:id="2078631041">
      <w:bodyDiv w:val="1"/>
      <w:marLeft w:val="0"/>
      <w:marRight w:val="0"/>
      <w:marTop w:val="0"/>
      <w:marBottom w:val="0"/>
      <w:divBdr>
        <w:top w:val="none" w:sz="0" w:space="0" w:color="auto"/>
        <w:left w:val="none" w:sz="0" w:space="0" w:color="auto"/>
        <w:bottom w:val="none" w:sz="0" w:space="0" w:color="auto"/>
        <w:right w:val="none" w:sz="0" w:space="0" w:color="auto"/>
      </w:divBdr>
    </w:div>
    <w:div w:id="2087874851">
      <w:bodyDiv w:val="1"/>
      <w:marLeft w:val="0"/>
      <w:marRight w:val="0"/>
      <w:marTop w:val="0"/>
      <w:marBottom w:val="0"/>
      <w:divBdr>
        <w:top w:val="none" w:sz="0" w:space="0" w:color="auto"/>
        <w:left w:val="none" w:sz="0" w:space="0" w:color="auto"/>
        <w:bottom w:val="none" w:sz="0" w:space="0" w:color="auto"/>
        <w:right w:val="none" w:sz="0" w:space="0" w:color="auto"/>
      </w:divBdr>
    </w:div>
    <w:div w:id="210032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C5C7C-6D01-4542-8C61-4B4F75090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1902</Words>
  <Characters>10844</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Карпуткин</dc:creator>
  <cp:keywords/>
  <dc:description/>
  <cp:lastModifiedBy>Артем Калашников</cp:lastModifiedBy>
  <cp:revision>4</cp:revision>
  <cp:lastPrinted>2023-09-28T07:16:00Z</cp:lastPrinted>
  <dcterms:created xsi:type="dcterms:W3CDTF">2023-09-21T06:35:00Z</dcterms:created>
  <dcterms:modified xsi:type="dcterms:W3CDTF">2023-09-28T07:20:00Z</dcterms:modified>
</cp:coreProperties>
</file>