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E34CABF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F60E21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F9401D6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347D1D">
        <w:rPr>
          <w:b/>
          <w:sz w:val="28"/>
          <w:szCs w:val="28"/>
        </w:rPr>
        <w:t>Методы обработки информации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01D5BB53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A766D3">
              <w:rPr>
                <w:sz w:val="28"/>
                <w:szCs w:val="28"/>
              </w:rPr>
              <w:t>7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0673564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347D1D">
              <w:rPr>
                <w:u w:val="single"/>
              </w:rPr>
              <w:t>Никитенко У. В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488E6A0D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766D3">
              <w:rPr>
                <w:sz w:val="28"/>
                <w:szCs w:val="28"/>
              </w:rPr>
              <w:t>3</w:t>
            </w:r>
          </w:p>
        </w:tc>
      </w:tr>
    </w:tbl>
    <w:p w14:paraId="159C3E36" w14:textId="763040FB" w:rsidR="00347D1D" w:rsidRDefault="00347D1D" w:rsidP="00347D1D">
      <w:pPr>
        <w:rPr>
          <w:sz w:val="28"/>
        </w:rPr>
      </w:pPr>
      <w:r w:rsidRPr="00347D1D">
        <w:rPr>
          <w:b/>
          <w:sz w:val="28"/>
        </w:rPr>
        <w:lastRenderedPageBreak/>
        <w:t>Цель</w:t>
      </w:r>
      <w:r w:rsidR="00F60E21">
        <w:rPr>
          <w:sz w:val="28"/>
        </w:rPr>
        <w:t>:</w:t>
      </w:r>
      <w:r w:rsidR="00F60E21">
        <w:t xml:space="preserve"> </w:t>
      </w:r>
      <w:r w:rsidR="00F60E21" w:rsidRPr="00F60E21">
        <w:rPr>
          <w:sz w:val="28"/>
          <w:szCs w:val="28"/>
        </w:rPr>
        <w:t xml:space="preserve">Овладение приемами первичной обработки большой выборки. Выдвижение гипотезы о законе распределения </w:t>
      </w:r>
      <w:proofErr w:type="spellStart"/>
      <w:r w:rsidR="00F60E21" w:rsidRPr="00F60E21">
        <w:rPr>
          <w:sz w:val="28"/>
          <w:szCs w:val="28"/>
        </w:rPr>
        <w:t>гeнеральной</w:t>
      </w:r>
      <w:proofErr w:type="spellEnd"/>
      <w:r w:rsidR="00F60E21" w:rsidRPr="00F60E21">
        <w:rPr>
          <w:sz w:val="28"/>
          <w:szCs w:val="28"/>
        </w:rPr>
        <w:t xml:space="preserve"> совокупности.</w:t>
      </w:r>
    </w:p>
    <w:p w14:paraId="0406032F" w14:textId="77777777" w:rsidR="00347D1D" w:rsidRPr="00347D1D" w:rsidRDefault="00347D1D" w:rsidP="00347D1D">
      <w:pPr>
        <w:rPr>
          <w:rFonts w:eastAsia="Calibri"/>
          <w:b/>
          <w:color w:val="000000"/>
          <w:sz w:val="32"/>
          <w:szCs w:val="28"/>
        </w:rPr>
      </w:pPr>
    </w:p>
    <w:p w14:paraId="6C57957F" w14:textId="05D4D8D3" w:rsidR="00D961B7" w:rsidRDefault="00F60E21" w:rsidP="00347D1D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Вариант №6</w:t>
      </w:r>
    </w:p>
    <w:p w14:paraId="08FDD39E" w14:textId="6F341321" w:rsidR="00347D1D" w:rsidRDefault="00F60E21" w:rsidP="00F60E21">
      <w:pPr>
        <w:rPr>
          <w:sz w:val="28"/>
        </w:rPr>
      </w:pPr>
      <w:r w:rsidRPr="00F60E21">
        <w:rPr>
          <w:sz w:val="28"/>
        </w:rPr>
        <w:t xml:space="preserve">Необходимо разбить выборку на k равных частей. Коэффициент k находим по формуле </w:t>
      </w:r>
      <w:proofErr w:type="spellStart"/>
      <w:r w:rsidRPr="00F60E21">
        <w:rPr>
          <w:sz w:val="28"/>
        </w:rPr>
        <w:t>Стеджерс</w:t>
      </w:r>
      <w:r w:rsidRPr="00F60E21">
        <w:rPr>
          <w:sz w:val="28"/>
        </w:rPr>
        <w:t>са</w:t>
      </w:r>
      <w:proofErr w:type="spellEnd"/>
      <w:r w:rsidRPr="00F60E21">
        <w:rPr>
          <w:sz w:val="28"/>
        </w:rPr>
        <w:t xml:space="preserve"> </w:t>
      </w:r>
      <w:r w:rsidRPr="00F60E21">
        <w:rPr>
          <w:sz w:val="28"/>
          <w:lang w:val="en-US"/>
        </w:rPr>
        <w:t>k</w:t>
      </w:r>
      <w:r w:rsidRPr="00F60E21">
        <w:rPr>
          <w:sz w:val="28"/>
        </w:rPr>
        <w:t>=1+[</w:t>
      </w:r>
      <w:r w:rsidRPr="00F60E21">
        <w:rPr>
          <w:sz w:val="28"/>
          <w:lang w:val="en-US"/>
        </w:rPr>
        <w:t>log</w:t>
      </w:r>
      <w:r w:rsidRPr="00F60E21">
        <w:rPr>
          <w:sz w:val="28"/>
          <w:vertAlign w:val="subscript"/>
        </w:rPr>
        <w:t>2</w:t>
      </w:r>
      <w:r w:rsidRPr="00F60E21">
        <w:rPr>
          <w:sz w:val="28"/>
          <w:lang w:val="en-US"/>
        </w:rPr>
        <w:t>n</w:t>
      </w:r>
      <w:r w:rsidRPr="00F60E21">
        <w:rPr>
          <w:sz w:val="28"/>
        </w:rPr>
        <w:t>].</w:t>
      </w:r>
    </w:p>
    <w:p w14:paraId="3BCEC5DC" w14:textId="77777777" w:rsidR="00F60E21" w:rsidRPr="00F60E21" w:rsidRDefault="00F60E21" w:rsidP="00F60E21">
      <w:pPr>
        <w:rPr>
          <w:rFonts w:eastAsia="Calibri"/>
          <w:b/>
          <w:noProof/>
          <w:color w:val="000000"/>
          <w:sz w:val="32"/>
          <w:szCs w:val="28"/>
        </w:rPr>
      </w:pPr>
    </w:p>
    <w:tbl>
      <w:tblPr>
        <w:tblStyle w:val="ac"/>
        <w:tblW w:w="9780" w:type="dxa"/>
        <w:tblLook w:val="04A0" w:firstRow="1" w:lastRow="0" w:firstColumn="1" w:lastColumn="0" w:noHBand="0" w:noVBand="1"/>
      </w:tblPr>
      <w:tblGrid>
        <w:gridCol w:w="2271"/>
        <w:gridCol w:w="1746"/>
        <w:gridCol w:w="1747"/>
        <w:gridCol w:w="1746"/>
        <w:gridCol w:w="2270"/>
      </w:tblGrid>
      <w:tr w:rsidR="00F60E21" w14:paraId="7A5A0775" w14:textId="77777777" w:rsidTr="00F60E21">
        <w:trPr>
          <w:trHeight w:val="995"/>
        </w:trPr>
        <w:tc>
          <w:tcPr>
            <w:tcW w:w="2271" w:type="dxa"/>
            <w:vMerge w:val="restart"/>
            <w:vAlign w:val="center"/>
          </w:tcPr>
          <w:p w14:paraId="6E092367" w14:textId="6B8950E4" w:rsidR="00F60E21" w:rsidRPr="00F60E21" w:rsidRDefault="00F60E21" w:rsidP="00F60E2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 промежутка</w:t>
            </w:r>
          </w:p>
        </w:tc>
        <w:tc>
          <w:tcPr>
            <w:tcW w:w="3493" w:type="dxa"/>
            <w:gridSpan w:val="2"/>
            <w:vAlign w:val="center"/>
          </w:tcPr>
          <w:p w14:paraId="69368A23" w14:textId="390A788F" w:rsidR="00F60E21" w:rsidRDefault="00F60E21" w:rsidP="00F60E2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Границы промежутков</w:t>
            </w:r>
          </w:p>
        </w:tc>
        <w:tc>
          <w:tcPr>
            <w:tcW w:w="1746" w:type="dxa"/>
            <w:vMerge w:val="restart"/>
            <w:vAlign w:val="center"/>
          </w:tcPr>
          <w:p w14:paraId="37805C76" w14:textId="42B6822F" w:rsidR="00F60E21" w:rsidRPr="00F60E21" w:rsidRDefault="00F60E21" w:rsidP="00F60E21">
            <w:pPr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2270" w:type="dxa"/>
            <w:vMerge w:val="restart"/>
            <w:vAlign w:val="center"/>
          </w:tcPr>
          <w:p w14:paraId="5F927C57" w14:textId="09E5EF72" w:rsidR="00F60E21" w:rsidRDefault="00F60E21" w:rsidP="00F60E2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Средняя точка</w:t>
            </w:r>
          </w:p>
          <w:p w14:paraId="5267FCCC" w14:textId="45140169" w:rsidR="00F60E21" w:rsidRPr="00F60E21" w:rsidRDefault="00F60E21" w:rsidP="00F60E2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промежутка</w:t>
            </w:r>
          </w:p>
        </w:tc>
      </w:tr>
      <w:tr w:rsidR="00F60E21" w14:paraId="60EE4F33" w14:textId="77777777" w:rsidTr="00817744">
        <w:trPr>
          <w:trHeight w:val="510"/>
        </w:trPr>
        <w:tc>
          <w:tcPr>
            <w:tcW w:w="2271" w:type="dxa"/>
            <w:vMerge/>
            <w:vAlign w:val="center"/>
          </w:tcPr>
          <w:p w14:paraId="6ADCFC2D" w14:textId="77777777" w:rsidR="00F60E21" w:rsidRDefault="00F60E21" w:rsidP="00F60E21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46" w:type="dxa"/>
            <w:vAlign w:val="center"/>
          </w:tcPr>
          <w:p w14:paraId="3AC3411C" w14:textId="3EC18C67" w:rsidR="00F60E21" w:rsidRPr="00F60E21" w:rsidRDefault="00F60E21" w:rsidP="00F60E21">
            <w:pPr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i-1</w:t>
            </w:r>
          </w:p>
        </w:tc>
        <w:tc>
          <w:tcPr>
            <w:tcW w:w="1747" w:type="dxa"/>
            <w:vAlign w:val="center"/>
          </w:tcPr>
          <w:p w14:paraId="6FA5A543" w14:textId="32BF71F8" w:rsidR="00F60E21" w:rsidRPr="00F60E21" w:rsidRDefault="00F60E21" w:rsidP="00F60E21">
            <w:pPr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46" w:type="dxa"/>
            <w:vMerge/>
          </w:tcPr>
          <w:p w14:paraId="3D053685" w14:textId="77777777" w:rsidR="00F60E21" w:rsidRDefault="00F60E21" w:rsidP="00A766D3">
            <w:pPr>
              <w:spacing w:line="360" w:lineRule="auto"/>
              <w:rPr>
                <w:sz w:val="28"/>
              </w:rPr>
            </w:pPr>
          </w:p>
        </w:tc>
        <w:tc>
          <w:tcPr>
            <w:tcW w:w="2270" w:type="dxa"/>
            <w:vMerge/>
          </w:tcPr>
          <w:p w14:paraId="0C096EDA" w14:textId="77777777" w:rsidR="00F60E21" w:rsidRDefault="00F60E21" w:rsidP="00A766D3">
            <w:pPr>
              <w:spacing w:line="360" w:lineRule="auto"/>
              <w:rPr>
                <w:sz w:val="28"/>
              </w:rPr>
            </w:pPr>
          </w:p>
        </w:tc>
      </w:tr>
      <w:tr w:rsidR="00F60E21" w14:paraId="534E74B9" w14:textId="77777777" w:rsidTr="00817744">
        <w:trPr>
          <w:trHeight w:val="497"/>
        </w:trPr>
        <w:tc>
          <w:tcPr>
            <w:tcW w:w="2271" w:type="dxa"/>
          </w:tcPr>
          <w:p w14:paraId="31614599" w14:textId="6BCEDF6C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46" w:type="dxa"/>
          </w:tcPr>
          <w:p w14:paraId="7BB7D1E6" w14:textId="6AAD831C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-34</w:t>
            </w:r>
          </w:p>
        </w:tc>
        <w:tc>
          <w:tcPr>
            <w:tcW w:w="1747" w:type="dxa"/>
          </w:tcPr>
          <w:p w14:paraId="55FC6428" w14:textId="686E7822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46" w:type="dxa"/>
          </w:tcPr>
          <w:p w14:paraId="2A9CABA9" w14:textId="74E76134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  <w:tc>
          <w:tcPr>
            <w:tcW w:w="2270" w:type="dxa"/>
          </w:tcPr>
          <w:p w14:paraId="57723455" w14:textId="73904634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-13</w:t>
            </w:r>
          </w:p>
        </w:tc>
      </w:tr>
      <w:tr w:rsidR="00F60E21" w14:paraId="5EE16251" w14:textId="77777777" w:rsidTr="00817744">
        <w:trPr>
          <w:trHeight w:val="510"/>
        </w:trPr>
        <w:tc>
          <w:tcPr>
            <w:tcW w:w="2271" w:type="dxa"/>
          </w:tcPr>
          <w:p w14:paraId="03E0C0DE" w14:textId="660CEA52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46" w:type="dxa"/>
          </w:tcPr>
          <w:p w14:paraId="6053A816" w14:textId="4B2396E9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47" w:type="dxa"/>
          </w:tcPr>
          <w:p w14:paraId="046450FA" w14:textId="1D6714AE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746" w:type="dxa"/>
          </w:tcPr>
          <w:p w14:paraId="7D4E77DB" w14:textId="321BEA88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270" w:type="dxa"/>
          </w:tcPr>
          <w:p w14:paraId="4658FCA7" w14:textId="78910EF4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F60E21" w14:paraId="72D90FD0" w14:textId="77777777" w:rsidTr="00817744">
        <w:trPr>
          <w:trHeight w:val="510"/>
        </w:trPr>
        <w:tc>
          <w:tcPr>
            <w:tcW w:w="2271" w:type="dxa"/>
          </w:tcPr>
          <w:p w14:paraId="4B5AC1AC" w14:textId="3E4037A0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46" w:type="dxa"/>
          </w:tcPr>
          <w:p w14:paraId="73C4BC32" w14:textId="4189F0A3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747" w:type="dxa"/>
          </w:tcPr>
          <w:p w14:paraId="5D74CCC3" w14:textId="2CA24B03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1746" w:type="dxa"/>
          </w:tcPr>
          <w:p w14:paraId="64E045C1" w14:textId="2E73FD42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70" w:type="dxa"/>
          </w:tcPr>
          <w:p w14:paraId="0AE0F30E" w14:textId="5CB37468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</w:tr>
      <w:tr w:rsidR="00F60E21" w14:paraId="72C7AE2B" w14:textId="77777777" w:rsidTr="00817744">
        <w:trPr>
          <w:trHeight w:val="510"/>
        </w:trPr>
        <w:tc>
          <w:tcPr>
            <w:tcW w:w="2271" w:type="dxa"/>
          </w:tcPr>
          <w:p w14:paraId="654A9553" w14:textId="17C47558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46" w:type="dxa"/>
          </w:tcPr>
          <w:p w14:paraId="794F6E83" w14:textId="33D473D0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1747" w:type="dxa"/>
          </w:tcPr>
          <w:p w14:paraId="774F7DDD" w14:textId="0E872537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134</w:t>
            </w:r>
          </w:p>
        </w:tc>
        <w:tc>
          <w:tcPr>
            <w:tcW w:w="1746" w:type="dxa"/>
          </w:tcPr>
          <w:p w14:paraId="3F9C853D" w14:textId="52527DDB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70" w:type="dxa"/>
          </w:tcPr>
          <w:p w14:paraId="72B05C09" w14:textId="2C40D9C2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</w:tr>
      <w:tr w:rsidR="00F60E21" w14:paraId="79518BAF" w14:textId="77777777" w:rsidTr="00817744">
        <w:trPr>
          <w:trHeight w:val="510"/>
        </w:trPr>
        <w:tc>
          <w:tcPr>
            <w:tcW w:w="2271" w:type="dxa"/>
          </w:tcPr>
          <w:p w14:paraId="79617F7B" w14:textId="3821A2A1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46" w:type="dxa"/>
          </w:tcPr>
          <w:p w14:paraId="2C6486CC" w14:textId="19E71D3C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134</w:t>
            </w:r>
          </w:p>
        </w:tc>
        <w:tc>
          <w:tcPr>
            <w:tcW w:w="1747" w:type="dxa"/>
          </w:tcPr>
          <w:p w14:paraId="2794165B" w14:textId="55472AAC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176</w:t>
            </w:r>
          </w:p>
        </w:tc>
        <w:tc>
          <w:tcPr>
            <w:tcW w:w="1746" w:type="dxa"/>
          </w:tcPr>
          <w:p w14:paraId="772A5727" w14:textId="7FE71510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70" w:type="dxa"/>
          </w:tcPr>
          <w:p w14:paraId="2E5E78EB" w14:textId="0165FF6E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155</w:t>
            </w:r>
          </w:p>
        </w:tc>
      </w:tr>
      <w:tr w:rsidR="00F60E21" w14:paraId="2B85E287" w14:textId="77777777" w:rsidTr="00817744">
        <w:trPr>
          <w:trHeight w:val="510"/>
        </w:trPr>
        <w:tc>
          <w:tcPr>
            <w:tcW w:w="2271" w:type="dxa"/>
          </w:tcPr>
          <w:p w14:paraId="5BF128DB" w14:textId="456B4F70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46" w:type="dxa"/>
          </w:tcPr>
          <w:p w14:paraId="4DB94BAD" w14:textId="546BD9C9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176</w:t>
            </w:r>
          </w:p>
        </w:tc>
        <w:tc>
          <w:tcPr>
            <w:tcW w:w="1747" w:type="dxa"/>
          </w:tcPr>
          <w:p w14:paraId="5898F7D3" w14:textId="023E9C34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218</w:t>
            </w:r>
          </w:p>
        </w:tc>
        <w:tc>
          <w:tcPr>
            <w:tcW w:w="1746" w:type="dxa"/>
          </w:tcPr>
          <w:p w14:paraId="7F683A88" w14:textId="02396E2B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70" w:type="dxa"/>
          </w:tcPr>
          <w:p w14:paraId="5C9A6E4A" w14:textId="639569CE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197</w:t>
            </w:r>
          </w:p>
        </w:tc>
      </w:tr>
      <w:tr w:rsidR="00F60E21" w14:paraId="53359DAD" w14:textId="77777777" w:rsidTr="00817744">
        <w:trPr>
          <w:trHeight w:val="485"/>
        </w:trPr>
        <w:tc>
          <w:tcPr>
            <w:tcW w:w="2271" w:type="dxa"/>
          </w:tcPr>
          <w:p w14:paraId="07859A7E" w14:textId="5A0DBA6E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46" w:type="dxa"/>
          </w:tcPr>
          <w:p w14:paraId="2B8477D1" w14:textId="3BE99491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218</w:t>
            </w:r>
          </w:p>
        </w:tc>
        <w:tc>
          <w:tcPr>
            <w:tcW w:w="1747" w:type="dxa"/>
          </w:tcPr>
          <w:p w14:paraId="13F54E91" w14:textId="20225BAB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260</w:t>
            </w:r>
          </w:p>
        </w:tc>
        <w:tc>
          <w:tcPr>
            <w:tcW w:w="1746" w:type="dxa"/>
          </w:tcPr>
          <w:p w14:paraId="2C842BF0" w14:textId="4A7ADE18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70" w:type="dxa"/>
          </w:tcPr>
          <w:p w14:paraId="65965487" w14:textId="7AC88AFD" w:rsidR="00F60E21" w:rsidRDefault="00F60E21" w:rsidP="00A766D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239</w:t>
            </w:r>
          </w:p>
        </w:tc>
      </w:tr>
    </w:tbl>
    <w:p w14:paraId="1B91D080" w14:textId="77777777" w:rsidR="00817744" w:rsidRDefault="00817744" w:rsidP="00817744">
      <w:pPr>
        <w:spacing w:line="360" w:lineRule="auto"/>
        <w:rPr>
          <w:sz w:val="28"/>
          <w:szCs w:val="28"/>
        </w:rPr>
      </w:pPr>
    </w:p>
    <w:p w14:paraId="5141AA82" w14:textId="4108E7E6" w:rsidR="00817744" w:rsidRDefault="00817744" w:rsidP="00817744">
      <w:pPr>
        <w:spacing w:line="360" w:lineRule="auto"/>
        <w:rPr>
          <w:sz w:val="28"/>
          <w:szCs w:val="28"/>
        </w:rPr>
      </w:pPr>
      <w:r w:rsidRPr="00817744">
        <w:rPr>
          <w:sz w:val="28"/>
          <w:szCs w:val="28"/>
        </w:rPr>
        <w:t>Графическая обработка выборки</w:t>
      </w:r>
      <w:r>
        <w:rPr>
          <w:sz w:val="28"/>
          <w:szCs w:val="28"/>
        </w:rPr>
        <w:t>.</w:t>
      </w:r>
      <w:r w:rsidRPr="00817744">
        <w:rPr>
          <w:sz w:val="28"/>
          <w:szCs w:val="28"/>
        </w:rPr>
        <w:t xml:space="preserve"> Исходный код программы представлен в Приложении 1. Построим гистограмму и полигон частот</w:t>
      </w:r>
    </w:p>
    <w:p w14:paraId="1A1E491C" w14:textId="21DF484E" w:rsidR="00817744" w:rsidRDefault="00817744" w:rsidP="00817744">
      <w:pPr>
        <w:spacing w:line="360" w:lineRule="auto"/>
        <w:jc w:val="center"/>
        <w:rPr>
          <w:sz w:val="28"/>
          <w:szCs w:val="28"/>
        </w:rPr>
      </w:pPr>
      <w:r w:rsidRPr="00817744">
        <w:rPr>
          <w:noProof/>
          <w:sz w:val="28"/>
        </w:rPr>
        <w:drawing>
          <wp:inline distT="0" distB="0" distL="0" distR="0" wp14:anchorId="3549FE9D" wp14:editId="139A5D88">
            <wp:extent cx="3852334" cy="2871641"/>
            <wp:effectExtent l="0" t="0" r="0" b="5080"/>
            <wp:docPr id="6" name="Рисунок 6" descr="D:\4 курс 1 семестр\4_kurs_1_semestr\МОИ\ЛБ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 курс 1 семестр\4_kurs_1_semestr\МОИ\ЛБ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081" cy="28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5488" w14:textId="38082030" w:rsidR="00817744" w:rsidRPr="00F60E21" w:rsidRDefault="00817744" w:rsidP="00817744">
      <w:pPr>
        <w:spacing w:line="360" w:lineRule="auto"/>
        <w:jc w:val="center"/>
        <w:rPr>
          <w:sz w:val="28"/>
        </w:rPr>
      </w:pPr>
      <w:r w:rsidRPr="00817744">
        <w:rPr>
          <w:b/>
          <w:sz w:val="28"/>
          <w:szCs w:val="28"/>
        </w:rPr>
        <w:t>Рис</w:t>
      </w:r>
      <w:r>
        <w:rPr>
          <w:sz w:val="28"/>
          <w:szCs w:val="28"/>
        </w:rPr>
        <w:t xml:space="preserve">.1 </w:t>
      </w:r>
      <w:r w:rsidRPr="00817744">
        <w:rPr>
          <w:sz w:val="28"/>
          <w:szCs w:val="28"/>
        </w:rPr>
        <w:t>Графическая обработка выборки</w:t>
      </w:r>
    </w:p>
    <w:p w14:paraId="291D5AF6" w14:textId="613F2E9E" w:rsidR="00817744" w:rsidRPr="00817744" w:rsidRDefault="00817744" w:rsidP="00A766D3">
      <w:pPr>
        <w:spacing w:line="360" w:lineRule="auto"/>
        <w:rPr>
          <w:b/>
          <w:sz w:val="32"/>
          <w:szCs w:val="28"/>
        </w:rPr>
      </w:pPr>
      <w:r w:rsidRPr="00817744">
        <w:rPr>
          <w:b/>
          <w:sz w:val="28"/>
        </w:rPr>
        <w:lastRenderedPageBreak/>
        <w:t>Нахождение выборочных характеристик положения и рассеивания</w:t>
      </w:r>
      <w:r w:rsidRPr="00817744">
        <w:rPr>
          <w:b/>
          <w:sz w:val="28"/>
        </w:rPr>
        <w:t>:</w:t>
      </w:r>
    </w:p>
    <w:p w14:paraId="360AB063" w14:textId="39962939" w:rsidR="008764CB" w:rsidRPr="008764CB" w:rsidRDefault="008764CB" w:rsidP="00817744">
      <w:pPr>
        <w:spacing w:line="360" w:lineRule="auto"/>
        <w:rPr>
          <w:b/>
          <w:sz w:val="28"/>
          <w:szCs w:val="28"/>
        </w:rPr>
      </w:pPr>
      <w:r w:rsidRPr="008764CB">
        <w:rPr>
          <w:b/>
          <w:sz w:val="28"/>
          <w:szCs w:val="28"/>
        </w:rPr>
        <w:t>Характеристики положения:</w:t>
      </w:r>
    </w:p>
    <w:p w14:paraId="650E116B" w14:textId="0F9724B2" w:rsidR="00817744" w:rsidRPr="008764CB" w:rsidRDefault="008764CB" w:rsidP="0081774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Среднее</w:t>
      </w:r>
      <w:r w:rsidR="00817744" w:rsidRPr="008764CB">
        <w:rPr>
          <w:b/>
          <w:sz w:val="28"/>
          <w:szCs w:val="28"/>
        </w:rPr>
        <w:t xml:space="preserve">: </w:t>
      </w:r>
      <w:r w:rsidR="00817744" w:rsidRPr="008764CB">
        <w:rPr>
          <w:sz w:val="28"/>
          <w:szCs w:val="28"/>
        </w:rPr>
        <w:t>-0.3089</w:t>
      </w:r>
    </w:p>
    <w:p w14:paraId="67BF1614" w14:textId="28F93C1B" w:rsidR="00817744" w:rsidRPr="008764CB" w:rsidRDefault="008764CB" w:rsidP="0081774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Медиана</w:t>
      </w:r>
      <w:r w:rsidR="00817744" w:rsidRPr="008764CB">
        <w:rPr>
          <w:b/>
          <w:sz w:val="28"/>
          <w:szCs w:val="28"/>
        </w:rPr>
        <w:t xml:space="preserve">: </w:t>
      </w:r>
      <w:r w:rsidR="00E41043" w:rsidRPr="008764CB">
        <w:rPr>
          <w:sz w:val="28"/>
          <w:szCs w:val="28"/>
        </w:rPr>
        <w:t>-3.1474</w:t>
      </w:r>
    </w:p>
    <w:p w14:paraId="28BEDFCC" w14:textId="7BACEC38" w:rsidR="00817744" w:rsidRDefault="008764CB" w:rsidP="008177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Мода</w:t>
      </w:r>
      <w:r w:rsidR="00817744" w:rsidRPr="008764CB">
        <w:rPr>
          <w:b/>
          <w:sz w:val="28"/>
          <w:szCs w:val="28"/>
        </w:rPr>
        <w:t xml:space="preserve">: </w:t>
      </w:r>
      <w:r w:rsidR="00817744" w:rsidRPr="008764CB">
        <w:rPr>
          <w:sz w:val="28"/>
          <w:szCs w:val="28"/>
        </w:rPr>
        <w:t>-2.6766</w:t>
      </w:r>
    </w:p>
    <w:p w14:paraId="33EF0845" w14:textId="64013993" w:rsidR="008764CB" w:rsidRPr="008764CB" w:rsidRDefault="008764CB" w:rsidP="00817744">
      <w:pPr>
        <w:spacing w:line="360" w:lineRule="auto"/>
        <w:rPr>
          <w:b/>
          <w:sz w:val="32"/>
          <w:szCs w:val="28"/>
        </w:rPr>
      </w:pPr>
      <w:r w:rsidRPr="008764CB">
        <w:rPr>
          <w:b/>
          <w:sz w:val="28"/>
        </w:rPr>
        <w:t>Характеристики рассеивания:</w:t>
      </w:r>
    </w:p>
    <w:p w14:paraId="3D9C697B" w14:textId="4D21920B" w:rsidR="00817744" w:rsidRPr="008764CB" w:rsidRDefault="008764CB" w:rsidP="00817744">
      <w:pPr>
        <w:spacing w:line="360" w:lineRule="auto"/>
        <w:rPr>
          <w:b/>
          <w:sz w:val="28"/>
          <w:szCs w:val="28"/>
        </w:rPr>
      </w:pPr>
      <w:r w:rsidRPr="008764CB">
        <w:rPr>
          <w:b/>
          <w:sz w:val="28"/>
        </w:rPr>
        <w:t>Размах выборки</w:t>
      </w:r>
      <w:r w:rsidR="00817744" w:rsidRPr="008764CB">
        <w:rPr>
          <w:b/>
          <w:sz w:val="28"/>
          <w:szCs w:val="28"/>
        </w:rPr>
        <w:t xml:space="preserve">: </w:t>
      </w:r>
      <w:r w:rsidR="00817744" w:rsidRPr="008764CB">
        <w:rPr>
          <w:sz w:val="28"/>
          <w:szCs w:val="28"/>
        </w:rPr>
        <w:t>291.6210</w:t>
      </w:r>
    </w:p>
    <w:p w14:paraId="09A891E9" w14:textId="6C826E14" w:rsidR="00817744" w:rsidRDefault="008764CB" w:rsidP="008177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Дисперсия</w:t>
      </w:r>
      <w:r w:rsidR="00817744" w:rsidRPr="00817744">
        <w:rPr>
          <w:b/>
          <w:sz w:val="28"/>
          <w:szCs w:val="28"/>
        </w:rPr>
        <w:t xml:space="preserve">: </w:t>
      </w:r>
      <w:r w:rsidR="00817744" w:rsidRPr="008764CB">
        <w:rPr>
          <w:sz w:val="28"/>
          <w:szCs w:val="28"/>
        </w:rPr>
        <w:t>26.0704</w:t>
      </w:r>
    </w:p>
    <w:p w14:paraId="62C5E91A" w14:textId="77777777" w:rsidR="008764CB" w:rsidRDefault="008764CB" w:rsidP="00817744">
      <w:pPr>
        <w:spacing w:line="360" w:lineRule="auto"/>
        <w:rPr>
          <w:b/>
          <w:sz w:val="28"/>
          <w:szCs w:val="28"/>
        </w:rPr>
      </w:pPr>
    </w:p>
    <w:p w14:paraId="68498F11" w14:textId="42F04825" w:rsidR="00817744" w:rsidRDefault="00817744" w:rsidP="00A766D3">
      <w:pPr>
        <w:spacing w:line="360" w:lineRule="auto"/>
        <w:rPr>
          <w:b/>
          <w:sz w:val="28"/>
        </w:rPr>
      </w:pPr>
      <w:r w:rsidRPr="00817744">
        <w:rPr>
          <w:b/>
          <w:sz w:val="28"/>
        </w:rPr>
        <w:t>Усреднённая оценка ядерной</w:t>
      </w:r>
      <w:r w:rsidRPr="00817744">
        <w:rPr>
          <w:b/>
          <w:sz w:val="28"/>
        </w:rPr>
        <w:t xml:space="preserve"> плотности вероятности</w:t>
      </w:r>
    </w:p>
    <w:p w14:paraId="170C8890" w14:textId="2B870D21" w:rsidR="00817744" w:rsidRDefault="00817744" w:rsidP="00817744">
      <w:pPr>
        <w:spacing w:line="360" w:lineRule="auto"/>
        <w:jc w:val="center"/>
        <w:rPr>
          <w:b/>
          <w:sz w:val="32"/>
          <w:szCs w:val="28"/>
        </w:rPr>
      </w:pPr>
      <w:r w:rsidRPr="00817744">
        <w:rPr>
          <w:b/>
          <w:noProof/>
          <w:sz w:val="32"/>
          <w:szCs w:val="28"/>
        </w:rPr>
        <w:drawing>
          <wp:inline distT="0" distB="0" distL="0" distR="0" wp14:anchorId="7B036E75" wp14:editId="47C20683">
            <wp:extent cx="5351145" cy="4123055"/>
            <wp:effectExtent l="0" t="0" r="1905" b="0"/>
            <wp:docPr id="7" name="Рисунок 7" descr="D:\4 курс 1 семестр\4_kurs_1_semestr\МОИ\ЛБ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4 курс 1 семестр\4_kurs_1_semestr\МОИ\ЛБ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6D39" w14:textId="0B36D388" w:rsidR="00817744" w:rsidRDefault="00817744" w:rsidP="00817744">
      <w:pPr>
        <w:spacing w:line="360" w:lineRule="auto"/>
        <w:jc w:val="center"/>
        <w:rPr>
          <w:sz w:val="28"/>
          <w:szCs w:val="28"/>
        </w:rPr>
      </w:pPr>
      <w:r w:rsidRPr="00817744">
        <w:rPr>
          <w:b/>
          <w:sz w:val="28"/>
          <w:szCs w:val="28"/>
        </w:rPr>
        <w:t xml:space="preserve">Рис.2 </w:t>
      </w:r>
      <w:r w:rsidRPr="00817744">
        <w:rPr>
          <w:sz w:val="28"/>
          <w:szCs w:val="28"/>
        </w:rPr>
        <w:t>Усредненная оценка</w:t>
      </w:r>
    </w:p>
    <w:p w14:paraId="515DAFE5" w14:textId="00C18A77" w:rsidR="00016271" w:rsidRDefault="00016271" w:rsidP="00016271">
      <w:pPr>
        <w:spacing w:line="360" w:lineRule="auto"/>
        <w:rPr>
          <w:b/>
          <w:sz w:val="28"/>
        </w:rPr>
      </w:pPr>
      <w:r w:rsidRPr="00016271">
        <w:rPr>
          <w:b/>
          <w:sz w:val="28"/>
        </w:rPr>
        <w:t>Оценка плотности вероятности в средних точках промежутков статистического ряда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41043" w14:paraId="19615215" w14:textId="77777777" w:rsidTr="00016271">
        <w:tc>
          <w:tcPr>
            <w:tcW w:w="1038" w:type="dxa"/>
          </w:tcPr>
          <w:p w14:paraId="54844763" w14:textId="6CFC52E7" w:rsidR="00016271" w:rsidRPr="00016271" w:rsidRDefault="00016271" w:rsidP="00016271">
            <w:pPr>
              <w:spacing w:line="360" w:lineRule="auto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16271">
              <w:rPr>
                <w:sz w:val="28"/>
                <w:szCs w:val="28"/>
                <w:lang w:val="en-US"/>
              </w:rPr>
              <w:t>Z</w:t>
            </w:r>
            <w:r w:rsidRPr="00016271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8" w:type="dxa"/>
          </w:tcPr>
          <w:p w14:paraId="71B37435" w14:textId="4311312E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-13</w:t>
            </w:r>
          </w:p>
        </w:tc>
        <w:tc>
          <w:tcPr>
            <w:tcW w:w="1038" w:type="dxa"/>
          </w:tcPr>
          <w:p w14:paraId="0C7E0DE4" w14:textId="5D2AF9DD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038" w:type="dxa"/>
          </w:tcPr>
          <w:p w14:paraId="5AE7A863" w14:textId="3D58833E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038" w:type="dxa"/>
          </w:tcPr>
          <w:p w14:paraId="0433BF87" w14:textId="4BC9B15D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1038" w:type="dxa"/>
          </w:tcPr>
          <w:p w14:paraId="50473E30" w14:textId="6A393797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1039" w:type="dxa"/>
          </w:tcPr>
          <w:p w14:paraId="58298E5A" w14:textId="6490C320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197</w:t>
            </w:r>
          </w:p>
        </w:tc>
        <w:tc>
          <w:tcPr>
            <w:tcW w:w="1039" w:type="dxa"/>
          </w:tcPr>
          <w:p w14:paraId="4D470782" w14:textId="65710214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239</w:t>
            </w:r>
          </w:p>
        </w:tc>
        <w:tc>
          <w:tcPr>
            <w:tcW w:w="1039" w:type="dxa"/>
          </w:tcPr>
          <w:p w14:paraId="38F7E6E3" w14:textId="5D0FA0B4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⅀</w:t>
            </w:r>
          </w:p>
        </w:tc>
      </w:tr>
      <w:tr w:rsidR="00E41043" w14:paraId="140FE477" w14:textId="77777777" w:rsidTr="00016271">
        <w:tc>
          <w:tcPr>
            <w:tcW w:w="1038" w:type="dxa"/>
          </w:tcPr>
          <w:p w14:paraId="4596AB46" w14:textId="26A19126" w:rsidR="00016271" w:rsidRPr="00016271" w:rsidRDefault="00016271" w:rsidP="00016271">
            <w:pPr>
              <w:spacing w:line="360" w:lineRule="auto"/>
              <w:rPr>
                <w:sz w:val="28"/>
                <w:szCs w:val="28"/>
                <w:vertAlign w:val="subscript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N</w:t>
            </w:r>
            <w:r w:rsidRPr="00016271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38" w:type="dxa"/>
          </w:tcPr>
          <w:p w14:paraId="40356662" w14:textId="221167DA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1038" w:type="dxa"/>
          </w:tcPr>
          <w:p w14:paraId="5BA5A227" w14:textId="1FB59FD8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</w:tcPr>
          <w:p w14:paraId="7C4AA93A" w14:textId="1E9CCEE1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4B07F6" w14:textId="4DC711F0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47D45CD" w14:textId="0D745660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4EBB6B9" w14:textId="219254B5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1CD8463" w14:textId="075BBE82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45CB81D" w14:textId="36C524FF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</w:tr>
      <w:tr w:rsidR="00E41043" w14:paraId="1E92BF1B" w14:textId="77777777" w:rsidTr="00016271">
        <w:tc>
          <w:tcPr>
            <w:tcW w:w="1038" w:type="dxa"/>
          </w:tcPr>
          <w:p w14:paraId="40BC57FC" w14:textId="2867B607" w:rsidR="00016271" w:rsidRPr="00016271" w:rsidRDefault="00E41043" w:rsidP="0001627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lastRenderedPageBreak/>
              <w:t>fг</w:t>
            </w:r>
            <w:proofErr w:type="spellEnd"/>
            <w:r>
              <w:t>(x)</w:t>
            </w:r>
          </w:p>
        </w:tc>
        <w:tc>
          <w:tcPr>
            <w:tcW w:w="1038" w:type="dxa"/>
          </w:tcPr>
          <w:p w14:paraId="14884594" w14:textId="49D87A6F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-0.0269</w:t>
            </w:r>
          </w:p>
        </w:tc>
        <w:tc>
          <w:tcPr>
            <w:tcW w:w="1038" w:type="dxa"/>
          </w:tcPr>
          <w:p w14:paraId="4AE1E8E0" w14:textId="30C596B7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 w:rsidRPr="00016271">
              <w:rPr>
                <w:sz w:val="28"/>
                <w:szCs w:val="28"/>
              </w:rPr>
              <w:t>-0.0020</w:t>
            </w:r>
          </w:p>
        </w:tc>
        <w:tc>
          <w:tcPr>
            <w:tcW w:w="1038" w:type="dxa"/>
          </w:tcPr>
          <w:p w14:paraId="57AFB65C" w14:textId="39D3560E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-0.0003</w:t>
            </w:r>
          </w:p>
        </w:tc>
        <w:tc>
          <w:tcPr>
            <w:tcW w:w="1038" w:type="dxa"/>
          </w:tcPr>
          <w:p w14:paraId="0AF3D139" w14:textId="42C10390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 w:rsidRPr="00016271">
              <w:rPr>
                <w:sz w:val="28"/>
                <w:szCs w:val="28"/>
              </w:rPr>
              <w:t>0.0</w:t>
            </w:r>
          </w:p>
        </w:tc>
        <w:tc>
          <w:tcPr>
            <w:tcW w:w="1038" w:type="dxa"/>
          </w:tcPr>
          <w:p w14:paraId="46AE3D77" w14:textId="066E4D74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 w:rsidRPr="00016271">
              <w:rPr>
                <w:sz w:val="28"/>
                <w:szCs w:val="28"/>
              </w:rPr>
              <w:t>0.0</w:t>
            </w:r>
          </w:p>
        </w:tc>
        <w:tc>
          <w:tcPr>
            <w:tcW w:w="1039" w:type="dxa"/>
          </w:tcPr>
          <w:p w14:paraId="2578DC31" w14:textId="779B149C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 w:rsidRPr="00016271">
              <w:rPr>
                <w:sz w:val="28"/>
                <w:szCs w:val="28"/>
              </w:rPr>
              <w:t>0.0</w:t>
            </w:r>
          </w:p>
        </w:tc>
        <w:tc>
          <w:tcPr>
            <w:tcW w:w="1039" w:type="dxa"/>
          </w:tcPr>
          <w:p w14:paraId="28A4151A" w14:textId="55723369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-0.0003</w:t>
            </w:r>
          </w:p>
        </w:tc>
        <w:tc>
          <w:tcPr>
            <w:tcW w:w="1039" w:type="dxa"/>
          </w:tcPr>
          <w:p w14:paraId="39CA3CFE" w14:textId="77777777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41043" w14:paraId="379F89DF" w14:textId="77777777" w:rsidTr="00016271">
        <w:tc>
          <w:tcPr>
            <w:tcW w:w="1038" w:type="dxa"/>
          </w:tcPr>
          <w:p w14:paraId="7EBA38AF" w14:textId="60F634CA" w:rsidR="00016271" w:rsidRPr="00016271" w:rsidRDefault="00E41043" w:rsidP="0001627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t>fуя</w:t>
            </w:r>
            <w:proofErr w:type="spellEnd"/>
            <w:r>
              <w:t>(x)</w:t>
            </w:r>
          </w:p>
        </w:tc>
        <w:tc>
          <w:tcPr>
            <w:tcW w:w="1038" w:type="dxa"/>
          </w:tcPr>
          <w:p w14:paraId="491D9586" w14:textId="45F76DEA" w:rsidR="00016271" w:rsidRPr="00E41043" w:rsidRDefault="00016271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16271">
              <w:rPr>
                <w:sz w:val="28"/>
                <w:szCs w:val="28"/>
              </w:rPr>
              <w:t>0.022</w:t>
            </w:r>
            <w:r w:rsidR="00E4104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0EFE0A94" w14:textId="01DC9943" w:rsidR="00016271" w:rsidRPr="00016271" w:rsidRDefault="00016271" w:rsidP="00E41043">
            <w:pPr>
              <w:spacing w:line="360" w:lineRule="auto"/>
              <w:rPr>
                <w:sz w:val="28"/>
                <w:szCs w:val="28"/>
              </w:rPr>
            </w:pPr>
            <w:r w:rsidRPr="00016271">
              <w:rPr>
                <w:sz w:val="28"/>
                <w:szCs w:val="28"/>
              </w:rPr>
              <w:t>0.0011</w:t>
            </w:r>
          </w:p>
        </w:tc>
        <w:tc>
          <w:tcPr>
            <w:tcW w:w="1038" w:type="dxa"/>
          </w:tcPr>
          <w:p w14:paraId="42E87B86" w14:textId="19B7BD37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 w:rsidRPr="00016271">
              <w:rPr>
                <w:sz w:val="28"/>
                <w:szCs w:val="28"/>
              </w:rPr>
              <w:t>0.0002</w:t>
            </w:r>
          </w:p>
        </w:tc>
        <w:tc>
          <w:tcPr>
            <w:tcW w:w="1038" w:type="dxa"/>
          </w:tcPr>
          <w:p w14:paraId="6BD7A083" w14:textId="2488E5C6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A35C3D1" w14:textId="26F4A447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BA5F714" w14:textId="6D3D28EC" w:rsidR="00016271" w:rsidRPr="00016271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9047F0C" w14:textId="4D5DE225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C8AE5D2" w14:textId="77777777" w:rsidR="00016271" w:rsidRPr="00016271" w:rsidRDefault="00016271" w:rsidP="0001627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41043" w14:paraId="1C3D5DED" w14:textId="77777777" w:rsidTr="00016271">
        <w:tc>
          <w:tcPr>
            <w:tcW w:w="1038" w:type="dxa"/>
          </w:tcPr>
          <w:p w14:paraId="7E790F04" w14:textId="3C7EDAE5" w:rsidR="00016271" w:rsidRPr="00016271" w:rsidRDefault="00E41043" w:rsidP="000162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lang w:val="en-US"/>
              </w:rPr>
              <w:t>f</w:t>
            </w:r>
            <w:r>
              <w:t>п(x)</w:t>
            </w:r>
          </w:p>
        </w:tc>
        <w:tc>
          <w:tcPr>
            <w:tcW w:w="1038" w:type="dxa"/>
          </w:tcPr>
          <w:p w14:paraId="054218F3" w14:textId="42C5A3A1" w:rsidR="00016271" w:rsidRPr="00016271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0.0136</w:t>
            </w:r>
          </w:p>
        </w:tc>
        <w:tc>
          <w:tcPr>
            <w:tcW w:w="1038" w:type="dxa"/>
          </w:tcPr>
          <w:p w14:paraId="53C3C591" w14:textId="22073838" w:rsidR="00016271" w:rsidRPr="00016271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 w:rsidRPr="00E41043">
              <w:rPr>
                <w:sz w:val="28"/>
                <w:szCs w:val="28"/>
              </w:rPr>
              <w:t>0.0081</w:t>
            </w:r>
          </w:p>
        </w:tc>
        <w:tc>
          <w:tcPr>
            <w:tcW w:w="1038" w:type="dxa"/>
          </w:tcPr>
          <w:p w14:paraId="187F3AB9" w14:textId="3ACADD04" w:rsidR="00016271" w:rsidRPr="00016271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0.0004</w:t>
            </w:r>
          </w:p>
        </w:tc>
        <w:tc>
          <w:tcPr>
            <w:tcW w:w="1038" w:type="dxa"/>
          </w:tcPr>
          <w:p w14:paraId="63FC8606" w14:textId="51FD5C2D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9AE8492" w14:textId="5E1DE312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720C08F" w14:textId="48796A2C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E8820E3" w14:textId="12770320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76296BA" w14:textId="0E9D64BA" w:rsidR="00016271" w:rsidRPr="00E41043" w:rsidRDefault="00016271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E41043" w14:paraId="20C22E5F" w14:textId="77777777" w:rsidTr="00016271">
        <w:tc>
          <w:tcPr>
            <w:tcW w:w="1038" w:type="dxa"/>
          </w:tcPr>
          <w:p w14:paraId="7949066A" w14:textId="760EE753" w:rsidR="00016271" w:rsidRPr="00016271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>
              <w:t>(</w:t>
            </w:r>
            <w:proofErr w:type="spellStart"/>
            <w:r>
              <w:t>fуя-fг</w:t>
            </w:r>
            <w:proofErr w:type="spellEnd"/>
            <w:r>
              <w:t>)</w:t>
            </w:r>
            <w:r w:rsidRPr="00E41043">
              <w:rPr>
                <w:vertAlign w:val="superscript"/>
              </w:rPr>
              <w:t>2</w:t>
            </w:r>
          </w:p>
        </w:tc>
        <w:tc>
          <w:tcPr>
            <w:tcW w:w="1038" w:type="dxa"/>
          </w:tcPr>
          <w:p w14:paraId="01880EFE" w14:textId="2ABB8886" w:rsidR="00016271" w:rsidRPr="00016271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 w:rsidRPr="00E41043">
              <w:rPr>
                <w:sz w:val="28"/>
                <w:szCs w:val="28"/>
              </w:rPr>
              <w:t>0.0024</w:t>
            </w:r>
          </w:p>
        </w:tc>
        <w:tc>
          <w:tcPr>
            <w:tcW w:w="1038" w:type="dxa"/>
          </w:tcPr>
          <w:p w14:paraId="5BB3CAC3" w14:textId="604175D4" w:rsidR="00016271" w:rsidRP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B76864A" w14:textId="74ACBCD1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D0A95F5" w14:textId="77741387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A27A003" w14:textId="734814DB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D325BEC" w14:textId="3885A39E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FD357C" w14:textId="3A29762F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FF9E490" w14:textId="4C86F5BD" w:rsidR="00016271" w:rsidRPr="00E41043" w:rsidRDefault="00E41043" w:rsidP="000162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41043">
              <w:rPr>
                <w:sz w:val="28"/>
                <w:szCs w:val="28"/>
              </w:rPr>
              <w:t>0.0024</w:t>
            </w:r>
          </w:p>
        </w:tc>
      </w:tr>
      <w:tr w:rsidR="00E41043" w14:paraId="0ABEDAD6" w14:textId="77777777" w:rsidTr="00016271">
        <w:tc>
          <w:tcPr>
            <w:tcW w:w="1038" w:type="dxa"/>
          </w:tcPr>
          <w:p w14:paraId="660938BC" w14:textId="40DB35B1" w:rsidR="00E41043" w:rsidRDefault="00E41043" w:rsidP="00E41043">
            <w:pPr>
              <w:spacing w:line="360" w:lineRule="auto"/>
            </w:pPr>
            <w:r>
              <w:t>(</w:t>
            </w:r>
            <w:proofErr w:type="spellStart"/>
            <w:r>
              <w:t>fп-fг</w:t>
            </w:r>
            <w:proofErr w:type="spellEnd"/>
            <w:r>
              <w:t>)</w:t>
            </w:r>
            <w:r w:rsidRPr="00E41043">
              <w:rPr>
                <w:vertAlign w:val="superscript"/>
              </w:rPr>
              <w:t>2</w:t>
            </w:r>
          </w:p>
        </w:tc>
        <w:tc>
          <w:tcPr>
            <w:tcW w:w="1038" w:type="dxa"/>
          </w:tcPr>
          <w:p w14:paraId="0AD27D29" w14:textId="3F6D1770" w:rsidR="00E41043" w:rsidRPr="00E41043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 w:rsidRPr="00E41043">
              <w:rPr>
                <w:sz w:val="28"/>
                <w:szCs w:val="28"/>
              </w:rPr>
              <w:t>0.0016</w:t>
            </w:r>
          </w:p>
        </w:tc>
        <w:tc>
          <w:tcPr>
            <w:tcW w:w="1038" w:type="dxa"/>
          </w:tcPr>
          <w:p w14:paraId="481840D8" w14:textId="57290099" w:rsidR="00E41043" w:rsidRPr="00E41043" w:rsidRDefault="00E41043" w:rsidP="00E41043">
            <w:pPr>
              <w:spacing w:line="360" w:lineRule="auto"/>
              <w:rPr>
                <w:sz w:val="28"/>
                <w:szCs w:val="28"/>
              </w:rPr>
            </w:pPr>
            <w:r w:rsidRPr="00E41043">
              <w:rPr>
                <w:sz w:val="28"/>
                <w:szCs w:val="28"/>
              </w:rPr>
              <w:t>0.0001</w:t>
            </w:r>
          </w:p>
        </w:tc>
        <w:tc>
          <w:tcPr>
            <w:tcW w:w="1038" w:type="dxa"/>
          </w:tcPr>
          <w:p w14:paraId="657C8C16" w14:textId="5B08D069" w:rsid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6171E3A" w14:textId="7C303C62" w:rsid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F8909" w14:textId="61897F8C" w:rsid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36902BF" w14:textId="72EF191D" w:rsid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E9B498D" w14:textId="59A36605" w:rsid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661A334" w14:textId="6C8DAAA6" w:rsidR="00E41043" w:rsidRDefault="00E41043" w:rsidP="00E410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0.0017</w:t>
            </w:r>
          </w:p>
        </w:tc>
      </w:tr>
    </w:tbl>
    <w:p w14:paraId="1BE9A9CF" w14:textId="3E38550B" w:rsidR="00016271" w:rsidRDefault="00016271" w:rsidP="00016271">
      <w:pPr>
        <w:spacing w:line="360" w:lineRule="auto"/>
        <w:rPr>
          <w:sz w:val="32"/>
          <w:szCs w:val="28"/>
        </w:rPr>
      </w:pPr>
    </w:p>
    <w:p w14:paraId="12235D77" w14:textId="6B0B294C" w:rsidR="00016271" w:rsidRPr="00016271" w:rsidRDefault="00016271" w:rsidP="00016271">
      <w:pPr>
        <w:spacing w:line="360" w:lineRule="auto"/>
        <w:rPr>
          <w:b/>
          <w:sz w:val="36"/>
          <w:szCs w:val="28"/>
        </w:rPr>
      </w:pPr>
      <w:r w:rsidRPr="00016271">
        <w:rPr>
          <w:b/>
          <w:sz w:val="28"/>
        </w:rPr>
        <w:t>Анализ близости оценок по среднеквадратичным отклонениям</w:t>
      </w:r>
    </w:p>
    <w:p w14:paraId="0890ED79" w14:textId="35167531" w:rsidR="00016271" w:rsidRPr="00016271" w:rsidRDefault="00016271" w:rsidP="00016271">
      <w:pPr>
        <w:spacing w:line="360" w:lineRule="auto"/>
        <w:rPr>
          <w:sz w:val="36"/>
          <w:szCs w:val="28"/>
        </w:rPr>
      </w:pPr>
      <w:r w:rsidRPr="00016271">
        <w:rPr>
          <w:sz w:val="28"/>
        </w:rPr>
        <w:t xml:space="preserve">Исходя из таблицы можно сделать вывод что усреднённая ядерная оценка плотности более близка к </w:t>
      </w:r>
      <w:r w:rsidR="00E41043">
        <w:rPr>
          <w:sz w:val="28"/>
        </w:rPr>
        <w:t>логнормальному</w:t>
      </w:r>
      <w:r w:rsidRPr="00016271">
        <w:rPr>
          <w:sz w:val="28"/>
        </w:rPr>
        <w:t>, а значит предположение о характере распределения выборки (нормальное распределение) можно считать верным.</w:t>
      </w:r>
    </w:p>
    <w:p w14:paraId="3CB1FB3A" w14:textId="77777777" w:rsidR="00016271" w:rsidRDefault="00016271" w:rsidP="00016271">
      <w:pPr>
        <w:rPr>
          <w:rFonts w:eastAsia="Calibri"/>
          <w:b/>
          <w:color w:val="000000"/>
          <w:sz w:val="28"/>
          <w:szCs w:val="28"/>
        </w:rPr>
      </w:pPr>
    </w:p>
    <w:p w14:paraId="05520EF6" w14:textId="4E2A0295" w:rsidR="00016271" w:rsidRPr="00347D1D" w:rsidRDefault="00016271" w:rsidP="00016271">
      <w:pPr>
        <w:rPr>
          <w:rFonts w:eastAsia="Calibri"/>
          <w:b/>
          <w:color w:val="000000"/>
          <w:sz w:val="28"/>
          <w:szCs w:val="28"/>
        </w:rPr>
      </w:pPr>
      <w:r w:rsidRPr="00A766D3">
        <w:rPr>
          <w:rFonts w:eastAsia="Calibri"/>
          <w:b/>
          <w:color w:val="000000"/>
          <w:sz w:val="28"/>
          <w:szCs w:val="28"/>
        </w:rPr>
        <w:t>Вывод</w:t>
      </w:r>
      <w:r>
        <w:rPr>
          <w:rFonts w:eastAsia="Calibri"/>
          <w:b/>
          <w:color w:val="000000"/>
          <w:sz w:val="28"/>
          <w:szCs w:val="28"/>
        </w:rPr>
        <w:t>ы</w:t>
      </w:r>
      <w:r w:rsidRPr="00A766D3"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 w:rsidRPr="00C76397">
        <w:rPr>
          <w:sz w:val="28"/>
        </w:rPr>
        <w:t>в результате вып</w:t>
      </w:r>
      <w:r>
        <w:rPr>
          <w:sz w:val="28"/>
        </w:rPr>
        <w:t>олнения лабораторной работы овладел</w:t>
      </w:r>
      <w:r w:rsidRPr="00F60E21">
        <w:rPr>
          <w:sz w:val="28"/>
          <w:szCs w:val="28"/>
        </w:rPr>
        <w:t xml:space="preserve"> приемами первичной обработки большой выборки. Выдвижение гипотезы о законе распределения </w:t>
      </w:r>
      <w:proofErr w:type="spellStart"/>
      <w:r w:rsidRPr="00F60E21">
        <w:rPr>
          <w:sz w:val="28"/>
          <w:szCs w:val="28"/>
        </w:rPr>
        <w:t>гeнеральной</w:t>
      </w:r>
      <w:proofErr w:type="spellEnd"/>
      <w:r w:rsidRPr="00F60E21">
        <w:rPr>
          <w:sz w:val="28"/>
          <w:szCs w:val="28"/>
        </w:rPr>
        <w:t xml:space="preserve"> совокупности.</w:t>
      </w:r>
    </w:p>
    <w:p w14:paraId="4E6B7BA3" w14:textId="63C8BF47" w:rsidR="00817744" w:rsidRDefault="0081774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F01F3A" w14:textId="62E6306F" w:rsidR="008764CB" w:rsidRDefault="008764CB" w:rsidP="008764CB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№1</w:t>
      </w:r>
    </w:p>
    <w:p w14:paraId="3B5189CD" w14:textId="08A361EB" w:rsidR="00A766D3" w:rsidRDefault="00A766D3" w:rsidP="00A766D3">
      <w:pPr>
        <w:spacing w:line="360" w:lineRule="auto"/>
        <w:rPr>
          <w:b/>
          <w:sz w:val="28"/>
          <w:szCs w:val="28"/>
        </w:rPr>
      </w:pPr>
      <w:r w:rsidRPr="00A766D3">
        <w:rPr>
          <w:b/>
          <w:sz w:val="28"/>
          <w:szCs w:val="28"/>
        </w:rPr>
        <w:t>Листинг программы:</w:t>
      </w:r>
    </w:p>
    <w:p w14:paraId="6A4B5F23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as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688DB0E8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as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1EC8A367" w14:textId="47F7B2A1" w:rsid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statistics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as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st</w:t>
      </w:r>
      <w:proofErr w:type="spellEnd"/>
    </w:p>
    <w:p w14:paraId="048C9DAA" w14:textId="77777777" w:rsidR="00817744" w:rsidRPr="00F60E21" w:rsidRDefault="00817744" w:rsidP="00F60E21">
      <w:pPr>
        <w:rPr>
          <w:rFonts w:ascii="Courier New" w:hAnsi="Courier New" w:cs="Courier New"/>
          <w:sz w:val="20"/>
          <w:szCs w:val="20"/>
        </w:rPr>
      </w:pPr>
    </w:p>
    <w:p w14:paraId="12316835" w14:textId="77777777" w:rsidR="00F60E21" w:rsidRPr="00817744" w:rsidRDefault="00F60E21" w:rsidP="00F60E21">
      <w:pPr>
        <w:rPr>
          <w:rFonts w:ascii="Courier New" w:hAnsi="Courier New" w:cs="Courier New"/>
          <w:sz w:val="20"/>
          <w:szCs w:val="20"/>
          <w:lang w:val="en-US"/>
        </w:rPr>
      </w:pPr>
      <w:r w:rsidRPr="00817744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817744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817744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817744">
        <w:rPr>
          <w:rFonts w:ascii="Courier New" w:hAnsi="Courier New" w:cs="Courier New"/>
          <w:sz w:val="20"/>
          <w:szCs w:val="20"/>
          <w:lang w:val="en-US"/>
        </w:rPr>
        <w:t>gaussian_kde</w:t>
      </w:r>
      <w:proofErr w:type="spellEnd"/>
    </w:p>
    <w:p w14:paraId="0C777F2A" w14:textId="77777777" w:rsidR="00F60E21" w:rsidRPr="00817744" w:rsidRDefault="00F60E21" w:rsidP="00F60E21">
      <w:pPr>
        <w:rPr>
          <w:rFonts w:ascii="Courier New" w:hAnsi="Courier New" w:cs="Courier New"/>
          <w:sz w:val="20"/>
          <w:szCs w:val="20"/>
          <w:lang w:val="en-US"/>
        </w:rPr>
      </w:pPr>
    </w:p>
    <w:p w14:paraId="5F5633CA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def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(x):</w:t>
      </w:r>
    </w:p>
    <w:p w14:paraId="090DBBCE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1 /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(2*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np.pi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np.var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)) *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**(-1/2 * ((x -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)) /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np.var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)))**2)</w:t>
      </w:r>
    </w:p>
    <w:p w14:paraId="6EEA8521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</w:p>
    <w:p w14:paraId="36024524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10233D30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 xml:space="preserve">"Test6.csv", "r+")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as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:</w:t>
      </w:r>
    </w:p>
    <w:p w14:paraId="32EF1C60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input.readlines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()]</w:t>
      </w:r>
    </w:p>
    <w:p w14:paraId="1A2062B9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centers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[-13, 29, 71, 113, 155, 197, 239]</w:t>
      </w:r>
    </w:p>
    <w:p w14:paraId="6778107F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[0] * 7</w:t>
      </w:r>
    </w:p>
    <w:p w14:paraId="041DC84F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)):</w:t>
      </w:r>
    </w:p>
    <w:p w14:paraId="059A2EF5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-34&lt;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8:</w:t>
      </w:r>
    </w:p>
    <w:p w14:paraId="07081F96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0] += 1</w:t>
      </w:r>
    </w:p>
    <w:p w14:paraId="5DB061E8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8&lt;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50:</w:t>
      </w:r>
    </w:p>
    <w:p w14:paraId="52A8E5C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1] += 1</w:t>
      </w:r>
    </w:p>
    <w:p w14:paraId="3483339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50&lt;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92:</w:t>
      </w:r>
    </w:p>
    <w:p w14:paraId="285E37B1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2] += 1</w:t>
      </w:r>
    </w:p>
    <w:p w14:paraId="418B3800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92&lt;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134:</w:t>
      </w:r>
    </w:p>
    <w:p w14:paraId="14F02268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3] += 1</w:t>
      </w:r>
    </w:p>
    <w:p w14:paraId="5B64B16B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134&lt;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176:</w:t>
      </w:r>
    </w:p>
    <w:p w14:paraId="40F73435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4] += 1</w:t>
      </w:r>
    </w:p>
    <w:p w14:paraId="669AA307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176&lt;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218:</w:t>
      </w:r>
    </w:p>
    <w:p w14:paraId="556D3236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5] += 1</w:t>
      </w:r>
    </w:p>
    <w:p w14:paraId="592C265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218&lt;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260:</w:t>
      </w:r>
    </w:p>
    <w:p w14:paraId="24E876E3" w14:textId="1ED1F5D4" w:rsidR="00F60E21" w:rsidRPr="00F60E21" w:rsidRDefault="00F60E21" w:rsidP="008764CB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[6] += 1</w:t>
      </w:r>
      <w:bookmarkStart w:id="1" w:name="_GoBack"/>
      <w:bookmarkEnd w:id="1"/>
    </w:p>
    <w:p w14:paraId="05259A4A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0])</w:t>
      </w:r>
    </w:p>
    <w:p w14:paraId="0E9CC8BA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plt.hist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bins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=7,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=(-34, 260))</w:t>
      </w:r>
    </w:p>
    <w:p w14:paraId="2FCD31C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</w:p>
    <w:p w14:paraId="6DFA9D11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># Нормализованный полигон</w:t>
      </w:r>
    </w:p>
    <w:p w14:paraId="42687ADB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centers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[i]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))],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red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Polygon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")</w:t>
      </w:r>
    </w:p>
    <w:p w14:paraId="3D3DE9C4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# Полигон приведённых частот </w:t>
      </w:r>
    </w:p>
    <w:p w14:paraId="609E709B" w14:textId="1B567E69" w:rsidR="00F60E21" w:rsidRPr="00F60E21" w:rsidRDefault="00F60E21" w:rsidP="008764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centers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[i]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buckets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))],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red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Polygon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")</w:t>
      </w:r>
    </w:p>
    <w:p w14:paraId="3952C978" w14:textId="77777777" w:rsidR="00F60E21" w:rsidRPr="008764CB" w:rsidRDefault="00F60E21" w:rsidP="00F60E2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64C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764CB">
        <w:rPr>
          <w:rFonts w:ascii="Courier New" w:hAnsi="Courier New" w:cs="Courier New"/>
          <w:sz w:val="20"/>
          <w:szCs w:val="20"/>
          <w:lang w:val="en-US"/>
        </w:rPr>
        <w:t>f"Mean</w:t>
      </w:r>
      <w:proofErr w:type="spellEnd"/>
      <w:r w:rsidRPr="008764CB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8764C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r w:rsidRPr="008764CB">
        <w:rPr>
          <w:rFonts w:ascii="Courier New" w:hAnsi="Courier New" w:cs="Courier New"/>
          <w:sz w:val="20"/>
          <w:szCs w:val="20"/>
          <w:lang w:val="en-US"/>
        </w:rPr>
        <w:t>(data)}")</w:t>
      </w:r>
    </w:p>
    <w:p w14:paraId="3807CE4C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60E21">
        <w:rPr>
          <w:rFonts w:ascii="Courier New" w:hAnsi="Courier New" w:cs="Courier New"/>
          <w:sz w:val="20"/>
          <w:szCs w:val="20"/>
        </w:rPr>
        <w:t>f"Median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np.median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)}")</w:t>
      </w:r>
    </w:p>
    <w:p w14:paraId="1E81FAF3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60E21">
        <w:rPr>
          <w:rFonts w:ascii="Courier New" w:hAnsi="Courier New" w:cs="Courier New"/>
          <w:sz w:val="20"/>
          <w:szCs w:val="20"/>
        </w:rPr>
        <w:t>f"Mode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st.mode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)}")</w:t>
      </w:r>
    </w:p>
    <w:p w14:paraId="7B84FEBC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60E21">
        <w:rPr>
          <w:rFonts w:ascii="Courier New" w:hAnsi="Courier New" w:cs="Courier New"/>
          <w:sz w:val="20"/>
          <w:szCs w:val="20"/>
        </w:rPr>
        <w:t>f"R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min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)}")</w:t>
      </w:r>
    </w:p>
    <w:p w14:paraId="382D76EC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>f"s^2: {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np.var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)}")</w:t>
      </w:r>
    </w:p>
    <w:p w14:paraId="433802B1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60E21">
        <w:rPr>
          <w:rFonts w:ascii="Courier New" w:hAnsi="Courier New" w:cs="Courier New"/>
          <w:sz w:val="20"/>
          <w:szCs w:val="20"/>
        </w:rPr>
        <w:t>f"s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np.var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))}")</w:t>
      </w:r>
    </w:p>
    <w:p w14:paraId="56CC1AAA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60E21">
        <w:rPr>
          <w:rFonts w:ascii="Courier New" w:hAnsi="Courier New" w:cs="Courier New"/>
          <w:sz w:val="20"/>
          <w:szCs w:val="20"/>
        </w:rPr>
        <w:t>f"V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np.var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)) /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 * 100}%")</w:t>
      </w:r>
    </w:p>
    <w:p w14:paraId="6F27C7D8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</w:p>
    <w:p w14:paraId="642A8C5F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np.linspace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(-34, 260, 700)</w:t>
      </w:r>
    </w:p>
    <w:p w14:paraId="4F580FB9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r w:rsidRPr="00F60E21">
        <w:rPr>
          <w:rFonts w:ascii="Courier New" w:hAnsi="Courier New" w:cs="Courier New"/>
          <w:sz w:val="20"/>
          <w:szCs w:val="20"/>
        </w:rPr>
        <w:t>y = [(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x]</w:t>
      </w:r>
    </w:p>
    <w:p w14:paraId="006005AD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 xml:space="preserve">(x, y,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Parametric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")</w:t>
      </w:r>
    </w:p>
    <w:p w14:paraId="7EC66CAD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kde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gaussian_kde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1D4416D9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(x, [(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kde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))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x],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= "KDE")</w:t>
      </w:r>
    </w:p>
    <w:p w14:paraId="582D3735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()</w:t>
      </w:r>
    </w:p>
    <w:p w14:paraId="2DAA7A97" w14:textId="5723B3B8" w:rsidR="00F60E21" w:rsidRPr="00F60E21" w:rsidRDefault="00F60E21" w:rsidP="008764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E2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60E21">
        <w:rPr>
          <w:rFonts w:ascii="Courier New" w:hAnsi="Courier New" w:cs="Courier New"/>
          <w:sz w:val="20"/>
          <w:szCs w:val="20"/>
        </w:rPr>
        <w:t>()</w:t>
      </w:r>
    </w:p>
    <w:p w14:paraId="002DC595" w14:textId="77777777" w:rsidR="00F60E21" w:rsidRPr="008764CB" w:rsidRDefault="00F60E21" w:rsidP="00F60E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64CB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8764CB">
        <w:rPr>
          <w:rFonts w:ascii="Courier New" w:hAnsi="Courier New" w:cs="Courier New"/>
          <w:sz w:val="20"/>
          <w:szCs w:val="20"/>
          <w:lang w:val="en-US"/>
        </w:rPr>
        <w:t xml:space="preserve"> = [round(buckets[</w:t>
      </w:r>
      <w:proofErr w:type="spellStart"/>
      <w:r w:rsidRPr="008764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64CB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spellStart"/>
      <w:r w:rsidRPr="008764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64CB">
        <w:rPr>
          <w:rFonts w:ascii="Courier New" w:hAnsi="Courier New" w:cs="Courier New"/>
          <w:sz w:val="20"/>
          <w:szCs w:val="20"/>
          <w:lang w:val="en-US"/>
        </w:rPr>
        <w:t xml:space="preserve">(data) / -34, 260) for </w:t>
      </w:r>
      <w:proofErr w:type="spellStart"/>
      <w:r w:rsidRPr="008764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64CB">
        <w:rPr>
          <w:rFonts w:ascii="Courier New" w:hAnsi="Courier New" w:cs="Courier New"/>
          <w:sz w:val="20"/>
          <w:szCs w:val="20"/>
          <w:lang w:val="en-US"/>
        </w:rPr>
        <w:t xml:space="preserve"> in</w:t>
      </w:r>
    </w:p>
    <w:p w14:paraId="7701869E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centers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))]</w:t>
      </w:r>
    </w:p>
    <w:p w14:paraId="10966306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fya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kde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(i)), 260)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centers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]</w:t>
      </w:r>
    </w:p>
    <w:p w14:paraId="7461963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fp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(i), 260)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centers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]</w:t>
      </w:r>
    </w:p>
    <w:p w14:paraId="5ECC052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lastRenderedPageBreak/>
        <w:t>fyag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fya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[i] -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])*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 xml:space="preserve">*2, 260)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))]</w:t>
      </w:r>
    </w:p>
    <w:p w14:paraId="53EDC4B0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fpg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fp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[i] -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[i</w:t>
      </w:r>
      <w:proofErr w:type="gramStart"/>
      <w:r w:rsidRPr="00F60E21">
        <w:rPr>
          <w:rFonts w:ascii="Courier New" w:hAnsi="Courier New" w:cs="Courier New"/>
          <w:sz w:val="20"/>
          <w:szCs w:val="20"/>
        </w:rPr>
        <w:t>])*</w:t>
      </w:r>
      <w:proofErr w:type="gramEnd"/>
      <w:r w:rsidRPr="00F60E21">
        <w:rPr>
          <w:rFonts w:ascii="Courier New" w:hAnsi="Courier New" w:cs="Courier New"/>
          <w:sz w:val="20"/>
          <w:szCs w:val="20"/>
        </w:rPr>
        <w:t xml:space="preserve">*2, 260)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in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))]</w:t>
      </w:r>
    </w:p>
    <w:p w14:paraId="639F7DE2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78AD4128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fya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29A9979D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fp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6A2A3414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fyag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701CDF7E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  <w:proofErr w:type="spellStart"/>
      <w:r w:rsidRPr="00F60E2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E21">
        <w:rPr>
          <w:rFonts w:ascii="Courier New" w:hAnsi="Courier New" w:cs="Courier New"/>
          <w:sz w:val="20"/>
          <w:szCs w:val="20"/>
        </w:rPr>
        <w:t>fpg</w:t>
      </w:r>
      <w:proofErr w:type="spellEnd"/>
      <w:r w:rsidRPr="00F60E21">
        <w:rPr>
          <w:rFonts w:ascii="Courier New" w:hAnsi="Courier New" w:cs="Courier New"/>
          <w:sz w:val="20"/>
          <w:szCs w:val="20"/>
        </w:rPr>
        <w:t>)</w:t>
      </w:r>
    </w:p>
    <w:p w14:paraId="1EB6EB1F" w14:textId="77777777" w:rsidR="00F60E21" w:rsidRPr="00F60E21" w:rsidRDefault="00F60E21" w:rsidP="00F60E21">
      <w:pPr>
        <w:rPr>
          <w:rFonts w:ascii="Courier New" w:hAnsi="Courier New" w:cs="Courier New"/>
          <w:sz w:val="20"/>
          <w:szCs w:val="20"/>
        </w:rPr>
      </w:pPr>
    </w:p>
    <w:sectPr w:rsidR="00F60E21" w:rsidRPr="00F60E21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54F83" w14:textId="77777777" w:rsidR="005133CF" w:rsidRDefault="005133CF" w:rsidP="00DD711D">
      <w:r>
        <w:separator/>
      </w:r>
    </w:p>
  </w:endnote>
  <w:endnote w:type="continuationSeparator" w:id="0">
    <w:p w14:paraId="18293490" w14:textId="77777777" w:rsidR="005133CF" w:rsidRDefault="005133CF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E16D0" w:rsidRDefault="00CE16D0">
        <w:pPr>
          <w:pStyle w:val="a5"/>
          <w:jc w:val="center"/>
        </w:pPr>
      </w:p>
      <w:p w14:paraId="1C563B52" w14:textId="05D6BD6C" w:rsidR="00CE16D0" w:rsidRDefault="00CE16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4CB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CE16D0" w:rsidRDefault="00CE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200A" w14:textId="77777777" w:rsidR="005133CF" w:rsidRDefault="005133CF" w:rsidP="00DD711D">
      <w:r>
        <w:separator/>
      </w:r>
    </w:p>
  </w:footnote>
  <w:footnote w:type="continuationSeparator" w:id="0">
    <w:p w14:paraId="7E898AD3" w14:textId="77777777" w:rsidR="005133CF" w:rsidRDefault="005133CF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1627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4EC0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620C8"/>
    <w:rsid w:val="00281ECD"/>
    <w:rsid w:val="002A1BC1"/>
    <w:rsid w:val="002A7DDD"/>
    <w:rsid w:val="002B0B97"/>
    <w:rsid w:val="002C4CF4"/>
    <w:rsid w:val="002D7BE9"/>
    <w:rsid w:val="00307B34"/>
    <w:rsid w:val="003275F1"/>
    <w:rsid w:val="0034495A"/>
    <w:rsid w:val="00347D1D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35E2"/>
    <w:rsid w:val="004E7DE8"/>
    <w:rsid w:val="005075C2"/>
    <w:rsid w:val="005133CF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17744"/>
    <w:rsid w:val="00825E06"/>
    <w:rsid w:val="008338DC"/>
    <w:rsid w:val="0085740E"/>
    <w:rsid w:val="008764CB"/>
    <w:rsid w:val="00890C68"/>
    <w:rsid w:val="00897666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6D3"/>
    <w:rsid w:val="00AB1595"/>
    <w:rsid w:val="00AC5567"/>
    <w:rsid w:val="00AE3C98"/>
    <w:rsid w:val="00AF7159"/>
    <w:rsid w:val="00B13783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E16D0"/>
    <w:rsid w:val="00CF2772"/>
    <w:rsid w:val="00CF4E1C"/>
    <w:rsid w:val="00D620D6"/>
    <w:rsid w:val="00D7685A"/>
    <w:rsid w:val="00D961B7"/>
    <w:rsid w:val="00DD711D"/>
    <w:rsid w:val="00E00EE9"/>
    <w:rsid w:val="00E41043"/>
    <w:rsid w:val="00E4758D"/>
    <w:rsid w:val="00E66684"/>
    <w:rsid w:val="00E82C6A"/>
    <w:rsid w:val="00EA2144"/>
    <w:rsid w:val="00EC59C3"/>
    <w:rsid w:val="00ED3E36"/>
    <w:rsid w:val="00F031E5"/>
    <w:rsid w:val="00F05B84"/>
    <w:rsid w:val="00F10125"/>
    <w:rsid w:val="00F4535F"/>
    <w:rsid w:val="00F45C42"/>
    <w:rsid w:val="00F51038"/>
    <w:rsid w:val="00F60E21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D446-E902-4C5E-ACB5-2EF7568E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23</cp:revision>
  <cp:lastPrinted>2023-09-11T14:42:00Z</cp:lastPrinted>
  <dcterms:created xsi:type="dcterms:W3CDTF">2022-02-09T08:48:00Z</dcterms:created>
  <dcterms:modified xsi:type="dcterms:W3CDTF">2023-09-28T08:34:00Z</dcterms:modified>
</cp:coreProperties>
</file>