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1767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E2-MCU固件升级指引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1.插入电源适配器，音箱自动开机；请确保音箱处于WIFI模式下（蓝灯闪烁）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升级过程中，请不要拔掉适配器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104765" cy="3999865"/>
            <wp:effectExtent l="0" t="0" r="635" b="63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399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2.打开电脑WIFI，连接音箱的WIFI（GGMM_E2_XXXX）  初始密码：ggmm123456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552065" cy="3237865"/>
            <wp:effectExtent l="0" t="0" r="635" b="63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3237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3.打开网页，输入10.10.10.254 回车     点击左上角的“Setting”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2999740"/>
            <wp:effectExtent l="0" t="0" r="3175" b="1016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4.点击“System”   再点击“Firmware Update” 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2299970"/>
            <wp:effectExtent l="0" t="0" r="15240" b="5080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5.点击“浏览”  选择要升级的固件“GGMM_E2A_TO_E2BMIC_0DD_V40_eq_mcu”  再点击“Apply”开始升级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1191895"/>
            <wp:effectExtent l="0" t="0" r="8255" b="8255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1924685"/>
            <wp:effectExtent l="0" t="0" r="8890" b="18415"/>
            <wp:docPr id="6" name="图片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6.升级成功如下图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1899285"/>
            <wp:effectExtent l="0" t="0" r="6350" b="5715"/>
            <wp:docPr id="7" name="图片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0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当MCU升级完成后，不要拔掉DC，等待约20秒左右音箱会自动重启；当听到重启后的提示音，需要长按音箱背后的“WIFI按键5秒”，进行恢复出厂设置。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0"/>
        <w:textAlignment w:val="baseline"/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0"/>
        <w:textAlignment w:val="baseline"/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0"/>
        <w:textAlignment w:val="baseline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95D70"/>
    <w:rsid w:val="16EE2D78"/>
    <w:rsid w:val="2CDE064E"/>
    <w:rsid w:val="3DFD496D"/>
    <w:rsid w:val="424C508A"/>
    <w:rsid w:val="49E16D69"/>
    <w:rsid w:val="64675049"/>
    <w:rsid w:val="65580E36"/>
    <w:rsid w:val="773106EB"/>
    <w:rsid w:val="78CB2DC6"/>
    <w:rsid w:val="7F906F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徐斌斌</cp:lastModifiedBy>
  <dcterms:modified xsi:type="dcterms:W3CDTF">2017-12-05T14:24:26Z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